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335DF" w:rsidRDefault="00853F43">
      <w:pPr>
        <w:jc w:val="center"/>
        <w:rPr>
          <w:rFonts w:ascii="华文中宋" w:eastAsia="华文中宋" w:hAnsi="华文中宋" w:cs="华文中宋"/>
          <w:sz w:val="40"/>
          <w:szCs w:val="40"/>
        </w:rPr>
      </w:pPr>
      <w:r>
        <w:rPr>
          <w:rFonts w:ascii="华文中宋" w:eastAsia="华文中宋" w:hAnsi="华文中宋" w:cs="华文中宋" w:hint="eastAsia"/>
          <w:sz w:val="40"/>
          <w:szCs w:val="40"/>
        </w:rPr>
        <w:t>浙江浙能镇海发电有限责任公司</w:t>
      </w:r>
    </w:p>
    <w:p w:rsidR="000335DF" w:rsidRDefault="00853F43">
      <w:pPr>
        <w:jc w:val="center"/>
        <w:rPr>
          <w:rFonts w:ascii="华文中宋" w:eastAsia="华文中宋" w:hAnsi="华文中宋" w:cs="华文中宋"/>
          <w:sz w:val="40"/>
          <w:szCs w:val="40"/>
        </w:rPr>
      </w:pPr>
      <w:r>
        <w:rPr>
          <w:rFonts w:ascii="华文中宋" w:eastAsia="华文中宋" w:hAnsi="华文中宋" w:cs="华文中宋" w:hint="eastAsia"/>
          <w:sz w:val="40"/>
          <w:szCs w:val="40"/>
        </w:rPr>
        <w:t>浙能镇电二期扩建项目循环冷却水温排放数值模拟分析项目</w:t>
      </w:r>
    </w:p>
    <w:p w:rsidR="000335DF" w:rsidRDefault="00853F43">
      <w:pPr>
        <w:jc w:val="center"/>
        <w:rPr>
          <w:rFonts w:ascii="华文中宋" w:eastAsia="华文中宋" w:hAnsi="华文中宋" w:cs="华文中宋"/>
          <w:sz w:val="40"/>
          <w:szCs w:val="40"/>
        </w:rPr>
      </w:pPr>
      <w:r>
        <w:rPr>
          <w:rFonts w:ascii="华文中宋" w:eastAsia="华文中宋" w:hAnsi="华文中宋" w:cs="华文中宋" w:hint="eastAsia"/>
          <w:sz w:val="40"/>
          <w:szCs w:val="40"/>
        </w:rPr>
        <w:t>单一来源采购申请报告</w:t>
      </w:r>
    </w:p>
    <w:p w:rsidR="000335DF" w:rsidRPr="00FE2284" w:rsidRDefault="00853F43">
      <w:pPr>
        <w:jc w:val="left"/>
        <w:rPr>
          <w:rFonts w:ascii="仿宋_GB2312" w:eastAsia="仿宋_GB2312" w:hAnsi="宋体" w:cs="仿宋" w:hint="eastAsia"/>
          <w:sz w:val="28"/>
          <w:szCs w:val="28"/>
        </w:rPr>
      </w:pPr>
      <w:r w:rsidRPr="00FE2284">
        <w:rPr>
          <w:rFonts w:ascii="仿宋_GB2312" w:eastAsia="仿宋_GB2312" w:hAnsi="宋体" w:cs="仿宋" w:hint="eastAsia"/>
          <w:iCs/>
          <w:sz w:val="28"/>
          <w:szCs w:val="28"/>
        </w:rPr>
        <w:t>生产综合类（施工、服务及物资）、中介机构服务采购委员会</w:t>
      </w:r>
      <w:r w:rsidRPr="00FE2284">
        <w:rPr>
          <w:rFonts w:ascii="仿宋_GB2312" w:eastAsia="仿宋_GB2312" w:hAnsi="宋体" w:cs="仿宋" w:hint="eastAsia"/>
          <w:sz w:val="28"/>
          <w:szCs w:val="28"/>
        </w:rPr>
        <w:t>：</w:t>
      </w:r>
    </w:p>
    <w:p w:rsidR="000335DF" w:rsidRPr="00FE2284" w:rsidRDefault="00853F43">
      <w:pPr>
        <w:spacing w:line="360" w:lineRule="auto"/>
        <w:ind w:firstLineChars="200" w:firstLine="560"/>
        <w:rPr>
          <w:rFonts w:ascii="仿宋_GB2312" w:eastAsia="仿宋_GB2312" w:hAnsi="宋体" w:cs="仿宋" w:hint="eastAsia"/>
          <w:color w:val="000000" w:themeColor="text1"/>
          <w:sz w:val="28"/>
          <w:szCs w:val="28"/>
        </w:rPr>
      </w:pPr>
      <w:r w:rsidRPr="00FE2284">
        <w:rPr>
          <w:rFonts w:ascii="仿宋_GB2312" w:eastAsia="仿宋_GB2312" w:hAnsi="宋体" w:cs="宋体" w:hint="eastAsia"/>
          <w:sz w:val="28"/>
          <w:szCs w:val="28"/>
          <w:u w:val="single"/>
        </w:rPr>
        <w:t>浙江浙能镇海发电有限责任</w:t>
      </w:r>
      <w:r w:rsidRPr="00FE2284">
        <w:rPr>
          <w:rFonts w:ascii="仿宋_GB2312" w:eastAsia="仿宋_GB2312" w:hAnsi="宋体" w:cs="仿宋" w:hint="eastAsia"/>
          <w:sz w:val="28"/>
          <w:szCs w:val="28"/>
          <w:u w:val="single"/>
        </w:rPr>
        <w:t>公司</w:t>
      </w:r>
      <w:r w:rsidRPr="00FE2284">
        <w:rPr>
          <w:rFonts w:ascii="仿宋_GB2312" w:eastAsia="仿宋_GB2312" w:hAnsi="宋体" w:cs="仿宋" w:hint="eastAsia"/>
          <w:sz w:val="28"/>
          <w:szCs w:val="28"/>
        </w:rPr>
        <w:t>就</w:t>
      </w:r>
      <w:r w:rsidRPr="00FE2284">
        <w:rPr>
          <w:rFonts w:ascii="仿宋_GB2312" w:eastAsia="仿宋_GB2312" w:hAnsi="宋体" w:cs="宋体" w:hint="eastAsia"/>
          <w:sz w:val="28"/>
          <w:szCs w:val="28"/>
          <w:u w:val="single"/>
        </w:rPr>
        <w:t xml:space="preserve"> </w:t>
      </w:r>
      <w:r w:rsidR="00AA69FD" w:rsidRPr="00FE2284">
        <w:rPr>
          <w:rFonts w:ascii="仿宋_GB2312" w:eastAsia="仿宋_GB2312" w:hAnsi="宋体" w:cs="宋体" w:hint="eastAsia"/>
          <w:sz w:val="28"/>
          <w:szCs w:val="28"/>
          <w:u w:val="single"/>
        </w:rPr>
        <w:t>浙能镇电二期扩建项目循环冷却水温排放数值模拟分析</w:t>
      </w:r>
      <w:r w:rsidRPr="00FE2284">
        <w:rPr>
          <w:rFonts w:ascii="仿宋_GB2312" w:eastAsia="仿宋_GB2312" w:hAnsi="宋体" w:cs="宋体" w:hint="eastAsia"/>
          <w:sz w:val="28"/>
          <w:szCs w:val="28"/>
          <w:u w:val="single"/>
        </w:rPr>
        <w:t xml:space="preserve"> </w:t>
      </w:r>
      <w:r w:rsidRPr="00FE2284">
        <w:rPr>
          <w:rFonts w:ascii="仿宋_GB2312" w:eastAsia="仿宋_GB2312" w:hAnsi="宋体" w:cs="仿宋" w:hint="eastAsia"/>
          <w:sz w:val="28"/>
          <w:szCs w:val="28"/>
        </w:rPr>
        <w:t>项目向</w:t>
      </w:r>
      <w:r w:rsidRPr="00FE2284">
        <w:rPr>
          <w:rFonts w:ascii="仿宋_GB2312" w:eastAsia="仿宋_GB2312" w:hAnsi="宋体" w:cs="宋体" w:hint="eastAsia"/>
          <w:sz w:val="28"/>
          <w:szCs w:val="28"/>
          <w:u w:val="single"/>
        </w:rPr>
        <w:t xml:space="preserve">  浙江省水利河口研究院（浙江省海洋规划设计研究院）  </w:t>
      </w:r>
      <w:r w:rsidRPr="00FE2284">
        <w:rPr>
          <w:rFonts w:ascii="仿宋_GB2312" w:eastAsia="仿宋_GB2312" w:hAnsi="宋体" w:cs="仿宋" w:hint="eastAsia"/>
          <w:sz w:val="28"/>
          <w:szCs w:val="28"/>
        </w:rPr>
        <w:t>采购，现将具体情况</w:t>
      </w:r>
      <w:r w:rsidRPr="00FE2284">
        <w:rPr>
          <w:rFonts w:ascii="仿宋_GB2312" w:eastAsia="仿宋_GB2312" w:hAnsi="宋体" w:cs="仿宋" w:hint="eastAsia"/>
          <w:color w:val="000000" w:themeColor="text1"/>
          <w:sz w:val="28"/>
          <w:szCs w:val="28"/>
        </w:rPr>
        <w:t>汇报如下。</w:t>
      </w:r>
    </w:p>
    <w:p w:rsidR="000335DF" w:rsidRDefault="00853F43">
      <w:pPr>
        <w:spacing w:line="360" w:lineRule="auto"/>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一、项目基本情况</w:t>
      </w:r>
    </w:p>
    <w:p w:rsidR="000335DF" w:rsidRPr="00FE2284" w:rsidRDefault="00BE2DD3">
      <w:pPr>
        <w:spacing w:line="360" w:lineRule="auto"/>
        <w:ind w:firstLineChars="200" w:firstLine="560"/>
        <w:jc w:val="left"/>
        <w:rPr>
          <w:rFonts w:ascii="仿宋_GB2312" w:eastAsia="仿宋_GB2312" w:hAnsi="宋体" w:cs="仿宋" w:hint="eastAsia"/>
          <w:sz w:val="28"/>
          <w:szCs w:val="28"/>
        </w:rPr>
      </w:pPr>
      <w:r w:rsidRPr="00FE2284">
        <w:rPr>
          <w:rFonts w:ascii="仿宋_GB2312" w:eastAsia="仿宋_GB2312" w:hAnsi="宋体" w:hint="eastAsia"/>
          <w:sz w:val="28"/>
          <w:szCs w:val="28"/>
        </w:rPr>
        <w:t>按照国家的规定、规范以及</w:t>
      </w:r>
      <w:r w:rsidR="0019199A" w:rsidRPr="00FE2284">
        <w:rPr>
          <w:rFonts w:ascii="仿宋_GB2312" w:eastAsia="仿宋_GB2312" w:hAnsi="宋体" w:hint="eastAsia"/>
          <w:sz w:val="28"/>
          <w:szCs w:val="28"/>
        </w:rPr>
        <w:t>采购人</w:t>
      </w:r>
      <w:r w:rsidRPr="00FE2284">
        <w:rPr>
          <w:rFonts w:ascii="仿宋_GB2312" w:eastAsia="仿宋_GB2312" w:hAnsi="宋体" w:hint="eastAsia"/>
          <w:sz w:val="28"/>
          <w:szCs w:val="28"/>
        </w:rPr>
        <w:t>提供的资料进行浙能镇电二期扩建项目循环冷却水温排放数值模拟分析工作，主要工作内容为根据工程附近海域的潮汐、潮流特性及水温监测资料，简要分析工程海域水温特征；建立温排水扩散数学模型，进行电厂循环冷却水温排放温度场分析计算；通过分析计算给出温升分布情况</w:t>
      </w:r>
      <w:r w:rsidR="00EE6040" w:rsidRPr="00FE2284">
        <w:rPr>
          <w:rFonts w:ascii="仿宋_GB2312" w:eastAsia="仿宋_GB2312" w:hAnsi="宋体" w:hint="eastAsia"/>
          <w:sz w:val="28"/>
          <w:szCs w:val="28"/>
        </w:rPr>
        <w:t>；</w:t>
      </w:r>
      <w:r w:rsidRPr="00FE2284">
        <w:rPr>
          <w:rFonts w:ascii="仿宋_GB2312" w:eastAsia="仿宋_GB2312" w:hAnsi="宋体" w:hint="eastAsia"/>
          <w:sz w:val="28"/>
          <w:szCs w:val="28"/>
        </w:rPr>
        <w:t>按期递交专题研究报告，并通过相应的专家评审。</w:t>
      </w:r>
    </w:p>
    <w:p w:rsidR="000335DF" w:rsidRDefault="00853F43">
      <w:pPr>
        <w:spacing w:line="360" w:lineRule="auto"/>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二、单一来源采购理由</w:t>
      </w:r>
    </w:p>
    <w:p w:rsidR="000335DF" w:rsidRDefault="00853F43">
      <w:pPr>
        <w:ind w:firstLineChars="200" w:firstLine="643"/>
        <w:jc w:val="left"/>
        <w:rPr>
          <w:rFonts w:ascii="仿宋" w:eastAsia="仿宋" w:hAnsi="仿宋" w:cs="仿宋"/>
          <w:b/>
          <w:sz w:val="32"/>
          <w:szCs w:val="32"/>
        </w:rPr>
      </w:pPr>
      <w:r>
        <w:rPr>
          <w:rFonts w:ascii="仿宋" w:eastAsia="仿宋" w:hAnsi="仿宋" w:cs="仿宋" w:hint="eastAsia"/>
          <w:b/>
          <w:sz w:val="32"/>
          <w:szCs w:val="32"/>
        </w:rPr>
        <w:t>（一）单一来源理由</w:t>
      </w:r>
    </w:p>
    <w:p w:rsidR="000335DF" w:rsidRPr="00FE2284" w:rsidRDefault="00853F43">
      <w:pPr>
        <w:spacing w:line="360" w:lineRule="auto"/>
        <w:ind w:firstLineChars="200" w:firstLine="560"/>
        <w:jc w:val="left"/>
        <w:rPr>
          <w:rFonts w:ascii="仿宋_GB2312" w:eastAsia="仿宋_GB2312" w:hAnsi="宋体" w:cs="仿宋" w:hint="eastAsia"/>
          <w:sz w:val="28"/>
          <w:szCs w:val="28"/>
        </w:rPr>
      </w:pPr>
      <w:r w:rsidRPr="00FE2284">
        <w:rPr>
          <w:rFonts w:ascii="仿宋_GB2312" w:eastAsia="仿宋_GB2312" w:hAnsi="宋体" w:cs="仿宋" w:hint="eastAsia"/>
          <w:sz w:val="28"/>
          <w:szCs w:val="28"/>
        </w:rPr>
        <w:t>开展温排水数模分析专题研究，是浙能镇电二期扩建项目可行性研究的的基础数据支撑，是推进浙能镇电二期扩建项目机会研究的重要依据。鉴于项目前期工作时间紧，</w:t>
      </w:r>
      <w:r w:rsidR="00131681" w:rsidRPr="00FE2284">
        <w:rPr>
          <w:rFonts w:ascii="仿宋_GB2312" w:eastAsia="仿宋_GB2312" w:hAnsi="宋体" w:cs="仿宋" w:hint="eastAsia"/>
          <w:sz w:val="28"/>
          <w:szCs w:val="28"/>
        </w:rPr>
        <w:t>拟</w:t>
      </w:r>
      <w:r w:rsidRPr="00FE2284">
        <w:rPr>
          <w:rFonts w:ascii="仿宋_GB2312" w:eastAsia="仿宋_GB2312" w:hAnsi="宋体" w:cs="仿宋" w:hint="eastAsia"/>
          <w:sz w:val="28"/>
          <w:szCs w:val="28"/>
        </w:rPr>
        <w:t>定向委托浙江省水利河口研究院（浙江省海洋规划设计研究院），可确保温排水专题研究在新建项目可研前完成，为可研报告提供详实的数据，为项目前期工作顺利推进提供保障。</w:t>
      </w:r>
    </w:p>
    <w:p w:rsidR="000335DF" w:rsidRPr="00FE2284" w:rsidRDefault="00853F43">
      <w:pPr>
        <w:spacing w:line="360" w:lineRule="auto"/>
        <w:ind w:firstLineChars="200" w:firstLine="560"/>
        <w:jc w:val="left"/>
        <w:rPr>
          <w:rFonts w:ascii="仿宋_GB2312" w:eastAsia="仿宋_GB2312" w:hAnsi="宋体" w:cs="仿宋" w:hint="eastAsia"/>
          <w:sz w:val="28"/>
          <w:szCs w:val="28"/>
        </w:rPr>
      </w:pPr>
      <w:r w:rsidRPr="00FE2284">
        <w:rPr>
          <w:rFonts w:ascii="仿宋_GB2312" w:eastAsia="仿宋_GB2312" w:hAnsi="宋体" w:cs="仿宋" w:hint="eastAsia"/>
          <w:sz w:val="28"/>
          <w:szCs w:val="28"/>
        </w:rPr>
        <w:t>浙江省水利河口研究院（浙江省海洋规划设计研究院）是浙能镇海电厂燃煤机组搬迁改造项目温排水数值模拟专题研究的实施单位，对镇海电厂及其周</w:t>
      </w:r>
      <w:r w:rsidRPr="00FE2284">
        <w:rPr>
          <w:rFonts w:ascii="仿宋_GB2312" w:eastAsia="仿宋_GB2312" w:hAnsi="宋体" w:cs="仿宋" w:hint="eastAsia"/>
          <w:sz w:val="28"/>
          <w:szCs w:val="28"/>
        </w:rPr>
        <w:lastRenderedPageBreak/>
        <w:t>边环境熟悉，海域基础资料掌握齐全。</w:t>
      </w:r>
    </w:p>
    <w:p w:rsidR="000335DF" w:rsidRPr="00FE2284" w:rsidRDefault="00853F43">
      <w:pPr>
        <w:spacing w:line="360" w:lineRule="auto"/>
        <w:ind w:firstLineChars="200" w:firstLine="560"/>
        <w:jc w:val="left"/>
        <w:rPr>
          <w:rFonts w:ascii="仿宋_GB2312" w:eastAsia="仿宋_GB2312" w:hAnsi="宋体" w:cs="仿宋" w:hint="eastAsia"/>
          <w:sz w:val="28"/>
          <w:szCs w:val="28"/>
        </w:rPr>
      </w:pPr>
      <w:r w:rsidRPr="00FE2284">
        <w:rPr>
          <w:rFonts w:ascii="仿宋_GB2312" w:eastAsia="仿宋_GB2312" w:hAnsi="宋体" w:cs="仿宋" w:hint="eastAsia"/>
          <w:sz w:val="28"/>
          <w:szCs w:val="28"/>
        </w:rPr>
        <w:t>浙江省水利河口研究院（浙江省海洋规划设计研究院），系浙江省水利厅举办的事业单位，为水利水电、河口海岸科学研究提供科学研究及成果转化、技术开发、技术咨询、技术服务，具有丰富的重大工程涉水涉海技术咨询服务经验，浙能集团内多个基建项目均委托其开展温排水等涉水涉海专题研究。在接轨地方上，始终与省、市、区各级行政主管部门（自然资源和规划局、生态环境局、水利局等）保持着长期合作关系，沟通顺畅，有利于项目的顺利推进。</w:t>
      </w:r>
    </w:p>
    <w:p w:rsidR="000335DF" w:rsidRDefault="00853F43">
      <w:pPr>
        <w:ind w:firstLineChars="200" w:firstLine="643"/>
        <w:jc w:val="left"/>
        <w:rPr>
          <w:rFonts w:ascii="仿宋" w:eastAsia="仿宋" w:hAnsi="仿宋" w:cs="仿宋"/>
          <w:b/>
          <w:sz w:val="32"/>
          <w:szCs w:val="32"/>
        </w:rPr>
      </w:pPr>
      <w:r>
        <w:rPr>
          <w:rFonts w:ascii="仿宋" w:eastAsia="仿宋" w:hAnsi="仿宋" w:cs="仿宋" w:hint="eastAsia"/>
          <w:b/>
          <w:sz w:val="32"/>
          <w:szCs w:val="32"/>
        </w:rPr>
        <w:t>（二）单一来源依据</w:t>
      </w:r>
    </w:p>
    <w:p w:rsidR="000335DF" w:rsidRPr="00FE2284" w:rsidRDefault="00853F43">
      <w:pPr>
        <w:spacing w:line="360" w:lineRule="auto"/>
        <w:ind w:firstLineChars="200" w:firstLine="560"/>
        <w:jc w:val="left"/>
        <w:rPr>
          <w:rFonts w:ascii="仿宋_GB2312" w:eastAsia="仿宋_GB2312" w:hAnsi="宋体" w:cs="仿宋" w:hint="eastAsia"/>
          <w:sz w:val="28"/>
          <w:szCs w:val="28"/>
        </w:rPr>
      </w:pPr>
      <w:r w:rsidRPr="00FE2284">
        <w:rPr>
          <w:rFonts w:ascii="仿宋_GB2312" w:eastAsia="仿宋_GB2312" w:hAnsi="宋体" w:cs="仿宋" w:hint="eastAsia"/>
          <w:sz w:val="28"/>
          <w:szCs w:val="28"/>
        </w:rPr>
        <w:t>本项目采购情形符合《生产综合类项目（施工与服务）采购管理制度》6.7.1b）条规定：为了保证采购项目与原采购项目技术功能需求一致或配套等要求，需要继续从原供应商处采购。</w:t>
      </w:r>
    </w:p>
    <w:p w:rsidR="000335DF" w:rsidRDefault="00853F43">
      <w:pPr>
        <w:spacing w:line="360" w:lineRule="auto"/>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三、价格情况</w:t>
      </w:r>
    </w:p>
    <w:p w:rsidR="000335DF" w:rsidRDefault="00853F43">
      <w:pPr>
        <w:ind w:firstLineChars="200" w:firstLine="643"/>
        <w:jc w:val="left"/>
        <w:rPr>
          <w:rFonts w:ascii="仿宋" w:eastAsia="仿宋" w:hAnsi="仿宋" w:cs="仿宋"/>
          <w:b/>
          <w:sz w:val="32"/>
          <w:szCs w:val="32"/>
        </w:rPr>
      </w:pPr>
      <w:r>
        <w:rPr>
          <w:rFonts w:ascii="仿宋" w:eastAsia="仿宋" w:hAnsi="仿宋" w:cs="仿宋" w:hint="eastAsia"/>
          <w:b/>
          <w:sz w:val="32"/>
          <w:szCs w:val="32"/>
        </w:rPr>
        <w:t>（一）谈判情况</w:t>
      </w:r>
    </w:p>
    <w:p w:rsidR="000335DF" w:rsidRPr="00FE2284" w:rsidRDefault="00853F43">
      <w:pPr>
        <w:spacing w:line="360" w:lineRule="auto"/>
        <w:ind w:firstLineChars="200" w:firstLine="560"/>
        <w:jc w:val="left"/>
        <w:rPr>
          <w:rFonts w:ascii="仿宋_GB2312" w:eastAsia="仿宋_GB2312" w:hAnsi="宋体" w:cs="仿宋" w:hint="eastAsia"/>
          <w:sz w:val="28"/>
          <w:szCs w:val="28"/>
        </w:rPr>
      </w:pPr>
      <w:r w:rsidRPr="00FE2284">
        <w:rPr>
          <w:rFonts w:ascii="仿宋_GB2312" w:eastAsia="仿宋_GB2312" w:hAnsi="宋体" w:cs="仿宋" w:hint="eastAsia"/>
          <w:sz w:val="28"/>
          <w:szCs w:val="28"/>
        </w:rPr>
        <w:t>2026年3月，双方就本次项目进行商谈，浙江省水利河口研究院（浙江省海洋规划设计研究院）初始报价为75万元。经合同谈判，双方确认最终价格为</w:t>
      </w:r>
      <w:r w:rsidR="00D3577F" w:rsidRPr="00FE2284">
        <w:rPr>
          <w:rFonts w:ascii="仿宋_GB2312" w:eastAsia="仿宋_GB2312" w:hAnsi="宋体" w:cs="仿宋" w:hint="eastAsia"/>
          <w:sz w:val="28"/>
          <w:szCs w:val="28"/>
        </w:rPr>
        <w:t>45</w:t>
      </w:r>
      <w:r w:rsidRPr="00FE2284">
        <w:rPr>
          <w:rFonts w:ascii="仿宋_GB2312" w:eastAsia="仿宋_GB2312" w:hAnsi="宋体" w:cs="仿宋" w:hint="eastAsia"/>
          <w:sz w:val="28"/>
          <w:szCs w:val="28"/>
        </w:rPr>
        <w:t>万元。</w:t>
      </w:r>
    </w:p>
    <w:p w:rsidR="000335DF" w:rsidRPr="00FE2284" w:rsidRDefault="00853F43">
      <w:pPr>
        <w:spacing w:line="360" w:lineRule="auto"/>
        <w:ind w:firstLineChars="200" w:firstLine="560"/>
        <w:jc w:val="left"/>
        <w:rPr>
          <w:rFonts w:ascii="仿宋_GB2312" w:eastAsia="仿宋_GB2312" w:hAnsi="宋体" w:cs="仿宋" w:hint="eastAsia"/>
          <w:sz w:val="28"/>
          <w:szCs w:val="28"/>
        </w:rPr>
      </w:pPr>
      <w:r w:rsidRPr="00FE2284">
        <w:rPr>
          <w:rFonts w:ascii="仿宋_GB2312" w:eastAsia="仿宋_GB2312" w:hAnsi="宋体" w:cs="仿宋" w:hint="eastAsia"/>
          <w:sz w:val="28"/>
          <w:szCs w:val="28"/>
        </w:rPr>
        <w:t>服务期限：开工时间以甲方通知为准。乙方收到开工令后50 天内提交校核及设计资料电子文档。甲方对资料进行审查后，乙方根据甲方要求，对设计资料做必要的修改和补充，并在 20 天内出具正式设计文件及校核报告。</w:t>
      </w:r>
    </w:p>
    <w:p w:rsidR="000335DF" w:rsidRPr="00FE2284" w:rsidRDefault="00853F43">
      <w:pPr>
        <w:spacing w:line="360" w:lineRule="auto"/>
        <w:ind w:firstLineChars="200" w:firstLine="560"/>
        <w:jc w:val="left"/>
        <w:rPr>
          <w:rFonts w:ascii="仿宋_GB2312" w:eastAsia="仿宋_GB2312" w:hAnsi="宋体" w:cs="仿宋" w:hint="eastAsia"/>
          <w:sz w:val="28"/>
          <w:szCs w:val="28"/>
        </w:rPr>
      </w:pPr>
      <w:r w:rsidRPr="00FE2284">
        <w:rPr>
          <w:rFonts w:ascii="仿宋_GB2312" w:eastAsia="仿宋_GB2312" w:hAnsi="宋体" w:cs="仿宋" w:hint="eastAsia"/>
          <w:sz w:val="28"/>
          <w:szCs w:val="28"/>
        </w:rPr>
        <w:t>合同形式：固定总价合同。</w:t>
      </w:r>
    </w:p>
    <w:p w:rsidR="000335DF" w:rsidRPr="00FE2284" w:rsidRDefault="00853F43">
      <w:pPr>
        <w:spacing w:line="360" w:lineRule="auto"/>
        <w:ind w:firstLineChars="200" w:firstLine="560"/>
        <w:jc w:val="left"/>
        <w:rPr>
          <w:rFonts w:ascii="仿宋_GB2312" w:eastAsia="仿宋_GB2312" w:hAnsi="宋体" w:cs="仿宋" w:hint="eastAsia"/>
          <w:sz w:val="28"/>
          <w:szCs w:val="28"/>
        </w:rPr>
      </w:pPr>
      <w:r w:rsidRPr="00FE2284">
        <w:rPr>
          <w:rFonts w:ascii="仿宋_GB2312" w:eastAsia="仿宋_GB2312" w:hAnsi="宋体" w:cs="仿宋" w:hint="eastAsia"/>
          <w:sz w:val="28"/>
          <w:szCs w:val="28"/>
        </w:rPr>
        <w:t>付款方式：待本项目完成并递交报告资料、结算手续齐全后，一次性结清。</w:t>
      </w:r>
    </w:p>
    <w:p w:rsidR="000335DF" w:rsidRDefault="00853F43">
      <w:pPr>
        <w:spacing w:line="360" w:lineRule="auto"/>
        <w:ind w:firstLineChars="200" w:firstLine="643"/>
        <w:jc w:val="left"/>
        <w:rPr>
          <w:rFonts w:ascii="仿宋" w:eastAsia="仿宋" w:hAnsi="仿宋" w:cs="仿宋"/>
          <w:b/>
          <w:sz w:val="32"/>
          <w:szCs w:val="32"/>
        </w:rPr>
      </w:pPr>
      <w:r>
        <w:rPr>
          <w:rFonts w:ascii="仿宋" w:eastAsia="仿宋" w:hAnsi="仿宋" w:cs="仿宋" w:hint="eastAsia"/>
          <w:b/>
          <w:sz w:val="32"/>
          <w:szCs w:val="32"/>
        </w:rPr>
        <w:lastRenderedPageBreak/>
        <w:t>（二）价格比较</w:t>
      </w:r>
    </w:p>
    <w:p w:rsidR="000335DF" w:rsidRPr="00FE2284" w:rsidRDefault="00853F43">
      <w:pPr>
        <w:spacing w:line="360" w:lineRule="auto"/>
        <w:ind w:firstLineChars="200" w:firstLine="560"/>
        <w:jc w:val="left"/>
        <w:rPr>
          <w:rFonts w:ascii="仿宋_GB2312" w:eastAsia="仿宋_GB2312" w:hAnsi="宋体" w:cs="仿宋" w:hint="eastAsia"/>
          <w:sz w:val="28"/>
          <w:szCs w:val="28"/>
        </w:rPr>
      </w:pPr>
      <w:r w:rsidRPr="00FE2284">
        <w:rPr>
          <w:rFonts w:ascii="仿宋_GB2312" w:eastAsia="仿宋_GB2312" w:hAnsi="宋体" w:cs="仿宋" w:hint="eastAsia"/>
          <w:sz w:val="28"/>
          <w:szCs w:val="28"/>
        </w:rPr>
        <w:t>循环冷却水温排放数值模拟分析项目：浙能镇海电厂燃煤机组搬迁改造项目45万元，台州发电厂45万元，乐清电厂三期工程88万元，乐清电厂四期工程</w:t>
      </w:r>
      <w:r w:rsidR="00D3577F" w:rsidRPr="00FE2284">
        <w:rPr>
          <w:rFonts w:ascii="仿宋_GB2312" w:eastAsia="仿宋_GB2312" w:hAnsi="宋体" w:cs="仿宋" w:hint="eastAsia"/>
          <w:sz w:val="28"/>
          <w:szCs w:val="28"/>
        </w:rPr>
        <w:t>91</w:t>
      </w:r>
      <w:r w:rsidRPr="00FE2284">
        <w:rPr>
          <w:rFonts w:ascii="仿宋_GB2312" w:eastAsia="仿宋_GB2312" w:hAnsi="宋体" w:cs="仿宋" w:hint="eastAsia"/>
          <w:sz w:val="28"/>
          <w:szCs w:val="28"/>
        </w:rPr>
        <w:t>万元，台二电二期工程66万元。</w:t>
      </w:r>
    </w:p>
    <w:p w:rsidR="000335DF" w:rsidRPr="00FE2284" w:rsidRDefault="00853F43">
      <w:pPr>
        <w:spacing w:line="360" w:lineRule="auto"/>
        <w:ind w:firstLineChars="200" w:firstLine="560"/>
        <w:jc w:val="left"/>
        <w:rPr>
          <w:rFonts w:ascii="仿宋_GB2312" w:eastAsia="仿宋_GB2312" w:hAnsi="宋体" w:cs="仿宋" w:hint="eastAsia"/>
          <w:sz w:val="28"/>
          <w:szCs w:val="28"/>
        </w:rPr>
      </w:pPr>
      <w:r w:rsidRPr="00FE2284">
        <w:rPr>
          <w:rFonts w:ascii="仿宋_GB2312" w:eastAsia="仿宋_GB2312" w:hAnsi="宋体" w:cs="仿宋" w:hint="eastAsia"/>
          <w:sz w:val="28"/>
          <w:szCs w:val="28"/>
        </w:rPr>
        <w:t>经比较，本次项目最终价格具备合理性。</w:t>
      </w:r>
    </w:p>
    <w:p w:rsidR="000335DF" w:rsidRDefault="00853F43">
      <w:pPr>
        <w:spacing w:line="360" w:lineRule="auto"/>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四、公示情况（如有）</w:t>
      </w:r>
    </w:p>
    <w:p w:rsidR="00FE2284" w:rsidRPr="00FE2284" w:rsidRDefault="00FE2284" w:rsidP="00FE2284">
      <w:pPr>
        <w:spacing w:line="360" w:lineRule="auto"/>
        <w:ind w:firstLineChars="200" w:firstLine="560"/>
        <w:jc w:val="left"/>
        <w:rPr>
          <w:rFonts w:ascii="仿宋_GB2312" w:eastAsia="仿宋_GB2312" w:hAnsi="仿宋" w:cs="仿宋"/>
          <w:sz w:val="28"/>
          <w:szCs w:val="28"/>
        </w:rPr>
      </w:pPr>
      <w:r w:rsidRPr="00FE2284">
        <w:rPr>
          <w:rFonts w:ascii="仿宋_GB2312" w:eastAsia="仿宋_GB2312" w:hAnsi="仿宋" w:cs="仿宋" w:hint="eastAsia"/>
          <w:sz w:val="28"/>
          <w:szCs w:val="28"/>
        </w:rPr>
        <w:t>本项目单一来源采购已在集团智慧供应链一体化平台进行公示，公示时间为</w:t>
      </w:r>
      <w:r w:rsidRPr="00FE2284">
        <w:rPr>
          <w:rFonts w:ascii="仿宋_GB2312" w:eastAsia="仿宋_GB2312" w:hAnsi="宋体" w:cs="宋体" w:hint="eastAsia"/>
          <w:sz w:val="28"/>
          <w:szCs w:val="28"/>
          <w:u w:val="single"/>
        </w:rPr>
        <w:t xml:space="preserve">  202</w:t>
      </w:r>
      <w:r>
        <w:rPr>
          <w:rFonts w:ascii="仿宋_GB2312" w:eastAsia="仿宋_GB2312" w:hAnsi="宋体" w:cs="宋体"/>
          <w:sz w:val="28"/>
          <w:szCs w:val="28"/>
          <w:u w:val="single"/>
        </w:rPr>
        <w:t>6</w:t>
      </w:r>
      <w:r w:rsidRPr="00FE2284">
        <w:rPr>
          <w:rFonts w:ascii="仿宋_GB2312" w:eastAsia="仿宋_GB2312" w:hAnsi="宋体" w:cs="宋体" w:hint="eastAsia"/>
          <w:sz w:val="28"/>
          <w:szCs w:val="28"/>
          <w:u w:val="single"/>
        </w:rPr>
        <w:t xml:space="preserve">  </w:t>
      </w:r>
      <w:r w:rsidRPr="00FE2284">
        <w:rPr>
          <w:rFonts w:ascii="仿宋_GB2312" w:eastAsia="仿宋_GB2312" w:hAnsi="仿宋" w:cs="仿宋" w:hint="eastAsia"/>
          <w:sz w:val="28"/>
          <w:szCs w:val="28"/>
        </w:rPr>
        <w:t>年</w:t>
      </w:r>
      <w:r w:rsidRPr="00FE2284">
        <w:rPr>
          <w:rFonts w:ascii="仿宋_GB2312" w:eastAsia="仿宋_GB2312" w:hAnsi="宋体" w:cs="宋体" w:hint="eastAsia"/>
          <w:sz w:val="28"/>
          <w:szCs w:val="28"/>
          <w:u w:val="single"/>
        </w:rPr>
        <w:t xml:space="preserve">  </w:t>
      </w:r>
      <w:r>
        <w:rPr>
          <w:rFonts w:ascii="仿宋_GB2312" w:eastAsia="仿宋_GB2312" w:hAnsi="宋体" w:cs="宋体"/>
          <w:sz w:val="28"/>
          <w:szCs w:val="28"/>
          <w:u w:val="single"/>
        </w:rPr>
        <w:t>4</w:t>
      </w:r>
      <w:r w:rsidRPr="00FE2284">
        <w:rPr>
          <w:rFonts w:ascii="仿宋_GB2312" w:eastAsia="仿宋_GB2312" w:hAnsi="宋体" w:cs="宋体"/>
          <w:sz w:val="28"/>
          <w:szCs w:val="28"/>
          <w:u w:val="single"/>
        </w:rPr>
        <w:t xml:space="preserve"> </w:t>
      </w:r>
      <w:r w:rsidRPr="00FE2284">
        <w:rPr>
          <w:rFonts w:ascii="仿宋_GB2312" w:eastAsia="仿宋_GB2312" w:hAnsi="宋体" w:cs="宋体" w:hint="eastAsia"/>
          <w:sz w:val="28"/>
          <w:szCs w:val="28"/>
          <w:u w:val="single"/>
        </w:rPr>
        <w:t xml:space="preserve"> </w:t>
      </w:r>
      <w:r w:rsidRPr="00FE2284">
        <w:rPr>
          <w:rFonts w:ascii="仿宋_GB2312" w:eastAsia="仿宋_GB2312" w:hAnsi="仿宋" w:cs="仿宋" w:hint="eastAsia"/>
          <w:sz w:val="28"/>
          <w:szCs w:val="28"/>
        </w:rPr>
        <w:t>月</w:t>
      </w:r>
      <w:r w:rsidRPr="00FE2284">
        <w:rPr>
          <w:rFonts w:ascii="仿宋_GB2312" w:eastAsia="仿宋_GB2312" w:hAnsi="宋体" w:cs="宋体" w:hint="eastAsia"/>
          <w:sz w:val="28"/>
          <w:szCs w:val="28"/>
          <w:u w:val="single"/>
        </w:rPr>
        <w:t xml:space="preserve">  </w:t>
      </w:r>
      <w:r w:rsidRPr="00FE2284">
        <w:rPr>
          <w:rFonts w:ascii="仿宋_GB2312" w:eastAsia="仿宋_GB2312" w:hAnsi="宋体" w:cs="宋体"/>
          <w:sz w:val="28"/>
          <w:szCs w:val="28"/>
          <w:u w:val="single"/>
        </w:rPr>
        <w:t>2</w:t>
      </w:r>
      <w:r w:rsidRPr="00FE2284">
        <w:rPr>
          <w:rFonts w:ascii="仿宋_GB2312" w:eastAsia="仿宋_GB2312" w:hAnsi="宋体" w:cs="宋体" w:hint="eastAsia"/>
          <w:sz w:val="28"/>
          <w:szCs w:val="28"/>
          <w:u w:val="single"/>
        </w:rPr>
        <w:t xml:space="preserve">  </w:t>
      </w:r>
      <w:r w:rsidRPr="00FE2284">
        <w:rPr>
          <w:rFonts w:ascii="仿宋_GB2312" w:eastAsia="仿宋_GB2312" w:hAnsi="仿宋" w:cs="仿宋" w:hint="eastAsia"/>
          <w:sz w:val="28"/>
          <w:szCs w:val="28"/>
        </w:rPr>
        <w:t>日至</w:t>
      </w:r>
      <w:r w:rsidRPr="00FE2284">
        <w:rPr>
          <w:rFonts w:ascii="仿宋_GB2312" w:eastAsia="仿宋_GB2312" w:hAnsi="宋体" w:cs="宋体" w:hint="eastAsia"/>
          <w:sz w:val="28"/>
          <w:szCs w:val="28"/>
          <w:u w:val="single"/>
        </w:rPr>
        <w:t xml:space="preserve">  202</w:t>
      </w:r>
      <w:r>
        <w:rPr>
          <w:rFonts w:ascii="仿宋_GB2312" w:eastAsia="仿宋_GB2312" w:hAnsi="宋体" w:cs="宋体"/>
          <w:sz w:val="28"/>
          <w:szCs w:val="28"/>
          <w:u w:val="single"/>
        </w:rPr>
        <w:t>6</w:t>
      </w:r>
      <w:r w:rsidRPr="00FE2284">
        <w:rPr>
          <w:rFonts w:ascii="仿宋_GB2312" w:eastAsia="仿宋_GB2312" w:hAnsi="宋体" w:cs="宋体" w:hint="eastAsia"/>
          <w:sz w:val="28"/>
          <w:szCs w:val="28"/>
          <w:u w:val="single"/>
        </w:rPr>
        <w:t xml:space="preserve">  </w:t>
      </w:r>
      <w:r w:rsidRPr="00FE2284">
        <w:rPr>
          <w:rFonts w:ascii="仿宋_GB2312" w:eastAsia="仿宋_GB2312" w:hAnsi="仿宋" w:cs="仿宋" w:hint="eastAsia"/>
          <w:sz w:val="28"/>
          <w:szCs w:val="28"/>
        </w:rPr>
        <w:t>年</w:t>
      </w:r>
      <w:r w:rsidRPr="00FE2284">
        <w:rPr>
          <w:rFonts w:ascii="仿宋_GB2312" w:eastAsia="仿宋_GB2312" w:hAnsi="宋体" w:cs="宋体" w:hint="eastAsia"/>
          <w:sz w:val="28"/>
          <w:szCs w:val="28"/>
          <w:u w:val="single"/>
        </w:rPr>
        <w:t xml:space="preserve">  </w:t>
      </w:r>
      <w:r>
        <w:rPr>
          <w:rFonts w:ascii="仿宋_GB2312" w:eastAsia="仿宋_GB2312" w:hAnsi="宋体" w:cs="宋体"/>
          <w:sz w:val="28"/>
          <w:szCs w:val="28"/>
          <w:u w:val="single"/>
        </w:rPr>
        <w:t>4</w:t>
      </w:r>
      <w:r w:rsidRPr="00FE2284">
        <w:rPr>
          <w:rFonts w:ascii="仿宋_GB2312" w:eastAsia="仿宋_GB2312" w:hAnsi="宋体" w:cs="宋体" w:hint="eastAsia"/>
          <w:sz w:val="28"/>
          <w:szCs w:val="28"/>
          <w:u w:val="single"/>
        </w:rPr>
        <w:t xml:space="preserve">  </w:t>
      </w:r>
      <w:r w:rsidRPr="00FE2284">
        <w:rPr>
          <w:rFonts w:ascii="仿宋_GB2312" w:eastAsia="仿宋_GB2312" w:hAnsi="仿宋" w:cs="仿宋" w:hint="eastAsia"/>
          <w:sz w:val="28"/>
          <w:szCs w:val="28"/>
        </w:rPr>
        <w:t>月</w:t>
      </w:r>
      <w:r w:rsidRPr="00FE2284">
        <w:rPr>
          <w:rFonts w:ascii="仿宋_GB2312" w:eastAsia="仿宋_GB2312" w:hAnsi="宋体" w:cs="宋体" w:hint="eastAsia"/>
          <w:sz w:val="28"/>
          <w:szCs w:val="28"/>
          <w:u w:val="single"/>
        </w:rPr>
        <w:t xml:space="preserve">  </w:t>
      </w:r>
      <w:r>
        <w:rPr>
          <w:rFonts w:ascii="仿宋_GB2312" w:eastAsia="仿宋_GB2312" w:hAnsi="宋体" w:cs="宋体"/>
          <w:sz w:val="28"/>
          <w:szCs w:val="28"/>
          <w:u w:val="single"/>
        </w:rPr>
        <w:t>5</w:t>
      </w:r>
      <w:r w:rsidRPr="00FE2284">
        <w:rPr>
          <w:rFonts w:ascii="仿宋_GB2312" w:eastAsia="仿宋_GB2312" w:hAnsi="宋体" w:cs="宋体"/>
          <w:sz w:val="28"/>
          <w:szCs w:val="28"/>
          <w:u w:val="single"/>
        </w:rPr>
        <w:t xml:space="preserve"> </w:t>
      </w:r>
      <w:r w:rsidRPr="00FE2284">
        <w:rPr>
          <w:rFonts w:ascii="仿宋_GB2312" w:eastAsia="仿宋_GB2312" w:hAnsi="宋体" w:cs="宋体" w:hint="eastAsia"/>
          <w:sz w:val="28"/>
          <w:szCs w:val="28"/>
          <w:u w:val="single"/>
        </w:rPr>
        <w:t xml:space="preserve">  </w:t>
      </w:r>
      <w:r w:rsidRPr="00FE2284">
        <w:rPr>
          <w:rFonts w:ascii="仿宋_GB2312" w:eastAsia="仿宋_GB2312" w:hAnsi="仿宋" w:cs="仿宋" w:hint="eastAsia"/>
          <w:sz w:val="28"/>
          <w:szCs w:val="28"/>
        </w:rPr>
        <w:t>日，公示期内未出现异议。</w:t>
      </w:r>
    </w:p>
    <w:p w:rsidR="00FE2284" w:rsidRPr="00FE2284" w:rsidRDefault="00FE2284" w:rsidP="00FE2284">
      <w:pPr>
        <w:rPr>
          <w:rFonts w:ascii="仿宋_GB2312" w:eastAsia="仿宋_GB2312" w:hAnsi="宋体" w:cs="宋体"/>
          <w:sz w:val="28"/>
          <w:szCs w:val="28"/>
          <w:u w:val="single"/>
        </w:rPr>
      </w:pPr>
      <w:r w:rsidRPr="00FE2284">
        <w:rPr>
          <w:rFonts w:ascii="仿宋_GB2312" w:eastAsia="仿宋_GB2312" w:hAnsi="仿宋" w:cs="仿宋" w:hint="eastAsia"/>
          <w:sz w:val="28"/>
          <w:szCs w:val="28"/>
        </w:rPr>
        <w:t xml:space="preserve">    综上所述，我单位申请向</w:t>
      </w:r>
      <w:r w:rsidRPr="00FE2284">
        <w:rPr>
          <w:rFonts w:ascii="仿宋_GB2312" w:eastAsia="仿宋_GB2312" w:hAnsi="宋体" w:cs="宋体" w:hint="eastAsia"/>
          <w:sz w:val="28"/>
          <w:szCs w:val="28"/>
          <w:u w:val="single"/>
        </w:rPr>
        <w:t xml:space="preserve"> </w:t>
      </w:r>
      <w:r w:rsidRPr="00FE2284">
        <w:rPr>
          <w:rFonts w:ascii="仿宋_GB2312" w:eastAsia="仿宋_GB2312" w:hAnsi="宋体" w:cs="宋体" w:hint="eastAsia"/>
          <w:sz w:val="28"/>
          <w:szCs w:val="28"/>
          <w:u w:val="single"/>
        </w:rPr>
        <w:t>浙江省水利河口研究院（浙江省海洋规划设计研究院）</w:t>
      </w:r>
      <w:r w:rsidRPr="00FE2284">
        <w:rPr>
          <w:rFonts w:ascii="仿宋_GB2312" w:eastAsia="仿宋_GB2312" w:hAnsi="宋体" w:cs="宋体" w:hint="eastAsia"/>
          <w:sz w:val="28"/>
          <w:szCs w:val="28"/>
          <w:u w:val="single"/>
        </w:rPr>
        <w:t xml:space="preserve"> </w:t>
      </w:r>
      <w:r w:rsidRPr="00FE2284">
        <w:rPr>
          <w:rFonts w:ascii="仿宋_GB2312" w:eastAsia="仿宋_GB2312" w:hAnsi="仿宋" w:cs="仿宋" w:hint="eastAsia"/>
          <w:sz w:val="28"/>
          <w:szCs w:val="28"/>
        </w:rPr>
        <w:t>以单一来源方式采购</w:t>
      </w:r>
      <w:r w:rsidRPr="00FE2284">
        <w:rPr>
          <w:rFonts w:ascii="仿宋_GB2312" w:eastAsia="仿宋_GB2312" w:hAnsi="宋体" w:cs="宋体" w:hint="eastAsia"/>
          <w:sz w:val="28"/>
          <w:szCs w:val="28"/>
          <w:u w:val="single"/>
        </w:rPr>
        <w:t xml:space="preserve">  </w:t>
      </w:r>
      <w:r w:rsidRPr="00FE2284">
        <w:rPr>
          <w:rFonts w:ascii="仿宋_GB2312" w:eastAsia="仿宋_GB2312" w:hAnsi="宋体" w:cs="宋体" w:hint="eastAsia"/>
          <w:sz w:val="28"/>
          <w:szCs w:val="28"/>
          <w:u w:val="single"/>
        </w:rPr>
        <w:t>二期扩建项目循环冷却水温排放数值模拟分析</w:t>
      </w:r>
      <w:r w:rsidRPr="00FE2284">
        <w:rPr>
          <w:rFonts w:ascii="仿宋_GB2312" w:eastAsia="仿宋_GB2312" w:hAnsi="宋体" w:cs="宋体" w:hint="eastAsia"/>
          <w:sz w:val="28"/>
          <w:szCs w:val="28"/>
          <w:u w:val="single"/>
        </w:rPr>
        <w:t xml:space="preserve"> </w:t>
      </w:r>
      <w:r w:rsidRPr="00FE2284">
        <w:rPr>
          <w:rFonts w:ascii="仿宋_GB2312" w:eastAsia="仿宋_GB2312" w:hAnsi="仿宋" w:cs="仿宋" w:hint="eastAsia"/>
          <w:sz w:val="28"/>
          <w:szCs w:val="28"/>
        </w:rPr>
        <w:t>项目，采购金额为</w:t>
      </w:r>
      <w:r w:rsidRPr="00FE2284">
        <w:rPr>
          <w:rFonts w:ascii="仿宋_GB2312" w:eastAsia="仿宋_GB2312" w:hAnsi="宋体" w:cs="宋体" w:hint="eastAsia"/>
          <w:sz w:val="28"/>
          <w:szCs w:val="28"/>
          <w:u w:val="single"/>
        </w:rPr>
        <w:t xml:space="preserve"> </w:t>
      </w:r>
      <w:r>
        <w:rPr>
          <w:rFonts w:ascii="仿宋_GB2312" w:eastAsia="仿宋_GB2312" w:hAnsi="宋体" w:cs="宋体"/>
          <w:sz w:val="28"/>
          <w:szCs w:val="28"/>
          <w:u w:val="single"/>
        </w:rPr>
        <w:t>45</w:t>
      </w:r>
      <w:r w:rsidRPr="00FE2284">
        <w:rPr>
          <w:rFonts w:ascii="仿宋_GB2312" w:eastAsia="仿宋_GB2312" w:hAnsi="宋体" w:cs="宋体" w:hint="eastAsia"/>
          <w:sz w:val="28"/>
          <w:szCs w:val="28"/>
          <w:u w:val="single"/>
        </w:rPr>
        <w:t xml:space="preserve">万元 </w:t>
      </w:r>
      <w:r w:rsidRPr="00FE2284">
        <w:rPr>
          <w:rFonts w:ascii="仿宋_GB2312" w:eastAsia="仿宋_GB2312" w:hAnsi="仿宋" w:cs="仿宋" w:hint="eastAsia"/>
          <w:sz w:val="28"/>
          <w:szCs w:val="28"/>
        </w:rPr>
        <w:t>。</w:t>
      </w:r>
    </w:p>
    <w:p w:rsidR="000335DF" w:rsidRPr="00FE2284" w:rsidRDefault="00853F43">
      <w:pPr>
        <w:spacing w:line="360" w:lineRule="auto"/>
        <w:ind w:firstLineChars="200" w:firstLine="560"/>
        <w:jc w:val="left"/>
        <w:rPr>
          <w:rFonts w:ascii="仿宋_GB2312" w:eastAsia="仿宋_GB2312" w:hAnsi="宋体" w:cs="仿宋" w:hint="eastAsia"/>
          <w:sz w:val="28"/>
          <w:szCs w:val="28"/>
        </w:rPr>
      </w:pPr>
      <w:r w:rsidRPr="00FE2284">
        <w:rPr>
          <w:rFonts w:ascii="仿宋_GB2312" w:eastAsia="仿宋_GB2312" w:hAnsi="宋体" w:cs="仿宋" w:hint="eastAsia"/>
          <w:sz w:val="28"/>
          <w:szCs w:val="28"/>
        </w:rPr>
        <w:t>特此报告，恳请同意！</w:t>
      </w:r>
    </w:p>
    <w:p w:rsidR="000335DF" w:rsidRPr="00FE2284" w:rsidRDefault="00853F43">
      <w:pPr>
        <w:spacing w:line="360" w:lineRule="auto"/>
        <w:ind w:firstLineChars="200" w:firstLine="560"/>
        <w:jc w:val="left"/>
        <w:rPr>
          <w:rFonts w:ascii="仿宋_GB2312" w:eastAsia="仿宋_GB2312" w:hAnsi="宋体" w:cs="仿宋" w:hint="eastAsia"/>
          <w:sz w:val="28"/>
          <w:szCs w:val="28"/>
        </w:rPr>
      </w:pPr>
      <w:r w:rsidRPr="00FE2284">
        <w:rPr>
          <w:rFonts w:ascii="仿宋_GB2312" w:eastAsia="仿宋_GB2312" w:hAnsi="宋体" w:cs="仿宋" w:hint="eastAsia"/>
          <w:sz w:val="28"/>
          <w:szCs w:val="28"/>
        </w:rPr>
        <w:t xml:space="preserve">附件： </w:t>
      </w:r>
    </w:p>
    <w:p w:rsidR="000335DF" w:rsidRPr="00FE2284" w:rsidRDefault="00FE2284">
      <w:pPr>
        <w:spacing w:line="360" w:lineRule="auto"/>
        <w:ind w:firstLineChars="200" w:firstLine="560"/>
        <w:jc w:val="left"/>
        <w:rPr>
          <w:rFonts w:ascii="仿宋_GB2312" w:eastAsia="仿宋_GB2312" w:hAnsi="宋体" w:cs="仿宋" w:hint="eastAsia"/>
          <w:sz w:val="28"/>
          <w:szCs w:val="28"/>
        </w:rPr>
      </w:pPr>
      <w:r>
        <w:rPr>
          <w:rFonts w:ascii="仿宋_GB2312" w:eastAsia="仿宋_GB2312" w:hAnsi="宋体" w:cs="仿宋" w:hint="eastAsia"/>
          <w:sz w:val="28"/>
          <w:szCs w:val="28"/>
        </w:rPr>
        <w:t>1</w:t>
      </w:r>
      <w:r>
        <w:rPr>
          <w:rFonts w:ascii="仿宋_GB2312" w:eastAsia="仿宋_GB2312" w:hAnsi="宋体" w:cs="仿宋"/>
          <w:sz w:val="28"/>
          <w:szCs w:val="28"/>
        </w:rPr>
        <w:t>.</w:t>
      </w:r>
      <w:r w:rsidR="00853F43" w:rsidRPr="00FE2284">
        <w:rPr>
          <w:rFonts w:ascii="仿宋_GB2312" w:eastAsia="仿宋_GB2312" w:hAnsi="宋体" w:cs="仿宋" w:hint="eastAsia"/>
          <w:sz w:val="28"/>
          <w:szCs w:val="28"/>
        </w:rPr>
        <w:t>单一来源申请表</w:t>
      </w:r>
    </w:p>
    <w:p w:rsidR="000335DF" w:rsidRPr="00FE2284" w:rsidRDefault="00FE2284">
      <w:pPr>
        <w:spacing w:line="360" w:lineRule="auto"/>
        <w:ind w:firstLineChars="200" w:firstLine="560"/>
        <w:jc w:val="left"/>
        <w:rPr>
          <w:rFonts w:ascii="仿宋_GB2312" w:eastAsia="仿宋_GB2312" w:hAnsi="宋体" w:cs="仿宋" w:hint="eastAsia"/>
          <w:sz w:val="28"/>
          <w:szCs w:val="28"/>
        </w:rPr>
      </w:pPr>
      <w:r>
        <w:rPr>
          <w:rFonts w:ascii="仿宋_GB2312" w:eastAsia="仿宋_GB2312" w:hAnsi="宋体" w:cs="仿宋" w:hint="eastAsia"/>
          <w:sz w:val="28"/>
          <w:szCs w:val="28"/>
        </w:rPr>
        <w:t>2</w:t>
      </w:r>
      <w:r>
        <w:rPr>
          <w:rFonts w:ascii="仿宋_GB2312" w:eastAsia="仿宋_GB2312" w:hAnsi="宋体" w:cs="仿宋"/>
          <w:sz w:val="28"/>
          <w:szCs w:val="28"/>
        </w:rPr>
        <w:t>.</w:t>
      </w:r>
      <w:r w:rsidRPr="00FE2284">
        <w:rPr>
          <w:rFonts w:ascii="仿宋_GB2312" w:eastAsia="仿宋_GB2312" w:hAnsi="宋体" w:cs="仿宋" w:hint="eastAsia"/>
          <w:sz w:val="28"/>
          <w:szCs w:val="28"/>
        </w:rPr>
        <w:t>供应商报价单</w:t>
      </w:r>
    </w:p>
    <w:p w:rsidR="000335DF" w:rsidRPr="00FE2284" w:rsidRDefault="00FE2284">
      <w:pPr>
        <w:spacing w:line="360" w:lineRule="auto"/>
        <w:ind w:firstLineChars="200" w:firstLine="560"/>
        <w:jc w:val="left"/>
        <w:rPr>
          <w:rFonts w:ascii="仿宋_GB2312" w:eastAsia="仿宋_GB2312" w:hAnsi="宋体" w:cs="仿宋" w:hint="eastAsia"/>
          <w:sz w:val="28"/>
          <w:szCs w:val="28"/>
        </w:rPr>
      </w:pPr>
      <w:r>
        <w:rPr>
          <w:rFonts w:ascii="仿宋_GB2312" w:eastAsia="仿宋_GB2312" w:hAnsi="宋体" w:cs="仿宋" w:hint="eastAsia"/>
          <w:sz w:val="28"/>
          <w:szCs w:val="28"/>
        </w:rPr>
        <w:t>3</w:t>
      </w:r>
      <w:r>
        <w:rPr>
          <w:rFonts w:ascii="仿宋_GB2312" w:eastAsia="仿宋_GB2312" w:hAnsi="宋体" w:cs="仿宋"/>
          <w:sz w:val="28"/>
          <w:szCs w:val="28"/>
        </w:rPr>
        <w:t>.</w:t>
      </w:r>
      <w:r w:rsidRPr="00FE2284">
        <w:rPr>
          <w:rFonts w:ascii="仿宋_GB2312" w:eastAsia="仿宋_GB2312" w:hAnsi="宋体" w:cs="仿宋" w:hint="eastAsia"/>
          <w:sz w:val="28"/>
          <w:szCs w:val="28"/>
        </w:rPr>
        <w:t>单一来源采购谈判报告</w:t>
      </w:r>
    </w:p>
    <w:p w:rsidR="000335DF" w:rsidRPr="00FE2284" w:rsidRDefault="000335DF">
      <w:pPr>
        <w:pStyle w:val="a0"/>
        <w:ind w:firstLine="420"/>
        <w:rPr>
          <w:rFonts w:ascii="仿宋" w:eastAsia="仿宋" w:hAnsi="仿宋" w:cs="仿宋"/>
          <w:sz w:val="32"/>
          <w:szCs w:val="32"/>
          <w:lang w:val="en-US"/>
        </w:rPr>
      </w:pPr>
    </w:p>
    <w:p w:rsidR="000335DF" w:rsidRPr="00FE2284" w:rsidRDefault="00853F43">
      <w:pPr>
        <w:spacing w:line="560" w:lineRule="exact"/>
        <w:ind w:firstLineChars="200" w:firstLine="480"/>
        <w:jc w:val="right"/>
        <w:rPr>
          <w:rFonts w:asciiTheme="minorEastAsia" w:eastAsiaTheme="minorEastAsia" w:hAnsiTheme="minorEastAsia" w:cs="仿宋"/>
          <w:sz w:val="24"/>
        </w:rPr>
      </w:pPr>
      <w:r w:rsidRPr="00FE2284">
        <w:rPr>
          <w:rFonts w:asciiTheme="minorEastAsia" w:eastAsiaTheme="minorEastAsia" w:hAnsiTheme="minorEastAsia" w:cs="宋体" w:hint="eastAsia"/>
          <w:sz w:val="24"/>
          <w:u w:val="single"/>
        </w:rPr>
        <w:t xml:space="preserve">   浙江浙能镇海发电有限责任 </w:t>
      </w:r>
      <w:r w:rsidRPr="00FE2284">
        <w:rPr>
          <w:rFonts w:asciiTheme="minorEastAsia" w:eastAsiaTheme="minorEastAsia" w:hAnsiTheme="minorEastAsia" w:cs="仿宋" w:hint="eastAsia"/>
          <w:sz w:val="24"/>
        </w:rPr>
        <w:t>公司</w:t>
      </w:r>
    </w:p>
    <w:p w:rsidR="000335DF" w:rsidRPr="00FE2284" w:rsidRDefault="00853F43">
      <w:pPr>
        <w:spacing w:line="560" w:lineRule="exact"/>
        <w:ind w:firstLineChars="200" w:firstLine="480"/>
        <w:jc w:val="right"/>
        <w:rPr>
          <w:rFonts w:asciiTheme="minorEastAsia" w:eastAsiaTheme="minorEastAsia" w:hAnsiTheme="minorEastAsia" w:cs="仿宋"/>
          <w:sz w:val="24"/>
        </w:rPr>
        <w:sectPr w:rsidR="000335DF" w:rsidRPr="00FE2284">
          <w:pgSz w:w="11906" w:h="16838"/>
          <w:pgMar w:top="1134" w:right="1134" w:bottom="1134" w:left="1134" w:header="851" w:footer="992" w:gutter="0"/>
          <w:cols w:space="425"/>
          <w:docGrid w:type="lines" w:linePitch="312"/>
        </w:sectPr>
      </w:pPr>
      <w:r w:rsidRPr="00FE2284">
        <w:rPr>
          <w:rFonts w:asciiTheme="minorEastAsia" w:eastAsiaTheme="minorEastAsia" w:hAnsiTheme="minorEastAsia" w:cs="宋体" w:hint="eastAsia"/>
          <w:sz w:val="24"/>
          <w:u w:val="single"/>
        </w:rPr>
        <w:t xml:space="preserve">  </w:t>
      </w:r>
      <w:r w:rsidRPr="00FE2284">
        <w:rPr>
          <w:rFonts w:asciiTheme="minorEastAsia" w:eastAsiaTheme="minorEastAsia" w:hAnsiTheme="minorEastAsia" w:cs="宋体"/>
          <w:sz w:val="24"/>
          <w:u w:val="single"/>
        </w:rPr>
        <w:t>202</w:t>
      </w:r>
      <w:r w:rsidRPr="00FE2284">
        <w:rPr>
          <w:rFonts w:asciiTheme="minorEastAsia" w:eastAsiaTheme="minorEastAsia" w:hAnsiTheme="minorEastAsia" w:cs="宋体" w:hint="eastAsia"/>
          <w:sz w:val="24"/>
          <w:u w:val="single"/>
        </w:rPr>
        <w:t xml:space="preserve">6  </w:t>
      </w:r>
      <w:r w:rsidRPr="00FE2284">
        <w:rPr>
          <w:rFonts w:asciiTheme="minorEastAsia" w:eastAsiaTheme="minorEastAsia" w:hAnsiTheme="minorEastAsia" w:cs="仿宋" w:hint="eastAsia"/>
          <w:sz w:val="24"/>
        </w:rPr>
        <w:t>年</w:t>
      </w:r>
      <w:r w:rsidRPr="00FE2284">
        <w:rPr>
          <w:rFonts w:asciiTheme="minorEastAsia" w:eastAsiaTheme="minorEastAsia" w:hAnsiTheme="minorEastAsia" w:cs="宋体" w:hint="eastAsia"/>
          <w:sz w:val="24"/>
          <w:u w:val="single"/>
        </w:rPr>
        <w:t xml:space="preserve">  </w:t>
      </w:r>
      <w:r w:rsidR="00FE2284" w:rsidRPr="00FE2284">
        <w:rPr>
          <w:rFonts w:asciiTheme="minorEastAsia" w:eastAsiaTheme="minorEastAsia" w:hAnsiTheme="minorEastAsia" w:cs="宋体"/>
          <w:sz w:val="24"/>
          <w:u w:val="single"/>
        </w:rPr>
        <w:t>4</w:t>
      </w:r>
      <w:r w:rsidRPr="00FE2284">
        <w:rPr>
          <w:rFonts w:asciiTheme="minorEastAsia" w:eastAsiaTheme="minorEastAsia" w:hAnsiTheme="minorEastAsia" w:cs="宋体" w:hint="eastAsia"/>
          <w:sz w:val="24"/>
          <w:u w:val="single"/>
        </w:rPr>
        <w:t xml:space="preserve">  </w:t>
      </w:r>
      <w:r w:rsidRPr="00FE2284">
        <w:rPr>
          <w:rFonts w:asciiTheme="minorEastAsia" w:eastAsiaTheme="minorEastAsia" w:hAnsiTheme="minorEastAsia" w:cs="仿宋" w:hint="eastAsia"/>
          <w:sz w:val="24"/>
        </w:rPr>
        <w:t>月</w:t>
      </w:r>
      <w:r w:rsidRPr="00FE2284">
        <w:rPr>
          <w:rFonts w:asciiTheme="minorEastAsia" w:eastAsiaTheme="minorEastAsia" w:hAnsiTheme="minorEastAsia" w:cs="宋体" w:hint="eastAsia"/>
          <w:sz w:val="24"/>
          <w:u w:val="single"/>
        </w:rPr>
        <w:t xml:space="preserve">    </w:t>
      </w:r>
      <w:r w:rsidRPr="00FE2284">
        <w:rPr>
          <w:rFonts w:asciiTheme="minorEastAsia" w:eastAsiaTheme="minorEastAsia" w:hAnsiTheme="minorEastAsia" w:cs="仿宋" w:hint="eastAsia"/>
          <w:sz w:val="24"/>
        </w:rPr>
        <w:t>日</w:t>
      </w:r>
    </w:p>
    <w:p w:rsidR="000335DF" w:rsidRPr="009F48AD" w:rsidRDefault="009F48AD" w:rsidP="009F48AD">
      <w:pPr>
        <w:rPr>
          <w:rFonts w:ascii="仿宋_GB2312" w:eastAsia="仿宋_GB2312" w:hAnsi="华文中宋" w:cs="华文中宋" w:hint="eastAsia"/>
          <w:sz w:val="28"/>
          <w:szCs w:val="28"/>
        </w:rPr>
      </w:pPr>
      <w:r w:rsidRPr="009F48AD">
        <w:rPr>
          <w:rFonts w:ascii="仿宋_GB2312" w:eastAsia="仿宋_GB2312" w:hAnsi="华文中宋" w:cs="华文中宋" w:hint="eastAsia"/>
          <w:sz w:val="28"/>
          <w:szCs w:val="28"/>
        </w:rPr>
        <w:lastRenderedPageBreak/>
        <w:t>附件一：</w:t>
      </w:r>
    </w:p>
    <w:p w:rsidR="000335DF" w:rsidRDefault="00853F43">
      <w:pPr>
        <w:pStyle w:val="a0"/>
      </w:pPr>
      <w:r>
        <w:rPr>
          <w:rFonts w:hint="eastAsia"/>
          <w:noProof/>
          <w:lang w:val="en-US" w:bidi="ar-SA"/>
        </w:rPr>
        <w:drawing>
          <wp:inline distT="0" distB="0" distL="114300" distR="114300">
            <wp:extent cx="6117590" cy="8652510"/>
            <wp:effectExtent l="0" t="0" r="16510" b="15240"/>
            <wp:docPr id="1" name="图片 1" descr="单一来源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单一来源申请表"/>
                    <pic:cNvPicPr>
                      <a:picLocks noChangeAspect="1"/>
                    </pic:cNvPicPr>
                  </pic:nvPicPr>
                  <pic:blipFill>
                    <a:blip r:embed="rId7"/>
                    <a:stretch>
                      <a:fillRect/>
                    </a:stretch>
                  </pic:blipFill>
                  <pic:spPr>
                    <a:xfrm>
                      <a:off x="0" y="0"/>
                      <a:ext cx="6117590" cy="8652510"/>
                    </a:xfrm>
                    <a:prstGeom prst="rect">
                      <a:avLst/>
                    </a:prstGeom>
                  </pic:spPr>
                </pic:pic>
              </a:graphicData>
            </a:graphic>
          </wp:inline>
        </w:drawing>
      </w:r>
    </w:p>
    <w:p w:rsidR="009F48AD" w:rsidRDefault="009F48AD" w:rsidP="009F48AD">
      <w:pPr>
        <w:pStyle w:val="a4"/>
        <w:ind w:firstLine="0"/>
        <w:rPr>
          <w:rFonts w:ascii="仿宋_GB2312" w:eastAsia="仿宋_GB2312"/>
          <w:sz w:val="28"/>
          <w:szCs w:val="28"/>
        </w:rPr>
      </w:pPr>
      <w:r w:rsidRPr="009F48AD">
        <w:rPr>
          <w:rFonts w:ascii="仿宋_GB2312" w:eastAsia="仿宋_GB2312" w:hint="eastAsia"/>
          <w:sz w:val="28"/>
          <w:szCs w:val="28"/>
        </w:rPr>
        <w:lastRenderedPageBreak/>
        <w:t>附件二：</w:t>
      </w:r>
    </w:p>
    <w:p w:rsidR="009F48AD" w:rsidRPr="009F48AD" w:rsidRDefault="000A614C" w:rsidP="009F48AD">
      <w:pPr>
        <w:rPr>
          <w:rFonts w:hint="eastAsia"/>
          <w:lang w:val="zh-CN" w:bidi="zh-CN"/>
        </w:rPr>
      </w:pPr>
      <w:bookmarkStart w:id="0" w:name="_GoBack"/>
      <w:r>
        <w:rPr>
          <w:noProof/>
        </w:rPr>
        <w:drawing>
          <wp:inline distT="0" distB="0" distL="0" distR="0" wp14:anchorId="6C326CA1" wp14:editId="3AE193FD">
            <wp:extent cx="6120130" cy="67468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6746875"/>
                    </a:xfrm>
                    <a:prstGeom prst="rect">
                      <a:avLst/>
                    </a:prstGeom>
                  </pic:spPr>
                </pic:pic>
              </a:graphicData>
            </a:graphic>
          </wp:inline>
        </w:drawing>
      </w:r>
      <w:bookmarkEnd w:id="0"/>
    </w:p>
    <w:sectPr w:rsidR="009F48AD" w:rsidRPr="009F48A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603" w:rsidRDefault="00F67603" w:rsidP="00737BFA">
      <w:r>
        <w:separator/>
      </w:r>
    </w:p>
  </w:endnote>
  <w:endnote w:type="continuationSeparator" w:id="0">
    <w:p w:rsidR="00F67603" w:rsidRDefault="00F67603" w:rsidP="0073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603" w:rsidRDefault="00F67603" w:rsidP="00737BFA">
      <w:r>
        <w:separator/>
      </w:r>
    </w:p>
  </w:footnote>
  <w:footnote w:type="continuationSeparator" w:id="0">
    <w:p w:rsidR="00F67603" w:rsidRDefault="00F67603" w:rsidP="00737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ODZkYWNkZWJjMzE4ZmE1YjE1ODA0Njc2ZGQ3NzUifQ=="/>
  </w:docVars>
  <w:rsids>
    <w:rsidRoot w:val="19633E67"/>
    <w:rsid w:val="00012A1F"/>
    <w:rsid w:val="00027561"/>
    <w:rsid w:val="00033147"/>
    <w:rsid w:val="000335DF"/>
    <w:rsid w:val="0006508A"/>
    <w:rsid w:val="00083404"/>
    <w:rsid w:val="000A0210"/>
    <w:rsid w:val="000A1BC2"/>
    <w:rsid w:val="000A5F85"/>
    <w:rsid w:val="000A614C"/>
    <w:rsid w:val="000C1022"/>
    <w:rsid w:val="000C3664"/>
    <w:rsid w:val="000D0E6F"/>
    <w:rsid w:val="000D30A1"/>
    <w:rsid w:val="000D65EB"/>
    <w:rsid w:val="000E44AB"/>
    <w:rsid w:val="000E4540"/>
    <w:rsid w:val="000E672B"/>
    <w:rsid w:val="000F6C84"/>
    <w:rsid w:val="001208F8"/>
    <w:rsid w:val="00131681"/>
    <w:rsid w:val="00132D46"/>
    <w:rsid w:val="001336EA"/>
    <w:rsid w:val="00136362"/>
    <w:rsid w:val="00137967"/>
    <w:rsid w:val="001522E5"/>
    <w:rsid w:val="00152507"/>
    <w:rsid w:val="00152578"/>
    <w:rsid w:val="00153D1B"/>
    <w:rsid w:val="00182568"/>
    <w:rsid w:val="00187AF0"/>
    <w:rsid w:val="0019199A"/>
    <w:rsid w:val="001B4E7F"/>
    <w:rsid w:val="001B4F27"/>
    <w:rsid w:val="001B729B"/>
    <w:rsid w:val="001E5DB0"/>
    <w:rsid w:val="001F2706"/>
    <w:rsid w:val="001F3404"/>
    <w:rsid w:val="001F6ADE"/>
    <w:rsid w:val="00201B1D"/>
    <w:rsid w:val="00212802"/>
    <w:rsid w:val="00220AE8"/>
    <w:rsid w:val="002319E7"/>
    <w:rsid w:val="00257638"/>
    <w:rsid w:val="00266BA7"/>
    <w:rsid w:val="00270775"/>
    <w:rsid w:val="00272F7F"/>
    <w:rsid w:val="00274819"/>
    <w:rsid w:val="002748B2"/>
    <w:rsid w:val="00282060"/>
    <w:rsid w:val="00287CC2"/>
    <w:rsid w:val="002A6BF3"/>
    <w:rsid w:val="002C5802"/>
    <w:rsid w:val="002C62B5"/>
    <w:rsid w:val="002E4A2C"/>
    <w:rsid w:val="002F3605"/>
    <w:rsid w:val="002F5FB2"/>
    <w:rsid w:val="00311D83"/>
    <w:rsid w:val="0031330F"/>
    <w:rsid w:val="003278D7"/>
    <w:rsid w:val="003329FB"/>
    <w:rsid w:val="003333FF"/>
    <w:rsid w:val="00337365"/>
    <w:rsid w:val="0034060D"/>
    <w:rsid w:val="0035000D"/>
    <w:rsid w:val="0036460B"/>
    <w:rsid w:val="003656B9"/>
    <w:rsid w:val="0037408F"/>
    <w:rsid w:val="00374DAB"/>
    <w:rsid w:val="003A2AB0"/>
    <w:rsid w:val="003A3B63"/>
    <w:rsid w:val="003A5E45"/>
    <w:rsid w:val="003B131D"/>
    <w:rsid w:val="003C75D8"/>
    <w:rsid w:val="003F2DEB"/>
    <w:rsid w:val="00411559"/>
    <w:rsid w:val="00422DD1"/>
    <w:rsid w:val="004230B7"/>
    <w:rsid w:val="00445F53"/>
    <w:rsid w:val="004531F8"/>
    <w:rsid w:val="00456F66"/>
    <w:rsid w:val="0049255B"/>
    <w:rsid w:val="004A5726"/>
    <w:rsid w:val="004A6C96"/>
    <w:rsid w:val="004F0623"/>
    <w:rsid w:val="005011C3"/>
    <w:rsid w:val="005162C1"/>
    <w:rsid w:val="005339E4"/>
    <w:rsid w:val="0053440B"/>
    <w:rsid w:val="005366C3"/>
    <w:rsid w:val="00541CC2"/>
    <w:rsid w:val="005450FF"/>
    <w:rsid w:val="00545743"/>
    <w:rsid w:val="005537A8"/>
    <w:rsid w:val="00570828"/>
    <w:rsid w:val="005735F6"/>
    <w:rsid w:val="00580702"/>
    <w:rsid w:val="00587587"/>
    <w:rsid w:val="005955C8"/>
    <w:rsid w:val="00597CCD"/>
    <w:rsid w:val="005A62E9"/>
    <w:rsid w:val="005C7B5E"/>
    <w:rsid w:val="005E32CF"/>
    <w:rsid w:val="00607103"/>
    <w:rsid w:val="006108D4"/>
    <w:rsid w:val="006328B7"/>
    <w:rsid w:val="00635259"/>
    <w:rsid w:val="00644C50"/>
    <w:rsid w:val="00651B4D"/>
    <w:rsid w:val="00652327"/>
    <w:rsid w:val="0067391D"/>
    <w:rsid w:val="00673A92"/>
    <w:rsid w:val="00673C10"/>
    <w:rsid w:val="00673CE0"/>
    <w:rsid w:val="006814BD"/>
    <w:rsid w:val="00682386"/>
    <w:rsid w:val="00685731"/>
    <w:rsid w:val="00690B7E"/>
    <w:rsid w:val="00696F83"/>
    <w:rsid w:val="006B0ED2"/>
    <w:rsid w:val="006B11E6"/>
    <w:rsid w:val="006B568E"/>
    <w:rsid w:val="006E0F1E"/>
    <w:rsid w:val="006F1FBF"/>
    <w:rsid w:val="006F2021"/>
    <w:rsid w:val="00701648"/>
    <w:rsid w:val="00702617"/>
    <w:rsid w:val="00704A7D"/>
    <w:rsid w:val="00706683"/>
    <w:rsid w:val="007114A0"/>
    <w:rsid w:val="007205B8"/>
    <w:rsid w:val="00730FE7"/>
    <w:rsid w:val="00737BFA"/>
    <w:rsid w:val="00740310"/>
    <w:rsid w:val="007425E2"/>
    <w:rsid w:val="007531BF"/>
    <w:rsid w:val="0077001D"/>
    <w:rsid w:val="00772DC2"/>
    <w:rsid w:val="00781BBB"/>
    <w:rsid w:val="00795B4C"/>
    <w:rsid w:val="007960E7"/>
    <w:rsid w:val="007B7BAB"/>
    <w:rsid w:val="007C77C9"/>
    <w:rsid w:val="007C79EA"/>
    <w:rsid w:val="007E1827"/>
    <w:rsid w:val="00840E40"/>
    <w:rsid w:val="00842471"/>
    <w:rsid w:val="00846F33"/>
    <w:rsid w:val="008506C2"/>
    <w:rsid w:val="00851B03"/>
    <w:rsid w:val="00853F43"/>
    <w:rsid w:val="00881ED7"/>
    <w:rsid w:val="00886608"/>
    <w:rsid w:val="008A1959"/>
    <w:rsid w:val="008A5B1E"/>
    <w:rsid w:val="008B71ED"/>
    <w:rsid w:val="008C031D"/>
    <w:rsid w:val="008D06C5"/>
    <w:rsid w:val="008D2C42"/>
    <w:rsid w:val="00902259"/>
    <w:rsid w:val="009066BB"/>
    <w:rsid w:val="00923DAB"/>
    <w:rsid w:val="009313C9"/>
    <w:rsid w:val="009360B9"/>
    <w:rsid w:val="00953D9C"/>
    <w:rsid w:val="009977C2"/>
    <w:rsid w:val="009A0137"/>
    <w:rsid w:val="009A2BB4"/>
    <w:rsid w:val="009B16B2"/>
    <w:rsid w:val="009B7E95"/>
    <w:rsid w:val="009D0B2E"/>
    <w:rsid w:val="009D66C7"/>
    <w:rsid w:val="009E0AB9"/>
    <w:rsid w:val="009E4709"/>
    <w:rsid w:val="009E5A4E"/>
    <w:rsid w:val="009E5B07"/>
    <w:rsid w:val="009F2D39"/>
    <w:rsid w:val="009F48AD"/>
    <w:rsid w:val="009F4A90"/>
    <w:rsid w:val="00A012A0"/>
    <w:rsid w:val="00A01EC7"/>
    <w:rsid w:val="00A0455F"/>
    <w:rsid w:val="00A04F6A"/>
    <w:rsid w:val="00A05C96"/>
    <w:rsid w:val="00A102D8"/>
    <w:rsid w:val="00A2015B"/>
    <w:rsid w:val="00A25975"/>
    <w:rsid w:val="00A2645D"/>
    <w:rsid w:val="00A42093"/>
    <w:rsid w:val="00A52670"/>
    <w:rsid w:val="00A56EF6"/>
    <w:rsid w:val="00A6269F"/>
    <w:rsid w:val="00A8644D"/>
    <w:rsid w:val="00A87DA4"/>
    <w:rsid w:val="00A91349"/>
    <w:rsid w:val="00A93A0D"/>
    <w:rsid w:val="00A95B4F"/>
    <w:rsid w:val="00A95DCE"/>
    <w:rsid w:val="00AA578E"/>
    <w:rsid w:val="00AA69FD"/>
    <w:rsid w:val="00AB0F89"/>
    <w:rsid w:val="00AB1EC1"/>
    <w:rsid w:val="00AB326E"/>
    <w:rsid w:val="00AC6653"/>
    <w:rsid w:val="00AD4E86"/>
    <w:rsid w:val="00AE3BD8"/>
    <w:rsid w:val="00B10A56"/>
    <w:rsid w:val="00B14510"/>
    <w:rsid w:val="00B2085F"/>
    <w:rsid w:val="00B27138"/>
    <w:rsid w:val="00B30FBC"/>
    <w:rsid w:val="00B437F3"/>
    <w:rsid w:val="00B729C0"/>
    <w:rsid w:val="00B76E8A"/>
    <w:rsid w:val="00B87436"/>
    <w:rsid w:val="00B96CAE"/>
    <w:rsid w:val="00BA1DDE"/>
    <w:rsid w:val="00BA512E"/>
    <w:rsid w:val="00BB2D8B"/>
    <w:rsid w:val="00BC59D1"/>
    <w:rsid w:val="00BE09E1"/>
    <w:rsid w:val="00BE2DD3"/>
    <w:rsid w:val="00BE5CD6"/>
    <w:rsid w:val="00BE73FC"/>
    <w:rsid w:val="00BF1971"/>
    <w:rsid w:val="00C01163"/>
    <w:rsid w:val="00C11E59"/>
    <w:rsid w:val="00C12643"/>
    <w:rsid w:val="00C15495"/>
    <w:rsid w:val="00C27EBC"/>
    <w:rsid w:val="00C35032"/>
    <w:rsid w:val="00C36E29"/>
    <w:rsid w:val="00C47C51"/>
    <w:rsid w:val="00C50CB8"/>
    <w:rsid w:val="00C51E91"/>
    <w:rsid w:val="00C56913"/>
    <w:rsid w:val="00C63638"/>
    <w:rsid w:val="00C64D1B"/>
    <w:rsid w:val="00C70CE0"/>
    <w:rsid w:val="00C75C21"/>
    <w:rsid w:val="00C81670"/>
    <w:rsid w:val="00C822BA"/>
    <w:rsid w:val="00CA6BCB"/>
    <w:rsid w:val="00CC2256"/>
    <w:rsid w:val="00CD2D96"/>
    <w:rsid w:val="00CD6519"/>
    <w:rsid w:val="00D106FC"/>
    <w:rsid w:val="00D130C4"/>
    <w:rsid w:val="00D22C62"/>
    <w:rsid w:val="00D3577F"/>
    <w:rsid w:val="00D422A6"/>
    <w:rsid w:val="00D43AE2"/>
    <w:rsid w:val="00D50DF5"/>
    <w:rsid w:val="00D663DE"/>
    <w:rsid w:val="00D67B6D"/>
    <w:rsid w:val="00D81A90"/>
    <w:rsid w:val="00D8536D"/>
    <w:rsid w:val="00D92C4D"/>
    <w:rsid w:val="00D9302C"/>
    <w:rsid w:val="00DA35D8"/>
    <w:rsid w:val="00DA3D24"/>
    <w:rsid w:val="00DA7040"/>
    <w:rsid w:val="00DB0A56"/>
    <w:rsid w:val="00DB7F49"/>
    <w:rsid w:val="00DE0761"/>
    <w:rsid w:val="00DF7D8A"/>
    <w:rsid w:val="00E00167"/>
    <w:rsid w:val="00E15320"/>
    <w:rsid w:val="00E278B0"/>
    <w:rsid w:val="00E279C9"/>
    <w:rsid w:val="00E518DC"/>
    <w:rsid w:val="00E52C22"/>
    <w:rsid w:val="00E54A51"/>
    <w:rsid w:val="00E700D4"/>
    <w:rsid w:val="00E8632C"/>
    <w:rsid w:val="00E8639F"/>
    <w:rsid w:val="00E9573D"/>
    <w:rsid w:val="00EB29E1"/>
    <w:rsid w:val="00EB2B43"/>
    <w:rsid w:val="00EB38B1"/>
    <w:rsid w:val="00EB631A"/>
    <w:rsid w:val="00ED186A"/>
    <w:rsid w:val="00ED2680"/>
    <w:rsid w:val="00ED7730"/>
    <w:rsid w:val="00EE123C"/>
    <w:rsid w:val="00EE6040"/>
    <w:rsid w:val="00EF11B0"/>
    <w:rsid w:val="00EF4E6F"/>
    <w:rsid w:val="00F03315"/>
    <w:rsid w:val="00F120B2"/>
    <w:rsid w:val="00F13915"/>
    <w:rsid w:val="00F26923"/>
    <w:rsid w:val="00F3353D"/>
    <w:rsid w:val="00F509FF"/>
    <w:rsid w:val="00F610D2"/>
    <w:rsid w:val="00F628CE"/>
    <w:rsid w:val="00F67603"/>
    <w:rsid w:val="00F723D2"/>
    <w:rsid w:val="00F73E76"/>
    <w:rsid w:val="00F80F65"/>
    <w:rsid w:val="00FA4360"/>
    <w:rsid w:val="00FA5D2B"/>
    <w:rsid w:val="00FA7968"/>
    <w:rsid w:val="00FB2470"/>
    <w:rsid w:val="00FB354A"/>
    <w:rsid w:val="00FB6CA7"/>
    <w:rsid w:val="00FC468B"/>
    <w:rsid w:val="00FD1C0D"/>
    <w:rsid w:val="00FE034E"/>
    <w:rsid w:val="00FE0593"/>
    <w:rsid w:val="00FE2284"/>
    <w:rsid w:val="00FF401E"/>
    <w:rsid w:val="011925E1"/>
    <w:rsid w:val="014D4F02"/>
    <w:rsid w:val="01791910"/>
    <w:rsid w:val="018C519F"/>
    <w:rsid w:val="01AC5384"/>
    <w:rsid w:val="01D95F0B"/>
    <w:rsid w:val="024A0BB7"/>
    <w:rsid w:val="0259781F"/>
    <w:rsid w:val="026003DA"/>
    <w:rsid w:val="02792609"/>
    <w:rsid w:val="029A38EC"/>
    <w:rsid w:val="02DF57A3"/>
    <w:rsid w:val="02E62FD5"/>
    <w:rsid w:val="03E77005"/>
    <w:rsid w:val="0473162A"/>
    <w:rsid w:val="04B54A0D"/>
    <w:rsid w:val="04E1550F"/>
    <w:rsid w:val="057645D6"/>
    <w:rsid w:val="0613729C"/>
    <w:rsid w:val="068B503A"/>
    <w:rsid w:val="0697252E"/>
    <w:rsid w:val="06AC0092"/>
    <w:rsid w:val="06BD119B"/>
    <w:rsid w:val="06C47189"/>
    <w:rsid w:val="06C73245"/>
    <w:rsid w:val="06CB1A27"/>
    <w:rsid w:val="070F604C"/>
    <w:rsid w:val="071F51C3"/>
    <w:rsid w:val="07363653"/>
    <w:rsid w:val="0753050D"/>
    <w:rsid w:val="078260C4"/>
    <w:rsid w:val="079052BE"/>
    <w:rsid w:val="07927288"/>
    <w:rsid w:val="07CA6A21"/>
    <w:rsid w:val="08713C95"/>
    <w:rsid w:val="087B5F6E"/>
    <w:rsid w:val="08D15B8E"/>
    <w:rsid w:val="08E07FD9"/>
    <w:rsid w:val="091F5589"/>
    <w:rsid w:val="098D41AA"/>
    <w:rsid w:val="0992531D"/>
    <w:rsid w:val="0A454A85"/>
    <w:rsid w:val="0A96708F"/>
    <w:rsid w:val="0B653E82"/>
    <w:rsid w:val="0B7E2EBA"/>
    <w:rsid w:val="0B9F01C5"/>
    <w:rsid w:val="0BDE4BD7"/>
    <w:rsid w:val="0C372069"/>
    <w:rsid w:val="0CD1621F"/>
    <w:rsid w:val="0CDF2F6F"/>
    <w:rsid w:val="0D183D8B"/>
    <w:rsid w:val="0D2B61B4"/>
    <w:rsid w:val="0D5061CD"/>
    <w:rsid w:val="0D956C95"/>
    <w:rsid w:val="0DB05530"/>
    <w:rsid w:val="0DB869CA"/>
    <w:rsid w:val="0DD759F4"/>
    <w:rsid w:val="0DFC18FF"/>
    <w:rsid w:val="0E123533"/>
    <w:rsid w:val="0E3237CE"/>
    <w:rsid w:val="0E833DCE"/>
    <w:rsid w:val="0F3B6457"/>
    <w:rsid w:val="0F44530B"/>
    <w:rsid w:val="0FAC2EB1"/>
    <w:rsid w:val="0FB6788B"/>
    <w:rsid w:val="0FBE25DD"/>
    <w:rsid w:val="0FC94A64"/>
    <w:rsid w:val="0FE81AE1"/>
    <w:rsid w:val="105902A9"/>
    <w:rsid w:val="10594DE6"/>
    <w:rsid w:val="10C34F8E"/>
    <w:rsid w:val="10D12BCF"/>
    <w:rsid w:val="10E639CD"/>
    <w:rsid w:val="10F66AD9"/>
    <w:rsid w:val="110E3E23"/>
    <w:rsid w:val="111A159F"/>
    <w:rsid w:val="11503DC1"/>
    <w:rsid w:val="120F1062"/>
    <w:rsid w:val="12AE66D4"/>
    <w:rsid w:val="12C87048"/>
    <w:rsid w:val="130F3E82"/>
    <w:rsid w:val="13316615"/>
    <w:rsid w:val="13566C69"/>
    <w:rsid w:val="135C5B39"/>
    <w:rsid w:val="1385331D"/>
    <w:rsid w:val="139B5716"/>
    <w:rsid w:val="141D3579"/>
    <w:rsid w:val="148646A8"/>
    <w:rsid w:val="14881CDF"/>
    <w:rsid w:val="148A7C64"/>
    <w:rsid w:val="148B7538"/>
    <w:rsid w:val="14904B4F"/>
    <w:rsid w:val="14AD74AF"/>
    <w:rsid w:val="14D56A06"/>
    <w:rsid w:val="15035321"/>
    <w:rsid w:val="15AC13B1"/>
    <w:rsid w:val="15DB004C"/>
    <w:rsid w:val="161F618A"/>
    <w:rsid w:val="163A1216"/>
    <w:rsid w:val="1658169C"/>
    <w:rsid w:val="169720E9"/>
    <w:rsid w:val="16F23EF3"/>
    <w:rsid w:val="170F61FF"/>
    <w:rsid w:val="17544559"/>
    <w:rsid w:val="17C25073"/>
    <w:rsid w:val="1826340E"/>
    <w:rsid w:val="18567E5D"/>
    <w:rsid w:val="188D1EEC"/>
    <w:rsid w:val="189A5F9C"/>
    <w:rsid w:val="189F1CBB"/>
    <w:rsid w:val="18E15979"/>
    <w:rsid w:val="18E53F70"/>
    <w:rsid w:val="19140032"/>
    <w:rsid w:val="194F5A8C"/>
    <w:rsid w:val="19573E8D"/>
    <w:rsid w:val="19633E67"/>
    <w:rsid w:val="1976597A"/>
    <w:rsid w:val="19C678AB"/>
    <w:rsid w:val="19DA4D1A"/>
    <w:rsid w:val="1A1E49AB"/>
    <w:rsid w:val="1A581AC9"/>
    <w:rsid w:val="1B027E29"/>
    <w:rsid w:val="1B6805D3"/>
    <w:rsid w:val="1B6C00C4"/>
    <w:rsid w:val="1BD6553D"/>
    <w:rsid w:val="1BEF2AA3"/>
    <w:rsid w:val="1C1A79BC"/>
    <w:rsid w:val="1C9D605B"/>
    <w:rsid w:val="1D1502E7"/>
    <w:rsid w:val="1D1C05CD"/>
    <w:rsid w:val="1D7E5E8C"/>
    <w:rsid w:val="1DA97F6F"/>
    <w:rsid w:val="1E047C52"/>
    <w:rsid w:val="1E5608F3"/>
    <w:rsid w:val="1E7D7EF2"/>
    <w:rsid w:val="1E9F556A"/>
    <w:rsid w:val="1EB21CE3"/>
    <w:rsid w:val="1F613647"/>
    <w:rsid w:val="1FFB37C4"/>
    <w:rsid w:val="200F101E"/>
    <w:rsid w:val="203211B0"/>
    <w:rsid w:val="20407429"/>
    <w:rsid w:val="20621A95"/>
    <w:rsid w:val="20BB73F7"/>
    <w:rsid w:val="21022930"/>
    <w:rsid w:val="214C004F"/>
    <w:rsid w:val="21810205"/>
    <w:rsid w:val="22154A8F"/>
    <w:rsid w:val="221E718D"/>
    <w:rsid w:val="22B440FE"/>
    <w:rsid w:val="22D327D6"/>
    <w:rsid w:val="22EE714E"/>
    <w:rsid w:val="23B048C6"/>
    <w:rsid w:val="23BA5744"/>
    <w:rsid w:val="23E629DD"/>
    <w:rsid w:val="24355492"/>
    <w:rsid w:val="249E5066"/>
    <w:rsid w:val="24B20A68"/>
    <w:rsid w:val="24C148B0"/>
    <w:rsid w:val="24CA0E58"/>
    <w:rsid w:val="251F61A7"/>
    <w:rsid w:val="25227A45"/>
    <w:rsid w:val="25375854"/>
    <w:rsid w:val="25554CBA"/>
    <w:rsid w:val="255F65A3"/>
    <w:rsid w:val="25891872"/>
    <w:rsid w:val="25C74149"/>
    <w:rsid w:val="265956E8"/>
    <w:rsid w:val="272D768C"/>
    <w:rsid w:val="273B094A"/>
    <w:rsid w:val="274236A2"/>
    <w:rsid w:val="27BF77CD"/>
    <w:rsid w:val="283C7070"/>
    <w:rsid w:val="284668D6"/>
    <w:rsid w:val="289B4247"/>
    <w:rsid w:val="28EA510A"/>
    <w:rsid w:val="29004CED"/>
    <w:rsid w:val="29067D28"/>
    <w:rsid w:val="291476A5"/>
    <w:rsid w:val="291E22D1"/>
    <w:rsid w:val="29732562"/>
    <w:rsid w:val="2987431B"/>
    <w:rsid w:val="29883BEF"/>
    <w:rsid w:val="2A261D85"/>
    <w:rsid w:val="2A2B2EF8"/>
    <w:rsid w:val="2A4E6BE6"/>
    <w:rsid w:val="2A61302D"/>
    <w:rsid w:val="2A675833"/>
    <w:rsid w:val="2A7E3970"/>
    <w:rsid w:val="2A807095"/>
    <w:rsid w:val="2AB56C65"/>
    <w:rsid w:val="2B08646A"/>
    <w:rsid w:val="2B264609"/>
    <w:rsid w:val="2C491D5B"/>
    <w:rsid w:val="2C602287"/>
    <w:rsid w:val="2C892158"/>
    <w:rsid w:val="2C944D7D"/>
    <w:rsid w:val="2CC670E5"/>
    <w:rsid w:val="2D3B5B48"/>
    <w:rsid w:val="2D5662C8"/>
    <w:rsid w:val="2D65776D"/>
    <w:rsid w:val="2E1D6FFC"/>
    <w:rsid w:val="2E36630F"/>
    <w:rsid w:val="2E7C6418"/>
    <w:rsid w:val="2EB01D27"/>
    <w:rsid w:val="2EC83566"/>
    <w:rsid w:val="2F364819"/>
    <w:rsid w:val="2F917CA1"/>
    <w:rsid w:val="2FAA514B"/>
    <w:rsid w:val="3015523D"/>
    <w:rsid w:val="3039679B"/>
    <w:rsid w:val="305F51F8"/>
    <w:rsid w:val="30BF439A"/>
    <w:rsid w:val="30E262DA"/>
    <w:rsid w:val="30E97ADA"/>
    <w:rsid w:val="314A152D"/>
    <w:rsid w:val="314C7D23"/>
    <w:rsid w:val="31771119"/>
    <w:rsid w:val="32116E77"/>
    <w:rsid w:val="32195D2C"/>
    <w:rsid w:val="325158EC"/>
    <w:rsid w:val="327045B8"/>
    <w:rsid w:val="32CB6280"/>
    <w:rsid w:val="330428C6"/>
    <w:rsid w:val="330A1F67"/>
    <w:rsid w:val="33D1547E"/>
    <w:rsid w:val="33D22636"/>
    <w:rsid w:val="33D77C4D"/>
    <w:rsid w:val="33F151B2"/>
    <w:rsid w:val="34B47F8E"/>
    <w:rsid w:val="34F11268"/>
    <w:rsid w:val="350607E9"/>
    <w:rsid w:val="35513D7D"/>
    <w:rsid w:val="358160C2"/>
    <w:rsid w:val="36573718"/>
    <w:rsid w:val="36FC068F"/>
    <w:rsid w:val="370451FC"/>
    <w:rsid w:val="37DD15AA"/>
    <w:rsid w:val="38455ACD"/>
    <w:rsid w:val="39AD76AB"/>
    <w:rsid w:val="39DE46DB"/>
    <w:rsid w:val="3A0B0650"/>
    <w:rsid w:val="3B273268"/>
    <w:rsid w:val="3BB16FD5"/>
    <w:rsid w:val="3BC747A4"/>
    <w:rsid w:val="3BE61D54"/>
    <w:rsid w:val="3BF33A92"/>
    <w:rsid w:val="3CE60EAE"/>
    <w:rsid w:val="3D840E45"/>
    <w:rsid w:val="3DB8632E"/>
    <w:rsid w:val="3DEA0D1B"/>
    <w:rsid w:val="3E077A1F"/>
    <w:rsid w:val="3E7013C9"/>
    <w:rsid w:val="3E8F7AA2"/>
    <w:rsid w:val="3ED85670"/>
    <w:rsid w:val="3EDF3E59"/>
    <w:rsid w:val="3F0A0D6E"/>
    <w:rsid w:val="3F7D5B4C"/>
    <w:rsid w:val="3F9A4950"/>
    <w:rsid w:val="3FAF7CCF"/>
    <w:rsid w:val="3FD17C46"/>
    <w:rsid w:val="3FF75D0E"/>
    <w:rsid w:val="4005127A"/>
    <w:rsid w:val="4016119C"/>
    <w:rsid w:val="402161ED"/>
    <w:rsid w:val="40545B06"/>
    <w:rsid w:val="40BE6018"/>
    <w:rsid w:val="40DC4AF4"/>
    <w:rsid w:val="40E8793D"/>
    <w:rsid w:val="4117393F"/>
    <w:rsid w:val="412169AB"/>
    <w:rsid w:val="4134048C"/>
    <w:rsid w:val="41466412"/>
    <w:rsid w:val="41824976"/>
    <w:rsid w:val="41AF3FB7"/>
    <w:rsid w:val="41C949B7"/>
    <w:rsid w:val="41EE0F83"/>
    <w:rsid w:val="4244779F"/>
    <w:rsid w:val="4267663F"/>
    <w:rsid w:val="42764AD5"/>
    <w:rsid w:val="42C10446"/>
    <w:rsid w:val="42F205FF"/>
    <w:rsid w:val="4323233E"/>
    <w:rsid w:val="432D14D0"/>
    <w:rsid w:val="43895548"/>
    <w:rsid w:val="439F03EC"/>
    <w:rsid w:val="43A538C3"/>
    <w:rsid w:val="43FF46CE"/>
    <w:rsid w:val="4464552C"/>
    <w:rsid w:val="44D2402D"/>
    <w:rsid w:val="44DC3315"/>
    <w:rsid w:val="44F3240C"/>
    <w:rsid w:val="451C1963"/>
    <w:rsid w:val="453B44DF"/>
    <w:rsid w:val="453E601C"/>
    <w:rsid w:val="454B049A"/>
    <w:rsid w:val="4572537D"/>
    <w:rsid w:val="468F5E3B"/>
    <w:rsid w:val="472B40E0"/>
    <w:rsid w:val="475F3D89"/>
    <w:rsid w:val="477555F4"/>
    <w:rsid w:val="47B12ABE"/>
    <w:rsid w:val="47B36F9E"/>
    <w:rsid w:val="47E349BA"/>
    <w:rsid w:val="48311BC9"/>
    <w:rsid w:val="485E2293"/>
    <w:rsid w:val="48D34A2F"/>
    <w:rsid w:val="49336ED9"/>
    <w:rsid w:val="496E6505"/>
    <w:rsid w:val="499A72FA"/>
    <w:rsid w:val="49BA3FAC"/>
    <w:rsid w:val="4A3B6D2F"/>
    <w:rsid w:val="4A4060F4"/>
    <w:rsid w:val="4A565917"/>
    <w:rsid w:val="4A7144FF"/>
    <w:rsid w:val="4ADB7BCB"/>
    <w:rsid w:val="4B1E436D"/>
    <w:rsid w:val="4B490FD8"/>
    <w:rsid w:val="4BF84EF0"/>
    <w:rsid w:val="4C0D0258"/>
    <w:rsid w:val="4C3A4BEA"/>
    <w:rsid w:val="4C523EBC"/>
    <w:rsid w:val="4CCF76EA"/>
    <w:rsid w:val="4CD3324F"/>
    <w:rsid w:val="4CD6689C"/>
    <w:rsid w:val="4CF11927"/>
    <w:rsid w:val="4D0532D4"/>
    <w:rsid w:val="4D27359B"/>
    <w:rsid w:val="4DAC3108"/>
    <w:rsid w:val="4E33789B"/>
    <w:rsid w:val="4E7627CC"/>
    <w:rsid w:val="4EA94C81"/>
    <w:rsid w:val="4EBD41B7"/>
    <w:rsid w:val="4EF63225"/>
    <w:rsid w:val="4F55619D"/>
    <w:rsid w:val="4FA22DA1"/>
    <w:rsid w:val="4FDF751B"/>
    <w:rsid w:val="500656EA"/>
    <w:rsid w:val="506F328F"/>
    <w:rsid w:val="5075243A"/>
    <w:rsid w:val="50896076"/>
    <w:rsid w:val="50A32B99"/>
    <w:rsid w:val="50A8054F"/>
    <w:rsid w:val="50FD2F66"/>
    <w:rsid w:val="51147A7E"/>
    <w:rsid w:val="514A7858"/>
    <w:rsid w:val="518D35D6"/>
    <w:rsid w:val="526C337C"/>
    <w:rsid w:val="52874935"/>
    <w:rsid w:val="52990A97"/>
    <w:rsid w:val="52F932E4"/>
    <w:rsid w:val="530F3A0E"/>
    <w:rsid w:val="533B56AA"/>
    <w:rsid w:val="534D3630"/>
    <w:rsid w:val="53A92F5C"/>
    <w:rsid w:val="53B06098"/>
    <w:rsid w:val="53C2401E"/>
    <w:rsid w:val="53EA1D91"/>
    <w:rsid w:val="542E16B3"/>
    <w:rsid w:val="545D5AF4"/>
    <w:rsid w:val="54680721"/>
    <w:rsid w:val="54DC0A4B"/>
    <w:rsid w:val="54E47E89"/>
    <w:rsid w:val="554A6079"/>
    <w:rsid w:val="558901B6"/>
    <w:rsid w:val="55C67DF5"/>
    <w:rsid w:val="55CE2806"/>
    <w:rsid w:val="55E77D6B"/>
    <w:rsid w:val="563C00B7"/>
    <w:rsid w:val="5647080A"/>
    <w:rsid w:val="564C0FB9"/>
    <w:rsid w:val="566E5D97"/>
    <w:rsid w:val="57715B3F"/>
    <w:rsid w:val="57B83FD5"/>
    <w:rsid w:val="58405511"/>
    <w:rsid w:val="5A204BA3"/>
    <w:rsid w:val="5A495200"/>
    <w:rsid w:val="5AB3646E"/>
    <w:rsid w:val="5B413A7A"/>
    <w:rsid w:val="5B7C0F56"/>
    <w:rsid w:val="5BEF2BFC"/>
    <w:rsid w:val="5C413690"/>
    <w:rsid w:val="5C6C0214"/>
    <w:rsid w:val="5C841E70"/>
    <w:rsid w:val="5CDD3C76"/>
    <w:rsid w:val="5D07484F"/>
    <w:rsid w:val="5D094A6B"/>
    <w:rsid w:val="5D0B07E3"/>
    <w:rsid w:val="5D417BD0"/>
    <w:rsid w:val="5DFC5B86"/>
    <w:rsid w:val="5E6D4B86"/>
    <w:rsid w:val="5E9E51CB"/>
    <w:rsid w:val="5EE74938"/>
    <w:rsid w:val="5F492843"/>
    <w:rsid w:val="5FC03B07"/>
    <w:rsid w:val="5FD41925"/>
    <w:rsid w:val="603A54C6"/>
    <w:rsid w:val="60563B24"/>
    <w:rsid w:val="60AD570E"/>
    <w:rsid w:val="60B30F76"/>
    <w:rsid w:val="61410C03"/>
    <w:rsid w:val="61A90ADF"/>
    <w:rsid w:val="624E291A"/>
    <w:rsid w:val="627C183B"/>
    <w:rsid w:val="62D358FF"/>
    <w:rsid w:val="62F95678"/>
    <w:rsid w:val="64377EFD"/>
    <w:rsid w:val="6454481E"/>
    <w:rsid w:val="64D616D7"/>
    <w:rsid w:val="64D63485"/>
    <w:rsid w:val="64ED4A08"/>
    <w:rsid w:val="64EF4A7F"/>
    <w:rsid w:val="64F6502D"/>
    <w:rsid w:val="64FE478A"/>
    <w:rsid w:val="650F799A"/>
    <w:rsid w:val="65146C68"/>
    <w:rsid w:val="65206A65"/>
    <w:rsid w:val="66495ED8"/>
    <w:rsid w:val="66A17501"/>
    <w:rsid w:val="66B6356E"/>
    <w:rsid w:val="66E75E1D"/>
    <w:rsid w:val="66E83943"/>
    <w:rsid w:val="670067CF"/>
    <w:rsid w:val="674643A0"/>
    <w:rsid w:val="677F7E04"/>
    <w:rsid w:val="67C61548"/>
    <w:rsid w:val="67D918D5"/>
    <w:rsid w:val="67DF08A2"/>
    <w:rsid w:val="681859B0"/>
    <w:rsid w:val="684B23DC"/>
    <w:rsid w:val="68B03FED"/>
    <w:rsid w:val="68BC6E36"/>
    <w:rsid w:val="68CB70B2"/>
    <w:rsid w:val="697F5E1B"/>
    <w:rsid w:val="69C42446"/>
    <w:rsid w:val="69FF5248"/>
    <w:rsid w:val="6A0942FC"/>
    <w:rsid w:val="6A3A6264"/>
    <w:rsid w:val="6A731E01"/>
    <w:rsid w:val="6A7F011B"/>
    <w:rsid w:val="6A872C82"/>
    <w:rsid w:val="6A9F256B"/>
    <w:rsid w:val="6AA97D60"/>
    <w:rsid w:val="6AE0505D"/>
    <w:rsid w:val="6B040620"/>
    <w:rsid w:val="6B844A05"/>
    <w:rsid w:val="6BAC194A"/>
    <w:rsid w:val="6C146809"/>
    <w:rsid w:val="6C184383"/>
    <w:rsid w:val="6C8D6DD2"/>
    <w:rsid w:val="6CB70040"/>
    <w:rsid w:val="6CC07F10"/>
    <w:rsid w:val="6D0D1A0E"/>
    <w:rsid w:val="6DC9002B"/>
    <w:rsid w:val="6DCE3893"/>
    <w:rsid w:val="6DCF4F15"/>
    <w:rsid w:val="6DE24C48"/>
    <w:rsid w:val="6DFE2457"/>
    <w:rsid w:val="6E4753F3"/>
    <w:rsid w:val="6E5D4C17"/>
    <w:rsid w:val="6EFF63C4"/>
    <w:rsid w:val="6F2F7F6A"/>
    <w:rsid w:val="6F525DFE"/>
    <w:rsid w:val="6F9B59F7"/>
    <w:rsid w:val="70111815"/>
    <w:rsid w:val="70644CA1"/>
    <w:rsid w:val="712A6A90"/>
    <w:rsid w:val="715A71EC"/>
    <w:rsid w:val="716F713B"/>
    <w:rsid w:val="71710E98"/>
    <w:rsid w:val="71B92164"/>
    <w:rsid w:val="71C11019"/>
    <w:rsid w:val="71C32FE3"/>
    <w:rsid w:val="71D4762D"/>
    <w:rsid w:val="72760055"/>
    <w:rsid w:val="728A58AF"/>
    <w:rsid w:val="72E17BC5"/>
    <w:rsid w:val="73116492"/>
    <w:rsid w:val="73133AF6"/>
    <w:rsid w:val="733046A8"/>
    <w:rsid w:val="73337CF4"/>
    <w:rsid w:val="7352575D"/>
    <w:rsid w:val="738844E4"/>
    <w:rsid w:val="73E046A0"/>
    <w:rsid w:val="745D6F7D"/>
    <w:rsid w:val="74A54C22"/>
    <w:rsid w:val="74B17A6A"/>
    <w:rsid w:val="74BD640F"/>
    <w:rsid w:val="750D1A10"/>
    <w:rsid w:val="753A5550"/>
    <w:rsid w:val="755748DA"/>
    <w:rsid w:val="75874327"/>
    <w:rsid w:val="75B576B4"/>
    <w:rsid w:val="75F95D05"/>
    <w:rsid w:val="766308F1"/>
    <w:rsid w:val="76D67F9C"/>
    <w:rsid w:val="76ED3575"/>
    <w:rsid w:val="76F105F2"/>
    <w:rsid w:val="76F1414E"/>
    <w:rsid w:val="76F52792"/>
    <w:rsid w:val="77521091"/>
    <w:rsid w:val="777A4144"/>
    <w:rsid w:val="78305809"/>
    <w:rsid w:val="79626C7F"/>
    <w:rsid w:val="7973744C"/>
    <w:rsid w:val="799139C7"/>
    <w:rsid w:val="799314ED"/>
    <w:rsid w:val="79E24222"/>
    <w:rsid w:val="79FE105C"/>
    <w:rsid w:val="7A08012D"/>
    <w:rsid w:val="7A113175"/>
    <w:rsid w:val="7AEA7832"/>
    <w:rsid w:val="7AF72185"/>
    <w:rsid w:val="7B637320"/>
    <w:rsid w:val="7BB87930"/>
    <w:rsid w:val="7BC57E1C"/>
    <w:rsid w:val="7BE6455E"/>
    <w:rsid w:val="7C444D20"/>
    <w:rsid w:val="7C457B7C"/>
    <w:rsid w:val="7C5B3B3B"/>
    <w:rsid w:val="7C655094"/>
    <w:rsid w:val="7C6D5FB3"/>
    <w:rsid w:val="7D6A07B6"/>
    <w:rsid w:val="7D8F6BD1"/>
    <w:rsid w:val="7DCB56F9"/>
    <w:rsid w:val="7E573431"/>
    <w:rsid w:val="7E583582"/>
    <w:rsid w:val="7EAB0DAB"/>
    <w:rsid w:val="7ED700CE"/>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AD7B2"/>
  <w15:docId w15:val="{FE61F1C5-90D0-4CED-A00F-5D0C7131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等线"/>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rPr>
      <w:rFonts w:ascii="宋体" w:hAnsi="宋体" w:cs="宋体"/>
      <w:szCs w:val="21"/>
      <w:lang w:val="zh-CN" w:bidi="zh-CN"/>
    </w:rPr>
  </w:style>
  <w:style w:type="paragraph" w:styleId="a4">
    <w:name w:val="Body Text First Indent"/>
    <w:basedOn w:val="a0"/>
    <w:next w:val="a"/>
    <w:qFormat/>
    <w:pPr>
      <w:spacing w:line="312" w:lineRule="auto"/>
      <w:ind w:firstLine="420"/>
    </w:pPr>
  </w:style>
  <w:style w:type="paragraph" w:styleId="a6">
    <w:name w:val="Date"/>
    <w:basedOn w:val="a"/>
    <w:next w:val="a"/>
    <w:link w:val="a7"/>
    <w:qFormat/>
    <w:pPr>
      <w:ind w:leftChars="2500" w:left="100"/>
    </w:pPr>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table" w:styleId="ae">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1"/>
    <w:link w:val="ac"/>
    <w:qFormat/>
    <w:rPr>
      <w:rFonts w:ascii="Times New Roman" w:hAnsi="Times New Roman"/>
      <w:kern w:val="2"/>
      <w:sz w:val="18"/>
      <w:szCs w:val="18"/>
    </w:rPr>
  </w:style>
  <w:style w:type="character" w:customStyle="1" w:styleId="ab">
    <w:name w:val="页脚 字符"/>
    <w:basedOn w:val="a1"/>
    <w:link w:val="aa"/>
    <w:qFormat/>
    <w:rPr>
      <w:rFonts w:ascii="Times New Roman" w:hAnsi="Times New Roman"/>
      <w:kern w:val="2"/>
      <w:sz w:val="18"/>
      <w:szCs w:val="18"/>
    </w:rPr>
  </w:style>
  <w:style w:type="character" w:customStyle="1" w:styleId="a9">
    <w:name w:val="批注框文本 字符"/>
    <w:basedOn w:val="a1"/>
    <w:link w:val="a8"/>
    <w:qFormat/>
    <w:rPr>
      <w:rFonts w:ascii="Times New Roman" w:eastAsia="宋体" w:hAnsi="Times New Roman" w:cs="Times New Roman"/>
      <w:kern w:val="2"/>
      <w:sz w:val="18"/>
      <w:szCs w:val="18"/>
    </w:rPr>
  </w:style>
  <w:style w:type="character" w:customStyle="1" w:styleId="a5">
    <w:name w:val="正文文本 字符"/>
    <w:basedOn w:val="a1"/>
    <w:link w:val="a0"/>
    <w:qFormat/>
    <w:rPr>
      <w:rFonts w:ascii="宋体" w:eastAsia="宋体" w:hAnsi="宋体" w:cs="宋体"/>
      <w:kern w:val="2"/>
      <w:sz w:val="21"/>
      <w:szCs w:val="21"/>
      <w:lang w:val="zh-CN" w:bidi="zh-CN"/>
    </w:rPr>
  </w:style>
  <w:style w:type="paragraph" w:styleId="af">
    <w:name w:val="List Paragraph"/>
    <w:basedOn w:val="a"/>
    <w:uiPriority w:val="99"/>
    <w:unhideWhenUsed/>
    <w:qFormat/>
    <w:pPr>
      <w:ind w:firstLineChars="200" w:firstLine="420"/>
    </w:pPr>
  </w:style>
  <w:style w:type="character" w:customStyle="1" w:styleId="font11">
    <w:name w:val="font11"/>
    <w:basedOn w:val="a1"/>
    <w:qFormat/>
    <w:rPr>
      <w:rFonts w:ascii="宋体" w:eastAsia="宋体" w:hAnsi="宋体" w:cs="宋体" w:hint="eastAsia"/>
      <w:b/>
      <w:bCs/>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a7">
    <w:name w:val="日期 字符"/>
    <w:basedOn w:val="a1"/>
    <w:link w:val="a6"/>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4508E-6B22-4FE4-9CC8-4FD0D6B1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230</Words>
  <Characters>1315</Characters>
  <Application>Microsoft Office Word</Application>
  <DocSecurity>0</DocSecurity>
  <Lines>10</Lines>
  <Paragraphs>3</Paragraphs>
  <ScaleCrop>false</ScaleCrop>
  <Company>Microwin10</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鹞</dc:creator>
  <cp:lastModifiedBy>钱婵婵</cp:lastModifiedBy>
  <cp:revision>27</cp:revision>
  <cp:lastPrinted>2023-06-14T02:46:00Z</cp:lastPrinted>
  <dcterms:created xsi:type="dcterms:W3CDTF">2025-07-21T06:39:00Z</dcterms:created>
  <dcterms:modified xsi:type="dcterms:W3CDTF">2026-04-02T02:08:00Z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C5B9AF1254D24EE1A4BE5669EB791C27_13</vt:lpwstr>
  </property>
  <property fmtid="{D5CDD505-2E9C-101B-9397-08002B2CF9AE}" pid="4" name="KSOTemplateDocerSaveRecord">
    <vt:lpwstr>eyJoZGlkIjoiMGJkNzIyZGYyMWMwZmIwZDE2MWIyZThiMjI4MjZlYWEiLCJ1c2VySWQiOiI0MjM4NDIyNDEifQ==</vt:lpwstr>
  </property>
</Properties>
</file>