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177" w:firstLineChars="49"/>
        <w:jc w:val="center"/>
        <w:rPr>
          <w:rFonts w:hint="eastAsia" w:ascii="宋体" w:hAnsi="宋体" w:eastAsia="宋体" w:cs="宋体"/>
          <w:b/>
          <w:bCs/>
          <w:sz w:val="36"/>
          <w:lang w:val="en-US" w:eastAsia="zh-CN"/>
        </w:rPr>
      </w:pPr>
      <w:r>
        <w:rPr>
          <w:rFonts w:hint="eastAsia" w:ascii="宋体" w:hAnsi="宋体" w:cs="宋体"/>
          <w:b/>
          <w:bCs/>
          <w:sz w:val="36"/>
          <w:lang w:val="en-US" w:eastAsia="zh-CN"/>
        </w:rPr>
        <w:t>宁波石化开发区岚山动力中心项目一期工程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60" w:lineRule="exact"/>
        <w:ind w:firstLine="177" w:firstLineChars="49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36"/>
        </w:rPr>
      </w:pPr>
      <w:r>
        <w:rPr>
          <w:rFonts w:hint="eastAsia" w:ascii="宋体" w:hAnsi="宋体" w:eastAsia="宋体" w:cs="宋体"/>
          <w:b/>
          <w:bCs/>
          <w:sz w:val="36"/>
          <w:lang w:val="en-US" w:eastAsia="zh-CN"/>
        </w:rPr>
        <w:t>危大/超危大</w:t>
      </w:r>
      <w:r>
        <w:rPr>
          <w:rFonts w:hint="eastAsia" w:ascii="宋体" w:hAnsi="宋体" w:eastAsia="宋体" w:cs="宋体"/>
          <w:b/>
          <w:bCs/>
          <w:sz w:val="36"/>
        </w:rPr>
        <w:t>施工方案</w:t>
      </w:r>
      <w:r>
        <w:rPr>
          <w:rFonts w:hint="eastAsia" w:ascii="宋体" w:hAnsi="宋体" w:eastAsia="宋体" w:cs="宋体"/>
          <w:b/>
          <w:bCs/>
          <w:sz w:val="36"/>
          <w:lang w:val="en-US" w:eastAsia="zh-CN"/>
        </w:rPr>
        <w:t>清单</w:t>
      </w:r>
    </w:p>
    <w:tbl>
      <w:tblPr>
        <w:tblStyle w:val="7"/>
        <w:tblW w:w="851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4"/>
        <w:gridCol w:w="6368"/>
        <w:gridCol w:w="12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6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  <w:t>施工方案名称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  <w:highlight w:val="none"/>
              </w:rPr>
              <w:t>是否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超危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8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bookmarkStart w:id="0" w:name="_GoBack"/>
            <w:bookmarkEnd w:id="0"/>
          </w:p>
        </w:tc>
        <w:tc>
          <w:tcPr>
            <w:tcW w:w="6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塔吊/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起重机安装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专项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施工方案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8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6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塔吊/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起重机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拆除专项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施工方案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8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6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施工升降机安装专项施工方案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8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6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施工升降机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拆除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专项施工方案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8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6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锅炉房基础基坑开挖专项施工方案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8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6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烟囱基础基坑开挖专项施工方案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8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6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主厂房上部结构模板支撑架专项施工方案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8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6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主厂房上部结构落地式脚手架专项施工方案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8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6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集控楼上部结构模板支撑架专项施工方案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8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6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干灰库上部结构模板支撑架专项施工方案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8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6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干灰库上部结构落地式脚手架专项施工方案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8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6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汽轮发电机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基座上部结构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模板支撑架专项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施工方案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8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6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循泵房基坑开挖与支护专项施工方案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87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6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循环水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池基坑开挖与支护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专项施工方案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87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6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初期雨水池基坑开挖与支护专项施工方案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87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6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主厂房区域建筑工程基坑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开挖与支护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工程施工方案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87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6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事故油池基坑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开挖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专项施工方案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87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6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煤泥沉淀池基坑开挖与支护专项施工方案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87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6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机组排水槽基坑开挖与支护专项施工方案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87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6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烟囱外筒上部结构专项施工方案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87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6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汽车卸煤沟土方与支护专项施工方案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87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6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输煤栈桥钢结构制作、安装专项施工方案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87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6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厂区西侧、南侧跨海创路桁架专项施工方案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87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6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汽轮机本体安装方案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87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6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发电机定子吊装方案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87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6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汽机房行车安装方案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87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6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除氧器、高加吊装方案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87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6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临时用电施工方案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87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6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主变压器就位方案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87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6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锅炉（煤炉、气炉）钢结构及平台扶梯安装方案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87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6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锅炉（煤炉、气炉）受热面安装方案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87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6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锅炉（煤炉、气炉）大板梁吊装专项方案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87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6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锅炉（煤炉、气炉）临时冲管管道安装方案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87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6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锅炉（煤炉、气炉）汽包安装方案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87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6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锅炉（煤炉、气炉）烟囱安装方案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87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6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锅炉（煤炉、气炉）酸洗方案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87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6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锅炉（煤炉、气炉）水压试验方案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87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6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40T龙门吊安装（拆卸）方案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87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6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8T塔吊安装（拆卸）方案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7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6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260T履带吊安装（拆卸）方案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7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6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液压提升装置安装（拆卸）方案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7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6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50T履带吊安装（拆卸）方案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7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6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80T塔吊安装（拆卸）方案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7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6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40T塔吊安装（拆卸）方案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7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6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有限空间作业方案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7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6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锅炉炉膛挂架搭设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7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6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锅炉（气炉）钢烟囱安装脚手架搭设（拆除）方案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7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6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84t塔吊安装（拆卸）方案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7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6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84t塔吊顶升加节及附着安装方案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7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6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80t塔吊顶升加节及附着安装方案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7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6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11" w:rightChars="-53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Cs w:val="24"/>
                <w:highlight w:val="none"/>
              </w:rPr>
              <w:t>吸收塔防腐施工方案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7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6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Cs w:val="24"/>
                <w:highlight w:val="none"/>
                <w:lang w:val="en-US" w:eastAsia="zh-CN"/>
              </w:rPr>
              <w:t>500t履带吊安装（拆卸）方案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7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6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Cs w:val="24"/>
                <w:highlight w:val="none"/>
              </w:rPr>
              <w:t>汽轮机整体吊装施工方案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7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6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Cs w:val="24"/>
                <w:highlight w:val="none"/>
              </w:rPr>
              <w:t>吸收塔安装脚手架搭拆施工方案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  <w:t>否</w:t>
            </w:r>
          </w:p>
        </w:tc>
      </w:tr>
    </w:tbl>
    <w:p>
      <w:pPr>
        <w:pStyle w:val="2"/>
        <w:ind w:left="0" w:leftChars="0" w:firstLine="0" w:firstLineChars="0"/>
        <w:rPr>
          <w:rFonts w:hint="default" w:eastAsia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E2E3088"/>
    <w:multiLevelType w:val="multilevel"/>
    <w:tmpl w:val="FE2E3088"/>
    <w:lvl w:ilvl="0" w:tentative="0">
      <w:start w:val="1"/>
      <w:numFmt w:val="decimal"/>
      <w:suff w:val="nothing"/>
      <w:lvlText w:val="%1"/>
      <w:lvlJc w:val="left"/>
      <w:pPr>
        <w:ind w:left="420" w:hanging="420"/>
      </w:pPr>
      <w:rPr>
        <w:rFonts w:hint="default" w:ascii="宋体" w:hAnsi="宋体" w:eastAsia="宋体" w:cs="宋体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xMDFlNmQ5YzU0NDBjNDE4ZTkxNDdhMzVhZmI1N2YifQ=="/>
  </w:docVars>
  <w:rsids>
    <w:rsidRoot w:val="522D1F23"/>
    <w:rsid w:val="00C136EE"/>
    <w:rsid w:val="07A90D6D"/>
    <w:rsid w:val="0BD110BA"/>
    <w:rsid w:val="0C6D2C6C"/>
    <w:rsid w:val="11DD7E23"/>
    <w:rsid w:val="13600239"/>
    <w:rsid w:val="13815C54"/>
    <w:rsid w:val="14C317BA"/>
    <w:rsid w:val="163634D4"/>
    <w:rsid w:val="176D55BE"/>
    <w:rsid w:val="190E3494"/>
    <w:rsid w:val="195A4490"/>
    <w:rsid w:val="1AC10547"/>
    <w:rsid w:val="1C2B720F"/>
    <w:rsid w:val="21E97930"/>
    <w:rsid w:val="222A6E7B"/>
    <w:rsid w:val="27025670"/>
    <w:rsid w:val="2B314A11"/>
    <w:rsid w:val="2CAA2AD5"/>
    <w:rsid w:val="2D753E3D"/>
    <w:rsid w:val="33CC6FF8"/>
    <w:rsid w:val="36527B15"/>
    <w:rsid w:val="36F933B2"/>
    <w:rsid w:val="39863C19"/>
    <w:rsid w:val="410C7BF3"/>
    <w:rsid w:val="411D471B"/>
    <w:rsid w:val="41647DF4"/>
    <w:rsid w:val="437376FB"/>
    <w:rsid w:val="44DD309F"/>
    <w:rsid w:val="472D42FC"/>
    <w:rsid w:val="49006BE7"/>
    <w:rsid w:val="4B257098"/>
    <w:rsid w:val="4E2F2331"/>
    <w:rsid w:val="51AA4AF1"/>
    <w:rsid w:val="522D1F23"/>
    <w:rsid w:val="532E23FC"/>
    <w:rsid w:val="5354676C"/>
    <w:rsid w:val="53693DA8"/>
    <w:rsid w:val="53C208DB"/>
    <w:rsid w:val="54AD25D8"/>
    <w:rsid w:val="54C32BA4"/>
    <w:rsid w:val="5651127D"/>
    <w:rsid w:val="63DA20A8"/>
    <w:rsid w:val="648B6DE0"/>
    <w:rsid w:val="68265A8C"/>
    <w:rsid w:val="6D7F74A1"/>
    <w:rsid w:val="6F2C22D6"/>
    <w:rsid w:val="6FA6063A"/>
    <w:rsid w:val="70DA6AD2"/>
    <w:rsid w:val="7684121C"/>
    <w:rsid w:val="785932F4"/>
    <w:rsid w:val="78BB13DE"/>
    <w:rsid w:val="7B6E4FA2"/>
    <w:rsid w:val="7B8C6345"/>
    <w:rsid w:val="7CD92FB9"/>
    <w:rsid w:val="7EB81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6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4">
    <w:name w:val="toa heading"/>
    <w:basedOn w:val="1"/>
    <w:next w:val="1"/>
    <w:qFormat/>
    <w:uiPriority w:val="99"/>
    <w:pPr>
      <w:spacing w:before="120"/>
    </w:pPr>
    <w:rPr>
      <w:rFonts w:ascii="Cambria" w:hAnsi="Cambria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8">
    <w:name w:val="List Paragraph"/>
    <w:basedOn w:val="1"/>
    <w:qFormat/>
    <w:uiPriority w:val="34"/>
    <w:pPr>
      <w:widowControl w:val="0"/>
      <w:spacing w:line="240" w:lineRule="auto"/>
      <w:ind w:firstLine="420" w:firstLineChars="200"/>
    </w:pPr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435</Words>
  <Characters>435</Characters>
  <Lines>0</Lines>
  <Paragraphs>0</Paragraphs>
  <TotalTime>1</TotalTime>
  <ScaleCrop>false</ScaleCrop>
  <LinksUpToDate>false</LinksUpToDate>
  <CharactersWithSpaces>435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2022-09-08T04:22:00Z</dcterms:created>
  <dc:creator>Y</dc:creator>
  <cp:lastModifiedBy>zwy</cp:lastModifiedBy>
  <dcterms:modified xsi:type="dcterms:W3CDTF">2024-11-25T03:15:06Z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  <property fmtid="{D5CDD505-2E9C-101B-9397-08002B2CF9AE}" pid="3" name="ICV">
    <vt:lpwstr>CAB624EBA71B4F99BAD55AAE9469FDE2</vt:lpwstr>
  </property>
</Properties>
</file>