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C4" w:rsidRPr="00EC59C4" w:rsidRDefault="00EC59C4" w:rsidP="00EC59C4">
      <w:pPr>
        <w:rPr>
          <w:rFonts w:ascii="宋体" w:eastAsia="宋体" w:hAnsi="宋体" w:cs="Times New Roman"/>
          <w:szCs w:val="21"/>
        </w:rPr>
      </w:pPr>
      <w:r w:rsidRPr="00EC59C4">
        <w:rPr>
          <w:rFonts w:ascii="宋体" w:eastAsia="宋体" w:hAnsi="宋体" w:cs="Times New Roman" w:hint="eastAsia"/>
          <w:b/>
          <w:szCs w:val="21"/>
        </w:rPr>
        <w:t>8、</w:t>
      </w:r>
      <w:bookmarkStart w:id="0" w:name="_GoBack"/>
      <w:r w:rsidRPr="00EC59C4">
        <w:rPr>
          <w:rFonts w:ascii="宋体" w:eastAsia="宋体" w:hAnsi="宋体" w:cs="Times New Roman" w:hint="eastAsia"/>
          <w:b/>
          <w:szCs w:val="21"/>
        </w:rPr>
        <w:t>外包单位安全管理绩效考评实施细则</w:t>
      </w:r>
      <w:bookmarkEnd w:id="0"/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C59C4">
        <w:rPr>
          <w:rFonts w:ascii="宋体" w:eastAsia="宋体" w:hAnsi="Times New Roman" w:cs="宋体"/>
          <w:b/>
          <w:color w:val="000000"/>
          <w:kern w:val="0"/>
          <w:szCs w:val="21"/>
        </w:rPr>
        <w:t>8.</w:t>
      </w:r>
      <w:r w:rsidRPr="00EC59C4">
        <w:rPr>
          <w:rFonts w:ascii="宋体" w:eastAsia="宋体" w:hAnsi="Times New Roman" w:cs="宋体" w:hint="eastAsia"/>
          <w:b/>
          <w:color w:val="000000"/>
          <w:kern w:val="0"/>
          <w:szCs w:val="21"/>
        </w:rPr>
        <w:t>1、</w:t>
      </w:r>
      <w:r w:rsidRPr="00EC59C4">
        <w:rPr>
          <w:rFonts w:ascii="宋体" w:eastAsia="宋体" w:hAnsi="Times New Roman" w:cs="宋体"/>
          <w:color w:val="000000"/>
          <w:kern w:val="0"/>
          <w:szCs w:val="21"/>
        </w:rPr>
        <w:t>目的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通过创建外包单位安全绩效评定信息化系统，实现外包单位同质化、自主化安全管理，使流程达到标准化、信息化要求，并通过大数据的采集与分析、主要绩效指标（</w:t>
      </w:r>
      <w:r w:rsidRPr="00EC59C4">
        <w:rPr>
          <w:rFonts w:ascii="宋体" w:eastAsia="宋体" w:hAnsi="Times New Roman" w:cs="宋体"/>
          <w:kern w:val="0"/>
          <w:szCs w:val="21"/>
        </w:rPr>
        <w:t>KPI</w:t>
      </w:r>
      <w:r w:rsidRPr="00EC59C4">
        <w:rPr>
          <w:rFonts w:ascii="宋体" w:eastAsia="宋体" w:hAnsi="Times New Roman" w:cs="宋体" w:hint="eastAsia"/>
          <w:kern w:val="0"/>
          <w:szCs w:val="21"/>
        </w:rPr>
        <w:t>）的设立与评价，通过经济手段，规范浙能嘉华外包单位及外包职工的安全从业行为，引导并提升员工的执行力、积极性以及工作业绩，提升外包单位安全生产管理综合能力。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</w:t>
      </w:r>
      <w:r w:rsidRPr="00EC59C4">
        <w:rPr>
          <w:rFonts w:ascii="宋体" w:eastAsia="宋体" w:hAnsi="Times New Roman" w:cs="宋体" w:hint="eastAsia"/>
          <w:b/>
          <w:kern w:val="0"/>
          <w:szCs w:val="21"/>
        </w:rPr>
        <w:t>2</w:t>
      </w:r>
      <w:r w:rsidRPr="00EC59C4">
        <w:rPr>
          <w:rFonts w:ascii="宋体" w:eastAsia="宋体" w:hAnsi="Times New Roman" w:cs="宋体" w:hint="eastAsia"/>
          <w:kern w:val="0"/>
          <w:szCs w:val="21"/>
        </w:rPr>
        <w:t>、适用范围</w:t>
      </w:r>
      <w:r w:rsidRPr="00EC59C4">
        <w:rPr>
          <w:rFonts w:ascii="宋体" w:eastAsia="宋体" w:hAnsi="Times New Roman" w:cs="宋体"/>
          <w:kern w:val="0"/>
          <w:szCs w:val="21"/>
        </w:rPr>
        <w:t xml:space="preserve"> 本细则适用</w:t>
      </w:r>
      <w:r w:rsidRPr="00EC59C4">
        <w:rPr>
          <w:rFonts w:ascii="宋体" w:eastAsia="宋体" w:hAnsi="Times New Roman" w:cs="宋体" w:hint="eastAsia"/>
          <w:kern w:val="0"/>
          <w:szCs w:val="21"/>
        </w:rPr>
        <w:t>于</w:t>
      </w:r>
      <w:r w:rsidRPr="00EC59C4">
        <w:rPr>
          <w:rFonts w:ascii="宋体" w:eastAsia="宋体" w:hAnsi="Times New Roman" w:cs="宋体"/>
          <w:kern w:val="0"/>
          <w:szCs w:val="21"/>
        </w:rPr>
        <w:t>在浙能嘉华电厂范围内承揽检修、维护、施工、技术服务与咨询、后勤服务等项目的外包单位，包括外包单位职工。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8.3</w:t>
      </w:r>
      <w:r w:rsidRPr="00EC59C4">
        <w:rPr>
          <w:rFonts w:ascii="宋体" w:eastAsia="宋体" w:hAnsi="Times New Roman" w:cs="宋体" w:hint="eastAsia"/>
          <w:kern w:val="0"/>
          <w:szCs w:val="21"/>
        </w:rPr>
        <w:t>、编制原则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 w:cs="黑体"/>
          <w:kern w:val="0"/>
          <w:szCs w:val="21"/>
        </w:rPr>
      </w:pPr>
      <w:r w:rsidRPr="00EC59C4">
        <w:rPr>
          <w:rFonts w:ascii="宋体" w:eastAsia="宋体" w:hAnsi="宋体" w:cs="黑体"/>
          <w:b/>
          <w:kern w:val="0"/>
          <w:szCs w:val="21"/>
        </w:rPr>
        <w:t>8</w:t>
      </w:r>
      <w:r w:rsidRPr="00EC59C4">
        <w:rPr>
          <w:rFonts w:ascii="宋体" w:eastAsia="宋体" w:hAnsi="宋体" w:cs="黑体" w:hint="eastAsia"/>
          <w:b/>
          <w:kern w:val="0"/>
          <w:szCs w:val="21"/>
        </w:rPr>
        <w:t>.</w:t>
      </w:r>
      <w:r w:rsidRPr="00EC59C4">
        <w:rPr>
          <w:rFonts w:ascii="宋体" w:eastAsia="宋体" w:hAnsi="宋体" w:cs="黑体"/>
          <w:b/>
          <w:kern w:val="0"/>
          <w:szCs w:val="21"/>
        </w:rPr>
        <w:t>3.1</w:t>
      </w:r>
      <w:r w:rsidRPr="00EC59C4">
        <w:rPr>
          <w:rFonts w:ascii="宋体" w:eastAsia="宋体" w:hAnsi="宋体" w:cs="黑体" w:hint="eastAsia"/>
          <w:kern w:val="0"/>
          <w:szCs w:val="21"/>
        </w:rPr>
        <w:t>科学性原则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科学性原则主要体现在理论和实践相结合，以及所采用的科学方法等方面。在理论上要站得住脚，同时又能反映评价对象的客观实际情况。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 w:cs="黑体"/>
          <w:kern w:val="0"/>
          <w:szCs w:val="21"/>
        </w:rPr>
      </w:pPr>
      <w:r w:rsidRPr="00EC59C4">
        <w:rPr>
          <w:rFonts w:ascii="宋体" w:eastAsia="宋体" w:hAnsi="宋体" w:cs="黑体"/>
          <w:b/>
          <w:kern w:val="0"/>
          <w:szCs w:val="21"/>
        </w:rPr>
        <w:t>8.3.2</w:t>
      </w:r>
      <w:r w:rsidRPr="00EC59C4">
        <w:rPr>
          <w:rFonts w:ascii="宋体" w:eastAsia="宋体" w:hAnsi="宋体" w:cs="黑体" w:hint="eastAsia"/>
          <w:kern w:val="0"/>
          <w:szCs w:val="21"/>
        </w:rPr>
        <w:t>实用性原则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实用性原则指的是实用性、可行性和可操作性。指标要简化，方法要简便。数据易于获取。整体操作要规范。并严格控制数据的准确性。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8.4</w:t>
      </w:r>
      <w:r w:rsidRPr="00EC59C4">
        <w:rPr>
          <w:rFonts w:ascii="宋体" w:eastAsia="宋体" w:hAnsi="Times New Roman" w:cs="宋体"/>
          <w:kern w:val="0"/>
          <w:szCs w:val="21"/>
        </w:rPr>
        <w:t>、 绩效评分细则（见附表</w:t>
      </w:r>
      <w:r w:rsidRPr="00EC59C4">
        <w:rPr>
          <w:rFonts w:ascii="宋体" w:eastAsia="宋体" w:hAnsi="Times New Roman" w:cs="宋体" w:hint="eastAsia"/>
          <w:kern w:val="0"/>
          <w:szCs w:val="21"/>
        </w:rPr>
        <w:t>1）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8.4.1</w:t>
      </w:r>
      <w:r w:rsidRPr="00EC59C4">
        <w:rPr>
          <w:rFonts w:ascii="宋体" w:eastAsia="宋体" w:hAnsi="Times New Roman" w:cs="宋体" w:hint="eastAsia"/>
          <w:kern w:val="0"/>
          <w:szCs w:val="21"/>
        </w:rPr>
        <w:t xml:space="preserve"> A</w:t>
      </w:r>
      <w:r w:rsidRPr="00EC59C4">
        <w:rPr>
          <w:rFonts w:ascii="宋体" w:eastAsia="宋体" w:hAnsi="Times New Roman" w:cs="宋体"/>
          <w:kern w:val="0"/>
          <w:szCs w:val="21"/>
        </w:rPr>
        <w:t>类项目绩效评分细则（项目主管部门可根据实际情况增减考核项）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64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宋体" w:cs="宋体" w:hint="eastAsia"/>
          <w:spacing w:val="11"/>
          <w:kern w:val="0"/>
          <w:szCs w:val="21"/>
        </w:rPr>
        <w:t>项</w:t>
      </w:r>
      <w:r w:rsidRPr="00EC59C4">
        <w:rPr>
          <w:rFonts w:ascii="宋体" w:eastAsia="宋体" w:hAnsi="Times New Roman" w:cs="宋体" w:hint="eastAsia"/>
          <w:kern w:val="0"/>
          <w:szCs w:val="21"/>
        </w:rPr>
        <w:t>目绩效评分满分100分，按月评测，其中项目人员考试（安全教育培训考试及现场考问）合格率总分</w:t>
      </w:r>
      <w:r w:rsidRPr="00EC59C4">
        <w:rPr>
          <w:rFonts w:ascii="宋体" w:eastAsia="宋体" w:hAnsi="Times New Roman" w:cs="宋体"/>
          <w:kern w:val="0"/>
          <w:szCs w:val="21"/>
        </w:rPr>
        <w:t>10</w:t>
      </w:r>
      <w:r w:rsidRPr="00EC59C4">
        <w:rPr>
          <w:rFonts w:ascii="宋体" w:eastAsia="宋体" w:hAnsi="Times New Roman" w:cs="宋体" w:hint="eastAsia"/>
          <w:kern w:val="0"/>
          <w:szCs w:val="21"/>
        </w:rPr>
        <w:t>分；项目违章总分35分；项目整改完成率总分</w:t>
      </w:r>
      <w:r w:rsidRPr="00EC59C4">
        <w:rPr>
          <w:rFonts w:ascii="宋体" w:eastAsia="宋体" w:hAnsi="Times New Roman" w:cs="宋体"/>
          <w:kern w:val="0"/>
          <w:szCs w:val="21"/>
        </w:rPr>
        <w:t>1</w:t>
      </w:r>
      <w:r w:rsidRPr="00EC59C4">
        <w:rPr>
          <w:rFonts w:ascii="宋体" w:eastAsia="宋体" w:hAnsi="Times New Roman" w:cs="宋体" w:hint="eastAsia"/>
          <w:kern w:val="0"/>
          <w:szCs w:val="21"/>
        </w:rPr>
        <w:t>5分；自主管理得分40。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记分细则：考试得分</w:t>
      </w:r>
      <w:r w:rsidRPr="00EC59C4">
        <w:rPr>
          <w:rFonts w:ascii="宋体" w:eastAsia="宋体" w:hAnsi="Times New Roman" w:cs="宋体"/>
          <w:kern w:val="0"/>
          <w:szCs w:val="21"/>
        </w:rPr>
        <w:t>+</w:t>
      </w:r>
      <w:r w:rsidRPr="00EC59C4">
        <w:rPr>
          <w:rFonts w:ascii="宋体" w:eastAsia="宋体" w:hAnsi="Times New Roman" w:cs="宋体" w:hint="eastAsia"/>
          <w:kern w:val="0"/>
          <w:szCs w:val="21"/>
        </w:rPr>
        <w:t>违章得分</w:t>
      </w:r>
      <w:r w:rsidRPr="00EC59C4">
        <w:rPr>
          <w:rFonts w:ascii="宋体" w:eastAsia="宋体" w:hAnsi="Times New Roman" w:cs="宋体"/>
          <w:kern w:val="0"/>
          <w:szCs w:val="21"/>
        </w:rPr>
        <w:t>+</w:t>
      </w:r>
      <w:r w:rsidRPr="00EC59C4">
        <w:rPr>
          <w:rFonts w:ascii="宋体" w:eastAsia="宋体" w:hAnsi="Times New Roman" w:cs="宋体" w:hint="eastAsia"/>
          <w:kern w:val="0"/>
          <w:szCs w:val="21"/>
        </w:rPr>
        <w:t>整改得分+自主管理</w:t>
      </w:r>
      <w:r w:rsidRPr="00EC59C4">
        <w:rPr>
          <w:rFonts w:ascii="宋体" w:eastAsia="宋体" w:hAnsi="Times New Roman" w:cs="宋体"/>
          <w:kern w:val="0"/>
          <w:szCs w:val="21"/>
        </w:rPr>
        <w:t>=</w:t>
      </w:r>
      <w:r w:rsidRPr="00EC59C4">
        <w:rPr>
          <w:rFonts w:ascii="宋体" w:eastAsia="宋体" w:hAnsi="Times New Roman" w:cs="宋体" w:hint="eastAsia"/>
          <w:kern w:val="0"/>
          <w:szCs w:val="21"/>
        </w:rPr>
        <w:t>项目绩效评分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考试得分</w:t>
      </w:r>
      <w:r w:rsidRPr="00EC59C4">
        <w:rPr>
          <w:rFonts w:ascii="宋体" w:eastAsia="宋体" w:hAnsi="Times New Roman" w:cs="宋体"/>
          <w:kern w:val="0"/>
          <w:szCs w:val="21"/>
        </w:rPr>
        <w:t>:</w:t>
      </w:r>
      <w:r w:rsidRPr="00EC59C4">
        <w:rPr>
          <w:rFonts w:ascii="宋体" w:eastAsia="宋体" w:hAnsi="Times New Roman" w:cs="宋体" w:hint="eastAsia"/>
          <w:kern w:val="0"/>
          <w:szCs w:val="21"/>
        </w:rPr>
        <w:t>10</w:t>
      </w:r>
      <w:r w:rsidRPr="00EC59C4">
        <w:rPr>
          <w:rFonts w:ascii="宋体" w:eastAsia="宋体" w:hAnsi="Times New Roman" w:cs="宋体"/>
          <w:kern w:val="0"/>
          <w:szCs w:val="21"/>
        </w:rPr>
        <w:t>*</w:t>
      </w:r>
      <w:r w:rsidRPr="00EC59C4">
        <w:rPr>
          <w:rFonts w:ascii="宋体" w:eastAsia="宋体" w:hAnsi="Times New Roman" w:cs="宋体" w:hint="eastAsia"/>
          <w:kern w:val="0"/>
          <w:szCs w:val="21"/>
        </w:rPr>
        <w:t>项目人员考试（安全教育培训考试及现场考问）合格率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违章得分</w:t>
      </w:r>
      <w:r w:rsidRPr="00EC59C4">
        <w:rPr>
          <w:rFonts w:ascii="宋体" w:eastAsia="宋体" w:hAnsi="Times New Roman" w:cs="宋体"/>
          <w:kern w:val="0"/>
          <w:szCs w:val="21"/>
        </w:rPr>
        <w:t>:</w:t>
      </w:r>
      <w:r w:rsidRPr="00EC59C4">
        <w:rPr>
          <w:rFonts w:ascii="宋体" w:eastAsia="宋体" w:hAnsi="Times New Roman" w:cs="宋体" w:hint="eastAsia"/>
          <w:kern w:val="0"/>
          <w:szCs w:val="21"/>
        </w:rPr>
        <w:t>35</w:t>
      </w:r>
      <w:r w:rsidRPr="00EC59C4">
        <w:rPr>
          <w:rFonts w:ascii="宋体" w:eastAsia="宋体" w:hAnsi="Times New Roman" w:cs="宋体"/>
          <w:kern w:val="0"/>
          <w:szCs w:val="21"/>
        </w:rPr>
        <w:t>-</w:t>
      </w:r>
      <w:r w:rsidRPr="00EC59C4">
        <w:rPr>
          <w:rFonts w:ascii="宋体" w:eastAsia="宋体" w:hAnsi="Times New Roman" w:cs="宋体" w:hint="eastAsia"/>
          <w:kern w:val="0"/>
          <w:szCs w:val="21"/>
        </w:rPr>
        <w:t>项目违章记分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整改得分</w:t>
      </w:r>
      <w:r w:rsidRPr="00EC59C4">
        <w:rPr>
          <w:rFonts w:ascii="宋体" w:eastAsia="宋体" w:hAnsi="Times New Roman" w:cs="宋体"/>
          <w:kern w:val="0"/>
          <w:szCs w:val="21"/>
        </w:rPr>
        <w:t>:</w:t>
      </w:r>
      <w:r w:rsidRPr="00EC59C4">
        <w:rPr>
          <w:rFonts w:ascii="宋体" w:eastAsia="宋体" w:hAnsi="Times New Roman" w:cs="宋体" w:hint="eastAsia"/>
          <w:kern w:val="0"/>
          <w:szCs w:val="21"/>
        </w:rPr>
        <w:t>15</w:t>
      </w:r>
      <w:r w:rsidRPr="00EC59C4">
        <w:rPr>
          <w:rFonts w:ascii="宋体" w:eastAsia="宋体" w:hAnsi="Times New Roman" w:cs="宋体"/>
          <w:kern w:val="0"/>
          <w:szCs w:val="21"/>
        </w:rPr>
        <w:t>*</w:t>
      </w:r>
      <w:r w:rsidRPr="00EC59C4">
        <w:rPr>
          <w:rFonts w:ascii="宋体" w:eastAsia="宋体" w:hAnsi="Times New Roman" w:cs="宋体" w:hint="eastAsia"/>
          <w:kern w:val="0"/>
          <w:szCs w:val="21"/>
        </w:rPr>
        <w:t>项目整改完成率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自主管理得分（共40分）：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项目负责人、专工、安全员均大专以上学历得3分，每一人不满足扣1分；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人员年变动率达到要求得2分（每半年统计一次）；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制定年度教育培训计划，得2分；按照要求参加浙能电力（或嘉华公司）警示教育培训的，得3分；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制定项目部中高风险管控清单并动态更新的得1分；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按要求开展隐患排查的，每发现报告并处理一项得0.</w:t>
      </w:r>
      <w:r w:rsidRPr="00EC59C4">
        <w:rPr>
          <w:rFonts w:ascii="宋体" w:eastAsia="宋体" w:hAnsi="Times New Roman" w:cs="宋体"/>
          <w:kern w:val="0"/>
          <w:szCs w:val="21"/>
        </w:rPr>
        <w:t>5</w:t>
      </w:r>
      <w:r w:rsidRPr="00EC59C4">
        <w:rPr>
          <w:rFonts w:ascii="宋体" w:eastAsia="宋体" w:hAnsi="Times New Roman" w:cs="宋体" w:hint="eastAsia"/>
          <w:kern w:val="0"/>
          <w:szCs w:val="21"/>
        </w:rPr>
        <w:t>分，每月最高不超过5分；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lastRenderedPageBreak/>
        <w:t>按要求开展反违章检查的，每有效开展一次得1分，每月最高不超过5分；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按要求定期开展两票自查和改进的，每有效开展一次得1分，每月最高不超过5分；</w:t>
      </w:r>
    </w:p>
    <w:p w:rsidR="00EC59C4" w:rsidRPr="00EC59C4" w:rsidRDefault="00EC59C4" w:rsidP="00EC59C4">
      <w:pPr>
        <w:widowControl/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班前会、工前会正常开展，内容有针对性，安全注意事项和控制措施布置落实到位的得5分，每少一次扣0.5分；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left="23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>（8</w:t>
      </w:r>
      <w:r w:rsidRPr="00EC59C4">
        <w:rPr>
          <w:rFonts w:ascii="宋体" w:eastAsia="宋体" w:hAnsi="Times New Roman" w:cs="宋体" w:hint="eastAsia"/>
          <w:kern w:val="0"/>
          <w:szCs w:val="21"/>
        </w:rPr>
        <w:t>）及时组织电力安规考试，合格率达100%的得3分，不及时得0分，每缺一人扣0.5分，合格率非100%的扣2分；集团抽考95分以上，加2分/人，90分以上加1分/人，低于80分扣2分/人。</w:t>
      </w:r>
    </w:p>
    <w:p w:rsidR="00EC59C4" w:rsidRPr="00EC59C4" w:rsidRDefault="00EC59C4" w:rsidP="00EC59C4">
      <w:pPr>
        <w:widowControl/>
        <w:numPr>
          <w:ilvl w:val="0"/>
          <w:numId w:val="2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每2个月评估员工综合素质的得3分，评价潦草走过场的不得分；</w:t>
      </w:r>
    </w:p>
    <w:p w:rsidR="00EC59C4" w:rsidRPr="00EC59C4" w:rsidRDefault="00EC59C4" w:rsidP="00EC59C4">
      <w:pPr>
        <w:widowControl/>
        <w:numPr>
          <w:ilvl w:val="0"/>
          <w:numId w:val="2"/>
        </w:numPr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1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项目部管理制度健全、班组建设台账齐全且归口管理部门月度检查无异常的得3分，每发现一处问题的，扣0.3分。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 xml:space="preserve">8.4.2 </w:t>
      </w:r>
      <w:r w:rsidRPr="00EC59C4">
        <w:rPr>
          <w:rFonts w:ascii="宋体" w:eastAsia="宋体" w:hAnsi="Times New Roman" w:cs="宋体" w:hint="eastAsia"/>
          <w:kern w:val="0"/>
          <w:szCs w:val="21"/>
        </w:rPr>
        <w:t>B</w:t>
      </w:r>
      <w:r w:rsidRPr="00EC59C4">
        <w:rPr>
          <w:rFonts w:ascii="宋体" w:eastAsia="宋体" w:hAnsi="Times New Roman" w:cs="宋体"/>
          <w:kern w:val="0"/>
          <w:szCs w:val="21"/>
        </w:rPr>
        <w:t>/</w:t>
      </w:r>
      <w:r w:rsidRPr="00EC59C4">
        <w:rPr>
          <w:rFonts w:ascii="宋体" w:eastAsia="宋体" w:hAnsi="Times New Roman" w:cs="宋体" w:hint="eastAsia"/>
          <w:kern w:val="0"/>
          <w:szCs w:val="21"/>
        </w:rPr>
        <w:t>C</w:t>
      </w:r>
      <w:r w:rsidRPr="00EC59C4">
        <w:rPr>
          <w:rFonts w:ascii="宋体" w:eastAsia="宋体" w:hAnsi="Times New Roman" w:cs="宋体"/>
          <w:kern w:val="0"/>
          <w:szCs w:val="21"/>
        </w:rPr>
        <w:t>类项目绩效评分细则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>B/C类项目一般不设置安全管理绩效测评模块，但若项目主管部门认为有必要的，可自行确定相关测评项和测评方法，以促进外包单位安全管理水平提升。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64"/>
        <w:rPr>
          <w:rFonts w:ascii="宋体" w:eastAsia="宋体" w:hAnsi="宋体" w:cs="宋体"/>
          <w:spacing w:val="11"/>
          <w:kern w:val="0"/>
          <w:szCs w:val="21"/>
        </w:rPr>
      </w:pPr>
      <w:r w:rsidRPr="00EC59C4">
        <w:rPr>
          <w:rFonts w:ascii="宋体" w:eastAsia="宋体" w:hAnsi="宋体" w:cs="宋体"/>
          <w:spacing w:val="11"/>
          <w:kern w:val="0"/>
          <w:szCs w:val="21"/>
        </w:rPr>
        <w:t>8.4.3</w:t>
      </w:r>
      <w:r w:rsidRPr="00EC59C4">
        <w:rPr>
          <w:rFonts w:ascii="宋体" w:eastAsia="宋体" w:hAnsi="宋体" w:cs="宋体" w:hint="eastAsia"/>
          <w:spacing w:val="11"/>
          <w:kern w:val="0"/>
          <w:szCs w:val="21"/>
        </w:rPr>
        <w:t xml:space="preserve"> D</w:t>
      </w:r>
      <w:r w:rsidRPr="00EC59C4">
        <w:rPr>
          <w:rFonts w:ascii="宋体" w:eastAsia="宋体" w:hAnsi="宋体" w:cs="宋体"/>
          <w:spacing w:val="11"/>
          <w:kern w:val="0"/>
          <w:szCs w:val="21"/>
        </w:rPr>
        <w:t>类项目绩效评分细则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>D类</w:t>
      </w:r>
      <w:r w:rsidRPr="00EC59C4">
        <w:rPr>
          <w:rFonts w:ascii="宋体" w:eastAsia="宋体" w:hAnsi="Times New Roman" w:cs="宋体" w:hint="eastAsia"/>
          <w:kern w:val="0"/>
          <w:szCs w:val="21"/>
        </w:rPr>
        <w:t>项目一般不设置安全管理绩效评测模块。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说明：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1、目前因软件开发及应用原因，考试合格率得分及整改得分尚无法自动录入和统计，各单位均按自身实际上报归口部门核定，待后续软件完善后自动取值和计算；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b/>
          <w:color w:val="000000"/>
          <w:spacing w:val="11"/>
          <w:kern w:val="0"/>
          <w:szCs w:val="21"/>
        </w:rPr>
      </w:pPr>
      <w:r w:rsidRPr="00EC59C4">
        <w:rPr>
          <w:rFonts w:ascii="宋体" w:eastAsia="宋体" w:hAnsi="宋体" w:cs="宋体"/>
          <w:b/>
          <w:color w:val="000000"/>
          <w:spacing w:val="11"/>
          <w:kern w:val="0"/>
          <w:szCs w:val="21"/>
        </w:rPr>
        <w:t>8.5、测评方法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>所有</w:t>
      </w:r>
      <w:r w:rsidRPr="00EC59C4">
        <w:rPr>
          <w:rFonts w:ascii="宋体" w:eastAsia="宋体" w:hAnsi="Times New Roman" w:cs="宋体" w:hint="eastAsia"/>
          <w:kern w:val="0"/>
          <w:szCs w:val="21"/>
        </w:rPr>
        <w:t>纳入安全管理绩效测评的</w:t>
      </w:r>
      <w:r w:rsidRPr="00EC59C4">
        <w:rPr>
          <w:rFonts w:ascii="宋体" w:eastAsia="宋体" w:hAnsi="Times New Roman" w:cs="宋体"/>
          <w:kern w:val="0"/>
          <w:szCs w:val="21"/>
        </w:rPr>
        <w:t>项目自开工条件审查通过的当月开始进行管理测评，</w:t>
      </w:r>
      <w:r w:rsidRPr="00EC59C4">
        <w:rPr>
          <w:rFonts w:ascii="宋体" w:eastAsia="宋体" w:hAnsi="Times New Roman" w:cs="宋体" w:hint="eastAsia"/>
          <w:kern w:val="0"/>
          <w:szCs w:val="21"/>
        </w:rPr>
        <w:t>外包单位每月1</w:t>
      </w:r>
      <w:r w:rsidRPr="00EC59C4">
        <w:rPr>
          <w:rFonts w:ascii="宋体" w:eastAsia="宋体" w:hAnsi="Times New Roman" w:cs="宋体"/>
          <w:kern w:val="0"/>
          <w:szCs w:val="21"/>
        </w:rPr>
        <w:t>日前完成</w:t>
      </w:r>
      <w:r w:rsidRPr="00EC59C4">
        <w:rPr>
          <w:rFonts w:ascii="宋体" w:eastAsia="宋体" w:hAnsi="Times New Roman" w:cs="宋体" w:hint="eastAsia"/>
          <w:kern w:val="0"/>
          <w:szCs w:val="21"/>
        </w:rPr>
        <w:t>上一个月数据的</w:t>
      </w:r>
      <w:r w:rsidRPr="00EC59C4">
        <w:rPr>
          <w:rFonts w:ascii="宋体" w:eastAsia="宋体" w:hAnsi="Times New Roman" w:cs="宋体"/>
          <w:kern w:val="0"/>
          <w:szCs w:val="21"/>
        </w:rPr>
        <w:t>统计报送，由项目联系人及项目主管部门安全员检查、部门领导审核后报安健环部汇总，所得分数计入年度积分，安健环部有进一步抽查核定的权力（见附表</w:t>
      </w:r>
      <w:r w:rsidRPr="00EC59C4">
        <w:rPr>
          <w:rFonts w:ascii="宋体" w:eastAsia="宋体" w:hAnsi="Times New Roman" w:cs="宋体" w:hint="eastAsia"/>
          <w:kern w:val="0"/>
          <w:szCs w:val="21"/>
        </w:rPr>
        <w:t>4）</w:t>
      </w:r>
      <w:r w:rsidRPr="00EC59C4">
        <w:rPr>
          <w:rFonts w:ascii="宋体" w:eastAsia="宋体" w:hAnsi="Times New Roman" w:cs="宋体"/>
          <w:kern w:val="0"/>
          <w:szCs w:val="21"/>
        </w:rPr>
        <w:t>。</w:t>
      </w:r>
      <w:r w:rsidRPr="00EC59C4">
        <w:rPr>
          <w:rFonts w:ascii="宋体" w:eastAsia="宋体" w:hAnsi="Times New Roman" w:cs="宋体" w:hint="eastAsia"/>
          <w:kern w:val="0"/>
          <w:szCs w:val="21"/>
        </w:rPr>
        <w:t>依据每月的安全生产管理绩效测评积分，年底进行综合测评，测评结果报公司安委会同意后，对总平均分90</w:t>
      </w:r>
      <w:r w:rsidRPr="00EC59C4">
        <w:rPr>
          <w:rFonts w:ascii="宋体" w:eastAsia="宋体" w:hAnsi="Times New Roman" w:cs="宋体"/>
          <w:kern w:val="0"/>
          <w:szCs w:val="21"/>
        </w:rPr>
        <w:t>以上的</w:t>
      </w:r>
      <w:r w:rsidRPr="00EC59C4">
        <w:rPr>
          <w:rFonts w:ascii="宋体" w:eastAsia="宋体" w:hAnsi="Times New Roman" w:cs="宋体" w:hint="eastAsia"/>
          <w:kern w:val="0"/>
          <w:szCs w:val="21"/>
        </w:rPr>
        <w:t>评定</w:t>
      </w:r>
      <w:r w:rsidRPr="00EC59C4">
        <w:rPr>
          <w:rFonts w:ascii="宋体" w:eastAsia="宋体" w:hAnsi="Times New Roman" w:cs="宋体"/>
          <w:kern w:val="0"/>
          <w:szCs w:val="21"/>
        </w:rPr>
        <w:t>为</w:t>
      </w:r>
      <w:r w:rsidRPr="00EC59C4">
        <w:rPr>
          <w:rFonts w:ascii="宋体" w:eastAsia="宋体" w:hAnsi="Times New Roman" w:cs="宋体"/>
          <w:kern w:val="0"/>
          <w:szCs w:val="21"/>
        </w:rPr>
        <w:t>“</w:t>
      </w:r>
      <w:r w:rsidRPr="00EC59C4">
        <w:rPr>
          <w:rFonts w:ascii="宋体" w:eastAsia="宋体" w:hAnsi="Times New Roman" w:cs="宋体"/>
          <w:kern w:val="0"/>
          <w:szCs w:val="21"/>
        </w:rPr>
        <w:t>优秀</w:t>
      </w:r>
      <w:r w:rsidRPr="00EC59C4">
        <w:rPr>
          <w:rFonts w:ascii="宋体" w:eastAsia="宋体" w:hAnsi="Times New Roman" w:cs="宋体"/>
          <w:kern w:val="0"/>
          <w:szCs w:val="21"/>
        </w:rPr>
        <w:t>”</w:t>
      </w:r>
      <w:r w:rsidRPr="00EC59C4">
        <w:rPr>
          <w:rFonts w:ascii="宋体" w:eastAsia="宋体" w:hAnsi="Times New Roman" w:cs="宋体"/>
          <w:kern w:val="0"/>
          <w:szCs w:val="21"/>
        </w:rPr>
        <w:t>，</w:t>
      </w:r>
      <w:r w:rsidRPr="00EC59C4">
        <w:rPr>
          <w:rFonts w:ascii="宋体" w:eastAsia="宋体" w:hAnsi="Times New Roman" w:cs="宋体" w:hint="eastAsia"/>
          <w:kern w:val="0"/>
          <w:szCs w:val="21"/>
        </w:rPr>
        <w:t>80</w:t>
      </w:r>
      <w:r w:rsidRPr="00EC59C4">
        <w:rPr>
          <w:rFonts w:ascii="宋体" w:eastAsia="宋体" w:hAnsi="Times New Roman" w:cs="宋体"/>
          <w:kern w:val="0"/>
          <w:szCs w:val="21"/>
        </w:rPr>
        <w:t>~</w:t>
      </w:r>
      <w:r w:rsidRPr="00EC59C4">
        <w:rPr>
          <w:rFonts w:ascii="宋体" w:eastAsia="宋体" w:hAnsi="Times New Roman" w:cs="宋体" w:hint="eastAsia"/>
          <w:kern w:val="0"/>
          <w:szCs w:val="21"/>
        </w:rPr>
        <w:t>89评定</w:t>
      </w:r>
      <w:r w:rsidRPr="00EC59C4">
        <w:rPr>
          <w:rFonts w:ascii="宋体" w:eastAsia="宋体" w:hAnsi="Times New Roman" w:cs="宋体"/>
          <w:kern w:val="0"/>
          <w:szCs w:val="21"/>
        </w:rPr>
        <w:t>为</w:t>
      </w:r>
      <w:r w:rsidRPr="00EC59C4">
        <w:rPr>
          <w:rFonts w:ascii="宋体" w:eastAsia="宋体" w:hAnsi="Times New Roman" w:cs="宋体"/>
          <w:kern w:val="0"/>
          <w:szCs w:val="21"/>
        </w:rPr>
        <w:t>“</w:t>
      </w:r>
      <w:r w:rsidRPr="00EC59C4">
        <w:rPr>
          <w:rFonts w:ascii="宋体" w:eastAsia="宋体" w:hAnsi="Times New Roman" w:cs="宋体"/>
          <w:kern w:val="0"/>
          <w:szCs w:val="21"/>
        </w:rPr>
        <w:t>良好</w:t>
      </w:r>
      <w:r w:rsidRPr="00EC59C4">
        <w:rPr>
          <w:rFonts w:ascii="宋体" w:eastAsia="宋体" w:hAnsi="Times New Roman" w:cs="宋体"/>
          <w:kern w:val="0"/>
          <w:szCs w:val="21"/>
        </w:rPr>
        <w:t>”</w:t>
      </w:r>
      <w:r w:rsidRPr="00EC59C4">
        <w:rPr>
          <w:rFonts w:ascii="宋体" w:eastAsia="宋体" w:hAnsi="Times New Roman" w:cs="宋体"/>
          <w:kern w:val="0"/>
          <w:szCs w:val="21"/>
        </w:rPr>
        <w:t>，得分在70及以下的采取约谈、行业禁入、列入黑名单等措施，</w:t>
      </w:r>
      <w:r w:rsidRPr="00EC59C4">
        <w:rPr>
          <w:rFonts w:ascii="宋体" w:eastAsia="宋体" w:hAnsi="Times New Roman" w:cs="宋体" w:hint="eastAsia"/>
          <w:kern w:val="0"/>
          <w:szCs w:val="21"/>
        </w:rPr>
        <w:t>根据评定等级</w:t>
      </w:r>
      <w:r w:rsidRPr="00EC59C4">
        <w:rPr>
          <w:rFonts w:ascii="宋体" w:eastAsia="宋体" w:hAnsi="Times New Roman" w:cs="宋体"/>
          <w:kern w:val="0"/>
          <w:szCs w:val="21"/>
        </w:rPr>
        <w:t>辅以安全管理绩效考核金奖励及考核（见附表2）。</w:t>
      </w:r>
      <w:r w:rsidRPr="00EC59C4">
        <w:rPr>
          <w:rFonts w:ascii="宋体" w:eastAsia="宋体" w:hAnsi="Times New Roman" w:cs="宋体" w:hint="eastAsia"/>
          <w:kern w:val="0"/>
          <w:szCs w:val="21"/>
        </w:rPr>
        <w:t>外包单位在统计期内发生安全生产事故（事件）的，取消该单位年度安全管理绩效测评资格。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8.6</w:t>
      </w:r>
      <w:r w:rsidRPr="00EC59C4">
        <w:rPr>
          <w:rFonts w:ascii="宋体" w:eastAsia="宋体" w:hAnsi="Times New Roman" w:cs="宋体"/>
          <w:kern w:val="0"/>
          <w:szCs w:val="21"/>
        </w:rPr>
        <w:t>.</w:t>
      </w:r>
      <w:r w:rsidRPr="00EC59C4">
        <w:rPr>
          <w:rFonts w:ascii="宋体" w:eastAsia="宋体" w:hAnsi="Times New Roman" w:cs="宋体"/>
          <w:b/>
          <w:kern w:val="0"/>
          <w:szCs w:val="21"/>
        </w:rPr>
        <w:t>外包安全绩效考核金及安全专项奖励金的设立与支付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kern w:val="0"/>
          <w:szCs w:val="21"/>
        </w:rPr>
        <w:t>根据嘉华公司实际，推行外包安全绩效考核金及安全专项奖励金，作为外包安全管理绩效考核手段。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lastRenderedPageBreak/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.6.1</w:t>
      </w:r>
      <w:r w:rsidRPr="00EC59C4">
        <w:rPr>
          <w:rFonts w:ascii="宋体" w:eastAsia="宋体" w:hAnsi="Times New Roman" w:cs="宋体" w:hint="eastAsia"/>
          <w:kern w:val="0"/>
          <w:szCs w:val="21"/>
        </w:rPr>
        <w:t>外包安全管理绩效考核</w:t>
      </w:r>
      <w:r w:rsidRPr="00EC59C4">
        <w:rPr>
          <w:rFonts w:ascii="宋体" w:eastAsia="宋体" w:hAnsi="Times New Roman" w:cs="宋体"/>
          <w:kern w:val="0"/>
          <w:szCs w:val="21"/>
        </w:rPr>
        <w:t>由安全绩效考核金和安全专项奖励金两部分组成。</w:t>
      </w:r>
      <w:r w:rsidRPr="00EC59C4">
        <w:rPr>
          <w:rFonts w:ascii="宋体" w:eastAsia="宋体" w:hAnsi="Times New Roman" w:cs="宋体" w:hint="eastAsia"/>
          <w:kern w:val="0"/>
          <w:szCs w:val="21"/>
        </w:rPr>
        <w:t>安全绩效考核金</w:t>
      </w:r>
      <w:r w:rsidRPr="00EC59C4">
        <w:rPr>
          <w:rFonts w:ascii="宋体" w:eastAsia="宋体" w:hAnsi="Times New Roman" w:cs="宋体"/>
          <w:kern w:val="0"/>
          <w:szCs w:val="21"/>
        </w:rPr>
        <w:t>：作为日常同质化、自主化奖励，每月考评，按季度或按项目支付；安全专项奖励金：作为奖励基金，对评选为优秀的外包项目、优秀项目经理、优秀外包安全员、安全生产先进个人、反违章先进、技术比武先进、班前会优秀等荣誉的单位和个人给予奖励。安全专项奖励金部分先作预留，在最后一次支付时按实际先进评比发生的奖励予以兑现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.6.2</w:t>
      </w:r>
      <w:r w:rsidRPr="00EC59C4">
        <w:rPr>
          <w:rFonts w:ascii="宋体" w:eastAsia="宋体" w:hAnsi="Times New Roman" w:cs="宋体"/>
          <w:kern w:val="0"/>
          <w:szCs w:val="21"/>
        </w:rPr>
        <w:t xml:space="preserve"> 安全绩效考核金一般按施工（不包含设备）合同价的</w:t>
      </w:r>
      <w:r w:rsidRPr="00EC59C4">
        <w:rPr>
          <w:rFonts w:ascii="宋体" w:eastAsia="宋体" w:hAnsi="Times New Roman" w:cs="宋体" w:hint="eastAsia"/>
          <w:kern w:val="0"/>
          <w:szCs w:val="21"/>
        </w:rPr>
        <w:t>5</w:t>
      </w:r>
      <w:r w:rsidRPr="00EC59C4">
        <w:rPr>
          <w:rFonts w:ascii="宋体" w:eastAsia="宋体" w:hAnsi="Times New Roman" w:cs="宋体"/>
          <w:kern w:val="0"/>
          <w:szCs w:val="21"/>
        </w:rPr>
        <w:t>%设立，安全专项奖励金一般按每个项目</w:t>
      </w:r>
      <w:r w:rsidRPr="00EC59C4">
        <w:rPr>
          <w:rFonts w:ascii="宋体" w:eastAsia="宋体" w:hAnsi="Times New Roman" w:cs="宋体" w:hint="eastAsia"/>
          <w:kern w:val="0"/>
          <w:szCs w:val="21"/>
        </w:rPr>
        <w:t>3万元设立</w:t>
      </w:r>
      <w:r w:rsidRPr="00EC59C4">
        <w:rPr>
          <w:rFonts w:ascii="宋体" w:eastAsia="宋体" w:hAnsi="Times New Roman" w:cs="宋体"/>
          <w:kern w:val="0"/>
          <w:szCs w:val="21"/>
        </w:rPr>
        <w:t>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.6.3</w:t>
      </w:r>
      <w:r w:rsidRPr="00EC59C4">
        <w:rPr>
          <w:rFonts w:ascii="宋体" w:eastAsia="宋体" w:hAnsi="Times New Roman" w:cs="宋体"/>
          <w:kern w:val="0"/>
          <w:szCs w:val="21"/>
        </w:rPr>
        <w:t xml:space="preserve"> 在浙能嘉华发电有限公司内实施的</w:t>
      </w:r>
      <w:r w:rsidRPr="00EC59C4">
        <w:rPr>
          <w:rFonts w:ascii="宋体" w:eastAsia="宋体" w:hAnsi="Times New Roman" w:cs="宋体" w:hint="eastAsia"/>
          <w:kern w:val="0"/>
          <w:szCs w:val="21"/>
        </w:rPr>
        <w:t>A</w:t>
      </w:r>
      <w:r w:rsidRPr="00EC59C4">
        <w:rPr>
          <w:rFonts w:ascii="宋体" w:eastAsia="宋体" w:hAnsi="Times New Roman" w:cs="宋体"/>
          <w:kern w:val="0"/>
          <w:szCs w:val="21"/>
        </w:rPr>
        <w:t>类有现场施工连续作业超过半年的项目，由计划营销部及项目主管部门负责在招投标阶段设立</w:t>
      </w:r>
      <w:r w:rsidRPr="00EC59C4">
        <w:rPr>
          <w:rFonts w:ascii="宋体" w:eastAsia="宋体" w:hAnsi="Times New Roman" w:cs="宋体" w:hint="eastAsia"/>
          <w:kern w:val="0"/>
          <w:szCs w:val="21"/>
        </w:rPr>
        <w:t>外包安全</w:t>
      </w:r>
      <w:r w:rsidRPr="00EC59C4">
        <w:rPr>
          <w:rFonts w:ascii="宋体" w:eastAsia="宋体" w:hAnsi="Times New Roman" w:cs="宋体"/>
          <w:kern w:val="0"/>
          <w:szCs w:val="21"/>
        </w:rPr>
        <w:t>绩效考核金和安全专项奖励金。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8.6.4</w:t>
      </w:r>
      <w:r w:rsidRPr="00EC59C4">
        <w:rPr>
          <w:rFonts w:ascii="宋体" w:eastAsia="宋体" w:hAnsi="Times New Roman" w:cs="宋体" w:hint="eastAsia"/>
          <w:kern w:val="0"/>
          <w:szCs w:val="21"/>
        </w:rPr>
        <w:t>对于B类、C类项目，是否需要设置安全绩效考核金由项目主管部门确定，但设置安全专项奖励金。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.6.5</w:t>
      </w:r>
      <w:r w:rsidRPr="00EC59C4">
        <w:rPr>
          <w:rFonts w:ascii="宋体" w:eastAsia="宋体" w:hAnsi="Times New Roman" w:cs="宋体"/>
          <w:kern w:val="0"/>
          <w:szCs w:val="21"/>
        </w:rPr>
        <w:t xml:space="preserve"> 机组计划检修的</w:t>
      </w:r>
      <w:r w:rsidRPr="00EC59C4">
        <w:rPr>
          <w:rFonts w:ascii="宋体" w:eastAsia="宋体" w:hAnsi="Times New Roman" w:cs="宋体" w:hint="eastAsia"/>
          <w:kern w:val="0"/>
          <w:szCs w:val="21"/>
        </w:rPr>
        <w:t>D类项目。一般不设置安全绩效考核金</w:t>
      </w:r>
      <w:r w:rsidRPr="00EC59C4">
        <w:rPr>
          <w:rFonts w:ascii="宋体" w:eastAsia="宋体" w:hAnsi="Times New Roman" w:cs="宋体"/>
          <w:kern w:val="0"/>
          <w:szCs w:val="21"/>
        </w:rPr>
        <w:t>，但设置安全专项奖励金。由机组检修项目组确定评先评优考评规则并完成评比，项目结束后一次性按考评结果支付。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.6.6</w:t>
      </w:r>
      <w:r w:rsidRPr="00EC59C4">
        <w:rPr>
          <w:rFonts w:ascii="宋体" w:eastAsia="宋体" w:hAnsi="Times New Roman" w:cs="宋体" w:hint="eastAsia"/>
          <w:kern w:val="0"/>
          <w:szCs w:val="21"/>
        </w:rPr>
        <w:t>安全绩效考核金一般按季度或按项目进度支付，由外包单位发起支付申请，按照每月的绩效测评分逐月计算，同时提交绩效金分配制度、分配记录，项目主管部门和安健环部签署审批意见后进入支付流程。</w:t>
      </w:r>
    </w:p>
    <w:p w:rsidR="00EC59C4" w:rsidRPr="00EC59C4" w:rsidRDefault="00EC59C4" w:rsidP="00EC59C4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Times New Roman" w:cs="宋体"/>
          <w:color w:val="FF0000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.6.7</w:t>
      </w:r>
      <w:r w:rsidRPr="00EC59C4">
        <w:rPr>
          <w:rFonts w:ascii="宋体" w:eastAsia="宋体" w:hAnsi="Times New Roman" w:cs="宋体" w:hint="eastAsia"/>
          <w:kern w:val="0"/>
          <w:szCs w:val="21"/>
        </w:rPr>
        <w:t>安全专项奖励金一般在项目结束时由外包单位发起支付申请，提交奖励发放记录，项目主管部门和安健环部签署审批意见后进入支付流程。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>8.</w:t>
      </w:r>
      <w:r w:rsidRPr="00EC59C4">
        <w:rPr>
          <w:rFonts w:ascii="宋体" w:eastAsia="宋体" w:hAnsi="Times New Roman" w:cs="宋体" w:hint="eastAsia"/>
          <w:b/>
          <w:kern w:val="0"/>
          <w:szCs w:val="21"/>
        </w:rPr>
        <w:t>7</w:t>
      </w:r>
      <w:r w:rsidRPr="00EC59C4">
        <w:rPr>
          <w:rFonts w:ascii="宋体" w:eastAsia="宋体" w:hAnsi="Times New Roman" w:cs="宋体" w:hint="eastAsia"/>
          <w:kern w:val="0"/>
          <w:szCs w:val="21"/>
        </w:rPr>
        <w:t>、突出贡献奖励制度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kern w:val="0"/>
          <w:szCs w:val="21"/>
        </w:rPr>
        <w:t>对于在安全生产管理方面有突出表现和业绩的外包单位</w:t>
      </w:r>
      <w:r w:rsidRPr="00EC59C4">
        <w:rPr>
          <w:rFonts w:ascii="宋体" w:eastAsia="宋体" w:hAnsi="Times New Roman" w:cs="宋体" w:hint="eastAsia"/>
          <w:kern w:val="0"/>
          <w:szCs w:val="21"/>
        </w:rPr>
        <w:t>及</w:t>
      </w:r>
      <w:r w:rsidRPr="00EC59C4">
        <w:rPr>
          <w:rFonts w:ascii="宋体" w:eastAsia="宋体" w:hAnsi="Times New Roman" w:cs="宋体"/>
          <w:kern w:val="0"/>
          <w:szCs w:val="21"/>
        </w:rPr>
        <w:t>个人，</w:t>
      </w:r>
      <w:r w:rsidRPr="00EC59C4">
        <w:rPr>
          <w:rFonts w:ascii="宋体" w:eastAsia="宋体" w:hAnsi="Times New Roman" w:cs="宋体" w:hint="eastAsia"/>
          <w:kern w:val="0"/>
          <w:szCs w:val="21"/>
        </w:rPr>
        <w:t>经外包单位申报，主管部门审核，安健环部核准后，公司将给予外包项目奖励</w:t>
      </w:r>
      <w:r w:rsidRPr="00EC59C4">
        <w:rPr>
          <w:rFonts w:ascii="宋体" w:eastAsia="宋体" w:hAnsi="Times New Roman" w:cs="宋体"/>
          <w:kern w:val="0"/>
          <w:szCs w:val="21"/>
        </w:rPr>
        <w:t>。</w:t>
      </w:r>
      <w:r w:rsidRPr="00EC59C4">
        <w:rPr>
          <w:rFonts w:ascii="宋体" w:eastAsia="宋体" w:hAnsi="Times New Roman" w:cs="宋体" w:hint="eastAsia"/>
          <w:kern w:val="0"/>
          <w:szCs w:val="21"/>
        </w:rPr>
        <w:t>奖励规则（包括但不限于）如下：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/>
          <w:b/>
          <w:kern w:val="0"/>
          <w:szCs w:val="21"/>
        </w:rPr>
        <w:t xml:space="preserve">8.7.1 </w:t>
      </w:r>
      <w:r w:rsidRPr="00EC59C4">
        <w:rPr>
          <w:rFonts w:ascii="宋体" w:eastAsia="宋体" w:hAnsi="Times New Roman" w:cs="宋体" w:hint="eastAsia"/>
          <w:kern w:val="0"/>
          <w:szCs w:val="21"/>
        </w:rPr>
        <w:t>发现危险情况，正确应急处置，避免公司安全事故（事件）发生的，如及时扑灭火险、避免火灾、爆炸、人员伤亡事故的，年度绩效奖励10~20分/次，一次性奖励1000~10000元/次；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.7.2</w:t>
      </w:r>
      <w:r w:rsidRPr="00EC59C4">
        <w:rPr>
          <w:rFonts w:ascii="宋体" w:eastAsia="宋体" w:hAnsi="Times New Roman" w:cs="宋体" w:hint="eastAsia"/>
          <w:kern w:val="0"/>
          <w:szCs w:val="21"/>
        </w:rPr>
        <w:t>发现重要隐患或缺陷，及时报告公司，避免引起设备二类障碍以上事件的，年度绩效奖励5~10分/次，一次性奖励500~2000元/次；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.7.3</w:t>
      </w:r>
      <w:r w:rsidRPr="00EC59C4">
        <w:rPr>
          <w:rFonts w:ascii="宋体" w:eastAsia="宋体" w:hAnsi="Times New Roman" w:cs="宋体" w:hint="eastAsia"/>
          <w:kern w:val="0"/>
          <w:szCs w:val="21"/>
        </w:rPr>
        <w:t>发现其它单位和个人一类违章并报告公司的，月度绩效奖励5分/次，奖励500~1000元/次；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2"/>
        <w:rPr>
          <w:rFonts w:ascii="宋体" w:eastAsia="宋体" w:hAnsi="Times New Roman" w:cs="宋体"/>
          <w:kern w:val="0"/>
          <w:szCs w:val="21"/>
        </w:rPr>
      </w:pPr>
      <w:r w:rsidRPr="00EC59C4">
        <w:rPr>
          <w:rFonts w:ascii="宋体" w:eastAsia="宋体" w:hAnsi="Times New Roman" w:cs="宋体" w:hint="eastAsia"/>
          <w:b/>
          <w:kern w:val="0"/>
          <w:szCs w:val="21"/>
        </w:rPr>
        <w:t>8</w:t>
      </w:r>
      <w:r w:rsidRPr="00EC59C4">
        <w:rPr>
          <w:rFonts w:ascii="宋体" w:eastAsia="宋体" w:hAnsi="Times New Roman" w:cs="宋体"/>
          <w:b/>
          <w:kern w:val="0"/>
          <w:szCs w:val="21"/>
        </w:rPr>
        <w:t>.7.4</w:t>
      </w:r>
      <w:r w:rsidRPr="00EC59C4">
        <w:rPr>
          <w:rFonts w:ascii="宋体" w:eastAsia="宋体" w:hAnsi="Times New Roman" w:cs="宋体" w:hint="eastAsia"/>
          <w:kern w:val="0"/>
          <w:szCs w:val="21"/>
        </w:rPr>
        <w:t>其它经公司安委会认定的具有</w:t>
      </w:r>
      <w:r w:rsidRPr="00EC59C4">
        <w:rPr>
          <w:rFonts w:ascii="宋体" w:eastAsia="宋体" w:hAnsi="Times New Roman" w:cs="宋体"/>
          <w:kern w:val="0"/>
          <w:szCs w:val="21"/>
        </w:rPr>
        <w:t>突出表现和业绩的外包单位</w:t>
      </w:r>
      <w:r w:rsidRPr="00EC59C4">
        <w:rPr>
          <w:rFonts w:ascii="宋体" w:eastAsia="宋体" w:hAnsi="Times New Roman" w:cs="宋体" w:hint="eastAsia"/>
          <w:kern w:val="0"/>
          <w:szCs w:val="21"/>
        </w:rPr>
        <w:t>及</w:t>
      </w:r>
      <w:r w:rsidRPr="00EC59C4">
        <w:rPr>
          <w:rFonts w:ascii="宋体" w:eastAsia="宋体" w:hAnsi="Times New Roman" w:cs="宋体"/>
          <w:kern w:val="0"/>
          <w:szCs w:val="21"/>
        </w:rPr>
        <w:t>个人</w:t>
      </w:r>
      <w:r w:rsidRPr="00EC59C4">
        <w:rPr>
          <w:rFonts w:ascii="宋体" w:eastAsia="宋体" w:hAnsi="Times New Roman" w:cs="宋体" w:hint="eastAsia"/>
          <w:kern w:val="0"/>
          <w:szCs w:val="21"/>
        </w:rPr>
        <w:t>。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rPr>
          <w:rFonts w:ascii="宋体" w:eastAsia="宋体" w:hAnsi="Times New Roman" w:cs="宋体"/>
          <w:kern w:val="0"/>
          <w:szCs w:val="21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524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rPr>
          <w:rFonts w:ascii="宋体" w:eastAsia="宋体" w:hAnsi="宋体" w:cs="Times New Roman"/>
          <w:szCs w:val="24"/>
        </w:rPr>
      </w:pPr>
      <w:r w:rsidRPr="00EC59C4">
        <w:rPr>
          <w:rFonts w:ascii="宋体" w:eastAsia="宋体" w:hAnsi="宋体" w:cs="Times New Roman"/>
          <w:szCs w:val="24"/>
        </w:rPr>
        <w:t>附表</w:t>
      </w:r>
      <w:r w:rsidRPr="00EC59C4">
        <w:rPr>
          <w:rFonts w:ascii="宋体" w:eastAsia="宋体" w:hAnsi="宋体" w:cs="Times New Roman" w:hint="eastAsia"/>
          <w:szCs w:val="24"/>
        </w:rPr>
        <w:t>1、外包单位安全绩效测评指标一览</w:t>
      </w:r>
    </w:p>
    <w:p w:rsidR="00EC59C4" w:rsidRPr="00EC59C4" w:rsidRDefault="00EC59C4" w:rsidP="00EC59C4">
      <w:pPr>
        <w:rPr>
          <w:rFonts w:ascii="宋体" w:eastAsia="宋体" w:hAnsi="宋体" w:cs="Times New Roman"/>
          <w:szCs w:val="24"/>
        </w:rPr>
      </w:pPr>
      <w:r w:rsidRPr="00EC59C4">
        <w:rPr>
          <w:rFonts w:ascii="宋体" w:eastAsia="宋体" w:hAnsi="宋体" w:cs="Times New Roman"/>
          <w:szCs w:val="24"/>
        </w:rPr>
        <w:t>附表</w:t>
      </w:r>
      <w:r w:rsidRPr="00EC59C4">
        <w:rPr>
          <w:rFonts w:ascii="宋体" w:eastAsia="宋体" w:hAnsi="宋体" w:cs="Times New Roman" w:hint="eastAsia"/>
          <w:szCs w:val="24"/>
        </w:rPr>
        <w:t>2、</w:t>
      </w:r>
      <w:r w:rsidRPr="00EC59C4">
        <w:rPr>
          <w:rFonts w:ascii="宋体" w:eastAsia="宋体" w:hAnsi="宋体" w:cs="Times New Roman"/>
          <w:szCs w:val="24"/>
        </w:rPr>
        <w:t>外包单位安全管理绩效测评考核</w:t>
      </w:r>
    </w:p>
    <w:p w:rsidR="00EC59C4" w:rsidRPr="00EC59C4" w:rsidRDefault="00EC59C4" w:rsidP="00EC59C4">
      <w:pPr>
        <w:rPr>
          <w:rFonts w:ascii="宋体" w:eastAsia="宋体" w:hAnsi="宋体" w:cs="Times New Roman"/>
          <w:szCs w:val="24"/>
        </w:rPr>
      </w:pPr>
      <w:r w:rsidRPr="00EC59C4">
        <w:rPr>
          <w:rFonts w:ascii="宋体" w:eastAsia="宋体" w:hAnsi="宋体" w:cs="Times New Roman"/>
          <w:szCs w:val="24"/>
        </w:rPr>
        <w:t>附表</w:t>
      </w:r>
      <w:r w:rsidRPr="00EC59C4">
        <w:rPr>
          <w:rFonts w:ascii="宋体" w:eastAsia="宋体" w:hAnsi="宋体" w:cs="Times New Roman" w:hint="eastAsia"/>
          <w:szCs w:val="24"/>
        </w:rPr>
        <w:t>3、外包项目分类</w:t>
      </w:r>
    </w:p>
    <w:p w:rsidR="00EC59C4" w:rsidRPr="00EC59C4" w:rsidRDefault="00EC59C4" w:rsidP="00EC59C4">
      <w:pPr>
        <w:rPr>
          <w:rFonts w:ascii="宋体" w:eastAsia="宋体" w:hAnsi="宋体" w:cs="Times New Roman"/>
          <w:szCs w:val="24"/>
        </w:rPr>
      </w:pPr>
      <w:r w:rsidRPr="00EC59C4">
        <w:rPr>
          <w:rFonts w:ascii="宋体" w:eastAsia="宋体" w:hAnsi="宋体" w:cs="Times New Roman"/>
          <w:szCs w:val="24"/>
        </w:rPr>
        <w:t>附表</w:t>
      </w:r>
      <w:r w:rsidRPr="00EC59C4">
        <w:rPr>
          <w:rFonts w:ascii="宋体" w:eastAsia="宋体" w:hAnsi="宋体" w:cs="Times New Roman" w:hint="eastAsia"/>
          <w:szCs w:val="24"/>
        </w:rPr>
        <w:t>4、外包项目安全管理绩效测评表</w:t>
      </w:r>
    </w:p>
    <w:p w:rsidR="00EC59C4" w:rsidRPr="00EC59C4" w:rsidRDefault="00EC59C4" w:rsidP="00EC59C4">
      <w:pPr>
        <w:rPr>
          <w:rFonts w:ascii="Times New Roman" w:eastAsia="宋体" w:hAnsi="Times New Roman" w:cs="Times New Roman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524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524"/>
        <w:rPr>
          <w:rFonts w:ascii="宋体" w:eastAsia="宋体" w:hAnsi="宋体" w:cs="宋体"/>
          <w:spacing w:val="11"/>
          <w:kern w:val="0"/>
          <w:sz w:val="24"/>
          <w:szCs w:val="24"/>
        </w:rPr>
        <w:sectPr w:rsidR="00EC59C4" w:rsidRPr="00EC59C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Times New Roman" w:cs="Times New Roman"/>
          <w:b/>
          <w:kern w:val="0"/>
          <w:sz w:val="30"/>
          <w:szCs w:val="30"/>
        </w:rPr>
      </w:pPr>
      <w:r w:rsidRPr="00EC59C4">
        <w:rPr>
          <w:rFonts w:ascii="宋体" w:eastAsia="宋体" w:hAnsi="宋体" w:cs="宋体"/>
          <w:b/>
          <w:spacing w:val="11"/>
          <w:kern w:val="0"/>
          <w:sz w:val="30"/>
          <w:szCs w:val="30"/>
        </w:rPr>
        <w:lastRenderedPageBreak/>
        <w:t>附表</w:t>
      </w:r>
      <w:r w:rsidRPr="00EC59C4">
        <w:rPr>
          <w:rFonts w:ascii="宋体" w:eastAsia="宋体" w:hAnsi="宋体" w:cs="宋体" w:hint="eastAsia"/>
          <w:b/>
          <w:spacing w:val="11"/>
          <w:kern w:val="0"/>
          <w:sz w:val="30"/>
          <w:szCs w:val="30"/>
        </w:rPr>
        <w:t>1、</w:t>
      </w:r>
      <w:r w:rsidRPr="00EC59C4">
        <w:rPr>
          <w:rFonts w:ascii="宋体" w:eastAsia="宋体" w:hAnsi="Times New Roman" w:cs="Times New Roman" w:hint="eastAsia"/>
          <w:b/>
          <w:kern w:val="0"/>
          <w:sz w:val="30"/>
          <w:szCs w:val="30"/>
        </w:rPr>
        <w:t>外包单位安全绩效测评指标一览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101"/>
        <w:gridCol w:w="789"/>
        <w:gridCol w:w="789"/>
        <w:gridCol w:w="841"/>
        <w:gridCol w:w="842"/>
        <w:gridCol w:w="841"/>
        <w:gridCol w:w="842"/>
        <w:gridCol w:w="841"/>
        <w:gridCol w:w="842"/>
        <w:gridCol w:w="841"/>
        <w:gridCol w:w="842"/>
        <w:gridCol w:w="841"/>
        <w:gridCol w:w="842"/>
        <w:gridCol w:w="842"/>
        <w:gridCol w:w="628"/>
      </w:tblGrid>
      <w:tr w:rsidR="00EC59C4" w:rsidRPr="00EC59C4" w:rsidTr="009C1744">
        <w:tc>
          <w:tcPr>
            <w:tcW w:w="1384" w:type="dxa"/>
            <w:vMerge w:val="restart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单位(项目)类 型</w:t>
            </w:r>
          </w:p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679" w:type="dxa"/>
            <w:gridSpan w:val="3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05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综合指标</w:t>
            </w:r>
          </w:p>
        </w:tc>
        <w:tc>
          <w:tcPr>
            <w:tcW w:w="9257" w:type="dxa"/>
            <w:gridSpan w:val="11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1600" w:firstLine="3243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自主化管理模块</w:t>
            </w:r>
          </w:p>
        </w:tc>
        <w:tc>
          <w:tcPr>
            <w:tcW w:w="628" w:type="dxa"/>
            <w:vMerge w:val="restart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1600" w:firstLine="3243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总总分</w:t>
            </w:r>
          </w:p>
        </w:tc>
      </w:tr>
      <w:tr w:rsidR="00EC59C4" w:rsidRPr="00EC59C4" w:rsidTr="009C1744">
        <w:tc>
          <w:tcPr>
            <w:tcW w:w="1384" w:type="dxa"/>
            <w:vMerge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安全考试</w:t>
            </w:r>
          </w:p>
        </w:tc>
        <w:tc>
          <w:tcPr>
            <w:tcW w:w="789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违章</w:t>
            </w:r>
          </w:p>
        </w:tc>
        <w:tc>
          <w:tcPr>
            <w:tcW w:w="789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整改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项目骨干学历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人员变动率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教育培训计划、电力警示教育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中高风险管控清单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隐患排查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反违章检查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两票自查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班前会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安规考试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员工素质评估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18"/>
                <w:szCs w:val="18"/>
              </w:rPr>
              <w:t>班组制度台账</w:t>
            </w:r>
          </w:p>
        </w:tc>
        <w:tc>
          <w:tcPr>
            <w:tcW w:w="628" w:type="dxa"/>
            <w:vMerge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18"/>
                <w:szCs w:val="18"/>
              </w:rPr>
            </w:pPr>
          </w:p>
        </w:tc>
      </w:tr>
      <w:tr w:rsidR="00EC59C4" w:rsidRPr="00EC59C4" w:rsidTr="009C1744">
        <w:tc>
          <w:tcPr>
            <w:tcW w:w="1384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24"/>
                <w:szCs w:val="24"/>
              </w:rPr>
              <w:t>A</w:t>
            </w:r>
          </w:p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</w:p>
        </w:tc>
        <w:tc>
          <w:tcPr>
            <w:tcW w:w="110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1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  <w:t>0</w:t>
            </w:r>
          </w:p>
        </w:tc>
        <w:tc>
          <w:tcPr>
            <w:tcW w:w="789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3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1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2，3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5</w:t>
            </w:r>
          </w:p>
        </w:tc>
        <w:tc>
          <w:tcPr>
            <w:tcW w:w="841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  <w:t>100</w:t>
            </w:r>
          </w:p>
        </w:tc>
      </w:tr>
      <w:tr w:rsidR="00EC59C4" w:rsidRPr="00EC59C4" w:rsidTr="009C1744">
        <w:tc>
          <w:tcPr>
            <w:tcW w:w="1384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24"/>
                <w:szCs w:val="24"/>
              </w:rPr>
              <w:t>B</w:t>
            </w:r>
          </w:p>
        </w:tc>
        <w:tc>
          <w:tcPr>
            <w:tcW w:w="12564" w:type="dxa"/>
            <w:gridSpan w:val="15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由项目主管部门确定，一般不设置安全绩效考核测评模块</w:t>
            </w:r>
          </w:p>
        </w:tc>
      </w:tr>
      <w:tr w:rsidR="00EC59C4" w:rsidRPr="00EC59C4" w:rsidTr="009C1744">
        <w:tc>
          <w:tcPr>
            <w:tcW w:w="1384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24"/>
                <w:szCs w:val="24"/>
              </w:rPr>
              <w:t>C</w:t>
            </w:r>
          </w:p>
        </w:tc>
        <w:tc>
          <w:tcPr>
            <w:tcW w:w="12564" w:type="dxa"/>
            <w:gridSpan w:val="15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由项目主管部门确定，一般不设置安全绩效考核测评模块</w:t>
            </w:r>
          </w:p>
        </w:tc>
      </w:tr>
      <w:tr w:rsidR="00EC59C4" w:rsidRPr="00EC59C4" w:rsidTr="009C1744">
        <w:tc>
          <w:tcPr>
            <w:tcW w:w="1384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b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b/>
                <w:spacing w:val="11"/>
                <w:kern w:val="0"/>
                <w:sz w:val="24"/>
                <w:szCs w:val="24"/>
              </w:rPr>
              <w:t>D</w:t>
            </w:r>
          </w:p>
        </w:tc>
        <w:tc>
          <w:tcPr>
            <w:tcW w:w="12564" w:type="dxa"/>
            <w:gridSpan w:val="15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24"/>
                <w:szCs w:val="24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 w:val="24"/>
                <w:szCs w:val="24"/>
              </w:rPr>
              <w:t>不设置安全绩效考核测评模块</w:t>
            </w:r>
          </w:p>
        </w:tc>
      </w:tr>
    </w:tbl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524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rPr>
          <w:rFonts w:ascii="Times New Roman" w:eastAsia="宋体" w:hAnsi="Times New Roman" w:cs="Times New Roman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63"/>
        <w:rPr>
          <w:rFonts w:ascii="宋体" w:eastAsia="宋体" w:hAnsi="宋体" w:cs="宋体"/>
          <w:b/>
          <w:spacing w:val="11"/>
          <w:kern w:val="0"/>
          <w:sz w:val="24"/>
          <w:szCs w:val="24"/>
        </w:rPr>
        <w:sectPr w:rsidR="00EC59C4" w:rsidRPr="00EC59C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00" w:firstLine="263"/>
        <w:rPr>
          <w:rFonts w:ascii="宋体" w:eastAsia="宋体" w:hAnsi="宋体" w:cs="宋体"/>
          <w:b/>
          <w:spacing w:val="11"/>
          <w:kern w:val="0"/>
          <w:sz w:val="24"/>
          <w:szCs w:val="24"/>
        </w:rPr>
      </w:pPr>
      <w:r w:rsidRPr="00EC59C4">
        <w:rPr>
          <w:rFonts w:ascii="宋体" w:eastAsia="宋体" w:hAnsi="宋体" w:cs="宋体"/>
          <w:b/>
          <w:spacing w:val="11"/>
          <w:kern w:val="0"/>
          <w:sz w:val="24"/>
          <w:szCs w:val="24"/>
        </w:rPr>
        <w:lastRenderedPageBreak/>
        <w:t>附表2</w:t>
      </w:r>
      <w:r w:rsidRPr="00EC59C4">
        <w:rPr>
          <w:rFonts w:ascii="宋体" w:eastAsia="宋体" w:hAnsi="宋体" w:cs="宋体" w:hint="eastAsia"/>
          <w:b/>
          <w:spacing w:val="11"/>
          <w:kern w:val="0"/>
          <w:sz w:val="24"/>
          <w:szCs w:val="24"/>
        </w:rPr>
        <w:t>、</w:t>
      </w:r>
      <w:r w:rsidRPr="00EC59C4">
        <w:rPr>
          <w:rFonts w:ascii="宋体" w:eastAsia="宋体" w:hAnsi="宋体" w:cs="宋体"/>
          <w:b/>
          <w:spacing w:val="11"/>
          <w:kern w:val="0"/>
          <w:sz w:val="24"/>
          <w:szCs w:val="24"/>
        </w:rPr>
        <w:t>外包单位安全管理绩效测评考核</w:t>
      </w:r>
    </w:p>
    <w:tbl>
      <w:tblPr>
        <w:tblW w:w="81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3"/>
        <w:gridCol w:w="2864"/>
        <w:gridCol w:w="1657"/>
        <w:gridCol w:w="1824"/>
      </w:tblGrid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安全绩效评分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绩效输出结果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安全绩效考核金奖罚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5A（90以上）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color w:val="000000"/>
                <w:szCs w:val="21"/>
              </w:rPr>
              <w:t>评定为公司安全生产优秀外包单位，推荐集团优质供应商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EC59C4">
              <w:rPr>
                <w:rFonts w:ascii="Times New Roman" w:eastAsia="宋体" w:hAnsi="宋体" w:cs="宋体" w:hint="eastAsia"/>
                <w:spacing w:val="11"/>
                <w:sz w:val="24"/>
                <w:szCs w:val="24"/>
              </w:rPr>
              <w:t>安全绩效考核金</w:t>
            </w:r>
            <w:r w:rsidRPr="00EC59C4">
              <w:rPr>
                <w:rFonts w:ascii="宋体" w:eastAsia="宋体" w:hAnsi="宋体" w:cs="Times New Roman" w:hint="eastAsia"/>
                <w:szCs w:val="21"/>
              </w:rPr>
              <w:t>100%奖励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color w:val="000000"/>
                <w:szCs w:val="21"/>
              </w:rPr>
              <w:t>项目招标时技术评分加5分</w:t>
            </w:r>
          </w:p>
        </w:tc>
      </w:tr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4A（80-89）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szCs w:val="21"/>
              </w:rPr>
              <w:t>良好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C59C4">
              <w:rPr>
                <w:rFonts w:ascii="Times New Roman" w:eastAsia="宋体" w:hAnsi="宋体" w:cs="宋体" w:hint="eastAsia"/>
                <w:spacing w:val="11"/>
                <w:sz w:val="24"/>
                <w:szCs w:val="24"/>
              </w:rPr>
              <w:t>安全绩效考核金</w:t>
            </w:r>
            <w:r w:rsidRPr="00EC59C4">
              <w:rPr>
                <w:rFonts w:ascii="宋体" w:eastAsia="宋体" w:hAnsi="宋体" w:cs="宋体"/>
                <w:kern w:val="0"/>
                <w:szCs w:val="21"/>
              </w:rPr>
              <w:t>80~89%奖励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3A（70-79）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C59C4">
              <w:rPr>
                <w:rFonts w:ascii="Times New Roman" w:eastAsia="宋体" w:hAnsi="宋体" w:cs="宋体" w:hint="eastAsia"/>
                <w:spacing w:val="11"/>
                <w:sz w:val="24"/>
                <w:szCs w:val="24"/>
              </w:rPr>
              <w:t>安全绩效考核金</w:t>
            </w:r>
            <w:r w:rsidRPr="00EC59C4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  <w:r w:rsidRPr="00EC59C4">
              <w:rPr>
                <w:rFonts w:ascii="宋体" w:eastAsia="宋体" w:hAnsi="宋体" w:cs="宋体"/>
                <w:kern w:val="0"/>
                <w:szCs w:val="21"/>
              </w:rPr>
              <w:t>~79%奖励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2A（60-</w:t>
            </w:r>
            <w:r w:rsidRPr="00EC59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69</w:t>
            </w: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color w:val="000000"/>
                <w:szCs w:val="21"/>
              </w:rPr>
              <w:t>约谈项目负责人，通报项目单位上级部门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  <w:r w:rsidRPr="00EC59C4">
              <w:rPr>
                <w:rFonts w:ascii="Times New Roman" w:eastAsia="宋体" w:hAnsi="宋体" w:cs="宋体" w:hint="eastAsia"/>
                <w:spacing w:val="11"/>
                <w:sz w:val="24"/>
                <w:szCs w:val="24"/>
              </w:rPr>
              <w:t>安全绩效考核金</w:t>
            </w:r>
            <w:r w:rsidRPr="00EC59C4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  <w:r w:rsidRPr="00EC59C4">
              <w:rPr>
                <w:rFonts w:ascii="宋体" w:eastAsia="宋体" w:hAnsi="宋体" w:cs="宋体"/>
                <w:kern w:val="0"/>
                <w:szCs w:val="21"/>
              </w:rPr>
              <w:t>%奖励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EC59C4" w:rsidRPr="00EC59C4" w:rsidTr="009C1744">
        <w:trPr>
          <w:trHeight w:val="270"/>
        </w:trPr>
        <w:tc>
          <w:tcPr>
            <w:tcW w:w="1853" w:type="dxa"/>
            <w:noWrap/>
            <w:vAlign w:val="center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1A（60以下）</w:t>
            </w:r>
          </w:p>
        </w:tc>
        <w:tc>
          <w:tcPr>
            <w:tcW w:w="2864" w:type="dxa"/>
            <w:noWrap/>
            <w:vAlign w:val="center"/>
          </w:tcPr>
          <w:p w:rsidR="00EC59C4" w:rsidRPr="00EC59C4" w:rsidRDefault="00EC59C4" w:rsidP="00EC59C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color w:val="000000"/>
                <w:szCs w:val="21"/>
              </w:rPr>
              <w:t>列入黑名单一年</w:t>
            </w:r>
          </w:p>
        </w:tc>
        <w:tc>
          <w:tcPr>
            <w:tcW w:w="1657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C59C4">
              <w:rPr>
                <w:rFonts w:ascii="Times New Roman" w:eastAsia="宋体" w:hAnsi="宋体" w:cs="宋体" w:hint="eastAsia"/>
                <w:spacing w:val="11"/>
                <w:sz w:val="24"/>
                <w:szCs w:val="24"/>
              </w:rPr>
              <w:t>安全绩效考核金</w:t>
            </w:r>
            <w:r w:rsidRPr="00EC59C4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  <w:r w:rsidRPr="00EC59C4">
              <w:rPr>
                <w:rFonts w:ascii="宋体" w:eastAsia="宋体" w:hAnsi="宋体" w:cs="宋体"/>
                <w:kern w:val="0"/>
                <w:szCs w:val="21"/>
              </w:rPr>
              <w:t>%奖励</w:t>
            </w:r>
          </w:p>
        </w:tc>
        <w:tc>
          <w:tcPr>
            <w:tcW w:w="1824" w:type="dxa"/>
          </w:tcPr>
          <w:p w:rsidR="00EC59C4" w:rsidRPr="00EC59C4" w:rsidRDefault="00EC59C4" w:rsidP="00EC59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b/>
          <w:spacing w:val="11"/>
          <w:kern w:val="0"/>
          <w:sz w:val="24"/>
          <w:szCs w:val="24"/>
        </w:rPr>
      </w:pPr>
      <w:r w:rsidRPr="00EC59C4">
        <w:rPr>
          <w:rFonts w:ascii="宋体" w:eastAsia="宋体" w:hAnsi="宋体" w:cs="宋体"/>
          <w:b/>
          <w:spacing w:val="11"/>
          <w:kern w:val="0"/>
          <w:sz w:val="24"/>
          <w:szCs w:val="24"/>
        </w:rPr>
        <w:t>附表</w:t>
      </w:r>
      <w:r w:rsidRPr="00EC59C4">
        <w:rPr>
          <w:rFonts w:ascii="宋体" w:eastAsia="宋体" w:hAnsi="宋体" w:cs="宋体" w:hint="eastAsia"/>
          <w:b/>
          <w:spacing w:val="11"/>
          <w:kern w:val="0"/>
          <w:sz w:val="24"/>
          <w:szCs w:val="24"/>
        </w:rPr>
        <w:t>3、外包项目分类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6520"/>
        <w:gridCol w:w="930"/>
      </w:tblGrid>
      <w:tr w:rsidR="00EC59C4" w:rsidRPr="00EC59C4" w:rsidTr="009C1744">
        <w:tc>
          <w:tcPr>
            <w:tcW w:w="846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类型</w:t>
            </w:r>
          </w:p>
        </w:tc>
        <w:tc>
          <w:tcPr>
            <w:tcW w:w="652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说明</w:t>
            </w:r>
          </w:p>
        </w:tc>
        <w:tc>
          <w:tcPr>
            <w:tcW w:w="93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备注</w:t>
            </w:r>
          </w:p>
        </w:tc>
      </w:tr>
      <w:tr w:rsidR="00EC59C4" w:rsidRPr="00EC59C4" w:rsidTr="009C1744">
        <w:trPr>
          <w:trHeight w:val="1253"/>
        </w:trPr>
        <w:tc>
          <w:tcPr>
            <w:tcW w:w="846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A</w:t>
            </w:r>
          </w:p>
        </w:tc>
        <w:tc>
          <w:tcPr>
            <w:tcW w:w="6520" w:type="dxa"/>
          </w:tcPr>
          <w:p w:rsidR="00EC59C4" w:rsidRPr="00EC59C4" w:rsidRDefault="00EC59C4" w:rsidP="00EC59C4">
            <w:pPr>
              <w:spacing w:line="560" w:lineRule="exact"/>
              <w:rPr>
                <w:rFonts w:ascii="宋体" w:eastAsia="宋体" w:hAnsi="宋体" w:cs="宋体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zCs w:val="21"/>
              </w:rPr>
              <w:t>指生产类检修、维护、施工等合同期在</w:t>
            </w:r>
            <w:r w:rsidRPr="00EC59C4">
              <w:rPr>
                <w:rFonts w:ascii="宋体" w:eastAsia="宋体" w:hAnsi="宋体" w:cs="宋体"/>
                <w:szCs w:val="21"/>
              </w:rPr>
              <w:t>6</w:t>
            </w:r>
            <w:r w:rsidRPr="00EC59C4">
              <w:rPr>
                <w:rFonts w:ascii="宋体" w:eastAsia="宋体" w:hAnsi="宋体" w:cs="宋体" w:hint="eastAsia"/>
                <w:szCs w:val="21"/>
              </w:rPr>
              <w:t>个月（含6个月）以上的项目；生产区域保洁项目</w:t>
            </w:r>
          </w:p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3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846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B</w:t>
            </w:r>
          </w:p>
        </w:tc>
        <w:tc>
          <w:tcPr>
            <w:tcW w:w="6520" w:type="dxa"/>
          </w:tcPr>
          <w:p w:rsidR="00EC59C4" w:rsidRPr="00EC59C4" w:rsidRDefault="00EC59C4" w:rsidP="00EC59C4">
            <w:pPr>
              <w:spacing w:line="560" w:lineRule="exact"/>
              <w:rPr>
                <w:rFonts w:ascii="宋体" w:eastAsia="宋体" w:hAnsi="宋体" w:cs="宋体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zCs w:val="21"/>
              </w:rPr>
              <w:t>技术服务/咨询项目；在本单位无固定办公场所、非连续施工的生产类检修、维护、施工等项目</w:t>
            </w:r>
          </w:p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3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846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C</w:t>
            </w:r>
          </w:p>
        </w:tc>
        <w:tc>
          <w:tcPr>
            <w:tcW w:w="652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kern w:val="0"/>
                <w:szCs w:val="21"/>
              </w:rPr>
              <w:t>非生产类项目，例如食堂物业、绿化、交通、消防、保安等项目</w:t>
            </w:r>
          </w:p>
        </w:tc>
        <w:tc>
          <w:tcPr>
            <w:tcW w:w="93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846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D</w:t>
            </w:r>
          </w:p>
        </w:tc>
        <w:tc>
          <w:tcPr>
            <w:tcW w:w="6520" w:type="dxa"/>
          </w:tcPr>
          <w:p w:rsidR="00EC59C4" w:rsidRPr="00EC59C4" w:rsidRDefault="00EC59C4" w:rsidP="00EC59C4">
            <w:pPr>
              <w:spacing w:line="560" w:lineRule="exact"/>
              <w:rPr>
                <w:rFonts w:ascii="宋体" w:eastAsia="宋体" w:hAnsi="宋体" w:cs="Times New Roman"/>
                <w:szCs w:val="21"/>
              </w:rPr>
            </w:pPr>
            <w:r w:rsidRPr="00EC59C4">
              <w:rPr>
                <w:rFonts w:ascii="宋体" w:eastAsia="宋体" w:hAnsi="宋体" w:cs="Times New Roman"/>
                <w:szCs w:val="21"/>
              </w:rPr>
              <w:t>机组检修项目；其它合同期在6个月以下的生产类项目。</w:t>
            </w:r>
          </w:p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30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</w:tbl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spacing w:val="11"/>
          <w:kern w:val="0"/>
          <w:sz w:val="24"/>
          <w:szCs w:val="24"/>
        </w:rPr>
      </w:pP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b/>
          <w:spacing w:val="11"/>
          <w:kern w:val="0"/>
          <w:sz w:val="24"/>
          <w:szCs w:val="24"/>
        </w:rPr>
      </w:pPr>
      <w:r w:rsidRPr="00EC59C4">
        <w:rPr>
          <w:rFonts w:ascii="宋体" w:eastAsia="宋体" w:hAnsi="宋体" w:cs="宋体" w:hint="eastAsia"/>
          <w:b/>
          <w:spacing w:val="11"/>
          <w:kern w:val="0"/>
          <w:sz w:val="24"/>
          <w:szCs w:val="24"/>
        </w:rPr>
        <w:lastRenderedPageBreak/>
        <w:t>附表4</w:t>
      </w:r>
    </w:p>
    <w:p w:rsidR="00EC59C4" w:rsidRPr="00EC59C4" w:rsidRDefault="00EC59C4" w:rsidP="00EC59C4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rPr>
          <w:rFonts w:ascii="宋体" w:eastAsia="宋体" w:hAnsi="宋体" w:cs="宋体"/>
          <w:b/>
          <w:bCs/>
          <w:spacing w:val="11"/>
          <w:kern w:val="0"/>
          <w:sz w:val="28"/>
          <w:szCs w:val="28"/>
        </w:rPr>
      </w:pPr>
      <w:r w:rsidRPr="00EC59C4">
        <w:rPr>
          <w:rFonts w:ascii="宋体" w:eastAsia="宋体" w:hAnsi="宋体" w:cs="宋体" w:hint="eastAsia"/>
          <w:b/>
          <w:bCs/>
          <w:spacing w:val="11"/>
          <w:kern w:val="0"/>
          <w:sz w:val="28"/>
          <w:szCs w:val="28"/>
        </w:rPr>
        <w:t>外包项目安全管理绩效测评表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992"/>
        <w:gridCol w:w="1985"/>
        <w:gridCol w:w="992"/>
        <w:gridCol w:w="1985"/>
      </w:tblGrid>
      <w:tr w:rsidR="00EC59C4" w:rsidRPr="00EC59C4" w:rsidTr="009C1744">
        <w:trPr>
          <w:trHeight w:val="743"/>
        </w:trPr>
        <w:tc>
          <w:tcPr>
            <w:tcW w:w="2518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外包单位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测评年月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测评总分</w:t>
            </w:r>
          </w:p>
        </w:tc>
      </w:tr>
      <w:tr w:rsidR="00EC59C4" w:rsidRPr="00EC59C4" w:rsidTr="009C1744">
        <w:trPr>
          <w:trHeight w:val="679"/>
        </w:trPr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rPr>
          <w:trHeight w:val="578"/>
        </w:trPr>
        <w:tc>
          <w:tcPr>
            <w:tcW w:w="2518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测评项（分值）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自评得分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自评说明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核定得分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C59C4">
              <w:rPr>
                <w:rFonts w:ascii="宋体" w:eastAsia="宋体" w:hAnsi="宋体" w:cs="Times New Roman" w:hint="eastAsia"/>
                <w:b/>
                <w:szCs w:val="21"/>
              </w:rPr>
              <w:t>核定说明</w:t>
            </w: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安全考试（1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0）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违章（3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整改（1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项目骨干学历（3）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人员变动率（2）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教育培训计划、电力警示教育（2，3）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中高风险管控清单（1）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隐患排查（5）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反违章检查（5）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两票自查（5）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班前会（5）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安规考试（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3</w:t>
            </w: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员工素质评估（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3</w:t>
            </w: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班组制度台账（</w:t>
            </w:r>
            <w:r w:rsidRPr="00EC59C4">
              <w:rPr>
                <w:rFonts w:ascii="宋体" w:eastAsia="宋体" w:hAnsi="宋体" w:cs="宋体"/>
                <w:spacing w:val="11"/>
                <w:kern w:val="0"/>
                <w:szCs w:val="21"/>
              </w:rPr>
              <w:t>3</w:t>
            </w: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积分奖励</w:t>
            </w: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 w:val="18"/>
                <w:szCs w:val="18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外包项目负责人签名</w:t>
            </w: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日期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项目联系人核定</w:t>
            </w: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日期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归口部门安全员</w:t>
            </w: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日期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  <w:tr w:rsidR="00EC59C4" w:rsidRPr="00EC59C4" w:rsidTr="009C1744">
        <w:trPr>
          <w:trHeight w:val="713"/>
        </w:trPr>
        <w:tc>
          <w:tcPr>
            <w:tcW w:w="2518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归口部门负责人审核</w:t>
            </w:r>
          </w:p>
        </w:tc>
        <w:tc>
          <w:tcPr>
            <w:tcW w:w="2977" w:type="dxa"/>
            <w:gridSpan w:val="2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ind w:firstLineChars="200" w:firstLine="464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  <w:tc>
          <w:tcPr>
            <w:tcW w:w="992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  <w:r w:rsidRPr="00EC59C4">
              <w:rPr>
                <w:rFonts w:ascii="宋体" w:eastAsia="宋体" w:hAnsi="宋体" w:cs="宋体" w:hint="eastAsia"/>
                <w:spacing w:val="11"/>
                <w:kern w:val="0"/>
                <w:szCs w:val="21"/>
              </w:rPr>
              <w:t>日期</w:t>
            </w:r>
          </w:p>
        </w:tc>
        <w:tc>
          <w:tcPr>
            <w:tcW w:w="1985" w:type="dxa"/>
          </w:tcPr>
          <w:p w:rsidR="00EC59C4" w:rsidRPr="00EC59C4" w:rsidRDefault="00EC59C4" w:rsidP="00EC59C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rPr>
                <w:rFonts w:ascii="宋体" w:eastAsia="宋体" w:hAnsi="宋体" w:cs="宋体"/>
                <w:spacing w:val="11"/>
                <w:kern w:val="0"/>
                <w:szCs w:val="21"/>
              </w:rPr>
            </w:pPr>
          </w:p>
        </w:tc>
      </w:tr>
    </w:tbl>
    <w:p w:rsidR="00F172E4" w:rsidRDefault="00F172E4"/>
    <w:sectPr w:rsidR="00F172E4" w:rsidSect="009A4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07F" w:rsidRDefault="0047607F" w:rsidP="00EC59C4">
      <w:r>
        <w:separator/>
      </w:r>
    </w:p>
  </w:endnote>
  <w:endnote w:type="continuationSeparator" w:id="1">
    <w:p w:rsidR="0047607F" w:rsidRDefault="0047607F" w:rsidP="00EC5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07F" w:rsidRDefault="0047607F" w:rsidP="00EC59C4">
      <w:r>
        <w:separator/>
      </w:r>
    </w:p>
  </w:footnote>
  <w:footnote w:type="continuationSeparator" w:id="1">
    <w:p w:rsidR="0047607F" w:rsidRDefault="0047607F" w:rsidP="00EC59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2E850D"/>
    <w:multiLevelType w:val="singleLevel"/>
    <w:tmpl w:val="992E850D"/>
    <w:lvl w:ilvl="0">
      <w:start w:val="1"/>
      <w:numFmt w:val="decimal"/>
      <w:suff w:val="nothing"/>
      <w:lvlText w:val="（%1）"/>
      <w:lvlJc w:val="left"/>
    </w:lvl>
  </w:abstractNum>
  <w:abstractNum w:abstractNumId="1">
    <w:nsid w:val="78122E86"/>
    <w:multiLevelType w:val="multilevel"/>
    <w:tmpl w:val="F8C4446C"/>
    <w:lvl w:ilvl="0">
      <w:start w:val="9"/>
      <w:numFmt w:val="decimal"/>
      <w:suff w:val="nothing"/>
      <w:lvlText w:val="（%1）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DDD"/>
    <w:rsid w:val="00342CAD"/>
    <w:rsid w:val="0047607F"/>
    <w:rsid w:val="009A2DDD"/>
    <w:rsid w:val="009A4395"/>
    <w:rsid w:val="00BA3135"/>
    <w:rsid w:val="00EC59C4"/>
    <w:rsid w:val="00F1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9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9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564</Words>
  <Characters>3217</Characters>
  <Application>Microsoft Office Word</Application>
  <DocSecurity>0</DocSecurity>
  <Lines>26</Lines>
  <Paragraphs>7</Paragraphs>
  <ScaleCrop>false</ScaleCrop>
  <Company>浙江浙能嘉华发电有限公司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金雷鸣</dc:creator>
  <cp:lastModifiedBy>彭叶栋</cp:lastModifiedBy>
  <cp:revision>2</cp:revision>
  <dcterms:created xsi:type="dcterms:W3CDTF">2025-02-06T06:27:00Z</dcterms:created>
  <dcterms:modified xsi:type="dcterms:W3CDTF">2025-02-06T06:27:00Z</dcterms:modified>
</cp:coreProperties>
</file>