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1555B">
      <w:pPr>
        <w:pStyle w:val="2"/>
        <w:spacing w:line="360" w:lineRule="auto"/>
        <w:jc w:val="center"/>
        <w:rPr>
          <w:rFonts w:hint="eastAsia" w:ascii="宋体" w:hAnsi="宋体"/>
          <w:b/>
          <w:color w:val="auto"/>
          <w:sz w:val="44"/>
          <w:szCs w:val="44"/>
          <w:highlight w:val="none"/>
        </w:rPr>
      </w:pPr>
      <w:bookmarkStart w:id="0" w:name="_GoBack"/>
      <w:r>
        <w:rPr>
          <w:rFonts w:hint="eastAsia" w:ascii="宋体" w:hAnsi="宋体"/>
          <w:b/>
          <w:color w:val="auto"/>
          <w:sz w:val="44"/>
          <w:szCs w:val="44"/>
          <w:highlight w:val="none"/>
        </w:rPr>
        <w:t>化学燃料运行外包协议</w:t>
      </w:r>
    </w:p>
    <w:p w14:paraId="74646D54">
      <w:pPr>
        <w:pStyle w:val="3"/>
        <w:spacing w:line="360" w:lineRule="auto"/>
        <w:jc w:val="both"/>
        <w:rPr>
          <w:rFonts w:hint="eastAsia" w:ascii="宋体" w:hAnsi="宋体"/>
          <w:b/>
          <w:bCs/>
          <w:color w:val="auto"/>
          <w:sz w:val="24"/>
          <w:szCs w:val="24"/>
          <w:highlight w:val="none"/>
        </w:rPr>
      </w:pPr>
    </w:p>
    <w:p w14:paraId="4BC337A9">
      <w:pPr>
        <w:pStyle w:val="3"/>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发包单位：平湖独山港环保能源有限公司                 (以下简称甲方)</w:t>
      </w: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 </w:t>
      </w:r>
    </w:p>
    <w:p w14:paraId="1B3B29E2">
      <w:pPr>
        <w:pStyle w:val="3"/>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承包单位：                                           (以下简称乙方)</w:t>
      </w:r>
    </w:p>
    <w:p w14:paraId="47C294A0">
      <w:pPr>
        <w:pStyle w:val="2"/>
        <w:spacing w:line="360" w:lineRule="auto"/>
        <w:rPr>
          <w:rFonts w:hint="eastAsia" w:ascii="宋体" w:hAnsi="宋体"/>
          <w:b/>
          <w:bCs/>
          <w:color w:val="auto"/>
          <w:highlight w:val="none"/>
        </w:rPr>
      </w:pPr>
    </w:p>
    <w:p w14:paraId="0ECC8995">
      <w:pPr>
        <w:pStyle w:val="4"/>
        <w:spacing w:line="360" w:lineRule="auto"/>
        <w:ind w:firstLine="480" w:firstLineChars="200"/>
        <w:rPr>
          <w:rFonts w:hint="eastAsia" w:ascii="宋体" w:hAnsi="宋体"/>
          <w:color w:val="auto"/>
          <w:highlight w:val="none"/>
        </w:rPr>
      </w:pPr>
      <w:r>
        <w:rPr>
          <w:rFonts w:hint="eastAsia" w:ascii="宋体" w:hAnsi="宋体"/>
          <w:color w:val="auto"/>
          <w:highlight w:val="none"/>
        </w:rPr>
        <w:t>鉴于甲方拟将相关业务委托给乙方，乙方同意承接该项工作并具备承接相关业务的能力。为按期、优质完成甲方委托的工作，明确双方的责任和义务，依据《中华人民共和国民法典》及有关规定，结合项目实际情况，经双方协商一致，特签订本协议，以资双方共同遵守。</w:t>
      </w:r>
    </w:p>
    <w:p w14:paraId="57C6C93B">
      <w:pPr>
        <w:pStyle w:val="4"/>
        <w:spacing w:line="360" w:lineRule="auto"/>
        <w:ind w:firstLine="472" w:firstLineChars="196"/>
        <w:rPr>
          <w:rFonts w:hint="eastAsia" w:ascii="宋体" w:hAnsi="宋体"/>
          <w:b/>
          <w:color w:val="auto"/>
          <w:highlight w:val="none"/>
        </w:rPr>
      </w:pPr>
      <w:r>
        <w:rPr>
          <w:rFonts w:hint="eastAsia" w:ascii="宋体" w:hAnsi="宋体"/>
          <w:b/>
          <w:color w:val="auto"/>
          <w:highlight w:val="none"/>
        </w:rPr>
        <w:t>一、外包内容及质量要求：</w:t>
      </w:r>
    </w:p>
    <w:p w14:paraId="0022CDCE">
      <w:pPr>
        <w:pStyle w:val="4"/>
        <w:spacing w:line="360" w:lineRule="auto"/>
        <w:ind w:firstLine="472" w:firstLineChars="196"/>
        <w:rPr>
          <w:rFonts w:hint="eastAsia" w:ascii="宋体" w:hAnsi="宋体"/>
          <w:b/>
          <w:color w:val="auto"/>
          <w:highlight w:val="none"/>
        </w:rPr>
      </w:pPr>
      <w:r>
        <w:rPr>
          <w:rFonts w:hint="eastAsia" w:ascii="宋体" w:hAnsi="宋体"/>
          <w:b/>
          <w:color w:val="auto"/>
          <w:highlight w:val="none"/>
        </w:rPr>
        <w:t>外包项目内容：</w:t>
      </w:r>
    </w:p>
    <w:p w14:paraId="523E047E">
      <w:pPr>
        <w:pStyle w:val="4"/>
        <w:spacing w:line="360" w:lineRule="auto"/>
        <w:ind w:firstLine="0"/>
        <w:rPr>
          <w:rFonts w:hint="eastAsia" w:ascii="宋体" w:hAnsi="宋体"/>
          <w:color w:val="auto"/>
          <w:highlight w:val="none"/>
          <w:u w:val="single"/>
        </w:rPr>
      </w:pPr>
      <w:r>
        <w:rPr>
          <w:rFonts w:hint="eastAsia" w:ascii="宋体" w:hAnsi="宋体"/>
          <w:color w:val="auto"/>
          <w:highlight w:val="none"/>
          <w:u w:val="single"/>
        </w:rPr>
        <w:t xml:space="preserve">                                                                    </w:t>
      </w:r>
    </w:p>
    <w:p w14:paraId="303F3981">
      <w:pPr>
        <w:pStyle w:val="4"/>
        <w:spacing w:line="360" w:lineRule="auto"/>
        <w:ind w:firstLine="472" w:firstLineChars="196"/>
        <w:rPr>
          <w:rFonts w:hint="eastAsia" w:ascii="宋体" w:hAnsi="宋体"/>
          <w:b/>
          <w:color w:val="auto"/>
          <w:highlight w:val="none"/>
        </w:rPr>
      </w:pPr>
      <w:r>
        <w:rPr>
          <w:rFonts w:hint="eastAsia" w:ascii="宋体" w:hAnsi="宋体"/>
          <w:b/>
          <w:color w:val="auto"/>
          <w:highlight w:val="none"/>
        </w:rPr>
        <w:t>质量要求及验收标准（内容较多可用附件，附件与本协议同等法律效力）：</w:t>
      </w:r>
    </w:p>
    <w:p w14:paraId="048DE907">
      <w:pPr>
        <w:pStyle w:val="4"/>
        <w:spacing w:line="360" w:lineRule="auto"/>
        <w:ind w:firstLine="0"/>
        <w:rPr>
          <w:rFonts w:hint="eastAsia" w:ascii="宋体" w:hAnsi="宋体"/>
          <w:color w:val="auto"/>
          <w:highlight w:val="none"/>
          <w:u w:val="single"/>
        </w:rPr>
      </w:pPr>
      <w:r>
        <w:rPr>
          <w:rFonts w:hint="eastAsia" w:ascii="宋体" w:hAnsi="宋体"/>
          <w:color w:val="auto"/>
          <w:highlight w:val="none"/>
          <w:u w:val="single"/>
        </w:rPr>
        <w:t xml:space="preserve">     按时并保质保量地完成甲方安排的工作任务。                                                                </w:t>
      </w:r>
    </w:p>
    <w:p w14:paraId="533158E1">
      <w:pPr>
        <w:pStyle w:val="4"/>
        <w:spacing w:line="360" w:lineRule="auto"/>
        <w:rPr>
          <w:rFonts w:hint="eastAsia" w:ascii="宋体" w:hAnsi="宋体"/>
          <w:b/>
          <w:color w:val="auto"/>
          <w:highlight w:val="none"/>
        </w:rPr>
      </w:pPr>
      <w:r>
        <w:rPr>
          <w:rFonts w:hint="eastAsia" w:ascii="宋体" w:hAnsi="宋体"/>
          <w:b/>
          <w:color w:val="auto"/>
          <w:highlight w:val="none"/>
        </w:rPr>
        <w:t>二、协议期限：</w:t>
      </w:r>
    </w:p>
    <w:p w14:paraId="272B9771">
      <w:pPr>
        <w:pStyle w:val="4"/>
        <w:spacing w:line="360" w:lineRule="auto"/>
        <w:rPr>
          <w:rFonts w:hint="eastAsia" w:ascii="宋体" w:hAnsi="宋体"/>
          <w:color w:val="auto"/>
          <w:highlight w:val="none"/>
        </w:rPr>
      </w:pPr>
      <w:r>
        <w:rPr>
          <w:rFonts w:hint="eastAsia" w:ascii="宋体" w:hAnsi="宋体"/>
          <w:color w:val="auto"/>
          <w:highlight w:val="none"/>
        </w:rPr>
        <w:t>本协议有效期自</w:t>
      </w:r>
      <w:r>
        <w:rPr>
          <w:rFonts w:hint="eastAsia" w:ascii="宋体" w:hAnsi="宋体"/>
          <w:color w:val="auto"/>
          <w:highlight w:val="none"/>
          <w:u w:val="single"/>
        </w:rPr>
        <w:t xml:space="preserve">20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日起，至</w:t>
      </w:r>
      <w:r>
        <w:rPr>
          <w:rFonts w:hint="eastAsia" w:ascii="宋体" w:hAnsi="宋体"/>
          <w:color w:val="auto"/>
          <w:highlight w:val="none"/>
          <w:u w:val="single"/>
        </w:rPr>
        <w:t xml:space="preserve">20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日止。任何一方如欲提前解除本协议，应提前30日书面向对方提出，双方协商妥善处理业务工作交接及工作人员安置，完成后本协议解除。</w:t>
      </w:r>
    </w:p>
    <w:p w14:paraId="4E5D8C83">
      <w:pPr>
        <w:pStyle w:val="4"/>
        <w:spacing w:line="360" w:lineRule="auto"/>
        <w:ind w:firstLine="472" w:firstLineChars="196"/>
        <w:rPr>
          <w:rFonts w:hint="eastAsia" w:ascii="宋体" w:hAnsi="宋体"/>
          <w:b/>
          <w:color w:val="auto"/>
          <w:highlight w:val="none"/>
        </w:rPr>
      </w:pPr>
      <w:r>
        <w:rPr>
          <w:rFonts w:hint="eastAsia" w:ascii="宋体" w:hAnsi="宋体"/>
          <w:b/>
          <w:color w:val="auto"/>
          <w:highlight w:val="none"/>
        </w:rPr>
        <w:t>三、甲方权利义务：</w:t>
      </w:r>
    </w:p>
    <w:p w14:paraId="75E45BD9">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（一）甲方应向乙方提供明确具体的外包工作任务、工作质量要求和工作验收标准。</w:t>
      </w:r>
    </w:p>
    <w:p w14:paraId="54A48100">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（二）甲方应为乙方员工提供符合政府劳动保护条例规定的工作场所</w:t>
      </w:r>
      <w:r>
        <w:rPr>
          <w:rFonts w:ascii="宋体" w:hAnsi="宋体"/>
          <w:color w:val="auto"/>
          <w:highlight w:val="none"/>
        </w:rPr>
        <w:t>和</w:t>
      </w:r>
      <w:r>
        <w:rPr>
          <w:rFonts w:hint="eastAsia" w:ascii="宋体" w:hAnsi="宋体"/>
          <w:color w:val="auto"/>
          <w:highlight w:val="none"/>
        </w:rPr>
        <w:t>各项安全生产</w:t>
      </w:r>
      <w:r>
        <w:rPr>
          <w:rFonts w:ascii="宋体" w:hAnsi="宋体"/>
          <w:color w:val="auto"/>
          <w:highlight w:val="none"/>
        </w:rPr>
        <w:t>条件</w:t>
      </w:r>
      <w:r>
        <w:rPr>
          <w:rFonts w:hint="eastAsia" w:ascii="宋体" w:hAnsi="宋体"/>
          <w:color w:val="auto"/>
          <w:highlight w:val="none"/>
        </w:rPr>
        <w:t>。对于首次</w:t>
      </w:r>
      <w:r>
        <w:rPr>
          <w:rFonts w:ascii="宋体" w:hAnsi="宋体"/>
          <w:color w:val="auto"/>
          <w:highlight w:val="none"/>
        </w:rPr>
        <w:t>上岗</w:t>
      </w:r>
      <w:r>
        <w:rPr>
          <w:rFonts w:hint="eastAsia" w:ascii="宋体" w:hAnsi="宋体"/>
          <w:color w:val="auto"/>
          <w:highlight w:val="none"/>
        </w:rPr>
        <w:t>的乙方员工，甲方将对其进行必要的安全生产、操作规程和工艺质量控制方面的培训。</w:t>
      </w:r>
    </w:p>
    <w:p w14:paraId="45F5CFDD">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（三）甲方应</w:t>
      </w:r>
      <w:r>
        <w:rPr>
          <w:rFonts w:ascii="宋体" w:hAnsi="宋体"/>
          <w:color w:val="auto"/>
          <w:highlight w:val="none"/>
        </w:rPr>
        <w:t>尊重乙方</w:t>
      </w:r>
      <w:r>
        <w:rPr>
          <w:rFonts w:hint="eastAsia" w:ascii="宋体" w:hAnsi="宋体"/>
          <w:color w:val="auto"/>
          <w:highlight w:val="none"/>
        </w:rPr>
        <w:t>员工</w:t>
      </w:r>
      <w:r>
        <w:rPr>
          <w:rFonts w:ascii="宋体" w:hAnsi="宋体"/>
          <w:color w:val="auto"/>
          <w:highlight w:val="none"/>
        </w:rPr>
        <w:t>的民族习惯和宗教信仰，不</w:t>
      </w:r>
      <w:r>
        <w:rPr>
          <w:rFonts w:hint="eastAsia" w:ascii="宋体" w:hAnsi="宋体"/>
          <w:color w:val="auto"/>
          <w:highlight w:val="none"/>
        </w:rPr>
        <w:t>因民</w:t>
      </w:r>
      <w:r>
        <w:rPr>
          <w:rFonts w:ascii="宋体" w:hAnsi="宋体"/>
          <w:color w:val="auto"/>
          <w:highlight w:val="none"/>
        </w:rPr>
        <w:t>族和性别</w:t>
      </w:r>
      <w:r>
        <w:rPr>
          <w:rFonts w:hint="eastAsia" w:ascii="宋体" w:hAnsi="宋体"/>
          <w:color w:val="auto"/>
          <w:highlight w:val="none"/>
        </w:rPr>
        <w:t>不同</w:t>
      </w:r>
      <w:r>
        <w:rPr>
          <w:rFonts w:ascii="宋体" w:hAnsi="宋体"/>
          <w:color w:val="auto"/>
          <w:highlight w:val="none"/>
        </w:rPr>
        <w:t>歧视乙方</w:t>
      </w:r>
      <w:r>
        <w:rPr>
          <w:rFonts w:hint="eastAsia" w:ascii="宋体" w:hAnsi="宋体"/>
          <w:color w:val="auto"/>
          <w:highlight w:val="none"/>
        </w:rPr>
        <w:t>员工。</w:t>
      </w:r>
    </w:p>
    <w:p w14:paraId="02343C96">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（四）甲方有权要求乙方提供承担外包工作的乙方员工合法有效的劳动关系证明。</w:t>
      </w:r>
    </w:p>
    <w:p w14:paraId="2904FE2A">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（五）甲方</w:t>
      </w:r>
      <w:r>
        <w:rPr>
          <w:rFonts w:ascii="宋体" w:hAnsi="宋体"/>
          <w:color w:val="auto"/>
          <w:highlight w:val="none"/>
        </w:rPr>
        <w:t>有权抽查复检经</w:t>
      </w:r>
      <w:r>
        <w:rPr>
          <w:rFonts w:hint="eastAsia" w:ascii="宋体" w:hAnsi="宋体"/>
          <w:color w:val="auto"/>
          <w:highlight w:val="none"/>
        </w:rPr>
        <w:t>过</w:t>
      </w:r>
      <w:r>
        <w:rPr>
          <w:rFonts w:ascii="宋体" w:hAnsi="宋体"/>
          <w:color w:val="auto"/>
          <w:highlight w:val="none"/>
        </w:rPr>
        <w:t>乙方认定体检合格的乙方</w:t>
      </w:r>
      <w:r>
        <w:rPr>
          <w:rFonts w:hint="eastAsia" w:ascii="宋体" w:hAnsi="宋体"/>
          <w:color w:val="auto"/>
          <w:highlight w:val="none"/>
        </w:rPr>
        <w:t>人员，对于复检不合格的乙方员工，</w:t>
      </w:r>
      <w:r>
        <w:rPr>
          <w:rFonts w:ascii="宋体" w:hAnsi="宋体"/>
          <w:color w:val="auto"/>
          <w:highlight w:val="none"/>
        </w:rPr>
        <w:t>甲方有权</w:t>
      </w:r>
      <w:r>
        <w:rPr>
          <w:rFonts w:hint="eastAsia" w:ascii="宋体" w:hAnsi="宋体"/>
          <w:color w:val="auto"/>
          <w:highlight w:val="none"/>
        </w:rPr>
        <w:t>要求</w:t>
      </w:r>
      <w:r>
        <w:rPr>
          <w:rFonts w:ascii="宋体" w:hAnsi="宋体"/>
          <w:color w:val="auto"/>
          <w:highlight w:val="none"/>
        </w:rPr>
        <w:t>乙方</w:t>
      </w:r>
      <w:r>
        <w:rPr>
          <w:rFonts w:hint="eastAsia" w:ascii="宋体" w:hAnsi="宋体"/>
          <w:color w:val="auto"/>
          <w:highlight w:val="none"/>
        </w:rPr>
        <w:t>及时更换；甲方有权抽查乙方员工的身份证明等，乙方及其员工应配合甲方的抽检。</w:t>
      </w:r>
    </w:p>
    <w:p w14:paraId="3F976987">
      <w:pPr>
        <w:pStyle w:val="4"/>
        <w:spacing w:line="360" w:lineRule="auto"/>
        <w:ind w:firstLine="360" w:firstLineChars="150"/>
        <w:rPr>
          <w:rFonts w:hint="eastAsia" w:ascii="宋体" w:hAnsi="宋体"/>
          <w:color w:val="auto"/>
          <w:highlight w:val="none"/>
        </w:rPr>
      </w:pPr>
      <w:r>
        <w:rPr>
          <w:rFonts w:hint="eastAsia" w:ascii="宋体" w:hAnsi="宋体"/>
          <w:color w:val="auto"/>
          <w:highlight w:val="none"/>
        </w:rPr>
        <w:t>（六）乙方员工有下列行为的，甲方有权要求乙方立即更换：</w:t>
      </w:r>
    </w:p>
    <w:p w14:paraId="2EB82979">
      <w:pPr>
        <w:pStyle w:val="4"/>
        <w:spacing w:line="360" w:lineRule="auto"/>
        <w:ind w:firstLine="540" w:firstLineChars="225"/>
        <w:rPr>
          <w:rFonts w:hint="eastAsia" w:ascii="宋体" w:hAnsi="宋体"/>
          <w:color w:val="auto"/>
          <w:highlight w:val="none"/>
        </w:rPr>
      </w:pPr>
      <w:r>
        <w:rPr>
          <w:rFonts w:hint="eastAsia" w:ascii="宋体" w:hAnsi="宋体"/>
          <w:color w:val="auto"/>
          <w:highlight w:val="none"/>
        </w:rPr>
        <w:t>1）违反操作规程，造成所负责的工作不能正常运行，或不能保证工作质量，给甲方造成损失的；</w:t>
      </w:r>
    </w:p>
    <w:p w14:paraId="6A1BE118">
      <w:pPr>
        <w:pStyle w:val="4"/>
        <w:spacing w:line="360" w:lineRule="auto"/>
        <w:ind w:firstLine="540" w:firstLineChars="225"/>
        <w:rPr>
          <w:rFonts w:hint="eastAsia" w:ascii="宋体" w:hAnsi="宋体"/>
          <w:color w:val="auto"/>
          <w:highlight w:val="none"/>
        </w:rPr>
      </w:pPr>
      <w:r>
        <w:rPr>
          <w:rFonts w:hint="eastAsia" w:ascii="宋体" w:hAnsi="宋体"/>
          <w:color w:val="auto"/>
          <w:highlight w:val="none"/>
        </w:rPr>
        <w:t>2）严重或多次违反甲方规章制度、岗位职责和劳动纪律的；</w:t>
      </w:r>
    </w:p>
    <w:p w14:paraId="4A974343">
      <w:pPr>
        <w:pStyle w:val="4"/>
        <w:spacing w:line="360" w:lineRule="auto"/>
        <w:ind w:firstLine="540" w:firstLineChars="225"/>
        <w:rPr>
          <w:rFonts w:hint="eastAsia" w:ascii="宋体" w:hAnsi="宋体"/>
          <w:color w:val="auto"/>
          <w:highlight w:val="none"/>
        </w:rPr>
      </w:pPr>
      <w:r>
        <w:rPr>
          <w:rFonts w:hint="eastAsia" w:ascii="宋体" w:hAnsi="宋体"/>
          <w:color w:val="auto"/>
          <w:highlight w:val="none"/>
        </w:rPr>
        <w:t>3）</w:t>
      </w:r>
      <w:r>
        <w:rPr>
          <w:rFonts w:hint="eastAsia"/>
          <w:color w:val="auto"/>
          <w:highlight w:val="none"/>
        </w:rPr>
        <w:t>甲方通知后，</w:t>
      </w:r>
      <w:r>
        <w:rPr>
          <w:rFonts w:hint="eastAsia" w:ascii="宋体" w:hAnsi="宋体"/>
          <w:color w:val="auto"/>
          <w:highlight w:val="none"/>
        </w:rPr>
        <w:t>不能提供真实有效的健康证明、身份证明的，或提供虚假的健康证明、身份证明的；</w:t>
      </w:r>
    </w:p>
    <w:p w14:paraId="27FC509C">
      <w:pPr>
        <w:pStyle w:val="4"/>
        <w:spacing w:line="360" w:lineRule="auto"/>
        <w:ind w:firstLine="540" w:firstLineChars="225"/>
        <w:rPr>
          <w:rFonts w:hint="eastAsia" w:ascii="宋体" w:hAnsi="宋体"/>
          <w:color w:val="auto"/>
          <w:highlight w:val="none"/>
        </w:rPr>
      </w:pPr>
      <w:r>
        <w:rPr>
          <w:rFonts w:hint="eastAsia" w:ascii="宋体" w:hAnsi="宋体"/>
          <w:color w:val="auto"/>
          <w:highlight w:val="none"/>
        </w:rPr>
        <w:t>4）在工作中与他人发生言语或肢体冲突，甲方认为不再适合在甲方工作的；</w:t>
      </w:r>
    </w:p>
    <w:p w14:paraId="15AD4066">
      <w:pPr>
        <w:pStyle w:val="4"/>
        <w:spacing w:line="360" w:lineRule="auto"/>
        <w:ind w:firstLine="540" w:firstLineChars="225"/>
        <w:rPr>
          <w:rFonts w:hint="eastAsia" w:ascii="宋体" w:hAnsi="宋体"/>
          <w:color w:val="auto"/>
          <w:highlight w:val="none"/>
        </w:rPr>
      </w:pPr>
      <w:r>
        <w:rPr>
          <w:rFonts w:hint="eastAsia" w:ascii="宋体" w:hAnsi="宋体"/>
          <w:color w:val="auto"/>
          <w:highlight w:val="none"/>
        </w:rPr>
        <w:t>5）被依法追究刑事责任的。</w:t>
      </w:r>
    </w:p>
    <w:p w14:paraId="328C46B9">
      <w:pPr>
        <w:pStyle w:val="4"/>
        <w:spacing w:line="360" w:lineRule="auto"/>
        <w:ind w:firstLineChars="175"/>
        <w:rPr>
          <w:rFonts w:hint="eastAsia" w:ascii="宋体" w:hAnsi="宋体"/>
          <w:color w:val="auto"/>
          <w:highlight w:val="none"/>
        </w:rPr>
      </w:pPr>
      <w:r>
        <w:rPr>
          <w:rFonts w:hint="eastAsia" w:ascii="宋体" w:hAnsi="宋体"/>
          <w:color w:val="auto"/>
          <w:highlight w:val="none"/>
        </w:rPr>
        <w:t>（七）甲方应按照本合同规定的标准和支付方式及时向乙方支付外包费用。</w:t>
      </w:r>
    </w:p>
    <w:p w14:paraId="4A81ED7D">
      <w:pPr>
        <w:pStyle w:val="4"/>
        <w:spacing w:line="360" w:lineRule="auto"/>
        <w:rPr>
          <w:rFonts w:hint="eastAsia" w:ascii="宋体" w:hAnsi="宋体"/>
          <w:color w:val="auto"/>
          <w:highlight w:val="none"/>
        </w:rPr>
      </w:pPr>
      <w:r>
        <w:rPr>
          <w:rFonts w:hint="eastAsia" w:ascii="宋体" w:hAnsi="宋体"/>
          <w:color w:val="auto"/>
          <w:highlight w:val="none"/>
        </w:rPr>
        <w:t>（八）甲方应对知悉的乙方有关信息、数据和资料（包括但不仅限于技术、财务、销售、人员方面的信息、数据和资料）及其他信息负有严格的保密责任。</w:t>
      </w:r>
    </w:p>
    <w:p w14:paraId="7580BCC8">
      <w:pPr>
        <w:pStyle w:val="4"/>
        <w:spacing w:line="360" w:lineRule="auto"/>
        <w:rPr>
          <w:rFonts w:ascii="宋体" w:hAnsi="宋体"/>
          <w:b/>
          <w:bCs/>
          <w:color w:val="auto"/>
          <w:highlight w:val="none"/>
        </w:rPr>
      </w:pPr>
      <w:r>
        <w:rPr>
          <w:rFonts w:hint="eastAsia" w:ascii="宋体" w:hAnsi="宋体"/>
          <w:b/>
          <w:bCs/>
          <w:color w:val="auto"/>
          <w:highlight w:val="none"/>
        </w:rPr>
        <w:t>（九）甲方有权监督乙方人工费使用情况，若发现未按实际用工比例</w:t>
      </w:r>
      <w:r>
        <w:rPr>
          <w:rFonts w:hint="eastAsia" w:ascii="宋体" w:hAnsi="宋体"/>
          <w:b/>
          <w:bCs/>
          <w:color w:val="auto"/>
          <w:highlight w:val="none"/>
        </w:rPr>
        <w:t>足额</w:t>
      </w:r>
      <w:r>
        <w:rPr>
          <w:rFonts w:hint="eastAsia" w:ascii="宋体" w:hAnsi="宋体"/>
          <w:b/>
          <w:bCs/>
          <w:color w:val="auto"/>
          <w:highlight w:val="none"/>
        </w:rPr>
        <w:t>发放的，乙方应及时整改，拒不整改的甲方有权终止合同。</w:t>
      </w:r>
    </w:p>
    <w:p w14:paraId="66D745D5">
      <w:pPr>
        <w:pStyle w:val="4"/>
        <w:spacing w:line="360" w:lineRule="auto"/>
        <w:ind w:firstLine="542" w:firstLineChars="225"/>
        <w:rPr>
          <w:rFonts w:hint="eastAsia" w:ascii="宋体" w:hAnsi="宋体"/>
          <w:color w:val="auto"/>
          <w:highlight w:val="none"/>
        </w:rPr>
      </w:pPr>
      <w:r>
        <w:rPr>
          <w:rFonts w:hint="eastAsia" w:ascii="宋体" w:hAnsi="宋体"/>
          <w:b/>
          <w:color w:val="auto"/>
          <w:highlight w:val="none"/>
        </w:rPr>
        <w:t>四、乙方的权利义务：</w:t>
      </w:r>
    </w:p>
    <w:p w14:paraId="6B9EDBE9">
      <w:pPr>
        <w:pStyle w:val="4"/>
        <w:spacing w:line="360" w:lineRule="auto"/>
        <w:rPr>
          <w:rFonts w:hint="eastAsia" w:ascii="宋体" w:hAnsi="宋体"/>
          <w:color w:val="auto"/>
          <w:highlight w:val="none"/>
        </w:rPr>
      </w:pPr>
      <w:r>
        <w:rPr>
          <w:rFonts w:hint="eastAsia" w:ascii="宋体" w:hAnsi="宋体"/>
          <w:color w:val="auto"/>
          <w:highlight w:val="none"/>
        </w:rPr>
        <w:t>（一）乙方保证具有履行本合同的合法资质，并按甲方要求提供相应的证明材料。</w:t>
      </w:r>
    </w:p>
    <w:p w14:paraId="48676A30">
      <w:pPr>
        <w:pStyle w:val="4"/>
        <w:spacing w:line="360" w:lineRule="auto"/>
        <w:rPr>
          <w:rFonts w:hint="eastAsia" w:ascii="宋体" w:hAnsi="宋体"/>
          <w:color w:val="auto"/>
          <w:highlight w:val="none"/>
        </w:rPr>
      </w:pPr>
      <w:r>
        <w:rPr>
          <w:rFonts w:hint="eastAsia" w:ascii="宋体" w:hAnsi="宋体"/>
          <w:color w:val="auto"/>
          <w:highlight w:val="none"/>
        </w:rPr>
        <w:t>（二）乙方保证严格遵守国家相关法律法规，特别是有关员工劳动保障方面的规定，同时承诺遵守甲方关于安全生产、劳动卫生、工作质量等方面的指导意见。</w:t>
      </w:r>
    </w:p>
    <w:p w14:paraId="426186AF">
      <w:pPr>
        <w:pStyle w:val="4"/>
        <w:spacing w:line="360" w:lineRule="auto"/>
        <w:rPr>
          <w:rFonts w:hint="eastAsia" w:ascii="宋体" w:hAnsi="宋体"/>
          <w:color w:val="auto"/>
          <w:highlight w:val="none"/>
        </w:rPr>
      </w:pPr>
      <w:r>
        <w:rPr>
          <w:rFonts w:hint="eastAsia" w:ascii="宋体" w:hAnsi="宋体"/>
          <w:color w:val="auto"/>
          <w:highlight w:val="none"/>
        </w:rPr>
        <w:t>（三）乙方根据甲方工作任务及质量的要求，选派合适的员工经甲方认可后上岗工作。</w:t>
      </w:r>
    </w:p>
    <w:p w14:paraId="3278B9D9">
      <w:pPr>
        <w:pStyle w:val="4"/>
        <w:spacing w:line="360" w:lineRule="auto"/>
        <w:rPr>
          <w:rFonts w:hint="eastAsia" w:ascii="宋体" w:hAnsi="宋体"/>
          <w:color w:val="auto"/>
          <w:highlight w:val="none"/>
        </w:rPr>
      </w:pPr>
      <w:r>
        <w:rPr>
          <w:rFonts w:hint="eastAsia" w:ascii="宋体" w:hAnsi="宋体"/>
          <w:color w:val="auto"/>
          <w:highlight w:val="none"/>
        </w:rPr>
        <w:t>（四）乙方应与进入甲方外包岗位工作的员工建立合法的劳动关系，遵守《劳动合同法》及其他国家相关法律法规的规定。</w:t>
      </w:r>
    </w:p>
    <w:p w14:paraId="5C7E7E3D">
      <w:pPr>
        <w:pStyle w:val="4"/>
        <w:spacing w:line="360" w:lineRule="auto"/>
        <w:rPr>
          <w:rFonts w:hint="eastAsia" w:ascii="宋体" w:hAnsi="宋体"/>
          <w:color w:val="auto"/>
          <w:highlight w:val="none"/>
        </w:rPr>
      </w:pPr>
      <w:r>
        <w:rPr>
          <w:rFonts w:hint="eastAsia" w:ascii="宋体" w:hAnsi="宋体"/>
          <w:color w:val="auto"/>
          <w:highlight w:val="none"/>
        </w:rPr>
        <w:t>（五）乙方应</w:t>
      </w:r>
      <w:r>
        <w:rPr>
          <w:rFonts w:ascii="宋体" w:hAnsi="宋体"/>
          <w:color w:val="auto"/>
          <w:highlight w:val="none"/>
        </w:rPr>
        <w:t>教育</w:t>
      </w:r>
      <w:r>
        <w:rPr>
          <w:rFonts w:hint="eastAsia" w:ascii="宋体" w:hAnsi="宋体"/>
          <w:color w:val="auto"/>
          <w:highlight w:val="none"/>
        </w:rPr>
        <w:t>本方员工严格</w:t>
      </w:r>
      <w:r>
        <w:rPr>
          <w:rFonts w:ascii="宋体" w:hAnsi="宋体"/>
          <w:color w:val="auto"/>
          <w:highlight w:val="none"/>
        </w:rPr>
        <w:t>遵守甲方的</w:t>
      </w:r>
      <w:r>
        <w:rPr>
          <w:rFonts w:hint="eastAsia" w:ascii="宋体" w:hAnsi="宋体"/>
          <w:color w:val="auto"/>
          <w:highlight w:val="none"/>
        </w:rPr>
        <w:t>各项规章</w:t>
      </w:r>
      <w:r>
        <w:rPr>
          <w:rFonts w:ascii="宋体" w:hAnsi="宋体"/>
          <w:color w:val="auto"/>
          <w:highlight w:val="none"/>
        </w:rPr>
        <w:t>制度</w:t>
      </w:r>
      <w:r>
        <w:rPr>
          <w:rFonts w:hint="eastAsia" w:ascii="宋体" w:hAnsi="宋体"/>
          <w:color w:val="auto"/>
          <w:highlight w:val="none"/>
        </w:rPr>
        <w:t>，并向员工明确违反甲方规章制度视同违反本方规章制度。</w:t>
      </w:r>
    </w:p>
    <w:p w14:paraId="7BBDE424">
      <w:pPr>
        <w:pStyle w:val="4"/>
        <w:spacing w:line="360" w:lineRule="auto"/>
        <w:rPr>
          <w:rFonts w:hint="eastAsia" w:ascii="宋体" w:hAnsi="宋体"/>
          <w:color w:val="auto"/>
          <w:highlight w:val="none"/>
        </w:rPr>
      </w:pPr>
      <w:r>
        <w:rPr>
          <w:rFonts w:hint="eastAsia" w:ascii="宋体" w:hAnsi="宋体"/>
          <w:color w:val="auto"/>
          <w:highlight w:val="none"/>
        </w:rPr>
        <w:t>（六）乙方应遵照甲方的工作程序及质量要求进行生产管理，并且负责处理员工工作过程中出现的相关问题，必要时甲方予以协助。</w:t>
      </w:r>
    </w:p>
    <w:p w14:paraId="3EE62E31">
      <w:pPr>
        <w:pStyle w:val="4"/>
        <w:spacing w:line="360" w:lineRule="auto"/>
        <w:rPr>
          <w:rFonts w:hint="eastAsia" w:ascii="宋体" w:hAnsi="宋体"/>
          <w:color w:val="auto"/>
          <w:highlight w:val="none"/>
        </w:rPr>
      </w:pPr>
      <w:r>
        <w:rPr>
          <w:rFonts w:hint="eastAsia" w:ascii="宋体" w:hAnsi="宋体"/>
          <w:color w:val="auto"/>
          <w:highlight w:val="none"/>
        </w:rPr>
        <w:t>（七）对于甲方发现的乙方员工工作中不符合甲方工作要求及质量规范的整改要求，乙方应采取有效措施及时更正。</w:t>
      </w:r>
    </w:p>
    <w:p w14:paraId="1F86E40C">
      <w:pPr>
        <w:pStyle w:val="4"/>
        <w:spacing w:line="360" w:lineRule="auto"/>
        <w:rPr>
          <w:rFonts w:hint="eastAsia" w:ascii="宋体" w:hAnsi="宋体"/>
          <w:color w:val="auto"/>
          <w:highlight w:val="none"/>
        </w:rPr>
      </w:pPr>
      <w:r>
        <w:rPr>
          <w:rFonts w:hint="eastAsia" w:ascii="宋体" w:hAnsi="宋体"/>
          <w:color w:val="auto"/>
          <w:highlight w:val="none"/>
        </w:rPr>
        <w:t>（八）乙方及其工作人员对知悉的甲方有关信息、数据和资料（包括但不仅限于技术、财务、销售、人员方面的信息、数据和资料）负有严格的保密责任。对于涉密工作人员，由甲方、乙方及工作人员签订三方保密协议。</w:t>
      </w:r>
    </w:p>
    <w:p w14:paraId="14E75676">
      <w:pPr>
        <w:pStyle w:val="4"/>
        <w:spacing w:line="360" w:lineRule="auto"/>
        <w:rPr>
          <w:rFonts w:hint="eastAsia" w:ascii="宋体" w:hAnsi="宋体"/>
          <w:b/>
          <w:bCs/>
          <w:color w:val="auto"/>
          <w:highlight w:val="none"/>
        </w:rPr>
      </w:pPr>
      <w:r>
        <w:rPr>
          <w:rFonts w:hint="eastAsia" w:ascii="宋体" w:hAnsi="宋体"/>
          <w:b/>
          <w:bCs/>
          <w:color w:val="auto"/>
          <w:highlight w:val="none"/>
        </w:rPr>
        <w:t>（九）乙方应按照承诺函的内容履行本协议。</w:t>
      </w:r>
      <w:r>
        <w:rPr>
          <w:color w:val="auto"/>
          <w:kern w:val="2"/>
          <w:highlight w:val="none"/>
        </w:rPr>
        <w:t>每月提交外包服务人员薪酬清单给</w:t>
      </w:r>
      <w:r>
        <w:rPr>
          <w:rFonts w:hint="eastAsia"/>
          <w:color w:val="auto"/>
          <w:kern w:val="2"/>
          <w:highlight w:val="none"/>
        </w:rPr>
        <w:t>甲方</w:t>
      </w:r>
      <w:r>
        <w:rPr>
          <w:color w:val="auto"/>
          <w:kern w:val="2"/>
          <w:highlight w:val="none"/>
        </w:rPr>
        <w:t>审核</w:t>
      </w:r>
      <w:r>
        <w:rPr>
          <w:rFonts w:hint="eastAsia"/>
          <w:color w:val="auto"/>
          <w:kern w:val="2"/>
          <w:highlight w:val="none"/>
        </w:rPr>
        <w:t>，</w:t>
      </w:r>
    </w:p>
    <w:p w14:paraId="09ECA5E4">
      <w:pPr>
        <w:pStyle w:val="4"/>
        <w:spacing w:line="360" w:lineRule="auto"/>
        <w:rPr>
          <w:rFonts w:ascii="宋体" w:hAnsi="宋体"/>
          <w:b/>
          <w:bCs/>
          <w:color w:val="auto"/>
          <w:highlight w:val="none"/>
        </w:rPr>
      </w:pPr>
      <w:r>
        <w:rPr>
          <w:rFonts w:hint="eastAsia" w:ascii="宋体" w:hAnsi="宋体"/>
          <w:b/>
          <w:bCs/>
          <w:color w:val="auto"/>
          <w:highlight w:val="none"/>
        </w:rPr>
        <w:t>(十)乙方应保证</w:t>
      </w:r>
      <w:r>
        <w:rPr>
          <w:color w:val="auto"/>
          <w:kern w:val="2"/>
          <w:highlight w:val="none"/>
        </w:rPr>
        <w:t>外包服务人员每月薪酬不得低于嘉兴市最低工资标准。</w:t>
      </w:r>
    </w:p>
    <w:p w14:paraId="56A4D812">
      <w:pPr>
        <w:pStyle w:val="4"/>
        <w:spacing w:line="360" w:lineRule="auto"/>
        <w:rPr>
          <w:rFonts w:hint="eastAsia"/>
          <w:b/>
          <w:color w:val="auto"/>
          <w:highlight w:val="none"/>
        </w:rPr>
      </w:pPr>
      <w:r>
        <w:rPr>
          <w:rFonts w:hint="eastAsia"/>
          <w:b/>
          <w:color w:val="auto"/>
          <w:highlight w:val="none"/>
        </w:rPr>
        <w:t>五、项目联络人：</w:t>
      </w:r>
    </w:p>
    <w:p w14:paraId="0D0205E1">
      <w:pPr>
        <w:pStyle w:val="4"/>
        <w:spacing w:line="360" w:lineRule="auto"/>
        <w:ind w:firstLine="417" w:firstLineChars="174"/>
        <w:rPr>
          <w:rFonts w:hint="eastAsia"/>
          <w:color w:val="auto"/>
          <w:highlight w:val="none"/>
        </w:rPr>
      </w:pPr>
      <w:r>
        <w:rPr>
          <w:rFonts w:hint="eastAsia"/>
          <w:color w:val="auto"/>
          <w:highlight w:val="none"/>
        </w:rPr>
        <w:t xml:space="preserve">（一）甲方指定 </w:t>
      </w:r>
      <w:r>
        <w:rPr>
          <w:rFonts w:hint="eastAsia"/>
          <w:color w:val="auto"/>
          <w:highlight w:val="none"/>
          <w:u w:val="single"/>
        </w:rPr>
        <w:t xml:space="preserve">            </w:t>
      </w:r>
      <w:r>
        <w:rPr>
          <w:rFonts w:hint="eastAsia"/>
          <w:color w:val="auto"/>
          <w:highlight w:val="none"/>
        </w:rPr>
        <w:t>作为本项目的管理部门，指定</w:t>
      </w:r>
      <w:r>
        <w:rPr>
          <w:rFonts w:hint="eastAsia"/>
          <w:color w:val="auto"/>
          <w:highlight w:val="none"/>
          <w:u w:val="single"/>
        </w:rPr>
        <w:t xml:space="preserve">       </w:t>
      </w:r>
      <w:r>
        <w:rPr>
          <w:rFonts w:hint="eastAsia"/>
          <w:color w:val="auto"/>
          <w:highlight w:val="none"/>
        </w:rPr>
        <w:t>（联系电话：</w:t>
      </w:r>
      <w:r>
        <w:rPr>
          <w:rFonts w:hint="eastAsia"/>
          <w:color w:val="auto"/>
          <w:highlight w:val="none"/>
          <w:u w:val="single"/>
        </w:rPr>
        <w:t xml:space="preserve">              </w:t>
      </w:r>
      <w:r>
        <w:rPr>
          <w:rFonts w:hint="eastAsia"/>
          <w:color w:val="auto"/>
          <w:highlight w:val="none"/>
        </w:rPr>
        <w:t>，手机：</w:t>
      </w:r>
      <w:r>
        <w:rPr>
          <w:rFonts w:hint="eastAsia"/>
          <w:color w:val="auto"/>
          <w:highlight w:val="none"/>
          <w:u w:val="single"/>
        </w:rPr>
        <w:t xml:space="preserve">        </w:t>
      </w:r>
      <w:r>
        <w:rPr>
          <w:rFonts w:hint="eastAsia"/>
          <w:color w:val="auto"/>
          <w:highlight w:val="none"/>
        </w:rPr>
        <w:t>）为项目负责人，负责项目执行过程中的联系、</w:t>
      </w:r>
      <w:r>
        <w:rPr>
          <w:color w:val="auto"/>
          <w:highlight w:val="none"/>
        </w:rPr>
        <w:t>协调工作</w:t>
      </w:r>
      <w:r>
        <w:rPr>
          <w:rFonts w:hint="eastAsia"/>
          <w:color w:val="auto"/>
          <w:highlight w:val="none"/>
        </w:rPr>
        <w:t>。</w:t>
      </w:r>
    </w:p>
    <w:p w14:paraId="21A84C53">
      <w:pPr>
        <w:pStyle w:val="4"/>
        <w:spacing w:line="360" w:lineRule="auto"/>
        <w:ind w:left="126" w:leftChars="60" w:firstLine="300" w:firstLineChars="125"/>
        <w:rPr>
          <w:rFonts w:hint="eastAsia" w:ascii="宋体" w:hAnsi="宋体"/>
          <w:color w:val="auto"/>
          <w:highlight w:val="none"/>
        </w:rPr>
      </w:pPr>
      <w:r>
        <w:rPr>
          <w:rFonts w:hint="eastAsia" w:ascii="宋体" w:hAnsi="宋体"/>
          <w:color w:val="auto"/>
          <w:highlight w:val="none"/>
        </w:rPr>
        <w:t>（二）乙方明确本项目负责人为</w:t>
      </w:r>
      <w:r>
        <w:rPr>
          <w:rFonts w:hint="eastAsia" w:ascii="宋体" w:hAnsi="宋体"/>
          <w:color w:val="auto"/>
          <w:highlight w:val="none"/>
          <w:u w:val="single"/>
        </w:rPr>
        <w:t xml:space="preserve">  </w:t>
      </w:r>
      <w:r>
        <w:rPr>
          <w:rFonts w:hint="eastAsia" w:ascii="宋体" w:hAnsi="宋体"/>
          <w:color w:val="auto"/>
          <w:highlight w:val="none"/>
        </w:rPr>
        <w:t>（项目经理，</w:t>
      </w:r>
      <w:r>
        <w:rPr>
          <w:rFonts w:hint="eastAsia"/>
          <w:color w:val="auto"/>
          <w:highlight w:val="none"/>
        </w:rPr>
        <w:t>身份证号：，联系电话：</w:t>
      </w:r>
      <w:r>
        <w:rPr>
          <w:rFonts w:hint="eastAsia"/>
          <w:color w:val="auto"/>
          <w:highlight w:val="none"/>
          <w:u w:val="single"/>
        </w:rPr>
        <w:t xml:space="preserve"> </w:t>
      </w:r>
      <w:r>
        <w:rPr>
          <w:rFonts w:hint="eastAsia"/>
          <w:color w:val="auto"/>
          <w:highlight w:val="none"/>
        </w:rPr>
        <w:t>，手机：</w:t>
      </w:r>
      <w:r>
        <w:rPr>
          <w:rFonts w:hint="eastAsia"/>
          <w:color w:val="auto"/>
          <w:highlight w:val="none"/>
          <w:u w:val="single"/>
        </w:rPr>
        <w:t xml:space="preserve"> </w:t>
      </w:r>
      <w:r>
        <w:rPr>
          <w:rFonts w:hint="eastAsia" w:ascii="宋体" w:hAnsi="宋体"/>
          <w:color w:val="auto"/>
          <w:highlight w:val="none"/>
        </w:rPr>
        <w:t>），</w:t>
      </w:r>
      <w:r>
        <w:rPr>
          <w:rFonts w:ascii="宋体" w:hAnsi="宋体"/>
          <w:color w:val="auto"/>
          <w:highlight w:val="none"/>
        </w:rPr>
        <w:t>负责</w:t>
      </w:r>
      <w:r>
        <w:rPr>
          <w:rFonts w:hint="eastAsia" w:ascii="宋体" w:hAnsi="宋体"/>
          <w:color w:val="auto"/>
          <w:highlight w:val="none"/>
        </w:rPr>
        <w:t>项目实施过程中的管理、</w:t>
      </w:r>
      <w:r>
        <w:rPr>
          <w:rFonts w:ascii="宋体" w:hAnsi="宋体"/>
          <w:color w:val="auto"/>
          <w:highlight w:val="none"/>
        </w:rPr>
        <w:t>协调工作</w:t>
      </w:r>
      <w:r>
        <w:rPr>
          <w:rFonts w:hint="eastAsia" w:ascii="宋体" w:hAnsi="宋体"/>
          <w:color w:val="auto"/>
          <w:highlight w:val="none"/>
        </w:rPr>
        <w:t>，乙方保证其项目负责人的联系畅通，手机24小时开机。若乙方变更项目负责人的，必须提前15个工作日以书面形式提前通知甲方项目负责人。同时，乙方明确</w:t>
      </w:r>
      <w:r>
        <w:rPr>
          <w:rFonts w:hint="eastAsia" w:ascii="宋体" w:hAnsi="宋体"/>
          <w:color w:val="auto"/>
          <w:highlight w:val="none"/>
          <w:u w:val="single"/>
        </w:rPr>
        <w:t xml:space="preserve">        </w:t>
      </w:r>
      <w:r>
        <w:rPr>
          <w:rFonts w:hint="eastAsia" w:ascii="宋体" w:hAnsi="宋体"/>
          <w:color w:val="auto"/>
          <w:highlight w:val="none"/>
        </w:rPr>
        <w:t>（</w:t>
      </w:r>
      <w:r>
        <w:rPr>
          <w:rFonts w:hint="eastAsia"/>
          <w:color w:val="auto"/>
          <w:highlight w:val="none"/>
        </w:rPr>
        <w:t>身份证号：</w:t>
      </w:r>
      <w:r>
        <w:rPr>
          <w:rFonts w:hint="eastAsia"/>
          <w:color w:val="auto"/>
          <w:highlight w:val="none"/>
          <w:u w:val="single"/>
        </w:rPr>
        <w:t xml:space="preserve">              </w:t>
      </w:r>
      <w:r>
        <w:rPr>
          <w:rFonts w:hint="eastAsia"/>
          <w:color w:val="auto"/>
          <w:highlight w:val="none"/>
        </w:rPr>
        <w:t>，联系电话：</w:t>
      </w:r>
      <w:r>
        <w:rPr>
          <w:rFonts w:hint="eastAsia"/>
          <w:color w:val="auto"/>
          <w:highlight w:val="none"/>
          <w:u w:val="single"/>
        </w:rPr>
        <w:t xml:space="preserve">          </w:t>
      </w:r>
      <w:r>
        <w:rPr>
          <w:rFonts w:hint="eastAsia"/>
          <w:color w:val="auto"/>
          <w:highlight w:val="none"/>
        </w:rPr>
        <w:t>，手机：</w:t>
      </w:r>
      <w:r>
        <w:rPr>
          <w:rFonts w:hint="eastAsia"/>
          <w:color w:val="auto"/>
          <w:highlight w:val="none"/>
          <w:u w:val="single"/>
        </w:rPr>
        <w:t xml:space="preserve">            </w:t>
      </w:r>
      <w:r>
        <w:rPr>
          <w:rFonts w:hint="eastAsia" w:ascii="宋体" w:hAnsi="宋体"/>
          <w:color w:val="auto"/>
          <w:highlight w:val="none"/>
        </w:rPr>
        <w:t>）作为项目助理，负责乙方工作人员的日常管理和协调工作。</w:t>
      </w:r>
    </w:p>
    <w:p w14:paraId="5084DFD9">
      <w:pPr>
        <w:pStyle w:val="4"/>
        <w:spacing w:line="360" w:lineRule="auto"/>
        <w:rPr>
          <w:rFonts w:hint="eastAsia" w:ascii="宋体" w:hAnsi="宋体"/>
          <w:b/>
          <w:color w:val="auto"/>
          <w:highlight w:val="none"/>
        </w:rPr>
      </w:pPr>
      <w:r>
        <w:rPr>
          <w:rFonts w:hint="eastAsia" w:ascii="宋体" w:hAnsi="宋体"/>
          <w:b/>
          <w:color w:val="auto"/>
          <w:highlight w:val="none"/>
        </w:rPr>
        <w:t>六、费用的结算及支付：</w:t>
      </w:r>
    </w:p>
    <w:p w14:paraId="6A79A95E">
      <w:pPr>
        <w:pStyle w:val="4"/>
        <w:spacing w:line="360" w:lineRule="auto"/>
        <w:rPr>
          <w:rFonts w:hint="eastAsia" w:ascii="宋体" w:hAnsi="宋体"/>
          <w:color w:val="auto"/>
          <w:highlight w:val="none"/>
        </w:rPr>
      </w:pPr>
      <w:r>
        <w:rPr>
          <w:rFonts w:hint="eastAsia" w:ascii="宋体" w:hAnsi="宋体"/>
          <w:color w:val="auto"/>
          <w:highlight w:val="none"/>
        </w:rPr>
        <w:t>合同签订后，甲方预留</w:t>
      </w:r>
      <w:r>
        <w:rPr>
          <w:rFonts w:hint="eastAsia" w:ascii="宋体" w:hAnsi="宋体"/>
          <w:color w:val="auto"/>
          <w:highlight w:val="none"/>
          <w:lang w:val="en-US" w:eastAsia="zh-CN"/>
        </w:rPr>
        <w:t>合同</w:t>
      </w:r>
      <w:r>
        <w:rPr>
          <w:rFonts w:hint="eastAsia" w:ascii="宋体" w:hAnsi="宋体"/>
          <w:color w:val="auto"/>
          <w:highlight w:val="none"/>
        </w:rPr>
        <w:t>总价的</w:t>
      </w:r>
      <w:r>
        <w:rPr>
          <w:rFonts w:hint="eastAsia" w:ascii="宋体" w:hAnsi="宋体"/>
          <w:color w:val="auto"/>
          <w:highlight w:val="none"/>
          <w:lang w:val="en-US" w:eastAsia="zh-CN"/>
        </w:rPr>
        <w:t>3</w:t>
      </w:r>
      <w:r>
        <w:rPr>
          <w:rFonts w:hint="eastAsia" w:ascii="宋体" w:hAnsi="宋体"/>
          <w:color w:val="auto"/>
          <w:highlight w:val="none"/>
        </w:rPr>
        <w:t>%作为安全绩效考核金，当发生有乙方责任的人身及设备事故、环境污染事故、违章事件，以及违反文明生产情况时，甲方根据技术协议予以考核扣除金额后，在项目完结最后一期结算时依据技术协议予以考核支付。</w:t>
      </w:r>
    </w:p>
    <w:p w14:paraId="148C5D8E">
      <w:pPr>
        <w:pStyle w:val="4"/>
        <w:spacing w:line="360" w:lineRule="auto"/>
        <w:rPr>
          <w:rFonts w:hint="eastAsia" w:ascii="宋体" w:hAnsi="宋体"/>
          <w:color w:val="auto"/>
          <w:highlight w:val="none"/>
        </w:rPr>
      </w:pPr>
      <w:r>
        <w:rPr>
          <w:rFonts w:hint="eastAsia" w:ascii="宋体" w:hAnsi="宋体"/>
          <w:color w:val="auto"/>
          <w:highlight w:val="none"/>
        </w:rPr>
        <w:t>经双方友好协商，甲方同意按照以下约定的标准和方式向乙方支付外包费用（包含劳务费、管理费等）：</w:t>
      </w:r>
    </w:p>
    <w:p w14:paraId="67EDBC44">
      <w:pPr>
        <w:pStyle w:val="4"/>
        <w:spacing w:line="360" w:lineRule="auto"/>
        <w:rPr>
          <w:rFonts w:hint="eastAsia"/>
          <w:b/>
          <w:color w:val="auto"/>
          <w:kern w:val="2"/>
          <w:highlight w:val="none"/>
        </w:rPr>
      </w:pPr>
      <w:r>
        <w:rPr>
          <w:rFonts w:hint="eastAsia" w:ascii="宋体" w:hAnsi="宋体"/>
          <w:color w:val="auto"/>
          <w:highlight w:val="none"/>
        </w:rPr>
        <w:t>1、支付标准和方式：</w:t>
      </w:r>
      <w:r>
        <w:rPr>
          <w:rFonts w:hint="eastAsia" w:ascii="宋体" w:hAnsi="宋体"/>
          <w:b/>
          <w:bCs/>
          <w:color w:val="auto"/>
          <w:highlight w:val="none"/>
        </w:rPr>
        <w:t>外包费用</w:t>
      </w:r>
      <w:r>
        <w:rPr>
          <w:b/>
          <w:color w:val="auto"/>
          <w:kern w:val="2"/>
          <w:highlight w:val="none"/>
        </w:rPr>
        <w:t>按</w:t>
      </w:r>
      <w:r>
        <w:rPr>
          <w:rFonts w:hint="eastAsia"/>
          <w:b/>
          <w:color w:val="auto"/>
          <w:kern w:val="2"/>
          <w:highlight w:val="none"/>
        </w:rPr>
        <w:t>月支付、根据每月完成甲方外包工作量的实际用工人数按比例结算（实际用工人数/17*报价总费用），末月付款时需结合服务期内外包工作总体考评结果结算，考评表详见技术协议。</w:t>
      </w:r>
    </w:p>
    <w:p w14:paraId="265C78F0">
      <w:pPr>
        <w:pStyle w:val="4"/>
        <w:spacing w:line="360" w:lineRule="auto"/>
        <w:rPr>
          <w:rFonts w:hint="eastAsia" w:ascii="宋体" w:hAnsi="宋体"/>
          <w:color w:val="auto"/>
          <w:highlight w:val="none"/>
        </w:rPr>
      </w:pPr>
      <w:r>
        <w:rPr>
          <w:rFonts w:hint="eastAsia" w:ascii="宋体" w:hAnsi="宋体"/>
          <w:color w:val="auto"/>
          <w:highlight w:val="none"/>
        </w:rPr>
        <w:t>2、甲乙双方同意按自然月度作为正常的费用结算周期，每月15日前支付乙方上月外包费用，每次付款前，乙方应开具相应金额的6%的全额增值税专用发票。乙方指定银行账户：</w:t>
      </w:r>
    </w:p>
    <w:p w14:paraId="449848CF">
      <w:pPr>
        <w:pStyle w:val="4"/>
        <w:spacing w:line="360" w:lineRule="auto"/>
        <w:rPr>
          <w:rFonts w:hint="eastAsia" w:ascii="宋体" w:hAnsi="宋体"/>
          <w:color w:val="auto"/>
          <w:highlight w:val="none"/>
        </w:rPr>
      </w:pPr>
      <w:r>
        <w:rPr>
          <w:rFonts w:hint="eastAsia" w:ascii="宋体" w:hAnsi="宋体"/>
          <w:color w:val="auto"/>
          <w:highlight w:val="none"/>
        </w:rPr>
        <w:t>开户名称：</w:t>
      </w:r>
      <w:r>
        <w:rPr>
          <w:rFonts w:hint="eastAsia" w:ascii="宋体" w:hAnsi="宋体"/>
          <w:color w:val="auto"/>
          <w:highlight w:val="none"/>
          <w:u w:val="single"/>
        </w:rPr>
        <w:t xml:space="preserve"> </w:t>
      </w:r>
      <w:r>
        <w:rPr>
          <w:rFonts w:hint="eastAsia"/>
          <w:color w:val="auto"/>
          <w:highlight w:val="none"/>
          <w:u w:val="single"/>
        </w:rPr>
        <w:t xml:space="preserve">                     </w:t>
      </w:r>
      <w:r>
        <w:rPr>
          <w:rFonts w:hint="eastAsia" w:ascii="宋体" w:hAnsi="宋体"/>
          <w:color w:val="auto"/>
          <w:highlight w:val="none"/>
          <w:u w:val="single"/>
        </w:rPr>
        <w:t xml:space="preserve"> </w:t>
      </w:r>
    </w:p>
    <w:p w14:paraId="212DFAD4">
      <w:pPr>
        <w:pStyle w:val="4"/>
        <w:spacing w:line="360" w:lineRule="auto"/>
        <w:rPr>
          <w:rFonts w:hint="eastAsia" w:ascii="宋体" w:hAnsi="宋体"/>
          <w:color w:val="auto"/>
          <w:highlight w:val="none"/>
          <w:u w:val="single"/>
        </w:rPr>
      </w:pPr>
      <w:r>
        <w:rPr>
          <w:rFonts w:hint="eastAsia" w:ascii="宋体" w:hAnsi="宋体"/>
          <w:color w:val="auto"/>
          <w:highlight w:val="none"/>
        </w:rPr>
        <w:t>开户账号：</w:t>
      </w:r>
      <w:r>
        <w:rPr>
          <w:rFonts w:hint="eastAsia" w:ascii="宋体" w:hAnsi="宋体"/>
          <w:color w:val="auto"/>
          <w:highlight w:val="none"/>
          <w:u w:val="single"/>
        </w:rPr>
        <w:t xml:space="preserve"> </w:t>
      </w:r>
      <w:r>
        <w:rPr>
          <w:rFonts w:hint="eastAsia"/>
          <w:color w:val="auto"/>
          <w:highlight w:val="none"/>
          <w:u w:val="single"/>
        </w:rPr>
        <w:t xml:space="preserve">                    </w:t>
      </w:r>
      <w:r>
        <w:rPr>
          <w:rFonts w:hint="eastAsia" w:ascii="宋体" w:hAnsi="宋体"/>
          <w:color w:val="auto"/>
          <w:highlight w:val="none"/>
          <w:u w:val="single"/>
        </w:rPr>
        <w:t xml:space="preserve">  </w:t>
      </w:r>
    </w:p>
    <w:p w14:paraId="7BFC5162">
      <w:pPr>
        <w:pStyle w:val="4"/>
        <w:spacing w:line="360" w:lineRule="auto"/>
        <w:rPr>
          <w:rFonts w:hint="eastAsia" w:ascii="宋体" w:hAnsi="宋体"/>
          <w:color w:val="auto"/>
          <w:highlight w:val="none"/>
          <w:u w:val="single"/>
        </w:rPr>
      </w:pPr>
      <w:r>
        <w:rPr>
          <w:rFonts w:hint="eastAsia" w:ascii="宋体" w:hAnsi="宋体"/>
          <w:color w:val="auto"/>
          <w:highlight w:val="none"/>
        </w:rPr>
        <w:t>开户银行：</w:t>
      </w:r>
      <w:r>
        <w:rPr>
          <w:rFonts w:hint="eastAsia" w:ascii="宋体" w:hAnsi="宋体"/>
          <w:color w:val="auto"/>
          <w:highlight w:val="none"/>
          <w:u w:val="single"/>
        </w:rPr>
        <w:t xml:space="preserve"> </w:t>
      </w:r>
      <w:r>
        <w:rPr>
          <w:rFonts w:hint="eastAsia"/>
          <w:color w:val="auto"/>
          <w:highlight w:val="none"/>
          <w:u w:val="single"/>
        </w:rPr>
        <w:t xml:space="preserve">                      </w:t>
      </w:r>
      <w:r>
        <w:rPr>
          <w:rFonts w:hint="eastAsia" w:ascii="宋体" w:hAnsi="宋体"/>
          <w:color w:val="auto"/>
          <w:highlight w:val="none"/>
          <w:u w:val="single"/>
        </w:rPr>
        <w:t xml:space="preserve"> </w:t>
      </w:r>
    </w:p>
    <w:p w14:paraId="19CB098D">
      <w:pPr>
        <w:pStyle w:val="4"/>
        <w:spacing w:line="360" w:lineRule="auto"/>
        <w:rPr>
          <w:rFonts w:hint="eastAsia"/>
          <w:color w:val="auto"/>
          <w:highlight w:val="none"/>
          <w:u w:val="single"/>
        </w:rPr>
      </w:pPr>
      <w:r>
        <w:rPr>
          <w:rFonts w:hint="eastAsia" w:ascii="宋体" w:hAnsi="宋体"/>
          <w:color w:val="auto"/>
          <w:highlight w:val="none"/>
        </w:rPr>
        <w:t>税    号：</w:t>
      </w:r>
      <w:r>
        <w:rPr>
          <w:rFonts w:hint="eastAsia" w:ascii="宋体" w:hAnsi="宋体"/>
          <w:color w:val="auto"/>
          <w:highlight w:val="none"/>
          <w:u w:val="single"/>
        </w:rPr>
        <w:t xml:space="preserve"> </w:t>
      </w:r>
      <w:r>
        <w:rPr>
          <w:rFonts w:hint="eastAsia"/>
          <w:color w:val="auto"/>
          <w:highlight w:val="none"/>
          <w:u w:val="single"/>
        </w:rPr>
        <w:t xml:space="preserve">                         </w:t>
      </w:r>
    </w:p>
    <w:p w14:paraId="1D3A1DE6">
      <w:pPr>
        <w:pStyle w:val="4"/>
        <w:spacing w:line="360" w:lineRule="auto"/>
        <w:rPr>
          <w:rFonts w:hint="eastAsia" w:ascii="宋体" w:hAnsi="宋体"/>
          <w:color w:val="auto"/>
          <w:highlight w:val="none"/>
          <w:u w:val="single"/>
        </w:rPr>
      </w:pPr>
      <w:r>
        <w:rPr>
          <w:rFonts w:hint="eastAsia"/>
          <w:color w:val="auto"/>
          <w:highlight w:val="none"/>
        </w:rPr>
        <w:t>地   址：</w:t>
      </w:r>
      <w:r>
        <w:rPr>
          <w:rFonts w:hint="eastAsia"/>
          <w:color w:val="auto"/>
          <w:highlight w:val="none"/>
          <w:u w:val="single"/>
        </w:rPr>
        <w:t xml:space="preserve">                          </w:t>
      </w:r>
    </w:p>
    <w:p w14:paraId="5999B275">
      <w:pPr>
        <w:pStyle w:val="4"/>
        <w:spacing w:line="360" w:lineRule="auto"/>
        <w:rPr>
          <w:rFonts w:hint="eastAsia" w:ascii="宋体" w:hAnsi="宋体"/>
          <w:b/>
          <w:color w:val="auto"/>
          <w:highlight w:val="none"/>
        </w:rPr>
      </w:pPr>
      <w:r>
        <w:rPr>
          <w:rFonts w:hint="eastAsia" w:ascii="宋体" w:hAnsi="宋体"/>
          <w:b/>
          <w:color w:val="auto"/>
          <w:highlight w:val="none"/>
        </w:rPr>
        <w:t>七、违约责任：</w:t>
      </w:r>
    </w:p>
    <w:p w14:paraId="78600B4A">
      <w:pPr>
        <w:pStyle w:val="4"/>
        <w:spacing w:line="360" w:lineRule="auto"/>
        <w:rPr>
          <w:rFonts w:hint="eastAsia" w:ascii="宋体" w:hAnsi="宋体"/>
          <w:b/>
          <w:color w:val="auto"/>
          <w:highlight w:val="none"/>
        </w:rPr>
      </w:pPr>
      <w:r>
        <w:rPr>
          <w:rFonts w:hint="eastAsia" w:ascii="宋体" w:hAnsi="宋体"/>
          <w:color w:val="auto"/>
          <w:highlight w:val="none"/>
        </w:rPr>
        <w:t>（一）如乙方提供虚假资质证明材料，不具备履行本合同的合法资质的，甲方有权立即终止本合同，给甲方造成损失的，乙方应承担相应的赔偿责任。</w:t>
      </w:r>
    </w:p>
    <w:p w14:paraId="179E1F74">
      <w:pPr>
        <w:pStyle w:val="4"/>
        <w:spacing w:line="360" w:lineRule="auto"/>
        <w:rPr>
          <w:rFonts w:hint="eastAsia" w:ascii="宋体" w:hAnsi="宋体"/>
          <w:color w:val="auto"/>
          <w:highlight w:val="none"/>
        </w:rPr>
      </w:pPr>
      <w:r>
        <w:rPr>
          <w:rFonts w:hint="eastAsia" w:ascii="宋体" w:hAnsi="宋体"/>
          <w:color w:val="auto"/>
          <w:highlight w:val="none"/>
        </w:rPr>
        <w:t>（二）甲方无故未按期支付乙方本合同约定的外包费用超过10个工作日的，乙方有权终止本合同；给乙方造成损失的，甲方应承担相应的赔偿责任。</w:t>
      </w:r>
    </w:p>
    <w:p w14:paraId="28296B80">
      <w:pPr>
        <w:pStyle w:val="4"/>
        <w:spacing w:line="360" w:lineRule="auto"/>
        <w:rPr>
          <w:rFonts w:hint="eastAsia" w:ascii="宋体" w:hAnsi="宋体"/>
          <w:color w:val="auto"/>
          <w:highlight w:val="none"/>
        </w:rPr>
      </w:pPr>
      <w:r>
        <w:rPr>
          <w:rFonts w:hint="eastAsia" w:ascii="宋体" w:hAnsi="宋体"/>
          <w:color w:val="auto"/>
          <w:highlight w:val="none"/>
        </w:rPr>
        <w:t>（三）乙方违反国家有关法律法规规定给甲方造成损失的，甲方有权立即终止本协议的履行，乙方对甲方的损失承担相应的赔偿责任。</w:t>
      </w:r>
    </w:p>
    <w:p w14:paraId="580DD67B">
      <w:pPr>
        <w:pStyle w:val="4"/>
        <w:spacing w:line="360" w:lineRule="auto"/>
        <w:rPr>
          <w:rFonts w:hint="eastAsia" w:ascii="宋体" w:hAnsi="宋体"/>
          <w:b/>
          <w:color w:val="auto"/>
          <w:highlight w:val="none"/>
        </w:rPr>
      </w:pPr>
      <w:r>
        <w:rPr>
          <w:rFonts w:hint="eastAsia" w:ascii="宋体" w:hAnsi="宋体"/>
          <w:b/>
          <w:color w:val="auto"/>
          <w:highlight w:val="none"/>
        </w:rPr>
        <w:t>八、其他约定：</w:t>
      </w:r>
    </w:p>
    <w:p w14:paraId="25EA0361">
      <w:pPr>
        <w:pStyle w:val="4"/>
        <w:spacing w:line="360" w:lineRule="auto"/>
        <w:rPr>
          <w:rFonts w:hint="eastAsia" w:ascii="宋体" w:hAnsi="宋体"/>
          <w:color w:val="auto"/>
          <w:highlight w:val="none"/>
        </w:rPr>
      </w:pPr>
      <w:r>
        <w:rPr>
          <w:rFonts w:hint="eastAsia" w:ascii="宋体" w:hAnsi="宋体"/>
          <w:color w:val="auto"/>
          <w:highlight w:val="none"/>
        </w:rPr>
        <w:t>（一）如因不可抗力，致使本合同不能履行时，甲乙双方均有权提前终止本合同。</w:t>
      </w:r>
    </w:p>
    <w:p w14:paraId="1D9059C9">
      <w:pPr>
        <w:pStyle w:val="4"/>
        <w:spacing w:line="360" w:lineRule="auto"/>
        <w:rPr>
          <w:rFonts w:hint="eastAsia" w:ascii="宋体" w:hAnsi="宋体"/>
          <w:color w:val="auto"/>
          <w:highlight w:val="none"/>
        </w:rPr>
      </w:pPr>
      <w:r>
        <w:rPr>
          <w:rFonts w:hint="eastAsia" w:ascii="宋体" w:hAnsi="宋体"/>
          <w:color w:val="auto"/>
          <w:highlight w:val="none"/>
        </w:rPr>
        <w:t>（二）甲乙双方任何一方均不得将本合同中的权利和义务转让给第三方。</w:t>
      </w:r>
    </w:p>
    <w:p w14:paraId="45D13AAD">
      <w:pPr>
        <w:pStyle w:val="4"/>
        <w:spacing w:line="360" w:lineRule="auto"/>
        <w:rPr>
          <w:color w:val="auto"/>
          <w:highlight w:val="none"/>
        </w:rPr>
      </w:pPr>
      <w:r>
        <w:rPr>
          <w:rFonts w:hint="eastAsia" w:ascii="宋体" w:hAnsi="宋体"/>
          <w:color w:val="auto"/>
          <w:highlight w:val="none"/>
        </w:rPr>
        <w:t>（三）本协议在履行过程中，如因国家政策原因导致协议履行地区劳动力价格及用工成本进行显著调整的（如当地最低工资标准、员工福利待遇发生显著变化等），甲乙双方应友好协商，相应调整外包费用标准。</w:t>
      </w:r>
    </w:p>
    <w:p w14:paraId="06C4E3B4">
      <w:pPr>
        <w:pStyle w:val="4"/>
        <w:spacing w:line="360" w:lineRule="auto"/>
        <w:rPr>
          <w:rFonts w:hint="eastAsia"/>
          <w:color w:val="auto"/>
          <w:highlight w:val="none"/>
        </w:rPr>
      </w:pPr>
      <w:r>
        <w:rPr>
          <w:rFonts w:hint="eastAsia"/>
          <w:color w:val="auto"/>
          <w:highlight w:val="none"/>
        </w:rPr>
        <w:t>（四）乙方外包人员因在甲方工作而发生的劳务纠纷、争议、工伤、医疗及伤亡事故的，乙方必须积极负责处理，涉及费用由乙方承担，其中以下费用，乙方可根据双方协商结果据实与甲方结算。</w:t>
      </w:r>
    </w:p>
    <w:p w14:paraId="4A603699">
      <w:pPr>
        <w:pStyle w:val="4"/>
        <w:spacing w:line="360" w:lineRule="auto"/>
        <w:rPr>
          <w:rFonts w:hint="eastAsia"/>
          <w:color w:val="auto"/>
          <w:highlight w:val="none"/>
        </w:rPr>
      </w:pPr>
      <w:r>
        <w:rPr>
          <w:rFonts w:hint="eastAsia"/>
          <w:color w:val="auto"/>
          <w:highlight w:val="none"/>
        </w:rPr>
        <w:t>1、甲方工作期间应付未付的报酬；</w:t>
      </w:r>
    </w:p>
    <w:p w14:paraId="681B6CFD">
      <w:pPr>
        <w:pStyle w:val="4"/>
        <w:spacing w:line="360" w:lineRule="auto"/>
        <w:rPr>
          <w:rFonts w:hint="eastAsia"/>
          <w:color w:val="auto"/>
          <w:highlight w:val="none"/>
        </w:rPr>
      </w:pPr>
      <w:r>
        <w:rPr>
          <w:rFonts w:hint="eastAsia"/>
          <w:color w:val="auto"/>
          <w:highlight w:val="none"/>
        </w:rPr>
        <w:t>2、《中华人民共和国劳动合同法》规定的应当由用人单位的经济补偿金、违法解除赔偿金；</w:t>
      </w:r>
    </w:p>
    <w:p w14:paraId="7F3104D7">
      <w:pPr>
        <w:pStyle w:val="4"/>
        <w:spacing w:line="360" w:lineRule="auto"/>
        <w:rPr>
          <w:rFonts w:hint="eastAsia"/>
          <w:color w:val="auto"/>
          <w:highlight w:val="none"/>
        </w:rPr>
      </w:pPr>
      <w:r>
        <w:rPr>
          <w:rFonts w:hint="eastAsia"/>
          <w:color w:val="auto"/>
          <w:highlight w:val="none"/>
        </w:rPr>
        <w:t>3、《工伤保险条例》规定的应该由用人单位支付的工伤赔偿待遇。</w:t>
      </w:r>
    </w:p>
    <w:p w14:paraId="1693B1A1">
      <w:pPr>
        <w:pStyle w:val="4"/>
        <w:spacing w:line="360" w:lineRule="auto"/>
        <w:rPr>
          <w:rFonts w:hint="eastAsia" w:ascii="宋体" w:hAnsi="宋体"/>
          <w:b/>
          <w:color w:val="auto"/>
          <w:highlight w:val="none"/>
        </w:rPr>
      </w:pPr>
      <w:r>
        <w:rPr>
          <w:rFonts w:hint="eastAsia" w:ascii="宋体" w:hAnsi="宋体"/>
          <w:b/>
          <w:color w:val="auto"/>
          <w:highlight w:val="none"/>
        </w:rPr>
        <w:t>九、争议及未尽事宜：</w:t>
      </w:r>
    </w:p>
    <w:p w14:paraId="3B123B57">
      <w:pPr>
        <w:pStyle w:val="4"/>
        <w:spacing w:line="360" w:lineRule="auto"/>
        <w:rPr>
          <w:rFonts w:hint="eastAsia" w:ascii="宋体" w:hAnsi="宋体"/>
          <w:color w:val="auto"/>
          <w:highlight w:val="none"/>
        </w:rPr>
      </w:pPr>
      <w:r>
        <w:rPr>
          <w:rFonts w:hint="eastAsia" w:ascii="宋体" w:hAnsi="宋体"/>
          <w:color w:val="auto"/>
          <w:highlight w:val="none"/>
        </w:rPr>
        <w:t>（一）关于本合同的任何争议，甲、乙双方应协商解决，不能解决的，任何一方均有权向甲方所在地人民法院起诉。</w:t>
      </w:r>
    </w:p>
    <w:p w14:paraId="457B47E1">
      <w:pPr>
        <w:pStyle w:val="4"/>
        <w:spacing w:line="360" w:lineRule="auto"/>
        <w:rPr>
          <w:rFonts w:hint="eastAsia" w:ascii="宋体" w:hAnsi="宋体"/>
          <w:color w:val="auto"/>
          <w:highlight w:val="none"/>
        </w:rPr>
      </w:pPr>
      <w:r>
        <w:rPr>
          <w:rFonts w:hint="eastAsia" w:ascii="宋体" w:hAnsi="宋体"/>
          <w:color w:val="auto"/>
          <w:highlight w:val="none"/>
        </w:rPr>
        <w:t>（二）本协议未尽事宜由双方协商后签订补充协议，补充协议与本协议具有同等法律效力。</w:t>
      </w:r>
    </w:p>
    <w:p w14:paraId="25816353">
      <w:pPr>
        <w:pStyle w:val="4"/>
        <w:spacing w:line="360" w:lineRule="auto"/>
        <w:rPr>
          <w:rFonts w:hint="eastAsia" w:ascii="宋体" w:hAnsi="宋体"/>
          <w:color w:val="auto"/>
          <w:highlight w:val="none"/>
        </w:rPr>
      </w:pPr>
      <w:r>
        <w:rPr>
          <w:rFonts w:hint="eastAsia" w:ascii="宋体" w:hAnsi="宋体"/>
          <w:color w:val="auto"/>
          <w:highlight w:val="none"/>
        </w:rPr>
        <w:t>（三）本协议及补充协议内容如有与国家有关法律、法规相悖的，按国家有关法律、法规执行。</w:t>
      </w:r>
    </w:p>
    <w:p w14:paraId="6FCC1FCC">
      <w:pPr>
        <w:pStyle w:val="4"/>
        <w:spacing w:line="360" w:lineRule="auto"/>
        <w:ind w:firstLine="480" w:firstLineChars="200"/>
        <w:rPr>
          <w:rFonts w:hint="eastAsia" w:ascii="宋体" w:hAnsi="宋体"/>
          <w:color w:val="auto"/>
          <w:highlight w:val="none"/>
        </w:rPr>
      </w:pPr>
      <w:r>
        <w:rPr>
          <w:rFonts w:hint="eastAsia" w:ascii="宋体" w:hAnsi="宋体"/>
          <w:color w:val="auto"/>
          <w:highlight w:val="none"/>
        </w:rPr>
        <w:t>本协议一式三份，甲方执两份，乙方执一份，具有同等法律效力，自双方授权代表签字（并盖章）之日起生效。</w:t>
      </w:r>
    </w:p>
    <w:p w14:paraId="04ECBB3E">
      <w:pPr>
        <w:pStyle w:val="4"/>
        <w:spacing w:line="360" w:lineRule="auto"/>
        <w:ind w:firstLine="480" w:firstLineChars="200"/>
        <w:rPr>
          <w:rFonts w:hint="eastAsia" w:ascii="宋体" w:hAnsi="宋体"/>
          <w:color w:val="auto"/>
          <w:highlight w:val="none"/>
        </w:rPr>
      </w:pPr>
    </w:p>
    <w:p w14:paraId="08D7DCD2">
      <w:pPr>
        <w:pStyle w:val="4"/>
        <w:spacing w:line="360" w:lineRule="auto"/>
        <w:ind w:firstLine="0"/>
        <w:rPr>
          <w:rFonts w:hint="eastAsia" w:ascii="宋体" w:hAnsi="宋体"/>
          <w:color w:val="auto"/>
          <w:highlight w:val="none"/>
        </w:rPr>
      </w:pPr>
      <w:r>
        <w:rPr>
          <w:rFonts w:hint="eastAsia" w:ascii="宋体" w:hAnsi="宋体"/>
          <w:color w:val="auto"/>
          <w:highlight w:val="none"/>
        </w:rPr>
        <w:t>附件1 廉政协议</w:t>
      </w:r>
    </w:p>
    <w:p w14:paraId="5C3F069B">
      <w:pPr>
        <w:pStyle w:val="4"/>
        <w:spacing w:line="360" w:lineRule="auto"/>
        <w:ind w:firstLine="0"/>
        <w:rPr>
          <w:rFonts w:hint="eastAsia" w:ascii="宋体" w:hAnsi="宋体"/>
          <w:color w:val="auto"/>
          <w:highlight w:val="none"/>
        </w:rPr>
      </w:pPr>
      <w:r>
        <w:rPr>
          <w:rFonts w:hint="eastAsia" w:ascii="宋体" w:hAnsi="宋体"/>
          <w:color w:val="auto"/>
          <w:highlight w:val="none"/>
        </w:rPr>
        <w:t>附件2 安全协议（另附）</w:t>
      </w:r>
    </w:p>
    <w:p w14:paraId="78ED497D">
      <w:pPr>
        <w:pStyle w:val="4"/>
        <w:spacing w:line="360" w:lineRule="auto"/>
        <w:ind w:firstLine="0"/>
        <w:rPr>
          <w:rFonts w:ascii="宋体" w:hAnsi="宋体"/>
          <w:color w:val="auto"/>
          <w:highlight w:val="none"/>
        </w:rPr>
      </w:pPr>
      <w:r>
        <w:rPr>
          <w:rFonts w:hint="eastAsia" w:ascii="宋体" w:hAnsi="宋体"/>
          <w:color w:val="auto"/>
          <w:highlight w:val="none"/>
        </w:rPr>
        <w:t>附件3 技术协议（另附）</w:t>
      </w:r>
    </w:p>
    <w:p w14:paraId="422930CE">
      <w:pPr>
        <w:pStyle w:val="4"/>
        <w:spacing w:line="360" w:lineRule="auto"/>
        <w:rPr>
          <w:rFonts w:hint="eastAsia" w:ascii="宋体" w:hAnsi="宋体"/>
          <w:color w:val="auto"/>
          <w:highlight w:val="none"/>
        </w:rPr>
      </w:pPr>
    </w:p>
    <w:p w14:paraId="414213FF">
      <w:pPr>
        <w:pStyle w:val="4"/>
        <w:spacing w:line="360" w:lineRule="auto"/>
        <w:rPr>
          <w:rFonts w:hint="eastAsia" w:ascii="宋体" w:hAnsi="宋体"/>
          <w:color w:val="auto"/>
          <w:highlight w:val="none"/>
        </w:rPr>
      </w:pPr>
    </w:p>
    <w:p w14:paraId="1F05EA37">
      <w:pPr>
        <w:pStyle w:val="4"/>
        <w:spacing w:line="360" w:lineRule="auto"/>
        <w:rPr>
          <w:rFonts w:hint="eastAsia" w:ascii="宋体" w:hAnsi="宋体"/>
          <w:color w:val="auto"/>
          <w:highlight w:val="none"/>
        </w:rPr>
      </w:pPr>
      <w:r>
        <w:rPr>
          <w:rFonts w:hint="eastAsia" w:ascii="宋体" w:hAnsi="宋体"/>
          <w:color w:val="auto"/>
          <w:highlight w:val="none"/>
        </w:rPr>
        <w:t>甲方授权代表：　　　　　　　　　　　　　乙方授权代表：</w:t>
      </w:r>
    </w:p>
    <w:p w14:paraId="40F70BE2">
      <w:pPr>
        <w:pStyle w:val="4"/>
        <w:spacing w:line="360" w:lineRule="auto"/>
        <w:rPr>
          <w:rFonts w:hint="eastAsia" w:ascii="宋体" w:hAnsi="宋体"/>
          <w:color w:val="auto"/>
          <w:highlight w:val="none"/>
        </w:rPr>
      </w:pPr>
      <w:r>
        <w:rPr>
          <w:rFonts w:hint="eastAsia" w:ascii="宋体" w:hAnsi="宋体"/>
          <w:color w:val="auto"/>
          <w:highlight w:val="none"/>
        </w:rPr>
        <w:t>甲方（签章）　　　　　　　　　　　　　　乙方（签章）</w:t>
      </w:r>
    </w:p>
    <w:p w14:paraId="608FB704">
      <w:pPr>
        <w:pStyle w:val="4"/>
        <w:spacing w:line="360" w:lineRule="auto"/>
        <w:ind w:firstLine="0"/>
        <w:rPr>
          <w:rFonts w:hint="eastAsia" w:ascii="宋体" w:hAnsi="宋体"/>
          <w:color w:val="auto"/>
          <w:highlight w:val="none"/>
        </w:rPr>
      </w:pPr>
    </w:p>
    <w:p w14:paraId="046CED19">
      <w:pPr>
        <w:pStyle w:val="4"/>
        <w:spacing w:line="360" w:lineRule="auto"/>
        <w:ind w:firstLine="360" w:firstLineChars="150"/>
        <w:rPr>
          <w:rFonts w:hint="eastAsia"/>
          <w:color w:val="auto"/>
          <w:highlight w:val="none"/>
        </w:rPr>
      </w:pPr>
      <w:r>
        <w:rPr>
          <w:rFonts w:hint="eastAsia"/>
          <w:color w:val="auto"/>
          <w:highlight w:val="none"/>
        </w:rPr>
        <w:t>日期：     年   月  日                  日期：     年   月  日</w:t>
      </w:r>
    </w:p>
    <w:p w14:paraId="61D086FC">
      <w:pPr>
        <w:pStyle w:val="3"/>
        <w:spacing w:before="120" w:after="120" w:line="240" w:lineRule="atLeast"/>
        <w:jc w:val="both"/>
        <w:outlineLvl w:val="2"/>
        <w:rPr>
          <w:color w:val="auto"/>
          <w:highlight w:val="none"/>
        </w:rPr>
      </w:pPr>
      <w:r>
        <w:rPr>
          <w:rFonts w:hint="eastAsia"/>
          <w:color w:val="auto"/>
          <w:highlight w:val="none"/>
        </w:rPr>
        <w:br w:type="page"/>
      </w:r>
      <w:r>
        <w:rPr>
          <w:rFonts w:hint="eastAsia"/>
          <w:color w:val="auto"/>
          <w:highlight w:val="none"/>
        </w:rPr>
        <w:t>附件1</w:t>
      </w:r>
    </w:p>
    <w:p w14:paraId="17D76683">
      <w:pPr>
        <w:pStyle w:val="3"/>
        <w:spacing w:before="120" w:after="120" w:line="240" w:lineRule="atLeast"/>
        <w:jc w:val="center"/>
        <w:outlineLvl w:val="2"/>
        <w:rPr>
          <w:b/>
          <w:color w:val="auto"/>
          <w:highlight w:val="none"/>
        </w:rPr>
      </w:pPr>
      <w:r>
        <w:rPr>
          <w:rFonts w:hint="eastAsia"/>
          <w:b/>
          <w:color w:val="auto"/>
          <w:highlight w:val="none"/>
        </w:rPr>
        <w:t>廉 政 协 议</w:t>
      </w:r>
    </w:p>
    <w:p w14:paraId="3D8477D2">
      <w:pPr>
        <w:pStyle w:val="3"/>
        <w:spacing w:before="120" w:after="120" w:line="240" w:lineRule="atLeast"/>
        <w:outlineLvl w:val="2"/>
        <w:rPr>
          <w:rFonts w:hint="eastAsia"/>
          <w:color w:val="auto"/>
          <w:highlight w:val="none"/>
        </w:rPr>
      </w:pPr>
    </w:p>
    <w:p w14:paraId="1DF59107">
      <w:pPr>
        <w:pStyle w:val="3"/>
        <w:spacing w:before="120" w:after="120" w:line="240" w:lineRule="atLeast"/>
        <w:outlineLvl w:val="2"/>
        <w:rPr>
          <w:color w:val="auto"/>
          <w:highlight w:val="none"/>
        </w:rPr>
      </w:pPr>
      <w:r>
        <w:rPr>
          <w:rFonts w:hint="eastAsia"/>
          <w:color w:val="auto"/>
          <w:highlight w:val="none"/>
        </w:rPr>
        <w:t>甲方：</w:t>
      </w:r>
      <w:r>
        <w:rPr>
          <w:rFonts w:hint="eastAsia"/>
          <w:bCs/>
          <w:color w:val="auto"/>
          <w:highlight w:val="none"/>
        </w:rPr>
        <w:t>平湖独山港环保能源有限公司</w:t>
      </w:r>
      <w:r>
        <w:rPr>
          <w:color w:val="auto"/>
          <w:highlight w:val="none"/>
        </w:rPr>
        <w:t xml:space="preserve"> </w:t>
      </w:r>
    </w:p>
    <w:p w14:paraId="70C975EF">
      <w:pPr>
        <w:pStyle w:val="3"/>
        <w:spacing w:before="120" w:after="120" w:line="240" w:lineRule="atLeast"/>
        <w:outlineLvl w:val="2"/>
        <w:rPr>
          <w:rFonts w:hint="eastAsia"/>
          <w:color w:val="auto"/>
          <w:highlight w:val="none"/>
        </w:rPr>
      </w:pPr>
      <w:r>
        <w:rPr>
          <w:rFonts w:hint="eastAsia"/>
          <w:color w:val="auto"/>
          <w:highlight w:val="none"/>
        </w:rPr>
        <w:t>乙方：</w:t>
      </w:r>
      <w:r>
        <w:rPr>
          <w:rFonts w:hint="eastAsia"/>
          <w:bCs/>
          <w:color w:val="auto"/>
          <w:highlight w:val="none"/>
        </w:rPr>
        <w:t xml:space="preserve"> </w:t>
      </w:r>
    </w:p>
    <w:p w14:paraId="7BBE3B18">
      <w:pPr>
        <w:pStyle w:val="3"/>
        <w:spacing w:before="120" w:after="120" w:line="240" w:lineRule="atLeast"/>
        <w:outlineLvl w:val="2"/>
        <w:rPr>
          <w:color w:val="auto"/>
          <w:highlight w:val="none"/>
        </w:rPr>
      </w:pPr>
      <w:r>
        <w:rPr>
          <w:rFonts w:hint="eastAsia"/>
          <w:color w:val="auto"/>
          <w:highlight w:val="none"/>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14:paraId="4BEE0FDD">
      <w:pPr>
        <w:pStyle w:val="3"/>
        <w:spacing w:before="120" w:after="120" w:line="240" w:lineRule="atLeast"/>
        <w:outlineLvl w:val="2"/>
        <w:rPr>
          <w:color w:val="auto"/>
          <w:highlight w:val="none"/>
        </w:rPr>
      </w:pPr>
      <w:r>
        <w:rPr>
          <w:rFonts w:hint="eastAsia"/>
          <w:color w:val="auto"/>
          <w:highlight w:val="none"/>
        </w:rPr>
        <w:t>一、甲、乙双方应严格遵守国家的法律法规、相关政策和党风廉政建设各项规定。</w:t>
      </w:r>
    </w:p>
    <w:p w14:paraId="06E36CC7">
      <w:pPr>
        <w:pStyle w:val="3"/>
        <w:spacing w:before="120" w:after="120" w:line="240" w:lineRule="atLeast"/>
        <w:outlineLvl w:val="2"/>
        <w:rPr>
          <w:color w:val="auto"/>
          <w:highlight w:val="none"/>
        </w:rPr>
      </w:pPr>
      <w:r>
        <w:rPr>
          <w:rFonts w:hint="eastAsia"/>
          <w:color w:val="auto"/>
          <w:highlight w:val="none"/>
        </w:rPr>
        <w:t>二、业务活动必须坚持公开、公平、公正、诚信、透明的原则（法律法规另有规定的除外），不得损害国家和对方利益，不得获取不正当利益，双方单位有义务监督本单位工作人员的廉洁行为。</w:t>
      </w:r>
    </w:p>
    <w:p w14:paraId="5DD0B973">
      <w:pPr>
        <w:pStyle w:val="3"/>
        <w:spacing w:before="120" w:after="120" w:line="240" w:lineRule="atLeast"/>
        <w:outlineLvl w:val="2"/>
        <w:rPr>
          <w:color w:val="auto"/>
          <w:highlight w:val="none"/>
        </w:rPr>
      </w:pPr>
      <w:r>
        <w:rPr>
          <w:rFonts w:hint="eastAsia"/>
          <w:color w:val="auto"/>
          <w:highlight w:val="none"/>
        </w:rPr>
        <w:t>三、乙方严格遵守国家招投标法的有关规定。在招投标工作中不得与其他投标人串通投标报价，不排挤其他投标人的公平竞争，不弄虚作假骗取中标。</w:t>
      </w:r>
    </w:p>
    <w:p w14:paraId="2B676298">
      <w:pPr>
        <w:pStyle w:val="3"/>
        <w:spacing w:before="120" w:after="120" w:line="240" w:lineRule="atLeast"/>
        <w:outlineLvl w:val="2"/>
        <w:rPr>
          <w:color w:val="auto"/>
          <w:highlight w:val="none"/>
        </w:rPr>
      </w:pPr>
      <w:r>
        <w:rPr>
          <w:rFonts w:hint="eastAsia"/>
          <w:color w:val="auto"/>
          <w:highlight w:val="none"/>
        </w:rPr>
        <w:t>四、甲方及工作人员事前、事中、事后不得以任何理由索取和接受乙方财物（包括礼金、有价证券、贵重物品和回扣、好处费等，下同）；不准报销应由甲方工作人员个人支付的费用；乙方工作人员不得以任何理由向甲方及有关工作人员赠送财物（内容同上），谋取项目及其他不正当利益。</w:t>
      </w:r>
    </w:p>
    <w:p w14:paraId="383E37B0">
      <w:pPr>
        <w:pStyle w:val="3"/>
        <w:spacing w:before="120" w:after="120" w:line="240" w:lineRule="atLeast"/>
        <w:outlineLvl w:val="2"/>
        <w:rPr>
          <w:color w:val="auto"/>
          <w:highlight w:val="none"/>
        </w:rPr>
      </w:pPr>
      <w:r>
        <w:rPr>
          <w:rFonts w:hint="eastAsia"/>
          <w:color w:val="auto"/>
          <w:highlight w:val="none"/>
        </w:rPr>
        <w:t>五、甲方工作人员不得借装修住房、婚丧嫁娶等机会向乙方敛财；不得要求乙方安排配偶、子女、亲戚及相关利益人的工作，以及不得通过暗示、打招呼等方式要求乙方提供其参与项目承包、分包、中介等活动的便利，或要求乙方在出国（境）、旅游等方面为其提甲方便；乙方不得在上述方面为甲方工作人员提供特殊照顾。</w:t>
      </w:r>
    </w:p>
    <w:p w14:paraId="45EB25F1">
      <w:pPr>
        <w:pStyle w:val="3"/>
        <w:spacing w:before="120" w:after="120" w:line="240" w:lineRule="atLeast"/>
        <w:outlineLvl w:val="2"/>
        <w:rPr>
          <w:color w:val="auto"/>
          <w:highlight w:val="none"/>
        </w:rPr>
      </w:pPr>
      <w:r>
        <w:rPr>
          <w:rFonts w:hint="eastAsia"/>
          <w:color w:val="auto"/>
          <w:highlight w:val="none"/>
        </w:rPr>
        <w:t>六、甲方工作人员不得接受乙方可能影响公正执行合同的宴请、健身、娱乐活动；乙方不得借机向甲方提供影响公正执行合同的上述活动。</w:t>
      </w:r>
    </w:p>
    <w:p w14:paraId="691B6192">
      <w:pPr>
        <w:pStyle w:val="3"/>
        <w:spacing w:before="120" w:after="120" w:line="240" w:lineRule="atLeast"/>
        <w:outlineLvl w:val="2"/>
        <w:rPr>
          <w:color w:val="auto"/>
          <w:highlight w:val="none"/>
        </w:rPr>
      </w:pPr>
      <w:r>
        <w:rPr>
          <w:rFonts w:hint="eastAsia"/>
          <w:color w:val="auto"/>
          <w:highlight w:val="none"/>
        </w:rPr>
        <w:t>七、发现对方在业务活动中有违法违纪行为，应及时提醒对方，情节严重的，应向其上级主管部门或对方纪检监察部门举报；双方主管部门在调查涉嫌违法违纪人员时，对方应给予积极配合，提供真实情况及证据。</w:t>
      </w:r>
    </w:p>
    <w:p w14:paraId="5A7B01C4">
      <w:pPr>
        <w:pStyle w:val="3"/>
        <w:spacing w:before="120" w:after="120" w:line="240" w:lineRule="atLeast"/>
        <w:outlineLvl w:val="2"/>
        <w:rPr>
          <w:color w:val="auto"/>
          <w:highlight w:val="none"/>
        </w:rPr>
      </w:pPr>
      <w:r>
        <w:rPr>
          <w:rFonts w:hint="eastAsia"/>
          <w:color w:val="auto"/>
          <w:highlight w:val="none"/>
        </w:rPr>
        <w:t>八、甲方工作人员违反本协议，视情节给予批评教育、纪律处分、直至追究法律责任；乙方工作人员违反本协议，应给予批评教育，甲方可视情节取消其承接甲方相关工程采购及服务项目的资格，或是给予两年内不准其参与投标，甚至永久取消乙方潜在供应商（承包商）资格。</w:t>
      </w:r>
    </w:p>
    <w:p w14:paraId="3BFFB357">
      <w:pPr>
        <w:pStyle w:val="3"/>
        <w:spacing w:before="120" w:after="120" w:line="240" w:lineRule="atLeast"/>
        <w:ind w:left="4200" w:hanging="4200" w:hangingChars="2100"/>
        <w:outlineLvl w:val="2"/>
        <w:rPr>
          <w:color w:val="auto"/>
          <w:highlight w:val="none"/>
        </w:rPr>
      </w:pPr>
    </w:p>
    <w:p w14:paraId="5B8FE31A">
      <w:pPr>
        <w:pStyle w:val="3"/>
        <w:spacing w:before="120" w:after="120" w:line="240" w:lineRule="atLeast"/>
        <w:ind w:left="4200" w:hanging="4200" w:hangingChars="2100"/>
        <w:outlineLvl w:val="2"/>
        <w:rPr>
          <w:rFonts w:hint="eastAsia"/>
          <w:color w:val="auto"/>
          <w:highlight w:val="none"/>
        </w:rPr>
      </w:pPr>
      <w:r>
        <w:rPr>
          <w:rFonts w:hint="eastAsia"/>
          <w:color w:val="auto"/>
          <w:highlight w:val="none"/>
        </w:rPr>
        <w:t>甲方：</w:t>
      </w:r>
      <w:r>
        <w:rPr>
          <w:rFonts w:hint="eastAsia"/>
          <w:bCs/>
          <w:color w:val="auto"/>
          <w:highlight w:val="none"/>
        </w:rPr>
        <w:t xml:space="preserve">平湖独山港环保能源有限公司    </w:t>
      </w:r>
      <w:r>
        <w:rPr>
          <w:rFonts w:hint="eastAsia"/>
          <w:color w:val="auto"/>
          <w:highlight w:val="none"/>
        </w:rPr>
        <w:t>乙方：</w:t>
      </w:r>
      <w:r>
        <w:rPr>
          <w:rFonts w:hint="eastAsia"/>
          <w:bCs/>
          <w:color w:val="auto"/>
          <w:highlight w:val="none"/>
        </w:rPr>
        <w:t xml:space="preserve"> </w:t>
      </w:r>
    </w:p>
    <w:p w14:paraId="3A0835C3">
      <w:pPr>
        <w:pStyle w:val="3"/>
        <w:spacing w:before="120" w:after="120" w:line="240" w:lineRule="atLeast"/>
        <w:outlineLvl w:val="2"/>
        <w:rPr>
          <w:color w:val="auto"/>
          <w:highlight w:val="none"/>
        </w:rPr>
      </w:pPr>
      <w:r>
        <w:rPr>
          <w:rFonts w:hint="eastAsia"/>
          <w:color w:val="auto"/>
          <w:highlight w:val="none"/>
        </w:rPr>
        <w:t>授权代表：                          授权代表：</w:t>
      </w:r>
    </w:p>
    <w:p w14:paraId="68034118">
      <w:pPr>
        <w:pStyle w:val="3"/>
        <w:spacing w:before="120" w:after="120" w:line="240" w:lineRule="atLeast"/>
        <w:outlineLvl w:val="2"/>
        <w:rPr>
          <w:color w:val="auto"/>
          <w:highlight w:val="none"/>
        </w:rPr>
      </w:pPr>
      <w:r>
        <w:rPr>
          <w:rFonts w:hint="eastAsia"/>
          <w:color w:val="auto"/>
          <w:highlight w:val="none"/>
        </w:rPr>
        <w:t>年  月  日                          年  月  日</w:t>
      </w:r>
    </w:p>
    <w:p w14:paraId="03135F3F">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8ED"/>
    <w:rsid w:val="001B5986"/>
    <w:rsid w:val="007A08ED"/>
    <w:rsid w:val="0B9D1572"/>
    <w:rsid w:val="2A7E5C6A"/>
    <w:rsid w:val="4EB4184B"/>
    <w:rsid w:val="6B435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3"/>
    <w:link w:val="7"/>
    <w:uiPriority w:val="0"/>
    <w:pPr>
      <w:spacing w:after="120"/>
    </w:pPr>
    <w:rPr>
      <w:sz w:val="24"/>
      <w:szCs w:val="24"/>
    </w:rPr>
  </w:style>
  <w:style w:type="paragraph" w:customStyle="1" w:styleId="3">
    <w:name w:val="正文_7"/>
    <w:qFormat/>
    <w:uiPriority w:val="0"/>
    <w:rPr>
      <w:rFonts w:ascii="Times New Roman" w:hAnsi="Times New Roman" w:eastAsia="宋体" w:cs="Times New Roman"/>
      <w:kern w:val="0"/>
      <w:sz w:val="20"/>
      <w:szCs w:val="20"/>
      <w:lang w:val="en-US" w:eastAsia="zh-CN" w:bidi="ar-SA"/>
      <w14:ligatures w14:val="none"/>
    </w:rPr>
  </w:style>
  <w:style w:type="paragraph" w:styleId="4">
    <w:name w:val="Body Text First Indent"/>
    <w:basedOn w:val="2"/>
    <w:link w:val="8"/>
    <w:qFormat/>
    <w:uiPriority w:val="0"/>
    <w:pPr>
      <w:ind w:firstLine="420"/>
    </w:pPr>
  </w:style>
  <w:style w:type="character" w:customStyle="1" w:styleId="7">
    <w:name w:val="正文文本 字符"/>
    <w:basedOn w:val="6"/>
    <w:link w:val="2"/>
    <w:uiPriority w:val="0"/>
    <w:rPr>
      <w:rFonts w:ascii="Times New Roman" w:hAnsi="Times New Roman" w:eastAsia="宋体" w:cs="Times New Roman"/>
      <w:kern w:val="0"/>
      <w:sz w:val="24"/>
      <w:szCs w:val="24"/>
      <w14:ligatures w14:val="none"/>
    </w:rPr>
  </w:style>
  <w:style w:type="character" w:customStyle="1" w:styleId="8">
    <w:name w:val="正文文本首行缩进 字符"/>
    <w:basedOn w:val="7"/>
    <w:link w:val="4"/>
    <w:qFormat/>
    <w:uiPriority w:val="0"/>
    <w:rPr>
      <w:rFonts w:ascii="Times New Roman" w:hAnsi="Times New Roman" w:eastAsia="宋体" w:cs="Times New Roman"/>
      <w:kern w:val="0"/>
      <w:sz w:val="24"/>
      <w:szCs w:val="24"/>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3794</Words>
  <Characters>3806</Characters>
  <Lines>31</Lines>
  <Paragraphs>8</Paragraphs>
  <TotalTime>0</TotalTime>
  <ScaleCrop>false</ScaleCrop>
  <LinksUpToDate>false</LinksUpToDate>
  <CharactersWithSpaces>4414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2025-01-16T02:04:00Z</dcterms:created>
  <dc:creator>健 华</dc:creator>
  <cp:lastModifiedBy>俞寅超</cp:lastModifiedBy>
  <dcterms:modified xsi:type="dcterms:W3CDTF">2025-03-19T12:45:37Z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eyJoZGlkIjoiNjY0YWFiNjJmZWMzZWViYzk3ZDFmODE3NzMwYWEwNzQiLCJ1c2VySWQiOiIxNTczMzI5MjI3In0=</vt:lpwstr>
  </property>
  <property fmtid="{D5CDD505-2E9C-101B-9397-08002B2CF9AE}" pid="3" name="KSOProductBuildVer">
    <vt:lpwstr>2052-12.1.0.19770</vt:lpwstr>
  </property>
  <property fmtid="{D5CDD505-2E9C-101B-9397-08002B2CF9AE}" pid="4" name="ICV">
    <vt:lpwstr>366EA2327F404329A81C313C409F72D9_13</vt:lpwstr>
  </property>
</Properties>
</file>