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012513"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乙供材料</w:t>
      </w:r>
      <w:r>
        <w:rPr>
          <w:rFonts w:hint="eastAsia"/>
          <w:sz w:val="32"/>
          <w:szCs w:val="32"/>
        </w:rPr>
        <w:t>推荐</w:t>
      </w:r>
      <w:r>
        <w:rPr>
          <w:rFonts w:hint="eastAsia"/>
          <w:color w:val="000000"/>
          <w:kern w:val="0"/>
          <w:sz w:val="32"/>
          <w:szCs w:val="32"/>
        </w:rPr>
        <w:t>品牌表</w:t>
      </w:r>
    </w:p>
    <w:tbl>
      <w:tblPr>
        <w:tblStyle w:val="5"/>
        <w:tblW w:w="515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783"/>
        <w:gridCol w:w="1248"/>
        <w:gridCol w:w="1183"/>
        <w:gridCol w:w="1265"/>
        <w:gridCol w:w="753"/>
        <w:gridCol w:w="699"/>
        <w:gridCol w:w="1360"/>
      </w:tblGrid>
      <w:tr w14:paraId="06519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tblHeader/>
          <w:jc w:val="center"/>
        </w:trPr>
        <w:tc>
          <w:tcPr>
            <w:tcW w:w="284" w:type="pct"/>
            <w:vMerge w:val="restart"/>
            <w:vAlign w:val="center"/>
          </w:tcPr>
          <w:p w14:paraId="5794B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b/>
                <w:bCs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1014" w:type="pct"/>
            <w:vMerge w:val="restart"/>
            <w:vAlign w:val="center"/>
          </w:tcPr>
          <w:p w14:paraId="7C2C59B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b/>
                <w:bCs/>
                <w:color w:val="000000" w:themeColor="text1"/>
                <w:kern w:val="0"/>
                <w:szCs w:val="21"/>
              </w:rPr>
              <w:t>材料名称</w:t>
            </w:r>
          </w:p>
        </w:tc>
        <w:tc>
          <w:tcPr>
            <w:tcW w:w="2927" w:type="pct"/>
            <w:gridSpan w:val="5"/>
            <w:vMerge w:val="restart"/>
            <w:vAlign w:val="center"/>
          </w:tcPr>
          <w:p w14:paraId="59A51A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b/>
                <w:bCs/>
                <w:color w:val="000000" w:themeColor="text1"/>
                <w:kern w:val="0"/>
                <w:szCs w:val="21"/>
              </w:rPr>
              <w:t>品牌名称</w:t>
            </w:r>
            <w:r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（或相当于）</w:t>
            </w:r>
          </w:p>
        </w:tc>
        <w:tc>
          <w:tcPr>
            <w:tcW w:w="773" w:type="pct"/>
          </w:tcPr>
          <w:p w14:paraId="17E5E3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投标人填报</w:t>
            </w:r>
          </w:p>
        </w:tc>
      </w:tr>
      <w:tr w14:paraId="0B20C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tblHeader/>
          <w:jc w:val="center"/>
        </w:trPr>
        <w:tc>
          <w:tcPr>
            <w:tcW w:w="284" w:type="pct"/>
            <w:vMerge w:val="continue"/>
            <w:shd w:val="clear" w:color="auto" w:fill="FFFFFF"/>
            <w:vAlign w:val="center"/>
          </w:tcPr>
          <w:p w14:paraId="582E8EB6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014" w:type="pct"/>
            <w:vMerge w:val="continue"/>
            <w:shd w:val="clear" w:color="auto" w:fill="FFFFFF"/>
            <w:vAlign w:val="center"/>
          </w:tcPr>
          <w:p w14:paraId="1464DFDB">
            <w:pPr>
              <w:widowControl/>
              <w:jc w:val="left"/>
              <w:textAlignment w:val="center"/>
              <w:rPr>
                <w:rStyle w:val="7"/>
                <w:color w:val="000000" w:themeColor="text1"/>
              </w:rPr>
            </w:pPr>
          </w:p>
        </w:tc>
        <w:tc>
          <w:tcPr>
            <w:tcW w:w="2927" w:type="pct"/>
            <w:gridSpan w:val="5"/>
            <w:vMerge w:val="continue"/>
            <w:shd w:val="clear" w:color="auto" w:fill="FFFFFF"/>
            <w:vAlign w:val="center"/>
          </w:tcPr>
          <w:p w14:paraId="6F6EB154">
            <w:pPr>
              <w:widowControl/>
              <w:jc w:val="center"/>
              <w:textAlignment w:val="center"/>
              <w:rPr>
                <w:rStyle w:val="7"/>
                <w:rFonts w:hint="eastAsia"/>
                <w:color w:val="000000" w:themeColor="text1"/>
              </w:rPr>
            </w:pPr>
          </w:p>
        </w:tc>
        <w:tc>
          <w:tcPr>
            <w:tcW w:w="773" w:type="pct"/>
            <w:shd w:val="clear" w:color="auto" w:fill="FFFFFF"/>
          </w:tcPr>
          <w:p w14:paraId="6D4EADBF">
            <w:pPr>
              <w:widowControl/>
              <w:jc w:val="center"/>
              <w:textAlignment w:val="center"/>
              <w:rPr>
                <w:rStyle w:val="7"/>
                <w:color w:val="000000" w:themeColor="text1"/>
              </w:rPr>
            </w:pPr>
            <w:r>
              <w:rPr>
                <w:rStyle w:val="7"/>
                <w:rFonts w:hint="eastAsia"/>
                <w:color w:val="000000" w:themeColor="text1"/>
              </w:rPr>
              <w:t>品牌</w:t>
            </w:r>
          </w:p>
        </w:tc>
      </w:tr>
      <w:tr w14:paraId="07FC2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11F4C73C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0"/>
              </w:rPr>
              <w:t>1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6C3007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卫生间洁具（蹲便器、坐便器、小便器、台下盆、台盆龙头）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56640F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TOTO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501597C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科勒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1C8A2A5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汉斯格雅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3B660140">
            <w:pPr>
              <w:widowControl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32096330">
            <w:pPr>
              <w:widowControl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065ABA10">
            <w:pPr>
              <w:widowControl/>
              <w:jc w:val="center"/>
              <w:textAlignment w:val="center"/>
              <w:rPr>
                <w:rStyle w:val="7"/>
                <w:color w:val="000000" w:themeColor="text1"/>
              </w:rPr>
            </w:pPr>
          </w:p>
        </w:tc>
      </w:tr>
      <w:tr w14:paraId="7E1FA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6FCE7545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201F6983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地砖、墙砖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444159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马可波罗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7239391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诺贝尔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0BF8911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简一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04205848">
            <w:pPr>
              <w:widowControl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7C7CAFD0">
            <w:pPr>
              <w:widowControl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53C122D6">
            <w:pPr>
              <w:widowControl/>
              <w:jc w:val="center"/>
              <w:textAlignment w:val="center"/>
              <w:rPr>
                <w:rStyle w:val="7"/>
                <w:color w:val="000000" w:themeColor="text1"/>
              </w:rPr>
            </w:pPr>
          </w:p>
        </w:tc>
      </w:tr>
      <w:tr w14:paraId="59F12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675C18AC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6C5E6E0B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配电箱成套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F0F295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宁波恒升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0D7B580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宁波海越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5316861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宁波曙光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71138A63">
            <w:pPr>
              <w:widowControl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63C4BB5F">
            <w:pPr>
              <w:widowControl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6552BC05">
            <w:pPr>
              <w:widowControl/>
              <w:jc w:val="center"/>
              <w:textAlignment w:val="center"/>
              <w:rPr>
                <w:rStyle w:val="7"/>
                <w:color w:val="000000" w:themeColor="text1"/>
              </w:rPr>
            </w:pPr>
          </w:p>
        </w:tc>
      </w:tr>
      <w:tr w14:paraId="48AA2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5181CCEF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6E2BFD0F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配电箱元器件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465A3F8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ABB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24CC9CD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西门子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511B47F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施耐德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561796E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755E9BD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636D1203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 w:val="20"/>
                <w:szCs w:val="20"/>
              </w:rPr>
            </w:pPr>
          </w:p>
        </w:tc>
      </w:tr>
      <w:tr w14:paraId="4937B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73ABB936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6F5C53D4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电气配管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5D4A4A6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天津萧通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634A172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杭州勤得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6A96E7A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浙杭天一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41F9E02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6F01224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336D2B74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 w:val="20"/>
                <w:szCs w:val="20"/>
              </w:rPr>
            </w:pPr>
          </w:p>
        </w:tc>
      </w:tr>
      <w:tr w14:paraId="67EF5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693D4429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1AF4D598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普通照明灯具（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全部采用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LED照明）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9B6B86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飞利浦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7299862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雷士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76D85F6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欧普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12ABD75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70B79CD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4D79F478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 w:val="20"/>
                <w:szCs w:val="20"/>
              </w:rPr>
            </w:pPr>
          </w:p>
        </w:tc>
      </w:tr>
      <w:tr w14:paraId="012E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2FBD61E4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7347C960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消防应急照明和疏散指示系统（含灯具等，选用LED灯具）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138659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</w:rPr>
              <w:t>浙江台谊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4A6D61E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</w:rPr>
              <w:t>宁波月波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2D57C0A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</w:rPr>
              <w:t>苏州振辉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100CBC0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3775FF6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7BA15587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 w:val="20"/>
                <w:szCs w:val="20"/>
              </w:rPr>
            </w:pPr>
          </w:p>
        </w:tc>
      </w:tr>
      <w:tr w14:paraId="1738E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557C78DE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08818558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插座、开关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57298D4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正泰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7E126B5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鸿雁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70DCA50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德力西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529E6FB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2CB02AD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3D6E485A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14:paraId="2A8F5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67C6D092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24EE3B41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电线及电缆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4451764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远东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77AAC06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球冠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6C4CDC3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杭州中策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72814A7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211EB20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73FC7628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 w:val="20"/>
                <w:szCs w:val="20"/>
              </w:rPr>
            </w:pPr>
          </w:p>
        </w:tc>
      </w:tr>
      <w:tr w14:paraId="11EE7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497B62D1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0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621E7907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UPVC、PVC排水管、雨水管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给水管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11C620E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日丰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607B177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金德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12BF324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伟星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4EDF6F5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2A8D4B7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5DA37BA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14:paraId="2E252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56ADC3EF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10A64404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防臭地漏、水龙头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全铜镀铬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FB2722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九牧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6EB77EF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潜水艇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790E366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箭牌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5DA32AE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恒洁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6793DE8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7BFC082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  <w:p w14:paraId="01D61E36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 w:val="20"/>
                <w:szCs w:val="20"/>
              </w:rPr>
            </w:pPr>
          </w:p>
        </w:tc>
      </w:tr>
      <w:tr w14:paraId="4A6F8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2799D73E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2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2FDC713E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乳胶漆、涂料（内墙涂料）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85896C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立邦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7A104F4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多乐士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6B0D5DB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华润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234D2AC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</w:tcPr>
          <w:p w14:paraId="75533A1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083A49F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14:paraId="18E1A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022CC2B0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6DB0573F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铝合金门窗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697A2C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兴发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6502634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坚美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61A5628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凤铝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0879155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</w:tcPr>
          <w:p w14:paraId="5D8F747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72A05598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 w:val="20"/>
                <w:szCs w:val="20"/>
              </w:rPr>
            </w:pPr>
          </w:p>
        </w:tc>
      </w:tr>
      <w:tr w14:paraId="1A79C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577BE5F9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6A8CCE2F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铝合金门窗五金配件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57CCE06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顶固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2834C6D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雅洁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0A5710E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百乐门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12065C2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</w:tcPr>
          <w:p w14:paraId="2776302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0EB08005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 w:val="20"/>
                <w:szCs w:val="20"/>
              </w:rPr>
            </w:pPr>
          </w:p>
        </w:tc>
      </w:tr>
      <w:tr w14:paraId="6E35E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2130299B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1F30F458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钢材（型钢）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405986C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/>
              </w:rPr>
              <w:t>宝武钢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233F0FE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/>
              </w:rPr>
              <w:t>马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钢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22A0B42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永钢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0D53B35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</w:rPr>
              <w:t>中天</w:t>
            </w:r>
          </w:p>
        </w:tc>
        <w:tc>
          <w:tcPr>
            <w:tcW w:w="397" w:type="pct"/>
            <w:shd w:val="clear" w:color="auto" w:fill="FFFFFF"/>
          </w:tcPr>
          <w:p w14:paraId="04DDC85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478381D5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3E31F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36F510C7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70A3D4BB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真石漆、涂料（外墙涂料）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175D72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立邦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300F084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多乐士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7D2C651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嘉宝莉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409C6F6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</w:tcPr>
          <w:p w14:paraId="2B5CEBE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3067B30F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4428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4C210792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17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48AC354C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防水涂料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5E9C733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东方雨虹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2CC004B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宏源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69E3F65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立邦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7E0A30F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</w:tcPr>
          <w:p w14:paraId="7B6BDCA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6CB952BB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 w:val="20"/>
                <w:szCs w:val="20"/>
              </w:rPr>
            </w:pPr>
          </w:p>
        </w:tc>
      </w:tr>
      <w:tr w14:paraId="161DB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2FB009A9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18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72FCB762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防火门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7AE0DD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步阳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4EF4ABA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浙江昊博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4F328D5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美心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60297032">
            <w:pPr>
              <w:widowControl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王力</w:t>
            </w:r>
          </w:p>
        </w:tc>
        <w:tc>
          <w:tcPr>
            <w:tcW w:w="397" w:type="pct"/>
            <w:shd w:val="clear" w:color="auto" w:fill="FFFFFF"/>
          </w:tcPr>
          <w:p w14:paraId="30E05CEC">
            <w:pPr>
              <w:widowControl/>
              <w:jc w:val="center"/>
              <w:textAlignment w:val="center"/>
              <w:rPr>
                <w:rStyle w:val="7"/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7C083533">
            <w:pPr>
              <w:widowControl/>
              <w:jc w:val="center"/>
              <w:textAlignment w:val="center"/>
              <w:rPr>
                <w:rStyle w:val="7"/>
                <w:color w:val="000000" w:themeColor="text1"/>
              </w:rPr>
            </w:pPr>
          </w:p>
        </w:tc>
      </w:tr>
      <w:tr w14:paraId="24ED6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5AE2872C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19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63294AE3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木门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04F7F9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千年舟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0384B3F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步阳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70FE6BB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盼盼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5316384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美心</w:t>
            </w:r>
          </w:p>
        </w:tc>
        <w:tc>
          <w:tcPr>
            <w:tcW w:w="397" w:type="pct"/>
            <w:shd w:val="clear" w:color="auto" w:fill="FFFFFF"/>
          </w:tcPr>
          <w:p w14:paraId="75759D3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0F2C685A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 w:val="20"/>
                <w:szCs w:val="20"/>
              </w:rPr>
            </w:pPr>
          </w:p>
        </w:tc>
      </w:tr>
      <w:tr w14:paraId="40903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17156490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2FB7335E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防水卷材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6F1DB7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科顺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7C9D413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宏源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4A030A7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东方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雨虹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0870D2C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</w:tcPr>
          <w:p w14:paraId="4386DDC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749EA178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5EE8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5DE8DEAF">
            <w:pPr>
              <w:widowControl/>
              <w:jc w:val="center"/>
              <w:textAlignment w:val="center"/>
              <w:rPr>
                <w:rFonts w:eastAsia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21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32D6B5B4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防腐油漆（环氧富锌底漆、环氧云铁中间漆、聚氨脂面漆）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0E84D7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杭州油漆有限公司（大桥）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239F5B7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浙江波磊涂料有限公司（波磊）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0D62821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杭州灯塔涂料玻璃有限公司（钱塔）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08059BA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</w:tcPr>
          <w:p w14:paraId="4152247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4713E76F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 w:val="20"/>
                <w:szCs w:val="20"/>
              </w:rPr>
            </w:pPr>
          </w:p>
        </w:tc>
      </w:tr>
      <w:tr w14:paraId="72E41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02176313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22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67CBE4E2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防火涂料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EB6C57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杭州西子防火涂料有限公司（西子）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1785561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浙江虞申防火涂料有限公司（永盾）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5891F5B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上海新华阻燃剂总厂（球盾）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6237CA0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690ABA3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4E7E2BA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4E35A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4290256B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23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031D10FD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排风扇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43F804E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松下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4232D11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trike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欧普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4193970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艾美特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75BCC8F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397" w:type="pct"/>
            <w:shd w:val="clear" w:color="auto" w:fill="FFFFFF"/>
          </w:tcPr>
          <w:p w14:paraId="146AFBF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6B87E038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35D14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59AB51CB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24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069E3FF0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静电地板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136CA3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沈飞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7EF12F5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汇丽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1BFA2DD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红日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0ADBAF9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</w:tcPr>
          <w:p w14:paraId="6D303AD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4C27825D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74AE9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53AFF01A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25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40A47BAD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铝合金吊顶扣板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5CD4890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友邦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007CAC4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法狮龙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022BCDA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奥普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5803C8F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</w:tcPr>
          <w:p w14:paraId="17EFA5A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5614B3AC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4D355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705888D1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26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16700784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阻燃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板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木工板、木龙骨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7D3921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兔宝宝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33E4544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千年舟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3502325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莫干山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5181DB2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3E1C86D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25EC5B4A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6A470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6E5E51BE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27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5BD2F558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</w:rPr>
              <w:t>地坪漆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A8ABE4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巴斯夫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20716AF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西卡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3F3574E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立邦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63B2D98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3F5A7E3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39FFC85F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4CC70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1C74765E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28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6438CB13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不锈钢管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E8952A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浙江博盛钢业集团有限公司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58E4A71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浙江鹏业不锈钢有限公司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31DA4BA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安徽应升钢管制造有限公司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4B47872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宝丰钢业集团有限公司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4592059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安徽泰利钢业有限公司</w:t>
            </w:r>
          </w:p>
        </w:tc>
        <w:tc>
          <w:tcPr>
            <w:tcW w:w="773" w:type="pct"/>
            <w:shd w:val="clear" w:color="auto" w:fill="FFFFFF"/>
          </w:tcPr>
          <w:p w14:paraId="5D12A642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4B6D6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347389EF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29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3D0EAC50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螺旋钢管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C76354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浙江金洲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29FA366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江苏玉龙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07DF8DF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华油钢管（现南京巨龙钢管有限公司）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67CA9D1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462CA2C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1FBACA2A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246E9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7FD0448F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30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5C2ADB38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无缝钢管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92C70E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宝山钢铁股份有限公司（上海）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4835E2D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内蒙古包钢钢联股份有限公司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3B655C2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烟台鲁宝钢管有限公司（烟台）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6442C42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天津钢管集团有限公司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0AAA58D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衡阳华菱钢管有限公司</w:t>
            </w:r>
          </w:p>
        </w:tc>
        <w:tc>
          <w:tcPr>
            <w:tcW w:w="773" w:type="pct"/>
            <w:shd w:val="clear" w:color="auto" w:fill="FFFFFF"/>
          </w:tcPr>
          <w:p w14:paraId="0E6E7476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31B7C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0539DDA1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31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298A784F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阀门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16AA419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华夏阀门(原东锅阀门)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686FE39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中国良工阀门集团有限公司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518C9EF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浙江高中压阀门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55B1859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苏州高中压阀门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5E424E0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中国上正阀门</w:t>
            </w:r>
          </w:p>
        </w:tc>
        <w:tc>
          <w:tcPr>
            <w:tcW w:w="773" w:type="pct"/>
            <w:shd w:val="clear" w:color="auto" w:fill="FFFFFF"/>
          </w:tcPr>
          <w:p w14:paraId="49DA1829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77444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2F82B21E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32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2892E74C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管件（弯头、三通、大小头等）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58B9759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宁波连通设备制造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54DB4E0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常州能建电力辅机有限公司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0EF05DE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江阴市东发管件制造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178AF1F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国电富通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551C6B6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河北圣天管件</w:t>
            </w:r>
          </w:p>
        </w:tc>
        <w:tc>
          <w:tcPr>
            <w:tcW w:w="773" w:type="pct"/>
            <w:shd w:val="clear" w:color="auto" w:fill="FFFFFF"/>
          </w:tcPr>
          <w:p w14:paraId="5F0F7694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05054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7110D0EA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33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6263BD04"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支吊架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4416CA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镇江帝邦电力设备有限公司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0269667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江苏大力城电气有限公司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28BEFA0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江苏福泰电力设备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6192149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江苏慧通成套设备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51F9C85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532FB9B8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19803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5144345F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  <w:highlight w:val="none"/>
              </w:rPr>
              <w:t>34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0B5BE479"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三防灯（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全部采用LED照明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）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07F30E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none"/>
                <w:lang w:val="en-GB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海洋王照明科技股份（深圳）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2E3E1E5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none"/>
                <w:lang w:val="en-GB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深圳市光大照明科技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6D5FDD0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深圳市尚为照明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0B4EF3D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上海市森本照明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73060CC5"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none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15C500AC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  <w:highlight w:val="none"/>
              </w:rPr>
            </w:pPr>
          </w:p>
        </w:tc>
      </w:tr>
      <w:tr w14:paraId="6D2FE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4C11797E">
            <w:pPr>
              <w:widowControl/>
              <w:jc w:val="center"/>
              <w:textAlignment w:val="center"/>
              <w:rPr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35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152FFE13"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钢结构防腐油漆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BF4B7C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天津关西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0EA49E7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佐顿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75E7E72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阿克苏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31BE8CA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式玛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6B2DAC0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3228299A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0C93C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6B8D6B44">
            <w:pPr>
              <w:widowControl/>
              <w:jc w:val="center"/>
              <w:textAlignment w:val="center"/>
              <w:rPr>
                <w:rFonts w:hint="default" w:eastAsiaTheme="minorEastAsia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12CB91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雨淋阀组、湿式报警阀组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55F000B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威景VIKING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76A4CFB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泰科TYCO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4FE27DD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可靠RASCO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5E47024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维特利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2DFE236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70985AF4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4EA89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17704DAD">
            <w:pPr>
              <w:widowControl/>
              <w:jc w:val="center"/>
              <w:textAlignment w:val="center"/>
              <w:rPr>
                <w:rFonts w:hint="default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</w:rPr>
              <w:t>37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1A75AA4A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消防栓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1FE44F0E">
            <w:pPr>
              <w:widowControl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上海管威消防系统有限公司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3EAF3BC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乐清市宏达消防设备制造有限公司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003F96F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海马克消防有限公司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29184DB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龙威消防器材有限公司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7F4494C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广威消防器材有限公司</w:t>
            </w:r>
          </w:p>
        </w:tc>
        <w:tc>
          <w:tcPr>
            <w:tcW w:w="773" w:type="pct"/>
            <w:shd w:val="clear" w:color="auto" w:fill="FFFFFF"/>
          </w:tcPr>
          <w:p w14:paraId="21E1749C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7AFD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42F73266">
            <w:pPr>
              <w:widowControl/>
              <w:jc w:val="center"/>
              <w:textAlignment w:val="center"/>
              <w:rPr>
                <w:rFonts w:hint="default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43980617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消防水带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B118E7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鲸鱼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3E45DDF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沱雨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31851FA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江山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75D31B6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恒生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789269C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三江</w:t>
            </w:r>
          </w:p>
        </w:tc>
        <w:tc>
          <w:tcPr>
            <w:tcW w:w="773" w:type="pct"/>
            <w:shd w:val="clear" w:color="auto" w:fill="FFFFFF"/>
          </w:tcPr>
          <w:p w14:paraId="7EF768C0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01840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3CCC2B1D">
            <w:pPr>
              <w:widowControl/>
              <w:jc w:val="center"/>
              <w:textAlignment w:val="center"/>
              <w:rPr>
                <w:rFonts w:hint="default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70F3E82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除湿机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E08135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</w:rPr>
              <w:t>多乐信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1840F05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</w:rPr>
              <w:t>亚克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1C297D2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</w:rPr>
              <w:t>百奥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674AEB6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5C932C7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27E8ABC6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11F40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17DA9E3D">
            <w:pPr>
              <w:widowControl/>
              <w:jc w:val="center"/>
              <w:textAlignment w:val="center"/>
              <w:rPr>
                <w:rFonts w:hint="default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502F260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塑胶（橡胶）地板（卷材）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807EC3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丽杰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392BAC4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阿姆斯壮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38E9C09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龙牌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3683476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保丽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20D3A93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791662D1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18B76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6C28489F">
            <w:pPr>
              <w:widowControl/>
              <w:jc w:val="center"/>
              <w:textAlignment w:val="center"/>
              <w:rPr>
                <w:rFonts w:hint="default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</w:rPr>
              <w:t>41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248E779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空调、新风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E189B1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格力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3AD8BD4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大金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1C7C224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美的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448E9F7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3B33881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14D2637B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1EFB0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71C26AC8">
            <w:pPr>
              <w:widowControl/>
              <w:jc w:val="center"/>
              <w:textAlignment w:val="center"/>
              <w:rPr>
                <w:rFonts w:hint="default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</w:rPr>
              <w:t>42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3884F97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精密空调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1C8362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美的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14563C1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pacing w:val="0"/>
                <w:sz w:val="21"/>
                <w:szCs w:val="21"/>
                <w:shd w:val="clear"/>
              </w:rPr>
              <w:t>维谛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4273247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科华数据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2AFF9A6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华为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2FDF7C1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海悟</w:t>
            </w:r>
          </w:p>
        </w:tc>
        <w:tc>
          <w:tcPr>
            <w:tcW w:w="773" w:type="pct"/>
            <w:shd w:val="clear" w:color="auto" w:fill="FFFFFF"/>
          </w:tcPr>
          <w:p w14:paraId="25D89C71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7BCE6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0378F291">
            <w:pPr>
              <w:widowControl/>
              <w:jc w:val="center"/>
              <w:textAlignment w:val="center"/>
              <w:rPr>
                <w:rFonts w:hint="default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</w:rPr>
              <w:t>43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678484B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挤塑板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4C897E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欧文斯科宁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3357982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五洲开元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366F622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法宁格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25DA35F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北鹏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180F6BE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0C0A3F7B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49F17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42ABEF53">
            <w:pPr>
              <w:widowControl/>
              <w:jc w:val="center"/>
              <w:textAlignment w:val="center"/>
              <w:rPr>
                <w:rFonts w:hint="default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</w:rPr>
              <w:t>44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0D2E4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轻钢龙骨、石膏板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F25BE8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可耐福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35BBAF4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龙牌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73786F2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泰山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51FE81E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480EABF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1326B77B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430E8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19DE2E22">
            <w:pPr>
              <w:widowControl/>
              <w:jc w:val="center"/>
              <w:textAlignment w:val="center"/>
              <w:rPr>
                <w:rFonts w:hint="default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32D9A86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钢筋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1CCEF14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宝武钢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68D9AAC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鞍钢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35C857E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首钢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78265E4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包钢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536C5AC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中天</w:t>
            </w:r>
          </w:p>
        </w:tc>
        <w:tc>
          <w:tcPr>
            <w:tcW w:w="773" w:type="pct"/>
            <w:shd w:val="clear" w:color="auto" w:fill="FFFFFF"/>
          </w:tcPr>
          <w:p w14:paraId="2A876A53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  <w:r>
              <w:rPr>
                <w:rFonts w:hint="eastAsia"/>
                <w:lang w:eastAsia="zh-CN"/>
                <w:woUserID w:val="1"/>
              </w:rPr>
              <w:t>可选多个</w:t>
            </w:r>
            <w:bookmarkStart w:id="0" w:name="_GoBack"/>
            <w:bookmarkEnd w:id="0"/>
            <w:r>
              <w:rPr>
                <w:rFonts w:hint="eastAsia"/>
                <w:lang w:eastAsia="zh-CN"/>
                <w:woUserID w:val="1"/>
              </w:rPr>
              <w:t>品牌</w:t>
            </w:r>
          </w:p>
        </w:tc>
      </w:tr>
      <w:tr w14:paraId="7FF0A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228F71F3">
            <w:pPr>
              <w:widowControl/>
              <w:jc w:val="center"/>
              <w:textAlignment w:val="center"/>
              <w:rPr>
                <w:rFonts w:hint="default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</w:rPr>
              <w:t>46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5F3371CD"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玻璃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1F41381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福耀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2516CC4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南玻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58A0F53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金晶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236F813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台玻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31ACE5C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耀皮</w:t>
            </w:r>
          </w:p>
        </w:tc>
        <w:tc>
          <w:tcPr>
            <w:tcW w:w="773" w:type="pct"/>
            <w:shd w:val="clear" w:color="auto" w:fill="FFFFFF"/>
          </w:tcPr>
          <w:p w14:paraId="5E8F8423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594CE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5C5773BC">
            <w:pPr>
              <w:widowControl/>
              <w:jc w:val="center"/>
              <w:textAlignment w:val="center"/>
              <w:rPr>
                <w:rFonts w:hint="default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</w:rPr>
              <w:t>47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4E2B3771"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水泵、稳压装置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530A58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格兰富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19FFBC1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凯泉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6B7A5A2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熊猫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1317570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连成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0AE22F9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37963AA1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044C7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63476962">
            <w:pPr>
              <w:widowControl/>
              <w:jc w:val="center"/>
              <w:textAlignment w:val="center"/>
              <w:rPr>
                <w:rFonts w:hint="default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17B87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一体化污水处理设备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53BAA6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国祯环保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0E5F6C6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蓝领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7AB85F1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南蓝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387582F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兴源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026EECB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1B21CCF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0E330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11051D8E">
            <w:pPr>
              <w:widowControl/>
              <w:jc w:val="center"/>
              <w:textAlignment w:val="center"/>
              <w:rPr>
                <w:rFonts w:hint="default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</w:rPr>
              <w:t>49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34A75510">
            <w:pPr>
              <w:spacing w:line="360" w:lineRule="auto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  <w:woUserID w:val="3"/>
              </w:rPr>
              <w:t>粗效盐雾滤器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87D11C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上海震业环境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74D26D5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安赛帕泰克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4B7A7E0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6"/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德国蒙特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6477AB7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14354FF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23F330DE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4B70A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4BEFE6CD">
            <w:pPr>
              <w:widowControl/>
              <w:jc w:val="center"/>
              <w:textAlignment w:val="center"/>
              <w:rPr>
                <w:rFonts w:hint="default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014" w:type="pct"/>
            <w:shd w:val="clear" w:color="auto" w:fill="FFFFFF"/>
            <w:vAlign w:val="center"/>
          </w:tcPr>
          <w:p w14:paraId="725E158B"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气体灭火装置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8CEC17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天正齐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6500153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新纪元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4926F28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金盾</w:t>
            </w:r>
          </w:p>
        </w:tc>
        <w:tc>
          <w:tcPr>
            <w:tcW w:w="428" w:type="pct"/>
            <w:shd w:val="clear" w:color="auto" w:fill="FFFFFF"/>
            <w:vAlign w:val="center"/>
          </w:tcPr>
          <w:p w14:paraId="03BF240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南消</w:t>
            </w:r>
          </w:p>
        </w:tc>
        <w:tc>
          <w:tcPr>
            <w:tcW w:w="397" w:type="pct"/>
            <w:shd w:val="clear" w:color="auto" w:fill="FFFFFF"/>
            <w:vAlign w:val="center"/>
          </w:tcPr>
          <w:p w14:paraId="4B9CF5A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773" w:type="pct"/>
            <w:shd w:val="clear" w:color="auto" w:fill="FFFFFF"/>
          </w:tcPr>
          <w:p w14:paraId="2345B286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11316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3C04740B">
            <w:pPr>
              <w:widowControl/>
              <w:jc w:val="center"/>
              <w:textAlignment w:val="center"/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014" w:type="pct"/>
            <w:shd w:val="clear" w:color="auto" w:fill="FFFFFF"/>
            <w:vAlign w:val="center"/>
          </w:tcPr>
          <w:p w14:paraId="552C26C3">
            <w:pPr>
              <w:widowControl/>
              <w:jc w:val="left"/>
              <w:textAlignment w:val="center"/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09" w:type="pct"/>
            <w:shd w:val="clear" w:color="auto" w:fill="FFFFFF"/>
            <w:vAlign w:val="center"/>
          </w:tcPr>
          <w:p w14:paraId="415C7699">
            <w:pPr>
              <w:widowControl/>
              <w:jc w:val="both"/>
              <w:textAlignment w:val="center"/>
              <w:rPr>
                <w:rFonts w:hint="eastAsia"/>
              </w:rPr>
            </w:pPr>
          </w:p>
        </w:tc>
        <w:tc>
          <w:tcPr>
            <w:tcW w:w="672" w:type="pct"/>
            <w:shd w:val="clear" w:color="auto" w:fill="FFFFFF"/>
            <w:vAlign w:val="center"/>
          </w:tcPr>
          <w:p w14:paraId="69B0461E">
            <w:pPr>
              <w:widowControl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19" w:type="pct"/>
            <w:shd w:val="clear" w:color="auto" w:fill="FFFFFF"/>
            <w:vAlign w:val="center"/>
          </w:tcPr>
          <w:p w14:paraId="33842CD3">
            <w:pPr>
              <w:widowControl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428" w:type="pct"/>
            <w:shd w:val="clear" w:color="auto" w:fill="FFFFFF"/>
            <w:vAlign w:val="center"/>
          </w:tcPr>
          <w:p w14:paraId="0B6C9099">
            <w:pPr>
              <w:widowControl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397" w:type="pct"/>
            <w:shd w:val="clear" w:color="auto" w:fill="FFFFFF"/>
            <w:vAlign w:val="center"/>
          </w:tcPr>
          <w:p w14:paraId="7AF245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lang w:val="en-US" w:eastAsia="zh-CN"/>
              </w:rPr>
            </w:pPr>
          </w:p>
        </w:tc>
        <w:tc>
          <w:tcPr>
            <w:tcW w:w="773" w:type="pct"/>
            <w:shd w:val="clear" w:color="auto" w:fill="FFFFFF"/>
          </w:tcPr>
          <w:p w14:paraId="34CFBE24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  <w:tr w14:paraId="20EDC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84" w:type="pct"/>
            <w:shd w:val="clear" w:color="auto" w:fill="FFFFFF"/>
            <w:vAlign w:val="center"/>
          </w:tcPr>
          <w:p w14:paraId="063A798B">
            <w:pPr>
              <w:widowControl/>
              <w:jc w:val="center"/>
              <w:textAlignment w:val="center"/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014" w:type="pct"/>
            <w:shd w:val="clear" w:color="auto" w:fill="FFFFFF"/>
            <w:vAlign w:val="center"/>
          </w:tcPr>
          <w:p w14:paraId="2E5BDDA0">
            <w:pPr>
              <w:widowControl/>
              <w:jc w:val="left"/>
              <w:textAlignment w:val="center"/>
              <w:rPr>
                <w:rFonts w:hint="eastAsia"/>
                <w:color w:val="000000" w:themeColor="text1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09" w:type="pct"/>
            <w:shd w:val="clear" w:color="auto" w:fill="FFFFFF"/>
            <w:vAlign w:val="center"/>
          </w:tcPr>
          <w:p w14:paraId="33C98F37">
            <w:pPr>
              <w:widowControl/>
              <w:jc w:val="both"/>
              <w:textAlignment w:val="center"/>
              <w:rPr>
                <w:rFonts w:hint="eastAsia"/>
              </w:rPr>
            </w:pPr>
          </w:p>
        </w:tc>
        <w:tc>
          <w:tcPr>
            <w:tcW w:w="672" w:type="pct"/>
            <w:shd w:val="clear" w:color="auto" w:fill="FFFFFF"/>
            <w:vAlign w:val="center"/>
          </w:tcPr>
          <w:p w14:paraId="0E2901B7">
            <w:pPr>
              <w:widowControl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19" w:type="pct"/>
            <w:shd w:val="clear" w:color="auto" w:fill="FFFFFF"/>
            <w:vAlign w:val="center"/>
          </w:tcPr>
          <w:p w14:paraId="32F084A9">
            <w:pPr>
              <w:widowControl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428" w:type="pct"/>
            <w:shd w:val="clear" w:color="auto" w:fill="FFFFFF"/>
            <w:vAlign w:val="center"/>
          </w:tcPr>
          <w:p w14:paraId="08864701">
            <w:pPr>
              <w:widowControl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397" w:type="pct"/>
            <w:shd w:val="clear" w:color="auto" w:fill="FFFFFF"/>
            <w:vAlign w:val="center"/>
          </w:tcPr>
          <w:p w14:paraId="1C50EF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lang w:val="en-US" w:eastAsia="zh-CN"/>
              </w:rPr>
            </w:pPr>
          </w:p>
        </w:tc>
        <w:tc>
          <w:tcPr>
            <w:tcW w:w="773" w:type="pct"/>
            <w:shd w:val="clear" w:color="auto" w:fill="FFFFFF"/>
          </w:tcPr>
          <w:p w14:paraId="2A063D16">
            <w:pPr>
              <w:widowControl/>
              <w:jc w:val="center"/>
              <w:textAlignment w:val="center"/>
              <w:rPr>
                <w:rFonts w:ascii="宋体" w:hAnsi="宋体" w:cs="宋体"/>
                <w:color w:val="000000" w:themeColor="text1"/>
                <w:kern w:val="0"/>
              </w:rPr>
            </w:pPr>
          </w:p>
        </w:tc>
      </w:tr>
    </w:tbl>
    <w:p w14:paraId="62C5BB27"/>
    <w:p w14:paraId="2EB6EC3F"/>
    <w:p w14:paraId="3A84E5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F7F4AB7"/>
    <w:rsid w:val="001E6839"/>
    <w:rsid w:val="00BD30F6"/>
    <w:rsid w:val="05A066B7"/>
    <w:rsid w:val="05BB1B60"/>
    <w:rsid w:val="0984346F"/>
    <w:rsid w:val="0E462D36"/>
    <w:rsid w:val="12280B0B"/>
    <w:rsid w:val="1A206BD1"/>
    <w:rsid w:val="1EC04283"/>
    <w:rsid w:val="23BB0F08"/>
    <w:rsid w:val="26804A23"/>
    <w:rsid w:val="32AC4DF2"/>
    <w:rsid w:val="377834F5"/>
    <w:rsid w:val="3BB545F6"/>
    <w:rsid w:val="43832E7F"/>
    <w:rsid w:val="4CFA6A9C"/>
    <w:rsid w:val="546B13BB"/>
    <w:rsid w:val="55D8749C"/>
    <w:rsid w:val="58576082"/>
    <w:rsid w:val="58E10AA2"/>
    <w:rsid w:val="5BF5F615"/>
    <w:rsid w:val="5DFBBF29"/>
    <w:rsid w:val="664E78F3"/>
    <w:rsid w:val="6F7F4AB7"/>
    <w:rsid w:val="6FB9C57C"/>
    <w:rsid w:val="6FF72CF6"/>
    <w:rsid w:val="700370F8"/>
    <w:rsid w:val="7ABF6640"/>
    <w:rsid w:val="7BFFDB30"/>
    <w:rsid w:val="B4D776BE"/>
    <w:rsid w:val="B5EF637D"/>
    <w:rsid w:val="C67F4A11"/>
    <w:rsid w:val="DF3F7E73"/>
    <w:rsid w:val="DFBF846C"/>
    <w:rsid w:val="DFECEEFA"/>
    <w:rsid w:val="FFB6610A"/>
    <w:rsid w:val="FFD48962"/>
    <w:rsid w:val="FFFFFA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31"/>
    <w:autoRedefine/>
    <w:qFormat/>
    <w:uiPriority w:val="0"/>
    <w:rPr>
      <w:rFonts w:hint="default" w:ascii="Times New Roman" w:hAnsi="Times New Roman" w:cs="Times New Roman" w:eastAsiaTheme="minorEastAsia"/>
      <w:color w:val="000000"/>
      <w:sz w:val="20"/>
      <w:szCs w:val="20"/>
      <w:u w:val="none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1148</Words>
  <Characters>1207</Characters>
  <Lines>4</Lines>
  <Paragraphs>2</Paragraphs>
  <TotalTime>2</TotalTime>
  <ScaleCrop>false</ScaleCrop>
  <LinksUpToDate>false</LinksUpToDate>
  <CharactersWithSpaces>1207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2025-05-10T19:22:00Z</dcterms:created>
  <dc:creator>YanLC</dc:creator>
  <cp:lastModifiedBy>李敏</cp:lastModifiedBy>
  <dcterms:modified xsi:type="dcterms:W3CDTF">2025-08-11T15:04:45Z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D940A6B90BEB82D6FBF019682E6C47C3_41</vt:lpwstr>
  </property>
  <property fmtid="{D5CDD505-2E9C-101B-9397-08002B2CF9AE}" pid="4" name="KSOTemplateDocerSaveRecord">
    <vt:lpwstr>eyJoZGlkIjoiNzc2ZWUxZmZkM2YyOWJkNWViOGZjMDdhNmIyNzI1ZmUiLCJ1c2VySWQiOiIxNjc1MDY2ODQ3In0=</vt:lpwstr>
  </property>
</Properties>
</file>