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349A40">
      <w:pPr>
        <w:rPr>
          <w:rFonts w:ascii="宋体" w:hAnsi="宋体" w:cs="宋体"/>
          <w:szCs w:val="21"/>
        </w:rPr>
      </w:pPr>
      <w:bookmarkStart w:id="0" w:name="_GoBack"/>
      <w:bookmarkEnd w:id="0"/>
      <w:r>
        <w:rPr>
          <w:rFonts w:hint="eastAsia" w:ascii="宋体" w:hAnsi="宋体" w:cs="宋体"/>
          <w:szCs w:val="21"/>
        </w:rPr>
        <w:t>附件2：《安全文明施工协议》</w:t>
      </w:r>
    </w:p>
    <w:p w14:paraId="59279DBA">
      <w:pPr>
        <w:pStyle w:val="6"/>
      </w:pPr>
      <w:r>
        <w:rPr>
          <w:rFonts w:hint="eastAsia"/>
        </w:rPr>
        <w:t>安全文明施工协议</w:t>
      </w:r>
    </w:p>
    <w:p w14:paraId="40CD2EB9">
      <w:pPr>
        <w:rPr>
          <w:rFonts w:ascii="宋体" w:hAnsi="宋体" w:cs="宋体"/>
          <w:szCs w:val="21"/>
        </w:rPr>
      </w:pPr>
    </w:p>
    <w:p w14:paraId="19BCC814">
      <w:pPr>
        <w:rPr>
          <w:rFonts w:ascii="宋体" w:hAnsi="宋体" w:cs="宋体"/>
          <w:szCs w:val="21"/>
        </w:rPr>
      </w:pPr>
      <w:r>
        <w:rPr>
          <w:rFonts w:hint="eastAsia" w:ascii="宋体" w:hAnsi="宋体" w:cs="宋体"/>
          <w:szCs w:val="21"/>
        </w:rPr>
        <w:t>发包单位：</w:t>
      </w:r>
      <w:r>
        <w:rPr>
          <w:rFonts w:hint="eastAsia" w:ascii="宋体" w:hAnsi="宋体" w:cs="宋体"/>
          <w:szCs w:val="21"/>
          <w:u w:val="single"/>
        </w:rPr>
        <w:t xml:space="preserve">    </w:t>
      </w:r>
      <w:r>
        <w:rPr>
          <w:rFonts w:hint="eastAsia" w:ascii="宋体" w:hAnsi="宋体" w:cs="宋体"/>
          <w:szCs w:val="21"/>
          <w:u w:val="single"/>
        </w:rPr>
        <w:tab/>
      </w:r>
      <w:r>
        <w:rPr>
          <w:rFonts w:ascii="宋体" w:hAnsi="宋体" w:cs="宋体"/>
          <w:szCs w:val="21"/>
          <w:u w:val="single"/>
        </w:rPr>
        <w:t xml:space="preserve"> </w:t>
      </w:r>
      <w:r>
        <w:rPr>
          <w:rFonts w:hint="eastAsia" w:ascii="宋体" w:hAnsi="宋体" w:cs="宋体"/>
          <w:szCs w:val="21"/>
          <w:u w:val="single"/>
        </w:rPr>
        <w:t xml:space="preserve">               </w:t>
      </w:r>
      <w:r>
        <w:rPr>
          <w:rFonts w:hint="eastAsia" w:ascii="宋体" w:hAnsi="宋体" w:cs="宋体"/>
          <w:szCs w:val="21"/>
        </w:rPr>
        <w:t>（以下简称：甲方）</w:t>
      </w:r>
    </w:p>
    <w:p w14:paraId="0FB82C31">
      <w:pPr>
        <w:rPr>
          <w:rFonts w:ascii="宋体" w:hAnsi="宋体" w:cs="宋体"/>
          <w:szCs w:val="21"/>
        </w:rPr>
      </w:pPr>
      <w:r>
        <w:rPr>
          <w:rFonts w:hint="eastAsia" w:ascii="宋体" w:hAnsi="宋体" w:cs="宋体"/>
          <w:szCs w:val="21"/>
        </w:rPr>
        <w:t>承包单位：</w:t>
      </w:r>
      <w:r>
        <w:rPr>
          <w:rFonts w:hint="eastAsia" w:ascii="宋体" w:hAnsi="宋体" w:cs="宋体"/>
          <w:bCs/>
          <w:szCs w:val="21"/>
          <w:u w:val="single"/>
        </w:rPr>
        <w:t xml:space="preserve">   </w:t>
      </w:r>
      <w:r>
        <w:rPr>
          <w:rFonts w:hint="eastAsia" w:ascii="宋体" w:hAnsi="宋体" w:cs="宋体"/>
          <w:szCs w:val="21"/>
          <w:u w:val="single"/>
        </w:rPr>
        <w:tab/>
      </w:r>
      <w:r>
        <w:rPr>
          <w:rFonts w:hint="eastAsia" w:ascii="宋体" w:hAnsi="宋体" w:cs="宋体"/>
          <w:szCs w:val="21"/>
          <w:u w:val="single"/>
        </w:rPr>
        <w:t xml:space="preserve">                </w:t>
      </w:r>
      <w:r>
        <w:rPr>
          <w:rFonts w:hint="eastAsia" w:ascii="宋体" w:hAnsi="宋体" w:cs="宋体"/>
          <w:szCs w:val="21"/>
        </w:rPr>
        <w:t>（以下简称：乙方）</w:t>
      </w:r>
    </w:p>
    <w:p w14:paraId="75953C0F">
      <w:pPr>
        <w:rPr>
          <w:rFonts w:ascii="宋体" w:hAnsi="宋体" w:cs="宋体"/>
          <w:szCs w:val="21"/>
          <w:u w:val="single"/>
        </w:rPr>
      </w:pPr>
      <w:r>
        <w:rPr>
          <w:rFonts w:hint="eastAsia" w:ascii="宋体" w:hAnsi="宋体" w:cs="宋体"/>
          <w:szCs w:val="21"/>
        </w:rPr>
        <w:t>工程项目名称：</w:t>
      </w:r>
      <w:r>
        <w:rPr>
          <w:rFonts w:hint="eastAsia" w:ascii="宋体" w:hAnsi="宋体" w:cs="宋体"/>
          <w:szCs w:val="21"/>
          <w:u w:val="single"/>
        </w:rPr>
        <w:t xml:space="preserve"> </w:t>
      </w:r>
      <w:r>
        <w:rPr>
          <w:rFonts w:ascii="宋体" w:hAnsi="宋体" w:cs="宋体"/>
          <w:szCs w:val="21"/>
          <w:u w:val="single"/>
        </w:rPr>
        <w:t xml:space="preserve">         </w:t>
      </w:r>
      <w:r>
        <w:rPr>
          <w:rFonts w:hint="eastAsia" w:ascii="宋体" w:hAnsi="宋体" w:cs="宋体"/>
          <w:szCs w:val="21"/>
          <w:u w:val="single"/>
        </w:rPr>
        <w:tab/>
      </w:r>
    </w:p>
    <w:p w14:paraId="03B7C4F2">
      <w:pPr>
        <w:rPr>
          <w:rFonts w:ascii="宋体" w:hAnsi="宋体" w:cs="宋体"/>
          <w:szCs w:val="21"/>
          <w:u w:val="single"/>
        </w:rPr>
      </w:pPr>
      <w:r>
        <w:rPr>
          <w:rFonts w:hint="eastAsia" w:ascii="宋体" w:hAnsi="宋体" w:cs="宋体"/>
          <w:szCs w:val="21"/>
        </w:rPr>
        <w:t>合同编号：</w:t>
      </w:r>
      <w:r>
        <w:rPr>
          <w:rFonts w:hint="eastAsia" w:ascii="宋体" w:hAnsi="宋体" w:cs="宋体"/>
          <w:szCs w:val="21"/>
          <w:u w:val="single"/>
        </w:rPr>
        <w:t xml:space="preserve"> </w:t>
      </w:r>
      <w:r>
        <w:rPr>
          <w:rFonts w:ascii="宋体" w:hAnsi="宋体" w:cs="宋体"/>
          <w:szCs w:val="21"/>
          <w:u w:val="single"/>
        </w:rPr>
        <w:t xml:space="preserve">               </w:t>
      </w:r>
    </w:p>
    <w:p w14:paraId="4DE137B3">
      <w:pPr>
        <w:rPr>
          <w:rFonts w:ascii="宋体" w:hAnsi="宋体" w:cs="宋体"/>
          <w:szCs w:val="21"/>
        </w:rPr>
      </w:pPr>
      <w:r>
        <w:rPr>
          <w:rFonts w:hint="eastAsia" w:ascii="宋体" w:hAnsi="宋体" w:cs="宋体"/>
          <w:szCs w:val="21"/>
        </w:rPr>
        <w:t>为贯彻“安全第一，预防为主，综合治理”的安全建设方针，全面落实安全生产和文明施工责任，提高工程项目建设和生产过程中安全文明施工水平，保障职工在劳动过程中的安全与健康和工程安全性能，防止事故发生。根据国家、地方、行业有关法律法规的规定和浙能集团有关安全与文明施工文件要求，结合本工程（或项目）特点，为明确双方安全职责，双方在签订</w:t>
      </w:r>
      <w:r>
        <w:rPr>
          <w:rFonts w:hint="eastAsia" w:ascii="宋体" w:hAnsi="宋体" w:cs="宋体"/>
          <w:szCs w:val="21"/>
          <w:u w:val="single"/>
        </w:rPr>
        <w:t xml:space="preserve">               </w:t>
      </w:r>
      <w:r>
        <w:rPr>
          <w:rFonts w:hint="eastAsia" w:ascii="宋体" w:hAnsi="宋体" w:cs="宋体"/>
          <w:szCs w:val="21"/>
        </w:rPr>
        <w:t>工程承发包合同的同时签订本协议。</w:t>
      </w:r>
    </w:p>
    <w:p w14:paraId="05819687">
      <w:pPr>
        <w:rPr>
          <w:rFonts w:ascii="宋体" w:hAnsi="宋体" w:cs="宋体"/>
          <w:szCs w:val="21"/>
        </w:rPr>
      </w:pPr>
      <w:r>
        <w:rPr>
          <w:rFonts w:hint="eastAsia" w:ascii="宋体" w:hAnsi="宋体" w:cs="宋体"/>
          <w:szCs w:val="21"/>
        </w:rPr>
        <w:t>一、 工程安全、职业健康、环境目标目标</w:t>
      </w:r>
    </w:p>
    <w:p w14:paraId="44AFE3C2">
      <w:pPr>
        <w:rPr>
          <w:rFonts w:ascii="宋体" w:hAnsi="宋体" w:cs="宋体"/>
          <w:szCs w:val="21"/>
        </w:rPr>
      </w:pPr>
      <w:r>
        <w:rPr>
          <w:rFonts w:hint="eastAsia" w:ascii="宋体" w:hAnsi="宋体" w:cs="宋体"/>
          <w:szCs w:val="21"/>
        </w:rPr>
        <w:t xml:space="preserve">1．不发生员工（含外包人员）重伤及以上人身事故； </w:t>
      </w:r>
    </w:p>
    <w:p w14:paraId="49C2D95D">
      <w:pPr>
        <w:rPr>
          <w:rFonts w:ascii="宋体" w:hAnsi="宋体" w:cs="宋体"/>
          <w:szCs w:val="21"/>
        </w:rPr>
      </w:pPr>
      <w:r>
        <w:rPr>
          <w:rFonts w:hint="eastAsia" w:ascii="宋体" w:hAnsi="宋体" w:cs="宋体"/>
          <w:szCs w:val="21"/>
        </w:rPr>
        <w:t>2．不发生直接经济损失50万以上的一般设备事故、各类设备损坏事件；</w:t>
      </w:r>
    </w:p>
    <w:p w14:paraId="1FBE8610">
      <w:pPr>
        <w:rPr>
          <w:rFonts w:ascii="宋体" w:hAnsi="宋体" w:cs="宋体"/>
          <w:szCs w:val="21"/>
        </w:rPr>
      </w:pPr>
      <w:r>
        <w:rPr>
          <w:rFonts w:hint="eastAsia" w:ascii="宋体" w:hAnsi="宋体" w:cs="宋体"/>
          <w:szCs w:val="21"/>
        </w:rPr>
        <w:t>3．不发生火灾事故和造成社会影响的火险；</w:t>
      </w:r>
    </w:p>
    <w:p w14:paraId="335FD98A">
      <w:pPr>
        <w:rPr>
          <w:rFonts w:ascii="宋体" w:hAnsi="宋体" w:cs="宋体"/>
          <w:szCs w:val="21"/>
        </w:rPr>
      </w:pPr>
      <w:r>
        <w:rPr>
          <w:rFonts w:hint="eastAsia" w:ascii="宋体" w:hAnsi="宋体" w:cs="宋体"/>
          <w:szCs w:val="21"/>
        </w:rPr>
        <w:t>4．不发生负主责以上由人员伤亡构成的一般以上交通事故；</w:t>
      </w:r>
    </w:p>
    <w:p w14:paraId="0BA08CE4">
      <w:pPr>
        <w:rPr>
          <w:rFonts w:ascii="宋体" w:hAnsi="宋体" w:cs="宋体"/>
          <w:szCs w:val="21"/>
        </w:rPr>
      </w:pPr>
      <w:r>
        <w:rPr>
          <w:rFonts w:hint="eastAsia" w:ascii="宋体" w:hAnsi="宋体" w:cs="宋体"/>
          <w:szCs w:val="21"/>
        </w:rPr>
        <w:t>5．不发生一般以上环境污染事件或因环保问题造成的群体事件；不发生被政府相关部门通报批评的环保事件；</w:t>
      </w:r>
    </w:p>
    <w:p w14:paraId="1DF0B4EF">
      <w:pPr>
        <w:rPr>
          <w:rFonts w:ascii="宋体" w:hAnsi="宋体" w:cs="宋体"/>
          <w:szCs w:val="21"/>
        </w:rPr>
      </w:pPr>
      <w:r>
        <w:rPr>
          <w:rFonts w:hint="eastAsia" w:ascii="宋体" w:hAnsi="宋体" w:cs="宋体"/>
          <w:szCs w:val="21"/>
        </w:rPr>
        <w:t>6．设备障碍控制在以下范围：</w:t>
      </w:r>
    </w:p>
    <w:p w14:paraId="7B954ECF">
      <w:pPr>
        <w:rPr>
          <w:rFonts w:ascii="宋体" w:hAnsi="宋体" w:cs="宋体"/>
          <w:szCs w:val="21"/>
        </w:rPr>
      </w:pPr>
      <w:r>
        <w:rPr>
          <w:rFonts w:hint="eastAsia" w:ascii="宋体" w:hAnsi="宋体" w:cs="宋体"/>
          <w:szCs w:val="21"/>
        </w:rPr>
        <w:t>（1）不发生考核障碍和一类障碍；</w:t>
      </w:r>
    </w:p>
    <w:p w14:paraId="55373224">
      <w:pPr>
        <w:rPr>
          <w:rFonts w:ascii="宋体" w:hAnsi="宋体" w:cs="宋体"/>
          <w:szCs w:val="21"/>
        </w:rPr>
      </w:pPr>
      <w:r>
        <w:rPr>
          <w:rFonts w:hint="eastAsia" w:ascii="宋体" w:hAnsi="宋体" w:cs="宋体"/>
          <w:szCs w:val="21"/>
        </w:rPr>
        <w:t>（2）二类障碍不超过2次。</w:t>
      </w:r>
    </w:p>
    <w:p w14:paraId="38F6F144">
      <w:pPr>
        <w:rPr>
          <w:rFonts w:ascii="宋体" w:hAnsi="宋体" w:cs="宋体"/>
          <w:szCs w:val="21"/>
        </w:rPr>
      </w:pPr>
      <w:r>
        <w:rPr>
          <w:rFonts w:hint="eastAsia" w:ascii="宋体" w:hAnsi="宋体" w:cs="宋体"/>
          <w:szCs w:val="21"/>
        </w:rPr>
        <w:t>7．不发生浙能集团公司、省石油公司、综合能源销售公司和业主单位下发的安全整改通知单内容未按期整改落实。</w:t>
      </w:r>
    </w:p>
    <w:p w14:paraId="36C64F02">
      <w:pPr>
        <w:rPr>
          <w:rFonts w:ascii="宋体" w:hAnsi="宋体" w:cs="宋体"/>
          <w:szCs w:val="21"/>
        </w:rPr>
      </w:pPr>
      <w:r>
        <w:rPr>
          <w:rFonts w:hint="eastAsia" w:ascii="宋体" w:hAnsi="宋体" w:cs="宋体"/>
          <w:szCs w:val="21"/>
        </w:rPr>
        <w:t>二、 甲方的权利和义务</w:t>
      </w:r>
    </w:p>
    <w:p w14:paraId="05094A1F">
      <w:pPr>
        <w:rPr>
          <w:rFonts w:ascii="宋体" w:hAnsi="宋体" w:cs="宋体"/>
          <w:szCs w:val="21"/>
        </w:rPr>
      </w:pPr>
      <w:r>
        <w:rPr>
          <w:rFonts w:hint="eastAsia" w:ascii="宋体" w:hAnsi="宋体" w:cs="宋体"/>
          <w:szCs w:val="21"/>
        </w:rPr>
        <w:t>1．甲方应按有关规定对乙方的资质进行审查，确认乙方承包的工程（或项目）与其资质相符合。</w:t>
      </w:r>
    </w:p>
    <w:p w14:paraId="74454E60">
      <w:pPr>
        <w:rPr>
          <w:rFonts w:ascii="宋体" w:hAnsi="宋体" w:cs="宋体"/>
          <w:szCs w:val="21"/>
        </w:rPr>
      </w:pPr>
      <w:r>
        <w:rPr>
          <w:rFonts w:hint="eastAsia" w:ascii="宋体" w:hAnsi="宋体" w:cs="宋体"/>
          <w:szCs w:val="21"/>
        </w:rPr>
        <w:t>2．甲方在施工前根据工程（或项目）内容、特点向乙方进行安全技术交底。</w:t>
      </w:r>
    </w:p>
    <w:p w14:paraId="7C1E3FCA">
      <w:pPr>
        <w:rPr>
          <w:rFonts w:ascii="宋体" w:hAnsi="宋体" w:cs="宋体"/>
          <w:szCs w:val="21"/>
        </w:rPr>
      </w:pPr>
      <w:r>
        <w:rPr>
          <w:rFonts w:hint="eastAsia" w:ascii="宋体" w:hAnsi="宋体" w:cs="宋体"/>
          <w:szCs w:val="21"/>
        </w:rPr>
        <w:t>3．施工前，甲方应对乙方施工人员（包括施工中临时增加人员）进行安全生产进场教育，介绍施工中有关安全、防火等要求。</w:t>
      </w:r>
    </w:p>
    <w:p w14:paraId="72A76212">
      <w:pPr>
        <w:rPr>
          <w:rFonts w:ascii="宋体" w:hAnsi="宋体" w:cs="宋体"/>
          <w:szCs w:val="21"/>
        </w:rPr>
      </w:pPr>
      <w:r>
        <w:rPr>
          <w:rFonts w:hint="eastAsia" w:ascii="宋体" w:hAnsi="宋体" w:cs="宋体"/>
          <w:szCs w:val="21"/>
        </w:rPr>
        <w:t>施工前，甲方有权检查乙方施工人员的安全教育及考试情况，并将安全教育及考试情况备案；甲方有权对乙方施工人员的安全教育和安全考试的情况进行抽查或抽考，不合格者不得进入现场施工；对乙方在施工中新增的施工人员，甲方有权按以上要求进行检查。</w:t>
      </w:r>
    </w:p>
    <w:p w14:paraId="72D644E9">
      <w:pPr>
        <w:rPr>
          <w:rFonts w:ascii="宋体" w:hAnsi="宋体" w:cs="宋体"/>
          <w:szCs w:val="21"/>
        </w:rPr>
      </w:pPr>
      <w:r>
        <w:rPr>
          <w:rFonts w:hint="eastAsia" w:ascii="宋体" w:hAnsi="宋体" w:cs="宋体"/>
          <w:szCs w:val="21"/>
        </w:rPr>
        <w:t>4．施工期间，甲方指派           同志（联系电话：             ）负责联系、检查、督促乙方执行有关安全、环境保护、防火、文明施工有关规定。甲方应经常联系乙方，协助检查和处理工程施工中有关上述方面的工作，预防事故的发生。</w:t>
      </w:r>
    </w:p>
    <w:p w14:paraId="0B7644CF">
      <w:pPr>
        <w:rPr>
          <w:rFonts w:ascii="宋体" w:hAnsi="宋体" w:cs="宋体"/>
          <w:szCs w:val="21"/>
        </w:rPr>
      </w:pPr>
      <w:r>
        <w:rPr>
          <w:rFonts w:hint="eastAsia" w:ascii="宋体" w:hAnsi="宋体" w:cs="宋体"/>
          <w:szCs w:val="21"/>
        </w:rPr>
        <w:t>5．乙方违反安全文明施工管理要求的，甲方有权按照《反违章管理》中的有关规定进行处罚；当乙方出现安全文明施工严重失控情况下，甲方有权作出停工整顿，限期整改、直到清退出场的决定；由此引起的一切后果和损失（包括甲方重新招标、工程时间延期损失等）由乙方负责。</w:t>
      </w:r>
    </w:p>
    <w:p w14:paraId="160ED90B">
      <w:pPr>
        <w:rPr>
          <w:rFonts w:ascii="宋体" w:hAnsi="宋体" w:cs="宋体"/>
          <w:szCs w:val="21"/>
        </w:rPr>
      </w:pPr>
      <w:r>
        <w:rPr>
          <w:rFonts w:hint="eastAsia" w:ascii="宋体" w:hAnsi="宋体" w:cs="宋体"/>
          <w:szCs w:val="21"/>
        </w:rPr>
        <w:t>甲方认为确实有必要暂停施工时，应当以书面形式要求乙方暂停施工，并提出书面意见。当乙方实施处理意见应以书面形式提出复工。甲方根据整改情况和参建单位的状况决定是否复工。发生下列情况时乙方应停工整顿：</w:t>
      </w:r>
    </w:p>
    <w:p w14:paraId="6B6DE162">
      <w:pPr>
        <w:rPr>
          <w:rFonts w:ascii="宋体" w:hAnsi="宋体" w:cs="宋体"/>
          <w:szCs w:val="21"/>
        </w:rPr>
      </w:pPr>
      <w:r>
        <w:rPr>
          <w:rFonts w:hint="eastAsia" w:ascii="宋体" w:hAnsi="宋体" w:cs="宋体"/>
          <w:szCs w:val="21"/>
        </w:rPr>
        <w:t>发生人身伤亡事故。</w:t>
      </w:r>
    </w:p>
    <w:p w14:paraId="0F76F48E">
      <w:pPr>
        <w:rPr>
          <w:rFonts w:ascii="宋体" w:hAnsi="宋体" w:cs="宋体"/>
          <w:szCs w:val="21"/>
        </w:rPr>
      </w:pPr>
      <w:r>
        <w:rPr>
          <w:rFonts w:hint="eastAsia" w:ascii="宋体" w:hAnsi="宋体" w:cs="宋体"/>
          <w:szCs w:val="21"/>
        </w:rPr>
        <w:t>发生施工机械、生产主设备严重损坏事故。</w:t>
      </w:r>
    </w:p>
    <w:p w14:paraId="6E325C46">
      <w:pPr>
        <w:rPr>
          <w:rFonts w:ascii="宋体" w:hAnsi="宋体" w:cs="宋体"/>
          <w:szCs w:val="21"/>
        </w:rPr>
      </w:pPr>
      <w:r>
        <w:rPr>
          <w:rFonts w:hint="eastAsia" w:ascii="宋体" w:hAnsi="宋体" w:cs="宋体"/>
          <w:szCs w:val="21"/>
        </w:rPr>
        <w:t>施工或生产区域发生火灾事故。</w:t>
      </w:r>
    </w:p>
    <w:p w14:paraId="050AB1C4">
      <w:pPr>
        <w:rPr>
          <w:rFonts w:ascii="宋体" w:hAnsi="宋体" w:cs="宋体"/>
          <w:szCs w:val="21"/>
        </w:rPr>
      </w:pPr>
      <w:r>
        <w:rPr>
          <w:rFonts w:hint="eastAsia" w:ascii="宋体" w:hAnsi="宋体" w:cs="宋体"/>
          <w:szCs w:val="21"/>
        </w:rPr>
        <w:t>重复发生相同性质恶劣的事故。</w:t>
      </w:r>
    </w:p>
    <w:p w14:paraId="12AA5D2A">
      <w:pPr>
        <w:rPr>
          <w:rFonts w:ascii="宋体" w:hAnsi="宋体" w:cs="宋体"/>
          <w:szCs w:val="21"/>
        </w:rPr>
      </w:pPr>
      <w:r>
        <w:rPr>
          <w:rFonts w:hint="eastAsia" w:ascii="宋体" w:hAnsi="宋体" w:cs="宋体"/>
          <w:szCs w:val="21"/>
        </w:rPr>
        <w:t>施工现场脏、乱、差，不能满足安全和文明施工要求且拒不改正的。</w:t>
      </w:r>
    </w:p>
    <w:p w14:paraId="248997CF">
      <w:pPr>
        <w:rPr>
          <w:rFonts w:ascii="宋体" w:hAnsi="宋体" w:cs="宋体"/>
          <w:szCs w:val="21"/>
        </w:rPr>
      </w:pPr>
      <w:r>
        <w:rPr>
          <w:rFonts w:hint="eastAsia" w:ascii="宋体" w:hAnsi="宋体" w:cs="宋体"/>
          <w:szCs w:val="21"/>
        </w:rPr>
        <w:t>7．由甲方提供的机械设备、安全设施，在安装完毕提交使用前，甲方应配合乙方共同按规定验收，并做好验收及交付使用的书面手续；验收交接后，使用过程中的施工安全由乙方负责。</w:t>
      </w:r>
    </w:p>
    <w:p w14:paraId="593B5607">
      <w:pPr>
        <w:rPr>
          <w:rFonts w:ascii="宋体" w:hAnsi="宋体" w:cs="宋体"/>
          <w:szCs w:val="21"/>
        </w:rPr>
      </w:pPr>
      <w:r>
        <w:rPr>
          <w:rFonts w:hint="eastAsia" w:ascii="宋体" w:hAnsi="宋体" w:cs="宋体"/>
          <w:szCs w:val="21"/>
        </w:rPr>
        <w:t>8．在施工前必须做好现场隔离和安全措施，经甲乙双方共同确认安全措施无误后方可开工。如乙方作为工作负责人，由甲方确认并公布乙方批准的工作负责人名单。</w:t>
      </w:r>
    </w:p>
    <w:p w14:paraId="25E21E7D">
      <w:pPr>
        <w:rPr>
          <w:rFonts w:ascii="宋体" w:hAnsi="宋体" w:cs="宋体"/>
          <w:szCs w:val="21"/>
        </w:rPr>
      </w:pPr>
      <w:r>
        <w:rPr>
          <w:rFonts w:hint="eastAsia" w:ascii="宋体" w:hAnsi="宋体" w:cs="宋体"/>
          <w:szCs w:val="21"/>
        </w:rPr>
        <w:t>9．甲方不得要求乙方违反安全管理规定进行施工，因甲方原因导致的事故由甲方承担责任。</w:t>
      </w:r>
    </w:p>
    <w:p w14:paraId="74FE2C40">
      <w:pPr>
        <w:rPr>
          <w:rFonts w:ascii="宋体" w:hAnsi="宋体" w:cs="宋体"/>
          <w:szCs w:val="21"/>
        </w:rPr>
      </w:pPr>
      <w:r>
        <w:rPr>
          <w:rFonts w:hint="eastAsia" w:ascii="宋体" w:hAnsi="宋体" w:cs="宋体"/>
          <w:szCs w:val="21"/>
        </w:rPr>
        <w:t>三、 乙方的权利和义务</w:t>
      </w:r>
    </w:p>
    <w:p w14:paraId="2ACB23A0">
      <w:pPr>
        <w:rPr>
          <w:rFonts w:ascii="宋体" w:hAnsi="宋体" w:cs="宋体"/>
          <w:szCs w:val="21"/>
        </w:rPr>
      </w:pPr>
      <w:r>
        <w:rPr>
          <w:rFonts w:hint="eastAsia" w:ascii="宋体" w:hAnsi="宋体" w:cs="宋体"/>
          <w:szCs w:val="21"/>
        </w:rPr>
        <w:t>1．乙方不得将承包工程转包，如有分包项目，应保证分包单位有相应安全资质，并事前征得甲方的书面同意。</w:t>
      </w:r>
    </w:p>
    <w:p w14:paraId="379BB3DB">
      <w:pPr>
        <w:rPr>
          <w:rFonts w:ascii="宋体" w:hAnsi="宋体" w:cs="宋体"/>
          <w:szCs w:val="21"/>
        </w:rPr>
      </w:pPr>
      <w:r>
        <w:rPr>
          <w:rFonts w:hint="eastAsia" w:ascii="宋体" w:hAnsi="宋体" w:cs="宋体"/>
          <w:szCs w:val="21"/>
        </w:rPr>
        <w:t>2．乙方必须按规定建立安全文明施工管理网络，明确在施工现场负责安全文明施工的领导；乙方施工人员超过30人的必须配有专职安全员和设立安监机构，专职安全人员的数量应按施工人员数量的3%配备，30人以下的可设兼职安全员。安全员应经专门培训考试合格，并持有相应上岗证或资质证书。</w:t>
      </w:r>
    </w:p>
    <w:p w14:paraId="72D853B4">
      <w:pPr>
        <w:rPr>
          <w:rFonts w:ascii="宋体" w:hAnsi="宋体" w:cs="宋体"/>
          <w:szCs w:val="21"/>
        </w:rPr>
      </w:pPr>
      <w:r>
        <w:rPr>
          <w:rFonts w:hint="eastAsia" w:ascii="宋体" w:hAnsi="宋体" w:cs="宋体"/>
          <w:szCs w:val="21"/>
        </w:rPr>
        <w:t>施工期间，乙方指派           同志（联系电话：                ）为本工程（或项目）第一安全责任人，指派             同志（联系电话：                ）为本工程（或项目）现场安全员，负责本工程（或项目）有关安全生产、环境保护、防火、文明施工等工作。乙方应经常联系甲方，相互协助检查和处理工程施工中有关的安全、防火工作，预防事故发生。乙方更换安全文明施工第一责任人、安全员，必须事先书面通知甲方。</w:t>
      </w:r>
    </w:p>
    <w:p w14:paraId="53FA5BF2">
      <w:pPr>
        <w:rPr>
          <w:rFonts w:ascii="宋体" w:hAnsi="宋体" w:cs="宋体"/>
          <w:szCs w:val="21"/>
        </w:rPr>
      </w:pPr>
      <w:r>
        <w:rPr>
          <w:rFonts w:hint="eastAsia" w:ascii="宋体" w:hAnsi="宋体" w:cs="宋体"/>
          <w:szCs w:val="21"/>
        </w:rPr>
        <w:t>3．乙方必须建立各项安全文明施工管理制度，建立各级安全文明施工岗位责任制和定期安全检查、安全教育制度，包括各工种的安全操作规程、特种作业人员的考核管理制度等。</w:t>
      </w:r>
    </w:p>
    <w:p w14:paraId="4581118C">
      <w:pPr>
        <w:rPr>
          <w:rFonts w:ascii="宋体" w:hAnsi="宋体" w:cs="宋体"/>
          <w:szCs w:val="21"/>
        </w:rPr>
      </w:pPr>
      <w:r>
        <w:rPr>
          <w:rFonts w:hint="eastAsia" w:ascii="宋体" w:hAnsi="宋体" w:cs="宋体"/>
          <w:szCs w:val="21"/>
        </w:rPr>
        <w:t>4．乙方在项目施工开始前要根据《施工组织设计》或《安全施工方案（措施）》向施工人员进行安全技术交底。乙方必须严格按施工组织设计和有关安全要求、规定组织施工。对有可能发生火灾、爆炸、触电、中毒、窒息、机械伤害、烧烫伤等危险或会引起严重设备事故的作业，乙方应制定专项施工安全技术措施，需要政府及地方有关部门审查批准的，应先行审批通过，并经甲方审查合格后实施。</w:t>
      </w:r>
    </w:p>
    <w:p w14:paraId="4DBF3B54">
      <w:pPr>
        <w:rPr>
          <w:rFonts w:ascii="宋体" w:hAnsi="宋体" w:cs="宋体"/>
          <w:szCs w:val="21"/>
        </w:rPr>
      </w:pPr>
      <w:r>
        <w:rPr>
          <w:rFonts w:hint="eastAsia" w:ascii="宋体" w:hAnsi="宋体" w:cs="宋体"/>
          <w:szCs w:val="21"/>
        </w:rPr>
        <w:t>5．乙方必须对本单位人员进行安全教育和安全考试，受教育人员的名单和考试成绩必须报甲方备案。更换工种，必须及时进行安全教育和考试，考试成绩报甲方备案。未接受安全教育和安全考试不合格者不得进入现场施工。乙方施工人员应经安规考试合格后上岗。新增施工人员必须向甲方提出申报，经考试合格后才能上岗。</w:t>
      </w:r>
    </w:p>
    <w:p w14:paraId="6DF2AFF3">
      <w:pPr>
        <w:rPr>
          <w:rFonts w:ascii="宋体" w:hAnsi="宋体" w:cs="宋体"/>
          <w:szCs w:val="21"/>
        </w:rPr>
      </w:pPr>
      <w:r>
        <w:rPr>
          <w:rFonts w:hint="eastAsia" w:ascii="宋体" w:hAnsi="宋体" w:cs="宋体"/>
          <w:szCs w:val="21"/>
        </w:rPr>
        <w:t>6．乙方在施工期间必须严格遵守和执行甲方在安全文明施工方面的有关规定，接受甲方的监督、检查和指导。对于甲方查出的隐患，乙方必须限期整改。对甲方违反安全文明施工规定、制度的指令，乙方有权拒绝执行，有权要求甲方改进。</w:t>
      </w:r>
    </w:p>
    <w:p w14:paraId="653A9BE6">
      <w:pPr>
        <w:rPr>
          <w:rFonts w:ascii="宋体" w:hAnsi="宋体" w:cs="宋体"/>
          <w:szCs w:val="21"/>
        </w:rPr>
      </w:pPr>
      <w:r>
        <w:rPr>
          <w:rFonts w:hint="eastAsia" w:ascii="宋体" w:hAnsi="宋体" w:cs="宋体"/>
          <w:szCs w:val="21"/>
        </w:rPr>
        <w:t>7．当甲方认为确实有必要暂停施工并提出要求乙方暂停施工的书面意见后，乙方应当按甲方要求停止施工。乙方实施处理意见后，以书面形式向甲方提出复工要求。在甲方组织验收并签字同意后，乙方重新施工。</w:t>
      </w:r>
    </w:p>
    <w:p w14:paraId="02C548F9">
      <w:pPr>
        <w:rPr>
          <w:rFonts w:ascii="宋体" w:hAnsi="宋体" w:cs="宋体"/>
          <w:szCs w:val="21"/>
        </w:rPr>
      </w:pPr>
      <w:r>
        <w:rPr>
          <w:rFonts w:hint="eastAsia" w:ascii="宋体" w:hAnsi="宋体" w:cs="宋体"/>
          <w:szCs w:val="21"/>
        </w:rPr>
        <w:t>8．乙方施工人员应对所在的施工区域、作业环境、操作设施设备、工器具等进行认真检查，发现隐患立即停止施工，经落实整改后方准继续施工。一经开工，就表示乙方确认施工场所、作业环境、设施设备、工器具等符合安全要求和处于安全状态，乙方对施工过程中由于上述因素而导致的事故后果负责。</w:t>
      </w:r>
    </w:p>
    <w:p w14:paraId="72923E57">
      <w:pPr>
        <w:rPr>
          <w:rFonts w:ascii="宋体" w:hAnsi="宋体" w:cs="宋体"/>
          <w:szCs w:val="21"/>
        </w:rPr>
      </w:pPr>
      <w:r>
        <w:rPr>
          <w:rFonts w:hint="eastAsia" w:ascii="宋体" w:hAnsi="宋体" w:cs="宋体"/>
          <w:szCs w:val="21"/>
        </w:rPr>
        <w:t>9．每天开工前，乙方必须检查施工现场安全设施，发现隐患及时整改。</w:t>
      </w:r>
    </w:p>
    <w:p w14:paraId="0E6F20E0">
      <w:pPr>
        <w:rPr>
          <w:rFonts w:ascii="宋体" w:hAnsi="宋体" w:cs="宋体"/>
          <w:szCs w:val="21"/>
        </w:rPr>
      </w:pPr>
      <w:r>
        <w:rPr>
          <w:rFonts w:hint="eastAsia" w:ascii="宋体" w:hAnsi="宋体" w:cs="宋体"/>
          <w:szCs w:val="21"/>
        </w:rPr>
        <w:t>甲方或场地方设置的各类安全防护设施、遮栏、安全标志牌、警告牌和接地线等乙方不得擅自拆除、更动，如确实因施工需要拆除或更动的，必须经施工负责人和甲、乙方指派的安全管理人员的同意，以工程联系单形式办理相关手续，并采取必要、可靠的安全措施后方能拆除或更改。乙方因施工需要设置的安全防护设施、安全标志牌，其他人员不得擅自拆除，乙方在项目完成后应及时拆除，不得无故拖延。</w:t>
      </w:r>
    </w:p>
    <w:p w14:paraId="2C683A23">
      <w:pPr>
        <w:rPr>
          <w:rFonts w:ascii="宋体" w:hAnsi="宋体" w:cs="宋体"/>
          <w:szCs w:val="21"/>
        </w:rPr>
      </w:pPr>
      <w:r>
        <w:rPr>
          <w:rFonts w:hint="eastAsia" w:ascii="宋体" w:hAnsi="宋体" w:cs="宋体"/>
          <w:szCs w:val="21"/>
        </w:rPr>
        <w:t>10．特种作业必须执行国家《特种作业人员安全技术培训考核管理规定》，特种作业人员须经省、市、地区管理部门认可的培训部门安全技术培训考核合格后取得有效证件，持证上岗，并按规定定期复审；中、小型机械的作业人员必须按规定做到“定机定人”和有证操作；起重吊装作业人员严禁无证操作；严禁不懂电器、机械设备的人，擅自操作使用电器、机械设备。</w:t>
      </w:r>
    </w:p>
    <w:p w14:paraId="166ABC27">
      <w:pPr>
        <w:rPr>
          <w:rFonts w:ascii="宋体" w:hAnsi="宋体" w:cs="宋体"/>
          <w:szCs w:val="21"/>
        </w:rPr>
      </w:pPr>
      <w:r>
        <w:rPr>
          <w:rFonts w:hint="eastAsia" w:ascii="宋体" w:hAnsi="宋体" w:cs="宋体"/>
          <w:szCs w:val="21"/>
        </w:rPr>
        <w:t>11．乙方必须实施安全健康和环境风险预控管理，并依据工程项目风险的大小，编制作业过程的危险源、环境因素分析清单和控制措施。</w:t>
      </w:r>
    </w:p>
    <w:p w14:paraId="6256C012">
      <w:pPr>
        <w:rPr>
          <w:rFonts w:ascii="宋体" w:hAnsi="宋体" w:cs="宋体"/>
          <w:szCs w:val="21"/>
        </w:rPr>
      </w:pPr>
      <w:r>
        <w:rPr>
          <w:rFonts w:hint="eastAsia" w:ascii="宋体" w:hAnsi="宋体" w:cs="宋体"/>
          <w:szCs w:val="21"/>
        </w:rPr>
        <w:t>12．乙方应严格执行甲方的要求，对甲方所做的安全措施要逐项检查无误后方可开工。工作结束后及时办理终结手续。</w:t>
      </w:r>
    </w:p>
    <w:p w14:paraId="5922DFCF">
      <w:pPr>
        <w:rPr>
          <w:rFonts w:ascii="宋体" w:hAnsi="宋体" w:cs="宋体"/>
          <w:szCs w:val="21"/>
        </w:rPr>
      </w:pPr>
      <w:r>
        <w:rPr>
          <w:rFonts w:hint="eastAsia" w:ascii="宋体" w:hAnsi="宋体" w:cs="宋体"/>
          <w:szCs w:val="21"/>
        </w:rPr>
        <w:t>13．乙方必须严格执行动火规定，严格执行动火作业票。施工及生产区域严禁吸烟，消防器材不准挪作他用。</w:t>
      </w:r>
    </w:p>
    <w:p w14:paraId="783EED45">
      <w:pPr>
        <w:rPr>
          <w:rFonts w:ascii="宋体" w:hAnsi="宋体" w:cs="宋体"/>
          <w:szCs w:val="21"/>
        </w:rPr>
      </w:pPr>
      <w:r>
        <w:rPr>
          <w:rFonts w:hint="eastAsia" w:ascii="宋体" w:hAnsi="宋体" w:cs="宋体"/>
          <w:szCs w:val="21"/>
        </w:rPr>
        <w:t>14．乙方在施工中，应注意地下管线、光缆及高压架空线的保护。乙方应向甲方了解地下管线和障碍物详细情况，会同甲方明确施工方法。如遇有特殊情况，应及时向甲方和有关部门联系，采取保护措施后施工，严禁冒险作业、野蛮作业。</w:t>
      </w:r>
    </w:p>
    <w:p w14:paraId="47564E3B">
      <w:pPr>
        <w:rPr>
          <w:rFonts w:ascii="宋体" w:hAnsi="宋体" w:cs="宋体"/>
          <w:szCs w:val="21"/>
        </w:rPr>
      </w:pPr>
      <w:r>
        <w:rPr>
          <w:rFonts w:hint="eastAsia" w:ascii="宋体" w:hAnsi="宋体" w:cs="宋体"/>
          <w:szCs w:val="21"/>
        </w:rPr>
        <w:t>15．乙方必须按规定为作业人员配备应有的劳动保护用品、用具，乙方所属人员的身体健康状况必须能满足所从事工作的要求。</w:t>
      </w:r>
    </w:p>
    <w:p w14:paraId="64CF1758">
      <w:pPr>
        <w:rPr>
          <w:rFonts w:ascii="宋体" w:hAnsi="宋体" w:cs="宋体"/>
          <w:szCs w:val="21"/>
        </w:rPr>
      </w:pPr>
      <w:r>
        <w:rPr>
          <w:rFonts w:hint="eastAsia" w:ascii="宋体" w:hAnsi="宋体" w:cs="宋体"/>
          <w:szCs w:val="21"/>
        </w:rPr>
        <w:t>16．乙方应对施工过程中发生的不安全情况必须按“四不放过”原则进行处理。</w:t>
      </w:r>
    </w:p>
    <w:p w14:paraId="12EB5C5E">
      <w:pPr>
        <w:rPr>
          <w:rFonts w:ascii="宋体" w:hAnsi="宋体" w:cs="宋体"/>
          <w:szCs w:val="21"/>
        </w:rPr>
      </w:pPr>
      <w:r>
        <w:rPr>
          <w:rFonts w:hint="eastAsia" w:ascii="宋体" w:hAnsi="宋体" w:cs="宋体"/>
          <w:szCs w:val="21"/>
        </w:rPr>
        <w:t xml:space="preserve">17．乙方必须坚持文明施工，明确责任区负责人，物品堆放做到定置管理，作业面施工做到工完料尽场地清，现场工业垃圾应及时清理。 </w:t>
      </w:r>
    </w:p>
    <w:p w14:paraId="11540223">
      <w:pPr>
        <w:rPr>
          <w:rFonts w:ascii="宋体" w:hAnsi="宋体" w:cs="宋体"/>
          <w:szCs w:val="21"/>
        </w:rPr>
      </w:pPr>
      <w:r>
        <w:rPr>
          <w:rFonts w:hint="eastAsia" w:ascii="宋体" w:hAnsi="宋体" w:cs="宋体"/>
          <w:szCs w:val="21"/>
        </w:rPr>
        <w:t>18．贯彻“谁施工谁负责”的管理原则，施工期间造成伤亡、火警、火灾、电气、机械等事故，甲、乙双方应协力紧急抢救伤员和保护现场，按国家及地方有关事故报告规定上报，在事故发生后立即（不超过1小时）报告各自上级主管部门及省（市）、区（县）等有关部门。乙方人员施工中发生的不安全情况应及时向甲方通报，乙方违反制度和违章操作而造成一切后果（火灾事故、爆炸事故、人员死亡事故、人员受伤事故、机械事故及职业伤害等）由乙方承担。</w:t>
      </w:r>
    </w:p>
    <w:p w14:paraId="7F2D99AB">
      <w:pPr>
        <w:rPr>
          <w:rFonts w:ascii="宋体" w:hAnsi="宋体" w:cs="宋体"/>
          <w:szCs w:val="21"/>
        </w:rPr>
      </w:pPr>
      <w:r>
        <w:rPr>
          <w:rFonts w:hint="eastAsia" w:ascii="宋体" w:hAnsi="宋体" w:cs="宋体"/>
          <w:szCs w:val="21"/>
        </w:rPr>
        <w:t>19．乙方工程结算时，必须经甲方安监部门签证。如有发生人身伤亡事故的，则按国家及地方有关事故责任认定考核执行；其他安全文明施工问题处罚根据甲方《反违章管理》中的考核标准执行。</w:t>
      </w:r>
    </w:p>
    <w:p w14:paraId="767EE4D0">
      <w:pPr>
        <w:rPr>
          <w:rFonts w:ascii="宋体" w:hAnsi="宋体" w:cs="宋体"/>
          <w:szCs w:val="21"/>
        </w:rPr>
      </w:pPr>
      <w:r>
        <w:rPr>
          <w:rFonts w:hint="eastAsia" w:ascii="宋体" w:hAnsi="宋体" w:cs="宋体"/>
          <w:szCs w:val="21"/>
        </w:rPr>
        <w:t>四、 其他</w:t>
      </w:r>
    </w:p>
    <w:p w14:paraId="4DEEC0B3">
      <w:pPr>
        <w:rPr>
          <w:rFonts w:ascii="宋体" w:hAnsi="宋体" w:cs="宋体"/>
          <w:szCs w:val="21"/>
        </w:rPr>
      </w:pPr>
      <w:r>
        <w:rPr>
          <w:rFonts w:hint="eastAsia" w:ascii="宋体" w:hAnsi="宋体" w:cs="宋体"/>
          <w:szCs w:val="21"/>
        </w:rPr>
        <w:t>1．乙方的施工方案中必须包括安全文明施工等措施，并贯彻落实到具体工作中去，确保施工安全及生产环境不受工程施工破坏。</w:t>
      </w:r>
    </w:p>
    <w:p w14:paraId="7F389118">
      <w:pPr>
        <w:rPr>
          <w:rFonts w:ascii="宋体" w:hAnsi="宋体" w:cs="宋体"/>
          <w:szCs w:val="21"/>
        </w:rPr>
      </w:pPr>
      <w:r>
        <w:rPr>
          <w:rFonts w:hint="eastAsia" w:ascii="宋体" w:hAnsi="宋体" w:cs="宋体"/>
          <w:szCs w:val="21"/>
        </w:rPr>
        <w:t>2．施工过程中产生的废弃物、噪音等排放必须符合相关规定标准。</w:t>
      </w:r>
    </w:p>
    <w:p w14:paraId="70E54764">
      <w:pPr>
        <w:rPr>
          <w:rFonts w:ascii="宋体" w:hAnsi="宋体" w:cs="宋体"/>
          <w:szCs w:val="21"/>
        </w:rPr>
      </w:pPr>
      <w:r>
        <w:rPr>
          <w:rFonts w:hint="eastAsia" w:ascii="宋体" w:hAnsi="宋体" w:cs="宋体"/>
          <w:szCs w:val="21"/>
        </w:rPr>
        <w:t>3．由于乙方施工破坏周围环境，造成恶劣影响引发纠纷和社会矛盾等由乙方承担全部责任。</w:t>
      </w:r>
    </w:p>
    <w:p w14:paraId="7CC94109">
      <w:pPr>
        <w:rPr>
          <w:rFonts w:ascii="宋体" w:hAnsi="宋体" w:cs="宋体"/>
          <w:szCs w:val="21"/>
        </w:rPr>
      </w:pPr>
      <w:r>
        <w:rPr>
          <w:rFonts w:hint="eastAsia" w:ascii="宋体" w:hAnsi="宋体" w:cs="宋体"/>
          <w:szCs w:val="21"/>
        </w:rPr>
        <w:t xml:space="preserve">4．乙方最迟在工程开工前5天向甲方安监部门提交项目负责人、安监人员、施工人员、特殊作业人员、安全考试和大型施工机械台帐，由甲方进行实行动态管理。 </w:t>
      </w:r>
    </w:p>
    <w:p w14:paraId="2F34C5D9">
      <w:pPr>
        <w:rPr>
          <w:rFonts w:ascii="宋体" w:hAnsi="宋体" w:cs="宋体"/>
          <w:szCs w:val="21"/>
        </w:rPr>
      </w:pPr>
      <w:r>
        <w:rPr>
          <w:rFonts w:hint="eastAsia" w:ascii="宋体" w:hAnsi="宋体" w:cs="宋体"/>
          <w:szCs w:val="21"/>
        </w:rPr>
        <w:t>5．对甲方组织的安全文明大检查、安全工作会议，乙方应及时派员参加并认真贯彻落实。</w:t>
      </w:r>
    </w:p>
    <w:p w14:paraId="0F30E701">
      <w:pPr>
        <w:rPr>
          <w:rFonts w:ascii="宋体" w:hAnsi="宋体" w:cs="宋体"/>
          <w:szCs w:val="21"/>
        </w:rPr>
      </w:pPr>
      <w:r>
        <w:rPr>
          <w:rFonts w:hint="eastAsia" w:ascii="宋体" w:hAnsi="宋体" w:cs="宋体"/>
          <w:szCs w:val="21"/>
        </w:rPr>
        <w:t>6．本协议执行过程中如遇与上级有关规定不一致时，按照上级有关规定执行。</w:t>
      </w:r>
    </w:p>
    <w:p w14:paraId="31965F99">
      <w:pPr>
        <w:rPr>
          <w:rFonts w:ascii="宋体" w:hAnsi="宋体" w:cs="宋体"/>
          <w:szCs w:val="21"/>
        </w:rPr>
      </w:pPr>
      <w:r>
        <w:rPr>
          <w:rFonts w:hint="eastAsia" w:ascii="宋体" w:hAnsi="宋体" w:cs="宋体"/>
          <w:szCs w:val="21"/>
        </w:rPr>
        <w:t>7．本协议正本一式肆份，均具有同等法律效力，双方各执贰份。</w:t>
      </w:r>
    </w:p>
    <w:p w14:paraId="4A786913">
      <w:pPr>
        <w:rPr>
          <w:rFonts w:ascii="宋体" w:hAnsi="宋体" w:cs="宋体"/>
          <w:szCs w:val="21"/>
        </w:rPr>
      </w:pPr>
    </w:p>
    <w:p w14:paraId="303365BD">
      <w:pPr>
        <w:rPr>
          <w:rFonts w:ascii="宋体" w:hAnsi="宋体" w:cs="宋体"/>
          <w:szCs w:val="21"/>
        </w:rPr>
      </w:pPr>
    </w:p>
    <w:p w14:paraId="37024D04">
      <w:pPr>
        <w:rPr>
          <w:rFonts w:ascii="宋体" w:hAnsi="宋体" w:cs="宋体"/>
          <w:szCs w:val="21"/>
        </w:rPr>
      </w:pPr>
      <w:r>
        <w:rPr>
          <w:rFonts w:hint="eastAsia" w:ascii="宋体" w:hAnsi="宋体" w:cs="宋体"/>
          <w:szCs w:val="21"/>
        </w:rPr>
        <w:t>甲方：                                               乙方：</w:t>
      </w:r>
    </w:p>
    <w:p w14:paraId="49996BE1">
      <w:pPr>
        <w:rPr>
          <w:rFonts w:ascii="宋体" w:hAnsi="宋体" w:cs="宋体"/>
          <w:szCs w:val="21"/>
        </w:rPr>
      </w:pPr>
      <w:r>
        <w:rPr>
          <w:rFonts w:hint="eastAsia" w:ascii="宋体" w:hAnsi="宋体" w:cs="宋体"/>
          <w:szCs w:val="21"/>
        </w:rPr>
        <w:t xml:space="preserve">单位名称（盖章）：  　　　　　　　　　  　 单位名称（盖章）：  </w:t>
      </w:r>
    </w:p>
    <w:p w14:paraId="019D651A">
      <w:pPr>
        <w:rPr>
          <w:rFonts w:ascii="宋体" w:hAnsi="宋体" w:cs="宋体"/>
          <w:szCs w:val="21"/>
        </w:rPr>
      </w:pPr>
      <w:r>
        <w:rPr>
          <w:rFonts w:hint="eastAsia" w:ascii="宋体" w:hAnsi="宋体" w:cs="宋体"/>
          <w:szCs w:val="21"/>
        </w:rPr>
        <w:t xml:space="preserve">              </w:t>
      </w:r>
      <w:r>
        <w:rPr>
          <w:rFonts w:ascii="宋体" w:hAnsi="宋体" w:cs="宋体"/>
          <w:szCs w:val="21"/>
        </w:rPr>
        <w:t xml:space="preserve">          </w:t>
      </w:r>
    </w:p>
    <w:p w14:paraId="0487BDD7">
      <w:pPr>
        <w:rPr>
          <w:rFonts w:ascii="宋体" w:hAnsi="宋体" w:cs="宋体"/>
          <w:szCs w:val="21"/>
        </w:rPr>
      </w:pPr>
      <w:r>
        <w:rPr>
          <w:rFonts w:hint="eastAsia" w:ascii="宋体" w:hAnsi="宋体" w:cs="宋体"/>
          <w:szCs w:val="21"/>
        </w:rPr>
        <w:t xml:space="preserve">                      </w:t>
      </w:r>
    </w:p>
    <w:p w14:paraId="6BE347FB">
      <w:pPr>
        <w:rPr>
          <w:rFonts w:ascii="宋体" w:hAnsi="宋体" w:cs="宋体"/>
          <w:szCs w:val="21"/>
        </w:rPr>
      </w:pPr>
      <w:r>
        <w:rPr>
          <w:rFonts w:ascii="宋体" w:hAnsi="宋体" w:cs="宋体"/>
          <w:szCs w:val="21"/>
        </w:rPr>
        <w:br w:type="page"/>
      </w:r>
      <w:r>
        <w:rPr>
          <w:rFonts w:hint="eastAsia" w:ascii="宋体" w:hAnsi="宋体" w:cs="宋体"/>
          <w:szCs w:val="21"/>
        </w:rPr>
        <w:t>附件3：《廉政协议》</w:t>
      </w:r>
    </w:p>
    <w:p w14:paraId="704212B7">
      <w:pPr>
        <w:pStyle w:val="6"/>
      </w:pPr>
      <w:r>
        <w:rPr>
          <w:rFonts w:hint="eastAsia"/>
        </w:rPr>
        <w:t>廉洁协议</w:t>
      </w:r>
    </w:p>
    <w:p w14:paraId="102AC81F">
      <w:pPr>
        <w:rPr>
          <w:rFonts w:ascii="宋体" w:hAnsi="宋体" w:cs="宋体"/>
          <w:szCs w:val="21"/>
        </w:rPr>
      </w:pPr>
      <w:r>
        <w:rPr>
          <w:rFonts w:hint="eastAsia" w:ascii="宋体" w:hAnsi="宋体" w:cs="宋体"/>
          <w:szCs w:val="21"/>
        </w:rPr>
        <w:t xml:space="preserve">甲方： 浙江浙石油综合能源销售有限公司   </w:t>
      </w:r>
    </w:p>
    <w:p w14:paraId="341AE7DB">
      <w:pPr>
        <w:rPr>
          <w:rFonts w:ascii="宋体" w:hAnsi="宋体" w:cs="宋体"/>
          <w:szCs w:val="21"/>
        </w:rPr>
      </w:pPr>
      <w:r>
        <w:rPr>
          <w:rFonts w:hint="eastAsia" w:ascii="宋体" w:hAnsi="宋体" w:cs="宋体"/>
          <w:szCs w:val="21"/>
        </w:rPr>
        <w:t xml:space="preserve">乙方： </w:t>
      </w:r>
      <w:del w:id="0" w:author="郭炜炜" w:date="2025-09-02T08:44:09Z">
        <w:r>
          <w:rPr>
            <w:rFonts w:hint="eastAsia" w:ascii="宋体" w:hAnsi="宋体" w:cs="宋体"/>
            <w:bCs/>
            <w:szCs w:val="21"/>
          </w:rPr>
          <w:delText>万帮数字能源股份有限公司</w:delText>
        </w:r>
      </w:del>
      <w:del w:id="1" w:author="郭炜炜" w:date="2025-09-02T08:44:09Z">
        <w:r>
          <w:rPr>
            <w:rFonts w:hint="eastAsia" w:ascii="宋体" w:hAnsi="宋体" w:cs="宋体"/>
            <w:szCs w:val="21"/>
          </w:rPr>
          <w:delText xml:space="preserve"> </w:delText>
        </w:r>
      </w:del>
      <w:del w:id="2" w:author="郭炜炜" w:date="2025-09-02T08:44:09Z">
        <w:r>
          <w:rPr>
            <w:rFonts w:ascii="宋体" w:hAnsi="宋体" w:cs="宋体"/>
            <w:szCs w:val="21"/>
          </w:rPr>
          <w:delText xml:space="preserve"> </w:delText>
        </w:r>
      </w:del>
      <w:r>
        <w:rPr>
          <w:rFonts w:ascii="宋体" w:hAnsi="宋体" w:cs="宋体"/>
          <w:szCs w:val="21"/>
        </w:rPr>
        <w:t xml:space="preserve">                             </w:t>
      </w:r>
      <w:r>
        <w:rPr>
          <w:rFonts w:hint="eastAsia" w:ascii="宋体" w:hAnsi="宋体" w:cs="宋体"/>
          <w:szCs w:val="21"/>
        </w:rPr>
        <w:t xml:space="preserve">   </w:t>
      </w:r>
    </w:p>
    <w:p w14:paraId="7351F53D">
      <w:pPr>
        <w:rPr>
          <w:rFonts w:ascii="宋体" w:hAnsi="宋体" w:cs="宋体"/>
          <w:szCs w:val="21"/>
        </w:rPr>
      </w:pPr>
      <w:r>
        <w:rPr>
          <w:rFonts w:hint="eastAsia" w:ascii="宋体" w:hAnsi="宋体" w:cs="宋体"/>
          <w:szCs w:val="21"/>
        </w:rPr>
        <w:t>  为规范甲乙双方的交易行为，维护公平竞争，预防商业贿赂，根据国家有关法律法规，经双方协商一致，签订本责任书。</w:t>
      </w:r>
    </w:p>
    <w:p w14:paraId="6C12398B">
      <w:pPr>
        <w:rPr>
          <w:rFonts w:ascii="宋体" w:hAnsi="宋体" w:cs="宋体"/>
          <w:szCs w:val="21"/>
        </w:rPr>
      </w:pPr>
      <w:r>
        <w:rPr>
          <w:rFonts w:hint="eastAsia" w:ascii="宋体" w:hAnsi="宋体" w:cs="宋体"/>
          <w:b/>
          <w:szCs w:val="21"/>
        </w:rPr>
        <w:t>第一条</w:t>
      </w:r>
      <w:r>
        <w:rPr>
          <w:rFonts w:hint="eastAsia" w:ascii="宋体" w:hAnsi="宋体" w:cs="宋体"/>
          <w:szCs w:val="21"/>
        </w:rPr>
        <w:t>甲乙双方共同责任</w:t>
      </w:r>
    </w:p>
    <w:p w14:paraId="71810743">
      <w:pPr>
        <w:rPr>
          <w:rFonts w:ascii="宋体" w:hAnsi="宋体" w:cs="宋体"/>
          <w:szCs w:val="21"/>
        </w:rPr>
      </w:pPr>
      <w:r>
        <w:rPr>
          <w:rFonts w:hint="eastAsia" w:ascii="宋体" w:hAnsi="宋体" w:cs="宋体"/>
          <w:szCs w:val="21"/>
        </w:rPr>
        <w:t>（一）严格遵守国家有关法律法规以及廉洁从业的有关规定。</w:t>
      </w:r>
    </w:p>
    <w:p w14:paraId="2C714F06">
      <w:pPr>
        <w:rPr>
          <w:rFonts w:ascii="宋体" w:hAnsi="宋体" w:cs="宋体"/>
          <w:szCs w:val="21"/>
        </w:rPr>
      </w:pPr>
      <w:r>
        <w:rPr>
          <w:rFonts w:hint="eastAsia" w:ascii="宋体" w:hAnsi="宋体" w:cs="宋体"/>
          <w:szCs w:val="21"/>
        </w:rPr>
        <w:t>（二）严格遵守商业道德和市场规则，共同营造公平公正的交易环境。</w:t>
      </w:r>
    </w:p>
    <w:p w14:paraId="38D0712B">
      <w:pPr>
        <w:rPr>
          <w:rFonts w:ascii="宋体" w:hAnsi="宋体" w:cs="宋体"/>
          <w:szCs w:val="21"/>
        </w:rPr>
      </w:pPr>
      <w:r>
        <w:rPr>
          <w:rFonts w:hint="eastAsia" w:ascii="宋体" w:hAnsi="宋体" w:cs="宋体"/>
          <w:szCs w:val="21"/>
        </w:rPr>
        <w:t>（三）加强有关人员的管理和廉洁从业教育，自觉抵制不廉洁行为；在交易过程中发现对方及其工作人员存在违规违纪违法问题，应及时向监察部门或司法机关举报。</w:t>
      </w:r>
    </w:p>
    <w:p w14:paraId="055191A4">
      <w:pPr>
        <w:rPr>
          <w:rFonts w:ascii="宋体" w:hAnsi="宋体" w:cs="宋体"/>
          <w:b/>
          <w:szCs w:val="21"/>
        </w:rPr>
      </w:pPr>
      <w:r>
        <w:rPr>
          <w:rFonts w:hint="eastAsia" w:ascii="宋体" w:hAnsi="宋体" w:cs="宋体"/>
          <w:b/>
          <w:szCs w:val="21"/>
        </w:rPr>
        <w:t>第二条</w:t>
      </w:r>
      <w:r>
        <w:rPr>
          <w:rFonts w:hint="eastAsia" w:ascii="宋体" w:hAnsi="宋体" w:cs="宋体"/>
          <w:szCs w:val="21"/>
        </w:rPr>
        <w:t>甲方及其人员的责任</w:t>
      </w:r>
      <w:r>
        <w:rPr>
          <w:rFonts w:hint="eastAsia" w:ascii="宋体" w:hAnsi="宋体" w:cs="宋体"/>
          <w:b/>
          <w:szCs w:val="21"/>
        </w:rPr>
        <w:t></w:t>
      </w:r>
    </w:p>
    <w:p w14:paraId="794569B5">
      <w:pPr>
        <w:rPr>
          <w:rFonts w:ascii="宋体" w:hAnsi="宋体" w:cs="宋体"/>
          <w:szCs w:val="21"/>
        </w:rPr>
      </w:pPr>
      <w:r>
        <w:rPr>
          <w:rFonts w:hint="eastAsia" w:ascii="宋体" w:hAnsi="宋体" w:cs="宋体"/>
          <w:szCs w:val="21"/>
        </w:rPr>
        <w:t>（一）不得索要或接受乙方及其相关单位、人员提供的折扣费、中介费、佣金、礼金、有价证券、支付凭证、贵重物品等。</w:t>
      </w:r>
    </w:p>
    <w:p w14:paraId="3AD7CA56">
      <w:pPr>
        <w:rPr>
          <w:rFonts w:ascii="宋体" w:hAnsi="宋体" w:cs="宋体"/>
          <w:szCs w:val="21"/>
        </w:rPr>
      </w:pPr>
      <w:r>
        <w:rPr>
          <w:rFonts w:hint="eastAsia" w:ascii="宋体" w:hAnsi="宋体" w:cs="宋体"/>
          <w:szCs w:val="21"/>
        </w:rPr>
        <w:t>（二）不得在乙方及其相关单位报销任何应由甲方或个人支付的费用。</w:t>
      </w:r>
    </w:p>
    <w:p w14:paraId="7DDBAFCA">
      <w:pPr>
        <w:rPr>
          <w:rFonts w:ascii="宋体" w:hAnsi="宋体" w:cs="宋体"/>
          <w:szCs w:val="21"/>
        </w:rPr>
      </w:pPr>
      <w:r>
        <w:rPr>
          <w:rFonts w:hint="eastAsia" w:ascii="宋体" w:hAnsi="宋体" w:cs="宋体"/>
          <w:szCs w:val="21"/>
        </w:rPr>
        <w:t>（三）不得违反规定在乙方及其相关单位投资入股、合伙经营，不得向乙方单位及人员借款或委托买卖股票、债券等。</w:t>
      </w:r>
    </w:p>
    <w:p w14:paraId="2B3E5AD1">
      <w:pPr>
        <w:rPr>
          <w:rFonts w:ascii="宋体" w:hAnsi="宋体" w:cs="宋体"/>
          <w:szCs w:val="21"/>
        </w:rPr>
      </w:pPr>
      <w:r>
        <w:rPr>
          <w:rFonts w:hint="eastAsia" w:ascii="宋体" w:hAnsi="宋体" w:cs="宋体"/>
          <w:szCs w:val="21"/>
        </w:rPr>
        <w:t>（四）不得要求、暗示和接受乙方及其相关单位和个人为其购买或装修住房、婚丧嫁娶、配偶和子女的上学或工作安排以及出国（境）、旅游等提供方便。</w:t>
      </w:r>
    </w:p>
    <w:p w14:paraId="35CB8A04">
      <w:pPr>
        <w:rPr>
          <w:rFonts w:ascii="宋体" w:hAnsi="宋体" w:cs="宋体"/>
          <w:szCs w:val="21"/>
        </w:rPr>
      </w:pPr>
      <w:r>
        <w:rPr>
          <w:rFonts w:hint="eastAsia" w:ascii="宋体" w:hAnsi="宋体" w:cs="宋体"/>
          <w:szCs w:val="21"/>
        </w:rPr>
        <w:t>（五）不得参加乙方及其相关单位安排的可能影响公正执行公务的宴请及健身、娱乐等活动。</w:t>
      </w:r>
    </w:p>
    <w:p w14:paraId="1D61FB32">
      <w:pPr>
        <w:rPr>
          <w:rFonts w:ascii="宋体" w:hAnsi="宋体" w:cs="宋体"/>
          <w:szCs w:val="21"/>
        </w:rPr>
      </w:pPr>
      <w:r>
        <w:rPr>
          <w:rFonts w:hint="eastAsia" w:ascii="宋体" w:hAnsi="宋体" w:cs="宋体"/>
          <w:szCs w:val="21"/>
        </w:rPr>
        <w:t>（六）不得接受、占用或以明显低于市场价格购买、租用乙方及其相关单位提供的通讯工具、交通工具和高档办公用品。</w:t>
      </w:r>
    </w:p>
    <w:p w14:paraId="696113D0">
      <w:pPr>
        <w:rPr>
          <w:rFonts w:ascii="宋体" w:hAnsi="宋体" w:cs="宋体"/>
          <w:szCs w:val="21"/>
        </w:rPr>
      </w:pPr>
      <w:r>
        <w:rPr>
          <w:rFonts w:hint="eastAsia" w:ascii="宋体" w:hAnsi="宋体" w:cs="宋体"/>
          <w:szCs w:val="21"/>
        </w:rPr>
        <w:t>（七）不得通过乙方及其相关单位为其配偶、子女及其他特定关系人谋取不正当利益。</w:t>
      </w:r>
    </w:p>
    <w:p w14:paraId="5100AAED">
      <w:pPr>
        <w:rPr>
          <w:rFonts w:ascii="宋体" w:hAnsi="宋体" w:cs="宋体"/>
          <w:szCs w:val="21"/>
        </w:rPr>
      </w:pPr>
      <w:r>
        <w:rPr>
          <w:rFonts w:hint="eastAsia" w:ascii="宋体" w:hAnsi="宋体" w:cs="宋体"/>
          <w:szCs w:val="21"/>
        </w:rPr>
        <w:t>（八）不得违反规定在乙方或乙方相关单位兼职和领取兼职工资及报酬；不得利用甲方的商业秘密、业务渠道等谋取个人私利，或将其提供泄漏给乙方及其它企业和个人。</w:t>
      </w:r>
    </w:p>
    <w:p w14:paraId="7C7D2D57">
      <w:pPr>
        <w:rPr>
          <w:rFonts w:ascii="宋体" w:hAnsi="宋体" w:cs="宋体"/>
          <w:szCs w:val="21"/>
        </w:rPr>
      </w:pPr>
      <w:r>
        <w:rPr>
          <w:rFonts w:hint="eastAsia" w:ascii="宋体" w:hAnsi="宋体" w:cs="宋体"/>
          <w:szCs w:val="21"/>
        </w:rPr>
        <w:t>（九）不得利用职权和工作之便向乙方提出与交易无关的事项或要求。</w:t>
      </w:r>
    </w:p>
    <w:p w14:paraId="08CEBA81">
      <w:pPr>
        <w:rPr>
          <w:rFonts w:ascii="宋体" w:hAnsi="宋体" w:cs="宋体"/>
          <w:szCs w:val="21"/>
        </w:rPr>
      </w:pPr>
      <w:r>
        <w:rPr>
          <w:rFonts w:hint="eastAsia" w:ascii="宋体" w:hAnsi="宋体" w:cs="宋体"/>
          <w:b/>
          <w:szCs w:val="21"/>
        </w:rPr>
        <w:t>第三条</w:t>
      </w:r>
      <w:r>
        <w:rPr>
          <w:rFonts w:hint="eastAsia" w:ascii="宋体" w:hAnsi="宋体" w:cs="宋体"/>
          <w:szCs w:val="21"/>
        </w:rPr>
        <w:t>乙方及其人员的责任</w:t>
      </w:r>
    </w:p>
    <w:p w14:paraId="7C5DDE46">
      <w:pPr>
        <w:rPr>
          <w:rFonts w:ascii="宋体" w:hAnsi="宋体" w:cs="宋体"/>
          <w:szCs w:val="21"/>
        </w:rPr>
      </w:pPr>
      <w:r>
        <w:rPr>
          <w:rFonts w:hint="eastAsia" w:ascii="宋体" w:hAnsi="宋体" w:cs="宋体"/>
          <w:szCs w:val="21"/>
        </w:rPr>
        <w:t>（一）不得向甲方及其人员提供折扣费、中介费、佣金、礼金、有价证券、支付凭证、贵重物品等。</w:t>
      </w:r>
    </w:p>
    <w:p w14:paraId="2DFDD943">
      <w:pPr>
        <w:rPr>
          <w:rFonts w:ascii="宋体" w:hAnsi="宋体" w:cs="宋体"/>
          <w:szCs w:val="21"/>
        </w:rPr>
      </w:pPr>
      <w:r>
        <w:rPr>
          <w:rFonts w:hint="eastAsia" w:ascii="宋体" w:hAnsi="宋体" w:cs="宋体"/>
          <w:szCs w:val="21"/>
        </w:rPr>
        <w:t>（二）不得为甲方及其人员报销应由甲方或个人支付的费用。</w:t>
      </w:r>
    </w:p>
    <w:p w14:paraId="2F19AB8A">
      <w:pPr>
        <w:rPr>
          <w:rFonts w:ascii="宋体" w:hAnsi="宋体" w:cs="宋体"/>
          <w:szCs w:val="21"/>
        </w:rPr>
      </w:pPr>
      <w:r>
        <w:rPr>
          <w:rFonts w:hint="eastAsia" w:ascii="宋体" w:hAnsi="宋体" w:cs="宋体"/>
          <w:szCs w:val="21"/>
        </w:rPr>
        <w:t>（三）不得为甲方人员投资入股、个人借款或买卖股票、债券等提供方便。</w:t>
      </w:r>
    </w:p>
    <w:p w14:paraId="63617749">
      <w:pPr>
        <w:rPr>
          <w:rFonts w:ascii="宋体" w:hAnsi="宋体" w:cs="宋体"/>
          <w:szCs w:val="21"/>
        </w:rPr>
      </w:pPr>
      <w:r>
        <w:rPr>
          <w:rFonts w:hint="eastAsia" w:ascii="宋体" w:hAnsi="宋体" w:cs="宋体"/>
          <w:szCs w:val="21"/>
        </w:rPr>
        <w:t xml:space="preserve">（四）不得为甲方人员购买或装修住房、婚丧嫁娶、配偶子女上学或工作安排以及出国（境）、旅游等提供方便。  </w:t>
      </w:r>
    </w:p>
    <w:p w14:paraId="5592EA93">
      <w:pPr>
        <w:rPr>
          <w:rFonts w:ascii="宋体" w:hAnsi="宋体" w:cs="宋体"/>
          <w:szCs w:val="21"/>
        </w:rPr>
      </w:pPr>
      <w:r>
        <w:rPr>
          <w:rFonts w:hint="eastAsia" w:ascii="宋体" w:hAnsi="宋体" w:cs="宋体"/>
          <w:szCs w:val="21"/>
        </w:rPr>
        <w:t>（五）不得为甲方人员安排有可能影响公平交易的宴请、健身、娱乐等活动。</w:t>
      </w:r>
    </w:p>
    <w:p w14:paraId="5C049784">
      <w:pPr>
        <w:rPr>
          <w:rFonts w:ascii="宋体" w:hAnsi="宋体" w:cs="宋体"/>
          <w:szCs w:val="21"/>
        </w:rPr>
      </w:pPr>
      <w:r>
        <w:rPr>
          <w:rFonts w:hint="eastAsia" w:ascii="宋体" w:hAnsi="宋体" w:cs="宋体"/>
          <w:szCs w:val="21"/>
        </w:rPr>
        <w:t>（六）不得为甲方及其人员购置或以明显低于市场价值提供通讯工具、交通工具和高档办公用品。</w:t>
      </w:r>
    </w:p>
    <w:p w14:paraId="018997E5">
      <w:pPr>
        <w:rPr>
          <w:rFonts w:ascii="宋体" w:hAnsi="宋体" w:cs="宋体"/>
          <w:szCs w:val="21"/>
        </w:rPr>
      </w:pPr>
      <w:r>
        <w:rPr>
          <w:rFonts w:hint="eastAsia" w:ascii="宋体" w:hAnsi="宋体" w:cs="宋体"/>
          <w:szCs w:val="21"/>
        </w:rPr>
        <w:t>（七）不得为甲方人员的配偶、子女及其他特定关系人谋取不正当利益提供方便。</w:t>
      </w:r>
    </w:p>
    <w:p w14:paraId="7017680D">
      <w:pPr>
        <w:rPr>
          <w:rFonts w:ascii="宋体" w:hAnsi="宋体" w:cs="宋体"/>
          <w:szCs w:val="21"/>
        </w:rPr>
      </w:pPr>
      <w:r>
        <w:rPr>
          <w:rFonts w:hint="eastAsia" w:ascii="宋体" w:hAnsi="宋体" w:cs="宋体"/>
          <w:szCs w:val="21"/>
        </w:rPr>
        <w:t>（八）不得违反规定安排甲方人员在乙方或乙方相关企业兼职和领取兼职工资及报酬；不得向甲方人员打探涉及甲方的商业秘密。</w:t>
      </w:r>
    </w:p>
    <w:p w14:paraId="481E7730">
      <w:pPr>
        <w:rPr>
          <w:rFonts w:ascii="宋体" w:hAnsi="宋体" w:cs="宋体"/>
          <w:szCs w:val="21"/>
        </w:rPr>
      </w:pPr>
      <w:r>
        <w:rPr>
          <w:rFonts w:hint="eastAsia" w:ascii="宋体" w:hAnsi="宋体" w:cs="宋体"/>
          <w:szCs w:val="21"/>
        </w:rPr>
        <w:t>（九）甲方对涉嫌不廉洁的商业行为进行调查时，乙方有配合甲方提供证据、作证的义务。</w:t>
      </w:r>
    </w:p>
    <w:p w14:paraId="02987E1E">
      <w:pPr>
        <w:rPr>
          <w:rFonts w:ascii="宋体" w:hAnsi="宋体" w:cs="宋体"/>
          <w:szCs w:val="21"/>
        </w:rPr>
      </w:pPr>
      <w:r>
        <w:rPr>
          <w:rFonts w:hint="eastAsia" w:ascii="宋体" w:hAnsi="宋体" w:cs="宋体"/>
          <w:szCs w:val="21"/>
        </w:rPr>
        <w:t xml:space="preserve">（十）未经甲方书面同意，乙方不得向任何新闻媒体、第三人述及甲方廉洁从业方面的评价、信息。  </w:t>
      </w:r>
    </w:p>
    <w:p w14:paraId="30EF0B16">
      <w:pPr>
        <w:rPr>
          <w:rFonts w:ascii="宋体" w:hAnsi="宋体" w:cs="宋体"/>
          <w:b/>
          <w:szCs w:val="21"/>
        </w:rPr>
      </w:pPr>
      <w:r>
        <w:rPr>
          <w:rFonts w:hint="eastAsia" w:ascii="宋体" w:hAnsi="宋体" w:cs="宋体"/>
          <w:b/>
          <w:szCs w:val="21"/>
        </w:rPr>
        <w:t>第四条</w:t>
      </w:r>
      <w:r>
        <w:rPr>
          <w:rFonts w:hint="eastAsia" w:ascii="宋体" w:hAnsi="宋体" w:cs="宋体"/>
          <w:szCs w:val="21"/>
        </w:rPr>
        <w:t>违约责任</w:t>
      </w:r>
    </w:p>
    <w:p w14:paraId="34EC259B">
      <w:pPr>
        <w:rPr>
          <w:rFonts w:ascii="宋体" w:hAnsi="宋体" w:cs="宋体"/>
          <w:szCs w:val="21"/>
        </w:rPr>
      </w:pPr>
      <w:r>
        <w:rPr>
          <w:rFonts w:hint="eastAsia" w:ascii="宋体" w:hAnsi="宋体" w:cs="宋体"/>
          <w:szCs w:val="21"/>
        </w:rPr>
        <w:t>（一）甲方及其人员有违反本责任书第一条、第二条规定的，按照管理权限，依据有关法律法规和规定给予有关人员纪律处分或组织处理；涉嫌犯罪的，移交司法机关追究刑事责任。</w:t>
      </w:r>
    </w:p>
    <w:p w14:paraId="7D610140">
      <w:pPr>
        <w:rPr>
          <w:rFonts w:ascii="宋体" w:hAnsi="宋体" w:cs="宋体"/>
          <w:szCs w:val="21"/>
        </w:rPr>
      </w:pPr>
      <w:r>
        <w:rPr>
          <w:rFonts w:hint="eastAsia" w:ascii="宋体" w:hAnsi="宋体" w:cs="宋体"/>
          <w:szCs w:val="21"/>
        </w:rPr>
        <w:t>（二）乙方及其人员有违反本责任书第一条、第三条规定的，根据情况和后果，甲方除有权要求乙方赔偿由此造成的甲方损失外，还将在集团系统内分别给予通报、限制或禁止与其交易的处理；涉嫌犯罪的，报请司法机关追究刑事责任。</w:t>
      </w:r>
    </w:p>
    <w:p w14:paraId="5C5C25E1">
      <w:pPr>
        <w:rPr>
          <w:rFonts w:ascii="宋体" w:hAnsi="宋体" w:cs="宋体"/>
          <w:b/>
          <w:szCs w:val="21"/>
        </w:rPr>
      </w:pPr>
      <w:r>
        <w:rPr>
          <w:rFonts w:hint="eastAsia" w:ascii="宋体" w:hAnsi="宋体" w:cs="宋体"/>
          <w:b/>
          <w:szCs w:val="21"/>
        </w:rPr>
        <w:t>第五条</w:t>
      </w:r>
      <w:r>
        <w:rPr>
          <w:rFonts w:hint="eastAsia" w:ascii="宋体" w:hAnsi="宋体" w:cs="宋体"/>
          <w:szCs w:val="21"/>
        </w:rPr>
        <w:t>本责任书经双方签署后生效。</w:t>
      </w:r>
    </w:p>
    <w:p w14:paraId="0863EAB2">
      <w:pPr>
        <w:rPr>
          <w:rFonts w:ascii="宋体" w:hAnsi="宋体" w:cs="宋体"/>
          <w:szCs w:val="21"/>
        </w:rPr>
      </w:pPr>
      <w:r>
        <w:rPr>
          <w:rFonts w:hint="eastAsia" w:ascii="宋体" w:hAnsi="宋体" w:cs="宋体"/>
          <w:szCs w:val="21"/>
        </w:rPr>
        <w:t>甲乙双方签订交易合同的，本责任书作为交易合同的附件，与交易合同具有同等法律效力；如双方未签订交易合同，本责任书独立有效。</w:t>
      </w:r>
    </w:p>
    <w:p w14:paraId="6A46F749">
      <w:pPr>
        <w:rPr>
          <w:rFonts w:hAnsi="宋体" w:cs="宋体"/>
          <w:szCs w:val="21"/>
        </w:rPr>
      </w:pPr>
      <w:r>
        <w:rPr>
          <w:rFonts w:hint="eastAsia" w:ascii="宋体" w:hAnsi="宋体" w:cs="宋体"/>
          <w:b/>
          <w:szCs w:val="21"/>
        </w:rPr>
        <w:t>第六条</w:t>
      </w:r>
      <w:r>
        <w:rPr>
          <w:rFonts w:hint="eastAsia" w:ascii="宋体" w:hAnsi="宋体" w:cs="宋体"/>
          <w:szCs w:val="21"/>
        </w:rPr>
        <w:t>甲乙双方及其人员在交易活动完成后，发生或发现违反本责任书规定的行为，按本责任书规定处理。</w:t>
      </w:r>
      <w:r>
        <w:rPr>
          <w:rFonts w:hint="eastAsia" w:hAnsi="宋体" w:cs="宋体"/>
          <w:szCs w:val="21"/>
        </w:rPr>
        <w:t>如发生廉政相关事宜的，可通过以下方式进行投诉或举报。</w:t>
      </w:r>
    </w:p>
    <w:p w14:paraId="7D65D980">
      <w:pPr>
        <w:rPr>
          <w:rFonts w:ascii="宋体" w:hAnsi="宋体" w:cs="宋体"/>
          <w:szCs w:val="21"/>
        </w:rPr>
      </w:pPr>
      <w:r>
        <w:rPr>
          <w:rFonts w:ascii="宋体" w:hAnsi="宋体" w:cs="宋体"/>
          <w:szCs w:val="21"/>
        </w:rPr>
        <w:t xml:space="preserve">       </w:t>
      </w:r>
      <w:r>
        <w:rPr>
          <w:rFonts w:hint="eastAsia" w:ascii="宋体" w:hAnsi="宋体" w:cs="宋体"/>
          <w:szCs w:val="21"/>
        </w:rPr>
        <w:t>廉政监督电话：0571-56515852；电子邮箱：</w:t>
      </w:r>
      <w:r>
        <w:fldChar w:fldCharType="begin"/>
      </w:r>
      <w:r>
        <w:instrText xml:space="preserve"> HYPERLINK "mailto:zhxsjjb@zjenergy.com.cn" </w:instrText>
      </w:r>
      <w:r>
        <w:fldChar w:fldCharType="separate"/>
      </w:r>
      <w:r>
        <w:rPr>
          <w:rStyle w:val="9"/>
          <w:rFonts w:hint="eastAsia" w:ascii="宋体" w:hAnsi="宋体" w:cs="宋体"/>
          <w:szCs w:val="21"/>
        </w:rPr>
        <w:t>zhxsjjb@zjenergy.com.cn</w:t>
      </w:r>
      <w:r>
        <w:rPr>
          <w:rStyle w:val="9"/>
          <w:rFonts w:hint="eastAsia" w:ascii="宋体" w:hAnsi="宋体" w:cs="宋体"/>
          <w:szCs w:val="21"/>
        </w:rPr>
        <w:fldChar w:fldCharType="end"/>
      </w:r>
      <w:r>
        <w:rPr>
          <w:rFonts w:hint="eastAsia" w:ascii="宋体" w:hAnsi="宋体" w:cs="宋体"/>
          <w:szCs w:val="21"/>
        </w:rPr>
        <w:t>。</w:t>
      </w:r>
    </w:p>
    <w:p w14:paraId="2E407384">
      <w:pPr>
        <w:rPr>
          <w:rFonts w:ascii="宋体" w:hAnsi="宋体" w:cs="宋体"/>
          <w:b/>
          <w:szCs w:val="21"/>
        </w:rPr>
      </w:pPr>
      <w:r>
        <w:rPr>
          <w:rFonts w:hint="eastAsia" w:ascii="宋体" w:hAnsi="宋体" w:cs="宋体"/>
          <w:szCs w:val="21"/>
        </w:rPr>
        <w:t></w:t>
      </w:r>
    </w:p>
    <w:p w14:paraId="4E4E8540">
      <w:pPr>
        <w:rPr>
          <w:rFonts w:ascii="宋体" w:hAnsi="宋体" w:cs="宋体"/>
          <w:b/>
          <w:szCs w:val="21"/>
        </w:rPr>
      </w:pPr>
      <w:r>
        <w:rPr>
          <w:rFonts w:hint="eastAsia" w:ascii="宋体" w:hAnsi="宋体" w:cs="宋体"/>
          <w:b/>
          <w:szCs w:val="21"/>
        </w:rPr>
        <w:t>第七条</w:t>
      </w:r>
      <w:r>
        <w:rPr>
          <w:rFonts w:hint="eastAsia" w:ascii="宋体" w:hAnsi="宋体" w:cs="宋体"/>
          <w:szCs w:val="21"/>
        </w:rPr>
        <w:t>本责任书一式肆份，甲乙双方各执贰份，具有同等法律效力。</w:t>
      </w:r>
      <w:r>
        <w:rPr>
          <w:rFonts w:hint="eastAsia" w:ascii="宋体" w:hAnsi="宋体" w:cs="宋体"/>
          <w:b/>
          <w:szCs w:val="21"/>
        </w:rPr>
        <w:t></w:t>
      </w:r>
    </w:p>
    <w:p w14:paraId="491A9999">
      <w:pPr>
        <w:rPr>
          <w:rFonts w:ascii="宋体" w:hAnsi="宋体" w:cs="宋体"/>
          <w:szCs w:val="21"/>
        </w:rPr>
      </w:pPr>
    </w:p>
    <w:p w14:paraId="39D465F3">
      <w:pPr>
        <w:rPr>
          <w:rFonts w:ascii="宋体" w:hAnsi="宋体" w:cs="宋体"/>
          <w:szCs w:val="21"/>
        </w:rPr>
      </w:pPr>
    </w:p>
    <w:p w14:paraId="1F2CB820">
      <w:pPr>
        <w:rPr>
          <w:rFonts w:ascii="宋体" w:hAnsi="宋体" w:cs="宋体"/>
          <w:szCs w:val="21"/>
        </w:rPr>
      </w:pPr>
    </w:p>
    <w:p w14:paraId="10B728BF">
      <w:pPr>
        <w:rPr>
          <w:rFonts w:ascii="宋体" w:hAnsi="宋体" w:cs="宋体"/>
          <w:szCs w:val="21"/>
        </w:rPr>
      </w:pPr>
    </w:p>
    <w:p w14:paraId="07E6AB05">
      <w:pPr>
        <w:rPr>
          <w:rFonts w:ascii="宋体" w:hAnsi="宋体" w:cs="宋体"/>
          <w:szCs w:val="21"/>
        </w:rPr>
      </w:pPr>
    </w:p>
    <w:p w14:paraId="22A60E54">
      <w:pPr>
        <w:rPr>
          <w:rFonts w:ascii="宋体" w:hAnsi="宋体" w:cs="宋体"/>
          <w:szCs w:val="21"/>
        </w:rPr>
      </w:pPr>
      <w:r>
        <w:rPr>
          <w:rFonts w:hint="eastAsia" w:ascii="宋体" w:hAnsi="宋体" w:cs="宋体"/>
          <w:szCs w:val="21"/>
        </w:rPr>
        <w:t>甲方单位：（盖章）                乙方单位：（盖章）</w:t>
      </w:r>
    </w:p>
    <w:p w14:paraId="090D080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郭炜炜">
    <w15:presenceInfo w15:providerId="WPS Office" w15:userId="36273287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E0NmFhNzEwZjA1ZDhhZWM3MzNlMmZlNzgyZWVlZTkifQ=="/>
  </w:docVars>
  <w:rsids>
    <w:rsidRoot w:val="00057AA6"/>
    <w:rsid w:val="00057AA6"/>
    <w:rsid w:val="00330C29"/>
    <w:rsid w:val="004B29B8"/>
    <w:rsid w:val="005F6A3A"/>
    <w:rsid w:val="008B506B"/>
    <w:rsid w:val="008F1929"/>
    <w:rsid w:val="008F2796"/>
    <w:rsid w:val="00932CC0"/>
    <w:rsid w:val="009C44E1"/>
    <w:rsid w:val="00A125CE"/>
    <w:rsid w:val="00A864AD"/>
    <w:rsid w:val="00B00B02"/>
    <w:rsid w:val="00B35E9F"/>
    <w:rsid w:val="00D6406C"/>
    <w:rsid w:val="00D95CE9"/>
    <w:rsid w:val="00EA6E5E"/>
    <w:rsid w:val="00FC5529"/>
    <w:rsid w:val="00FD0890"/>
    <w:rsid w:val="44770299"/>
    <w:rsid w:val="4A0F39E7"/>
    <w:rsid w:val="4A817DD7"/>
    <w:rsid w:val="4FBA7A09"/>
    <w:rsid w:val="505D789E"/>
    <w:rsid w:val="55F56AC0"/>
    <w:rsid w:val="58597148"/>
    <w:rsid w:val="63C705E7"/>
    <w:rsid w:val="63E75632"/>
    <w:rsid w:val="6869180E"/>
    <w:rsid w:val="6AB846BB"/>
    <w:rsid w:val="7D6A002D"/>
    <w:rsid w:val="7F2A7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Plain Text"/>
    <w:basedOn w:val="1"/>
    <w:link w:val="13"/>
    <w:qFormat/>
    <w:uiPriority w:val="0"/>
    <w:rPr>
      <w:rFonts w:ascii="宋体" w:hAnsi="Courier New"/>
      <w:szCs w:val="21"/>
      <w:lang w:val="zh-CN"/>
    </w:rPr>
  </w:style>
  <w:style w:type="paragraph" w:styleId="3">
    <w:name w:val="Balloon Text"/>
    <w:basedOn w:val="1"/>
    <w:link w:val="17"/>
    <w:semiHidden/>
    <w:unhideWhenUsed/>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Subtitle"/>
    <w:basedOn w:val="1"/>
    <w:next w:val="1"/>
    <w:link w:val="16"/>
    <w:qFormat/>
    <w:uiPriority w:val="11"/>
    <w:pPr>
      <w:spacing w:before="240" w:after="60" w:line="312" w:lineRule="auto"/>
      <w:jc w:val="center"/>
      <w:outlineLvl w:val="1"/>
    </w:pPr>
    <w:rPr>
      <w:rFonts w:ascii="等线 Light" w:hAnsi="等线 Light"/>
      <w:b/>
      <w:bCs/>
      <w:kern w:val="28"/>
      <w:sz w:val="32"/>
      <w:szCs w:val="32"/>
    </w:rPr>
  </w:style>
  <w:style w:type="character" w:styleId="9">
    <w:name w:val="Hyperlink"/>
    <w:unhideWhenUsed/>
    <w:qFormat/>
    <w:uiPriority w:val="99"/>
    <w:rPr>
      <w:color w:val="0563C1"/>
      <w:u w:val="single"/>
    </w:rPr>
  </w:style>
  <w:style w:type="character" w:customStyle="1" w:styleId="10">
    <w:name w:val="页眉 字符"/>
    <w:basedOn w:val="8"/>
    <w:link w:val="5"/>
    <w:qFormat/>
    <w:uiPriority w:val="99"/>
    <w:rPr>
      <w:sz w:val="18"/>
      <w:szCs w:val="18"/>
    </w:rPr>
  </w:style>
  <w:style w:type="character" w:customStyle="1" w:styleId="11">
    <w:name w:val="页脚 字符"/>
    <w:basedOn w:val="8"/>
    <w:link w:val="4"/>
    <w:qFormat/>
    <w:uiPriority w:val="99"/>
    <w:rPr>
      <w:sz w:val="18"/>
      <w:szCs w:val="18"/>
    </w:rPr>
  </w:style>
  <w:style w:type="character" w:customStyle="1" w:styleId="12">
    <w:name w:val="纯文本 字符"/>
    <w:basedOn w:val="8"/>
    <w:semiHidden/>
    <w:uiPriority w:val="99"/>
    <w:rPr>
      <w:rFonts w:hAnsi="Courier New" w:cs="Courier New" w:asciiTheme="minorEastAsia"/>
      <w:szCs w:val="24"/>
    </w:rPr>
  </w:style>
  <w:style w:type="character" w:customStyle="1" w:styleId="13">
    <w:name w:val="纯文本 字符1"/>
    <w:link w:val="2"/>
    <w:qFormat/>
    <w:uiPriority w:val="0"/>
    <w:rPr>
      <w:rFonts w:ascii="宋体" w:hAnsi="Courier New" w:eastAsia="宋体" w:cs="Times New Roman"/>
      <w:szCs w:val="21"/>
      <w:lang w:val="zh-CN" w:eastAsia="zh-CN"/>
    </w:rPr>
  </w:style>
  <w:style w:type="paragraph" w:customStyle="1" w:styleId="14">
    <w:name w:val="正文_5"/>
    <w:qFormat/>
    <w:uiPriority w:val="0"/>
    <w:pPr>
      <w:widowControl w:val="0"/>
      <w:jc w:val="both"/>
    </w:pPr>
    <w:rPr>
      <w:rFonts w:ascii="Calibri" w:hAnsi="Calibri" w:eastAsia="宋体" w:cs="Times New Roman"/>
      <w:kern w:val="2"/>
      <w:sz w:val="21"/>
      <w:szCs w:val="22"/>
      <w:lang w:val="en-US" w:eastAsia="zh-CN" w:bidi="ar-SA"/>
    </w:rPr>
  </w:style>
  <w:style w:type="character" w:customStyle="1" w:styleId="15">
    <w:name w:val="副标题 字符"/>
    <w:basedOn w:val="8"/>
    <w:qFormat/>
    <w:uiPriority w:val="11"/>
    <w:rPr>
      <w:b/>
      <w:bCs/>
      <w:kern w:val="28"/>
      <w:sz w:val="32"/>
      <w:szCs w:val="32"/>
    </w:rPr>
  </w:style>
  <w:style w:type="character" w:customStyle="1" w:styleId="16">
    <w:name w:val="副标题 字符1"/>
    <w:link w:val="6"/>
    <w:qFormat/>
    <w:uiPriority w:val="11"/>
    <w:rPr>
      <w:rFonts w:ascii="等线 Light" w:hAnsi="等线 Light" w:eastAsia="宋体" w:cs="Times New Roman"/>
      <w:b/>
      <w:bCs/>
      <w:kern w:val="28"/>
      <w:sz w:val="32"/>
      <w:szCs w:val="32"/>
    </w:rPr>
  </w:style>
  <w:style w:type="character" w:customStyle="1" w:styleId="17">
    <w:name w:val="批注框文本 字符"/>
    <w:basedOn w:val="8"/>
    <w:link w:val="3"/>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5433</Words>
  <Characters>5481</Characters>
  <Lines>42</Lines>
  <Paragraphs>11</Paragraphs>
  <TotalTime>97</TotalTime>
  <ScaleCrop>false</ScaleCrop>
  <LinksUpToDate>false</LinksUpToDate>
  <CharactersWithSpaces>5829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2024-04-28T01:53:00Z</dcterms:created>
  <dc:creator>DELL</dc:creator>
  <cp:lastModifiedBy>许婧瑶</cp:lastModifiedBy>
  <cp:lastPrinted>2024-05-11T01:08:00Z</cp:lastPrinted>
  <dcterms:modified xsi:type="dcterms:W3CDTF">2025-09-02T05:38:05Z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E32133EBC5E24F1F94B0D977C5BBB003_13</vt:lpwstr>
  </property>
  <property fmtid="{D5CDD505-2E9C-101B-9397-08002B2CF9AE}" pid="4" name="KSOTemplateDocerSaveRecord">
    <vt:lpwstr>eyJoZGlkIjoiODVjZjNkZjc2NWZhYWY3Y2MyMjQxYjU0YWIwZTQ5YTQiLCJ1c2VySWQiOiIyNjUxNTcwMjIifQ==</vt:lpwstr>
  </property>
</Properties>
</file>