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spacing w:after="120" w:afterLines="50"/>
        <w:rPr>
          <w:rStyle w:val="5"/>
          <w:sz w:val="28"/>
        </w:rPr>
      </w:pPr>
      <w:r>
        <w:rPr>
          <w:rStyle w:val="5"/>
          <w:rFonts w:hint="eastAsia"/>
          <w:sz w:val="28"/>
        </w:rPr>
        <w:t>合同登记编号：</w:t>
      </w:r>
    </w:p>
    <w:p>
      <w:pPr>
        <w:pStyle w:val="9"/>
        <w:spacing w:after="120" w:afterLines="50"/>
        <w:rPr>
          <w:rStyle w:val="5"/>
        </w:rPr>
      </w:pPr>
    </w:p>
    <w:p>
      <w:pPr>
        <w:pStyle w:val="9"/>
        <w:spacing w:after="120" w:afterLines="50"/>
        <w:jc w:val="center"/>
        <w:outlineLvl w:val="0"/>
        <w:rPr>
          <w:rStyle w:val="5"/>
          <w:rFonts w:ascii="黑体" w:eastAsia="黑体"/>
          <w:sz w:val="44"/>
        </w:rPr>
      </w:pPr>
    </w:p>
    <w:p>
      <w:pPr>
        <w:pStyle w:val="9"/>
        <w:spacing w:after="120" w:afterLines="50"/>
        <w:jc w:val="center"/>
        <w:outlineLvl w:val="0"/>
        <w:rPr>
          <w:rStyle w:val="5"/>
          <w:rFonts w:ascii="黑体" w:eastAsia="黑体"/>
          <w:sz w:val="44"/>
        </w:rPr>
      </w:pPr>
      <w:r>
        <w:rPr>
          <w:rStyle w:val="5"/>
          <w:rFonts w:hint="eastAsia" w:ascii="黑体" w:eastAsia="黑体"/>
          <w:sz w:val="44"/>
        </w:rPr>
        <w:t>技</w:t>
      </w:r>
      <w:r>
        <w:rPr>
          <w:rStyle w:val="5"/>
          <w:rFonts w:ascii="黑体" w:eastAsia="黑体"/>
          <w:sz w:val="44"/>
        </w:rPr>
        <w:t xml:space="preserve">  </w:t>
      </w:r>
      <w:r>
        <w:rPr>
          <w:rStyle w:val="5"/>
          <w:rFonts w:hint="eastAsia" w:ascii="黑体" w:eastAsia="黑体"/>
          <w:sz w:val="44"/>
        </w:rPr>
        <w:t>术</w:t>
      </w:r>
      <w:r>
        <w:rPr>
          <w:rStyle w:val="5"/>
          <w:rFonts w:ascii="黑体" w:eastAsia="黑体"/>
          <w:sz w:val="44"/>
        </w:rPr>
        <w:t xml:space="preserve">  </w:t>
      </w:r>
      <w:r>
        <w:rPr>
          <w:rStyle w:val="5"/>
          <w:rFonts w:hint="eastAsia" w:ascii="黑体" w:eastAsia="黑体"/>
          <w:sz w:val="44"/>
        </w:rPr>
        <w:t>服  务</w:t>
      </w:r>
      <w:r>
        <w:rPr>
          <w:rStyle w:val="5"/>
          <w:rFonts w:ascii="黑体" w:eastAsia="黑体"/>
          <w:sz w:val="44"/>
        </w:rPr>
        <w:t xml:space="preserve">  </w:t>
      </w:r>
      <w:r>
        <w:rPr>
          <w:rStyle w:val="5"/>
          <w:rFonts w:hint="eastAsia" w:ascii="黑体" w:eastAsia="黑体"/>
          <w:sz w:val="44"/>
        </w:rPr>
        <w:t>合</w:t>
      </w:r>
      <w:r>
        <w:rPr>
          <w:rStyle w:val="5"/>
          <w:rFonts w:ascii="黑体" w:eastAsia="黑体"/>
          <w:sz w:val="44"/>
        </w:rPr>
        <w:t xml:space="preserve">  </w:t>
      </w:r>
      <w:r>
        <w:rPr>
          <w:rStyle w:val="5"/>
          <w:rFonts w:hint="eastAsia" w:ascii="黑体" w:eastAsia="黑体"/>
          <w:sz w:val="44"/>
        </w:rPr>
        <w:t>同</w:t>
      </w:r>
      <w:r>
        <w:rPr>
          <w:rStyle w:val="5"/>
          <w:rFonts w:ascii="黑体" w:eastAsia="黑体"/>
          <w:sz w:val="44"/>
        </w:rPr>
        <w:t xml:space="preserve">  </w:t>
      </w:r>
      <w:r>
        <w:rPr>
          <w:rStyle w:val="5"/>
          <w:rFonts w:hint="eastAsia" w:ascii="黑体" w:eastAsia="黑体"/>
          <w:sz w:val="44"/>
        </w:rPr>
        <w:t>书</w:t>
      </w:r>
    </w:p>
    <w:p>
      <w:pPr>
        <w:pStyle w:val="9"/>
        <w:spacing w:after="120" w:afterLines="50"/>
        <w:jc w:val="center"/>
        <w:rPr>
          <w:rStyle w:val="5"/>
          <w:sz w:val="28"/>
        </w:rPr>
      </w:pPr>
    </w:p>
    <w:p>
      <w:pPr>
        <w:pStyle w:val="9"/>
        <w:spacing w:after="120" w:afterLines="50"/>
        <w:jc w:val="center"/>
        <w:rPr>
          <w:rStyle w:val="5"/>
          <w:sz w:val="28"/>
        </w:rPr>
      </w:pPr>
    </w:p>
    <w:p>
      <w:pPr>
        <w:pStyle w:val="9"/>
        <w:spacing w:after="120" w:afterLines="50"/>
        <w:ind w:left="0" w:leftChars="-50" w:right="-264" w:hanging="105"/>
        <w:rPr>
          <w:rStyle w:val="5"/>
          <w:rFonts w:ascii="Times New Roman" w:eastAsia="仿宋_GB2312"/>
          <w:b/>
          <w:bCs/>
          <w:spacing w:val="-14"/>
          <w:sz w:val="28"/>
          <w:u w:val="single"/>
        </w:rPr>
      </w:pPr>
      <w:r>
        <w:rPr>
          <w:rStyle w:val="5"/>
          <w:rFonts w:hint="eastAsia"/>
          <w:spacing w:val="-4"/>
          <w:sz w:val="30"/>
        </w:rPr>
        <w:t>项目名称：</w:t>
      </w:r>
      <w:r>
        <w:rPr>
          <w:rStyle w:val="5"/>
          <w:rFonts w:hint="eastAsia" w:hAnsi="宋体"/>
          <w:b/>
          <w:sz w:val="28"/>
          <w:u w:val="single"/>
          <w:lang w:val="en-US" w:eastAsia="zh-CN"/>
        </w:rPr>
        <w:t xml:space="preserve">                                       </w:t>
      </w:r>
      <w:r>
        <w:rPr>
          <w:rStyle w:val="5"/>
          <w:rFonts w:hint="eastAsia" w:hAnsi="宋体"/>
          <w:b/>
          <w:sz w:val="28"/>
          <w:u w:val="single"/>
        </w:rPr>
        <w:t xml:space="preserve"> </w:t>
      </w:r>
      <w:r>
        <w:rPr>
          <w:rStyle w:val="5"/>
          <w:rFonts w:hint="eastAsia" w:ascii="仿宋_GB2312" w:eastAsia="仿宋_GB2312"/>
          <w:b/>
          <w:bCs/>
          <w:sz w:val="28"/>
          <w:u w:val="single"/>
        </w:rPr>
        <w:t xml:space="preserve">  </w:t>
      </w:r>
    </w:p>
    <w:p>
      <w:pPr>
        <w:pStyle w:val="9"/>
        <w:spacing w:after="120" w:afterLines="50"/>
        <w:ind w:left="4" w:leftChars="-100" w:right="-264" w:hanging="214"/>
        <w:jc w:val="center"/>
        <w:rPr>
          <w:rStyle w:val="5"/>
          <w:rFonts w:ascii="Times New Roman"/>
          <w:spacing w:val="-6"/>
          <w:sz w:val="28"/>
          <w:u w:val="single"/>
        </w:rPr>
      </w:pPr>
    </w:p>
    <w:p>
      <w:pPr>
        <w:pStyle w:val="9"/>
        <w:spacing w:after="120" w:afterLines="50"/>
        <w:ind w:left="-105" w:leftChars="-50"/>
        <w:rPr>
          <w:rStyle w:val="5"/>
          <w:sz w:val="28"/>
          <w:u w:val="single"/>
        </w:rPr>
      </w:pPr>
      <w:r>
        <w:rPr>
          <w:rStyle w:val="5"/>
          <w:rFonts w:hint="eastAsia"/>
          <w:spacing w:val="-4"/>
          <w:sz w:val="30"/>
        </w:rPr>
        <w:t>委托方</w:t>
      </w:r>
      <w:r>
        <w:rPr>
          <w:rStyle w:val="5"/>
          <w:rFonts w:hint="eastAsia"/>
          <w:sz w:val="30"/>
        </w:rPr>
        <w:t>：</w:t>
      </w:r>
      <w:r>
        <w:rPr>
          <w:rStyle w:val="5"/>
          <w:sz w:val="28"/>
          <w:u w:val="single"/>
        </w:rPr>
        <w:t xml:space="preserve"> </w:t>
      </w:r>
      <w:r>
        <w:rPr>
          <w:rStyle w:val="5"/>
          <w:rFonts w:hint="eastAsia" w:hAnsi="宋体"/>
          <w:b/>
          <w:sz w:val="28"/>
          <w:u w:val="single"/>
          <w:lang w:val="en-US" w:eastAsia="zh-CN"/>
        </w:rPr>
        <w:t xml:space="preserve">                       </w:t>
      </w:r>
      <w:r>
        <w:rPr>
          <w:rStyle w:val="5"/>
          <w:rFonts w:ascii="仿宋_GB2312" w:eastAsia="仿宋_GB2312"/>
          <w:b/>
          <w:bCs/>
          <w:sz w:val="28"/>
          <w:u w:val="single"/>
        </w:rPr>
        <w:t xml:space="preserve">               </w:t>
      </w:r>
      <w:r>
        <w:rPr>
          <w:rStyle w:val="5"/>
          <w:rFonts w:hint="eastAsia" w:ascii="仿宋_GB2312" w:eastAsia="仿宋_GB2312"/>
          <w:b/>
          <w:bCs/>
          <w:sz w:val="28"/>
          <w:u w:val="single"/>
        </w:rPr>
        <w:t xml:space="preserve">     </w:t>
      </w:r>
    </w:p>
    <w:p>
      <w:pPr>
        <w:pStyle w:val="9"/>
        <w:spacing w:after="120" w:afterLines="50"/>
        <w:rPr>
          <w:rStyle w:val="5"/>
          <w:spacing w:val="-4"/>
          <w:sz w:val="30"/>
        </w:rPr>
      </w:pPr>
      <w:r>
        <w:rPr>
          <w:rStyle w:val="5"/>
          <w:spacing w:val="-4"/>
          <w:sz w:val="30"/>
        </w:rPr>
        <w:t>(</w:t>
      </w:r>
      <w:r>
        <w:rPr>
          <w:rStyle w:val="5"/>
          <w:rFonts w:hint="eastAsia"/>
          <w:spacing w:val="-4"/>
          <w:sz w:val="30"/>
        </w:rPr>
        <w:t>甲方</w:t>
      </w:r>
      <w:r>
        <w:rPr>
          <w:rStyle w:val="5"/>
          <w:spacing w:val="-4"/>
          <w:sz w:val="30"/>
        </w:rPr>
        <w:t>)</w:t>
      </w:r>
    </w:p>
    <w:p>
      <w:pPr>
        <w:pStyle w:val="9"/>
        <w:snapToGrid w:val="0"/>
        <w:spacing w:after="120" w:afterLines="50"/>
        <w:ind w:firstLine="510"/>
        <w:outlineLvl w:val="0"/>
        <w:rPr>
          <w:rStyle w:val="5"/>
          <w:rFonts w:ascii="仿宋_GB2312" w:eastAsia="仿宋_GB2312"/>
          <w:b/>
          <w:spacing w:val="-12"/>
          <w:sz w:val="28"/>
        </w:rPr>
      </w:pPr>
      <w:r>
        <w:rPr>
          <w:rStyle w:val="5"/>
          <w:rFonts w:hint="eastAsia"/>
          <w:spacing w:val="30"/>
          <w:sz w:val="28"/>
        </w:rPr>
        <w:t xml:space="preserve">      </w:t>
      </w:r>
      <w:r>
        <w:rPr>
          <w:rStyle w:val="5"/>
          <w:rFonts w:hint="eastAsia"/>
          <w:b/>
          <w:sz w:val="28"/>
        </w:rPr>
        <w:t xml:space="preserve"> </w:t>
      </w:r>
    </w:p>
    <w:p>
      <w:pPr>
        <w:pStyle w:val="9"/>
        <w:snapToGrid w:val="0"/>
        <w:spacing w:after="120" w:afterLines="50"/>
        <w:ind w:right="17"/>
        <w:rPr>
          <w:rStyle w:val="5"/>
          <w:spacing w:val="30"/>
          <w:sz w:val="28"/>
          <w:u w:val="single"/>
        </w:rPr>
      </w:pPr>
      <w:r>
        <w:rPr>
          <w:rStyle w:val="5"/>
          <w:rFonts w:hint="eastAsia"/>
          <w:spacing w:val="-4"/>
          <w:sz w:val="30"/>
        </w:rPr>
        <w:t>服务方：</w:t>
      </w:r>
      <w:r>
        <w:rPr>
          <w:rStyle w:val="5"/>
          <w:rFonts w:hint="eastAsia" w:hAnsi="宋体"/>
          <w:b/>
          <w:sz w:val="28"/>
          <w:u w:val="single"/>
        </w:rPr>
        <w:t xml:space="preserve">   </w:t>
      </w:r>
      <w:r>
        <w:rPr>
          <w:rStyle w:val="5"/>
          <w:rFonts w:hAnsi="宋体"/>
          <w:b/>
          <w:sz w:val="28"/>
          <w:u w:val="single"/>
        </w:rPr>
        <w:t xml:space="preserve">                                    </w:t>
      </w:r>
      <w:r>
        <w:rPr>
          <w:rStyle w:val="5"/>
          <w:rFonts w:hint="eastAsia"/>
          <w:sz w:val="28"/>
          <w:u w:val="single"/>
        </w:rPr>
        <w:t xml:space="preserve">  </w:t>
      </w:r>
    </w:p>
    <w:p>
      <w:pPr>
        <w:pStyle w:val="9"/>
        <w:spacing w:after="120" w:afterLines="50"/>
        <w:rPr>
          <w:rStyle w:val="5"/>
          <w:rFonts w:ascii="仿宋_GB2312" w:eastAsia="仿宋_GB2312"/>
          <w:b/>
          <w:bCs/>
          <w:sz w:val="28"/>
        </w:rPr>
      </w:pPr>
      <w:r>
        <w:rPr>
          <w:rStyle w:val="5"/>
          <w:spacing w:val="-4"/>
          <w:sz w:val="30"/>
        </w:rPr>
        <w:t>(</w:t>
      </w:r>
      <w:r>
        <w:rPr>
          <w:rStyle w:val="5"/>
          <w:rFonts w:hint="eastAsia"/>
          <w:spacing w:val="-4"/>
          <w:sz w:val="30"/>
        </w:rPr>
        <w:t>乙方</w:t>
      </w:r>
      <w:r>
        <w:rPr>
          <w:rStyle w:val="5"/>
          <w:spacing w:val="-4"/>
          <w:sz w:val="30"/>
        </w:rPr>
        <w:t>)</w:t>
      </w:r>
      <w:r>
        <w:rPr>
          <w:rStyle w:val="5"/>
          <w:rFonts w:hint="eastAsia"/>
          <w:spacing w:val="-4"/>
          <w:sz w:val="30"/>
        </w:rPr>
        <w:t xml:space="preserve">     </w:t>
      </w:r>
      <w:r>
        <w:rPr>
          <w:rStyle w:val="5"/>
          <w:rFonts w:hint="eastAsia" w:ascii="仿宋_GB2312" w:eastAsia="仿宋_GB2312"/>
          <w:b/>
          <w:bCs/>
          <w:sz w:val="28"/>
        </w:rPr>
        <w:t xml:space="preserve">      </w:t>
      </w:r>
    </w:p>
    <w:p>
      <w:pPr>
        <w:pStyle w:val="9"/>
        <w:spacing w:after="120" w:afterLines="50"/>
        <w:ind w:firstLine="120"/>
        <w:rPr>
          <w:rStyle w:val="5"/>
          <w:sz w:val="28"/>
        </w:rPr>
      </w:pPr>
    </w:p>
    <w:p>
      <w:pPr>
        <w:pStyle w:val="9"/>
        <w:spacing w:after="120" w:afterLines="50"/>
        <w:ind w:firstLine="120"/>
        <w:rPr>
          <w:rStyle w:val="5"/>
          <w:sz w:val="28"/>
        </w:rPr>
      </w:pPr>
    </w:p>
    <w:p>
      <w:pPr>
        <w:pStyle w:val="9"/>
        <w:spacing w:after="120" w:afterLines="50"/>
        <w:ind w:firstLine="1665" w:firstLineChars="555"/>
        <w:jc w:val="both"/>
        <w:outlineLvl w:val="0"/>
        <w:rPr>
          <w:rStyle w:val="5"/>
          <w:rFonts w:hint="default" w:eastAsia="宋体"/>
          <w:sz w:val="30"/>
          <w:lang w:val="en-US" w:eastAsia="zh-CN"/>
        </w:rPr>
      </w:pPr>
      <w:r>
        <w:rPr>
          <w:rStyle w:val="5"/>
          <w:rFonts w:hint="eastAsia"/>
          <w:sz w:val="30"/>
        </w:rPr>
        <w:t>签订地点</w:t>
      </w:r>
      <w:r>
        <w:rPr>
          <w:rStyle w:val="5"/>
          <w:rFonts w:hint="eastAsia"/>
          <w:sz w:val="30"/>
          <w:lang w:eastAsia="zh-CN"/>
        </w:rPr>
        <w:t>：</w:t>
      </w:r>
      <w:r>
        <w:rPr>
          <w:rStyle w:val="5"/>
          <w:rFonts w:hAnsi="宋体"/>
          <w:b/>
          <w:sz w:val="28"/>
          <w:u w:val="single"/>
        </w:rPr>
        <w:t xml:space="preserve">             </w:t>
      </w:r>
      <w:r>
        <w:rPr>
          <w:rStyle w:val="5"/>
          <w:rFonts w:hint="eastAsia"/>
          <w:sz w:val="30"/>
          <w:lang w:val="en-US" w:eastAsia="zh-CN"/>
        </w:rPr>
        <w:t xml:space="preserve">    </w:t>
      </w:r>
    </w:p>
    <w:p>
      <w:pPr>
        <w:pStyle w:val="9"/>
        <w:spacing w:after="120" w:afterLines="50"/>
        <w:ind w:firstLine="120"/>
        <w:jc w:val="center"/>
        <w:outlineLvl w:val="0"/>
        <w:rPr>
          <w:rStyle w:val="5"/>
          <w:sz w:val="28"/>
        </w:rPr>
      </w:pPr>
      <w:r>
        <w:rPr>
          <w:rStyle w:val="5"/>
          <w:rFonts w:hint="eastAsia"/>
          <w:sz w:val="30"/>
        </w:rPr>
        <w:t xml:space="preserve"> </w:t>
      </w:r>
    </w:p>
    <w:p>
      <w:pPr>
        <w:pStyle w:val="9"/>
        <w:spacing w:after="120" w:afterLines="50"/>
        <w:jc w:val="center"/>
        <w:rPr>
          <w:rStyle w:val="5"/>
          <w:rFonts w:ascii="黑体" w:eastAsia="黑体"/>
          <w:sz w:val="32"/>
        </w:rPr>
      </w:pPr>
    </w:p>
    <w:p>
      <w:pPr>
        <w:pStyle w:val="9"/>
        <w:spacing w:after="120" w:afterLines="50"/>
        <w:rPr>
          <w:rStyle w:val="5"/>
          <w:rFonts w:ascii="黑体" w:eastAsia="黑体"/>
          <w:sz w:val="32"/>
        </w:rPr>
        <w:sectPr>
          <w:footerReference r:id="rId3" w:type="even"/>
          <w:pgSz w:w="11907" w:h="16840"/>
          <w:pgMar w:top="1701" w:right="1247" w:bottom="1701" w:left="1559" w:header="737" w:footer="851" w:gutter="0"/>
          <w:cols w:space="720" w:num="1"/>
          <w:docGrid w:linePitch="326" w:charSpace="0"/>
        </w:sectPr>
      </w:pPr>
    </w:p>
    <w:p>
      <w:pPr>
        <w:pStyle w:val="9"/>
        <w:snapToGrid w:val="0"/>
        <w:spacing w:after="156" w:afterLines="50"/>
        <w:ind w:left="109" w:leftChars="52" w:right="91" w:firstLine="480"/>
        <w:rPr>
          <w:rStyle w:val="5"/>
          <w:szCs w:val="24"/>
        </w:rPr>
      </w:pPr>
      <w:r>
        <w:rPr>
          <w:rStyle w:val="5"/>
          <w:rFonts w:hint="eastAsia"/>
          <w:szCs w:val="24"/>
        </w:rPr>
        <w:t>鉴于：</w:t>
      </w:r>
    </w:p>
    <w:p>
      <w:pPr>
        <w:pStyle w:val="9"/>
        <w:snapToGrid w:val="0"/>
        <w:spacing w:after="156" w:afterLines="50"/>
        <w:ind w:left="109" w:leftChars="52" w:right="91" w:firstLine="480"/>
        <w:rPr>
          <w:rStyle w:val="5"/>
          <w:szCs w:val="24"/>
        </w:rPr>
      </w:pPr>
      <w:r>
        <w:rPr>
          <w:rStyle w:val="5"/>
          <w:rFonts w:hint="eastAsia"/>
          <w:szCs w:val="24"/>
        </w:rPr>
        <w:t>1.甲方是一家合法设立并有效存续的公司；</w:t>
      </w:r>
    </w:p>
    <w:p>
      <w:pPr>
        <w:pStyle w:val="9"/>
        <w:snapToGrid w:val="0"/>
        <w:spacing w:after="156" w:afterLines="50"/>
        <w:ind w:left="109" w:leftChars="52" w:right="91" w:firstLine="480"/>
        <w:rPr>
          <w:rStyle w:val="5"/>
          <w:szCs w:val="24"/>
        </w:rPr>
      </w:pPr>
      <w:r>
        <w:rPr>
          <w:rStyle w:val="5"/>
          <w:rFonts w:hint="eastAsia"/>
          <w:szCs w:val="24"/>
        </w:rPr>
        <w:t>2.乙方是具有完成甲方所委托事项的相关资质及专业能力，且资信状况不存在瑕疵、经营手续完备的合法经营者。</w:t>
      </w:r>
    </w:p>
    <w:p>
      <w:pPr>
        <w:pStyle w:val="9"/>
        <w:snapToGrid w:val="0"/>
        <w:spacing w:after="156" w:afterLines="50"/>
        <w:ind w:right="91" w:firstLine="480" w:firstLineChars="200"/>
        <w:rPr>
          <w:rStyle w:val="5"/>
          <w:szCs w:val="24"/>
        </w:rPr>
      </w:pPr>
      <w:r>
        <w:rPr>
          <w:rStyle w:val="5"/>
          <w:rFonts w:hint="eastAsia"/>
          <w:szCs w:val="24"/>
        </w:rPr>
        <w:t xml:space="preserve">现甲乙双方依据《中华人民共和国民法典》的规定，就 </w:t>
      </w:r>
      <w:r>
        <w:rPr>
          <w:rStyle w:val="5"/>
          <w:rFonts w:hint="eastAsia"/>
          <w:szCs w:val="24"/>
          <w:u w:val="single"/>
        </w:rPr>
        <w:t>202</w:t>
      </w:r>
      <w:r>
        <w:rPr>
          <w:rStyle w:val="5"/>
          <w:szCs w:val="24"/>
          <w:u w:val="single"/>
        </w:rPr>
        <w:t>6-2027</w:t>
      </w:r>
      <w:r>
        <w:rPr>
          <w:rStyle w:val="5"/>
          <w:rFonts w:hint="eastAsia"/>
          <w:szCs w:val="24"/>
          <w:u w:val="single"/>
        </w:rPr>
        <w:t>年环保污染物排放自行监测委托项目</w:t>
      </w:r>
      <w:r>
        <w:rPr>
          <w:rStyle w:val="5"/>
          <w:rFonts w:hint="eastAsia"/>
          <w:szCs w:val="24"/>
        </w:rPr>
        <w:t xml:space="preserve">的技术服务经协商一致，达成以下条款，以兹共同恪守： </w:t>
      </w:r>
    </w:p>
    <w:p>
      <w:pPr>
        <w:pStyle w:val="9"/>
        <w:snapToGrid w:val="0"/>
        <w:spacing w:after="156" w:afterLines="50"/>
        <w:ind w:right="91"/>
        <w:rPr>
          <w:rStyle w:val="5"/>
          <w:b/>
          <w:sz w:val="28"/>
          <w:szCs w:val="28"/>
        </w:rPr>
      </w:pPr>
      <w:r>
        <w:rPr>
          <w:rStyle w:val="5"/>
          <w:rFonts w:hint="eastAsia"/>
          <w:b/>
          <w:sz w:val="28"/>
          <w:szCs w:val="28"/>
        </w:rPr>
        <w:t>一、技术服务内容、方式和要求</w:t>
      </w:r>
    </w:p>
    <w:p>
      <w:pPr>
        <w:pStyle w:val="9"/>
        <w:spacing w:after="156" w:afterLines="50"/>
        <w:ind w:right="92" w:firstLine="480"/>
        <w:rPr>
          <w:rStyle w:val="5"/>
          <w:szCs w:val="24"/>
        </w:rPr>
      </w:pPr>
      <w:r>
        <w:rPr>
          <w:rStyle w:val="5"/>
          <w:rFonts w:hint="eastAsia"/>
          <w:szCs w:val="24"/>
        </w:rPr>
        <w:t>甲方委托乙方进行技术服务的内容、方式及要求如下：</w:t>
      </w:r>
    </w:p>
    <w:p>
      <w:pPr>
        <w:pStyle w:val="9"/>
        <w:spacing w:after="156" w:afterLines="50"/>
        <w:ind w:right="92" w:firstLine="480"/>
        <w:rPr>
          <w:rStyle w:val="5"/>
          <w:szCs w:val="24"/>
        </w:rPr>
      </w:pPr>
      <w:r>
        <w:rPr>
          <w:rStyle w:val="5"/>
          <w:rFonts w:hint="eastAsia"/>
          <w:szCs w:val="24"/>
        </w:rPr>
        <w:t>1.技术服务内容：详见附件【202</w:t>
      </w:r>
      <w:r>
        <w:rPr>
          <w:rStyle w:val="5"/>
          <w:szCs w:val="24"/>
        </w:rPr>
        <w:t>6-2027</w:t>
      </w:r>
      <w:r>
        <w:rPr>
          <w:rStyle w:val="5"/>
          <w:rFonts w:hint="eastAsia"/>
          <w:szCs w:val="24"/>
        </w:rPr>
        <w:t>年环保污染物排放自行监测委托项目合同技术协议】</w:t>
      </w:r>
      <w:r>
        <w:rPr>
          <w:rStyle w:val="5"/>
          <w:szCs w:val="24"/>
        </w:rPr>
        <w:t xml:space="preserve">      </w:t>
      </w:r>
    </w:p>
    <w:p>
      <w:pPr>
        <w:pStyle w:val="9"/>
        <w:spacing w:after="156" w:afterLines="50"/>
        <w:ind w:right="92" w:firstLine="480"/>
        <w:rPr>
          <w:rStyle w:val="5"/>
          <w:szCs w:val="24"/>
          <w:u w:val="single"/>
        </w:rPr>
      </w:pPr>
      <w:r>
        <w:rPr>
          <w:rStyle w:val="5"/>
          <w:rFonts w:hint="eastAsia"/>
          <w:szCs w:val="24"/>
        </w:rPr>
        <w:t>2.技术服务方式： 现场服务。</w:t>
      </w:r>
      <w:r>
        <w:rPr>
          <w:rStyle w:val="5"/>
          <w:szCs w:val="24"/>
        </w:rPr>
        <w:t xml:space="preserve">                                               </w:t>
      </w:r>
    </w:p>
    <w:p>
      <w:pPr>
        <w:pStyle w:val="9"/>
        <w:spacing w:after="156" w:afterLines="50"/>
        <w:ind w:right="92" w:firstLine="480"/>
        <w:rPr>
          <w:rStyle w:val="5"/>
          <w:szCs w:val="24"/>
        </w:rPr>
      </w:pPr>
      <w:r>
        <w:rPr>
          <w:rStyle w:val="5"/>
          <w:rFonts w:hint="eastAsia"/>
          <w:szCs w:val="24"/>
        </w:rPr>
        <w:t>3.技术服务要求：详见附件【202</w:t>
      </w:r>
      <w:r>
        <w:rPr>
          <w:rStyle w:val="5"/>
          <w:szCs w:val="24"/>
        </w:rPr>
        <w:t>6-2027</w:t>
      </w:r>
      <w:r>
        <w:rPr>
          <w:rStyle w:val="5"/>
          <w:rFonts w:hint="eastAsia"/>
          <w:szCs w:val="24"/>
        </w:rPr>
        <w:t>年环保污染物排放自行监测委托项目合同技术协议】</w:t>
      </w:r>
    </w:p>
    <w:p>
      <w:pPr>
        <w:pStyle w:val="9"/>
        <w:spacing w:after="156" w:afterLines="50"/>
        <w:ind w:right="92"/>
        <w:rPr>
          <w:rStyle w:val="5"/>
          <w:rFonts w:hAnsi="宋体"/>
          <w:b/>
          <w:sz w:val="28"/>
          <w:szCs w:val="28"/>
        </w:rPr>
      </w:pPr>
      <w:r>
        <w:rPr>
          <w:rStyle w:val="5"/>
          <w:rFonts w:hint="eastAsia"/>
          <w:b/>
          <w:sz w:val="28"/>
          <w:szCs w:val="28"/>
        </w:rPr>
        <w:t>二、</w:t>
      </w:r>
      <w:r>
        <w:rPr>
          <w:rStyle w:val="5"/>
          <w:rFonts w:hint="eastAsia" w:hAnsi="宋体"/>
          <w:b/>
          <w:sz w:val="28"/>
          <w:szCs w:val="28"/>
        </w:rPr>
        <w:t>双方的权利和义务</w:t>
      </w:r>
    </w:p>
    <w:p>
      <w:pPr>
        <w:pStyle w:val="9"/>
        <w:spacing w:after="156" w:afterLines="50"/>
        <w:ind w:left="120" w:right="92"/>
        <w:rPr>
          <w:rStyle w:val="5"/>
        </w:rPr>
      </w:pPr>
      <w:r>
        <w:rPr>
          <w:rStyle w:val="5"/>
          <w:rFonts w:hint="eastAsia"/>
        </w:rPr>
        <w:t xml:space="preserve">    （一）甲方的权利和义务</w:t>
      </w:r>
    </w:p>
    <w:p>
      <w:pPr>
        <w:pStyle w:val="9"/>
        <w:spacing w:after="156" w:afterLines="50"/>
        <w:ind w:left="120" w:right="92" w:firstLine="480"/>
        <w:rPr>
          <w:rStyle w:val="5"/>
        </w:rPr>
      </w:pPr>
      <w:r>
        <w:rPr>
          <w:rStyle w:val="5"/>
          <w:rFonts w:hint="eastAsia"/>
        </w:rPr>
        <w:t>1.甲方有权按照本合同的相关约定，对乙方提供技术服务的时间、质量进行监督，并审核技术服务的完成质量。</w:t>
      </w:r>
    </w:p>
    <w:p>
      <w:pPr>
        <w:pStyle w:val="9"/>
        <w:spacing w:after="156" w:afterLines="50"/>
        <w:ind w:left="120" w:right="92" w:firstLine="480"/>
        <w:rPr>
          <w:rStyle w:val="5"/>
        </w:rPr>
      </w:pPr>
      <w:r>
        <w:rPr>
          <w:rStyle w:val="5"/>
          <w:rFonts w:hint="eastAsia"/>
        </w:rPr>
        <w:t>2.甲方有权按照本合同的相关约定，要求乙方提供项目报告等相关资料。</w:t>
      </w:r>
    </w:p>
    <w:p>
      <w:pPr>
        <w:pStyle w:val="9"/>
        <w:spacing w:after="156" w:afterLines="50"/>
        <w:ind w:left="120" w:right="92" w:firstLine="480"/>
        <w:rPr>
          <w:rStyle w:val="5"/>
        </w:rPr>
      </w:pPr>
      <w:r>
        <w:rPr>
          <w:rStyle w:val="5"/>
          <w:rFonts w:hint="eastAsia"/>
        </w:rPr>
        <w:t>3.甲方有权提出具体的技术服务需求及乙方需达到的技术服务目标。</w:t>
      </w:r>
    </w:p>
    <w:p>
      <w:pPr>
        <w:pStyle w:val="9"/>
        <w:spacing w:after="156" w:afterLines="50"/>
        <w:ind w:left="120" w:right="92" w:firstLine="480"/>
        <w:rPr>
          <w:rStyle w:val="5"/>
        </w:rPr>
      </w:pPr>
      <w:r>
        <w:rPr>
          <w:rStyle w:val="5"/>
          <w:rFonts w:hint="eastAsia"/>
        </w:rPr>
        <w:t>4.甲方有权组织专门的验收评审组，对乙方服务成果进行评审。</w:t>
      </w:r>
    </w:p>
    <w:p>
      <w:pPr>
        <w:pStyle w:val="9"/>
        <w:spacing w:after="156" w:afterLines="50"/>
        <w:ind w:left="120" w:right="92" w:firstLine="480"/>
        <w:rPr>
          <w:rStyle w:val="5"/>
        </w:rPr>
      </w:pPr>
      <w:r>
        <w:rPr>
          <w:rStyle w:val="5"/>
          <w:rFonts w:hint="eastAsia"/>
        </w:rPr>
        <w:t>5.甲方有权要求乙方更换甲方认为不称职的技术服务人员，乙方在接到通知后</w:t>
      </w:r>
      <w:r>
        <w:rPr>
          <w:rStyle w:val="5"/>
          <w:rFonts w:hint="eastAsia"/>
          <w:u w:val="single"/>
        </w:rPr>
        <w:t xml:space="preserve">7 </w:t>
      </w:r>
      <w:r>
        <w:rPr>
          <w:rStyle w:val="5"/>
          <w:rFonts w:hint="eastAsia"/>
        </w:rPr>
        <w:t>日内应予以更换。</w:t>
      </w:r>
    </w:p>
    <w:p>
      <w:pPr>
        <w:pStyle w:val="9"/>
        <w:spacing w:after="156" w:afterLines="50"/>
        <w:ind w:left="120" w:right="92" w:firstLine="480"/>
        <w:rPr>
          <w:rStyle w:val="5"/>
        </w:rPr>
      </w:pPr>
      <w:r>
        <w:rPr>
          <w:rStyle w:val="5"/>
          <w:rFonts w:hint="eastAsia"/>
        </w:rPr>
        <w:t>6.甲方应按照本合同的相关约定向乙方支付技术服务费。</w:t>
      </w:r>
    </w:p>
    <w:p>
      <w:pPr>
        <w:pStyle w:val="9"/>
        <w:spacing w:after="156" w:afterLines="50"/>
        <w:ind w:left="120" w:right="92" w:firstLine="480"/>
        <w:rPr>
          <w:rStyle w:val="5"/>
        </w:rPr>
      </w:pPr>
      <w:r>
        <w:rPr>
          <w:rStyle w:val="5"/>
          <w:rFonts w:hint="eastAsia"/>
        </w:rPr>
        <w:t>（二）乙方的权利和义务</w:t>
      </w:r>
    </w:p>
    <w:p>
      <w:pPr>
        <w:pStyle w:val="9"/>
        <w:spacing w:after="156" w:afterLines="50"/>
        <w:ind w:left="120" w:right="92" w:firstLine="480"/>
        <w:rPr>
          <w:rStyle w:val="5"/>
        </w:rPr>
      </w:pPr>
      <w:r>
        <w:rPr>
          <w:rStyle w:val="5"/>
          <w:rFonts w:hint="eastAsia"/>
        </w:rPr>
        <w:t>1.乙方在保证按照本合同规定的技术服务质量、技术服务标准按时完成服务的前提下，有权要求甲方按时支付技术服务费用。</w:t>
      </w:r>
    </w:p>
    <w:p>
      <w:pPr>
        <w:pStyle w:val="9"/>
        <w:spacing w:after="156" w:afterLines="50"/>
        <w:ind w:left="120" w:right="92" w:firstLine="480"/>
        <w:rPr>
          <w:rStyle w:val="5"/>
        </w:rPr>
      </w:pPr>
      <w:r>
        <w:rPr>
          <w:rStyle w:val="5"/>
          <w:rFonts w:hint="eastAsia"/>
        </w:rPr>
        <w:t>2.乙方在为本合同之目的使用/引用第三方资料前，乙方应合法取得相关权利人的许可；乙方应保证，其在本合同项下提交的工作成果不存在任何侵犯第三方合法权利的情况。</w:t>
      </w:r>
    </w:p>
    <w:p>
      <w:pPr>
        <w:pStyle w:val="9"/>
        <w:spacing w:after="156" w:afterLines="50"/>
        <w:ind w:left="120" w:right="92" w:firstLine="480"/>
        <w:rPr>
          <w:rStyle w:val="5"/>
        </w:rPr>
      </w:pPr>
      <w:r>
        <w:rPr>
          <w:rStyle w:val="5"/>
          <w:rFonts w:hint="eastAsia"/>
        </w:rPr>
        <w:t>3.乙方须严格按照本合同约定的服务内容、工作成果、研究方法及时间等提供技术服务，并在规定时间内向甲方提交工作成果。</w:t>
      </w:r>
    </w:p>
    <w:p>
      <w:pPr>
        <w:pStyle w:val="9"/>
        <w:spacing w:after="156" w:afterLines="50"/>
        <w:ind w:left="120" w:right="92" w:firstLine="480"/>
        <w:rPr>
          <w:rStyle w:val="5"/>
        </w:rPr>
      </w:pPr>
      <w:r>
        <w:rPr>
          <w:rStyle w:val="5"/>
          <w:rFonts w:hint="eastAsia"/>
        </w:rPr>
        <w:t>4.乙方应将工作成果按甲方要求的形式提交验收，并应根据甲方要求的内容和形式，对甲方提出的质询做出相应的口头或书面解释；如乙方提供的技术服务不符合标准，乙方还应根据甲方提出的修改意见对工作成果进行相应的修改、修正或增减后，重新提交甲方验收。</w:t>
      </w:r>
    </w:p>
    <w:p>
      <w:pPr>
        <w:pStyle w:val="9"/>
        <w:spacing w:after="156" w:afterLines="50"/>
        <w:ind w:left="120" w:right="92" w:firstLine="480"/>
        <w:rPr>
          <w:rStyle w:val="5"/>
        </w:rPr>
      </w:pPr>
      <w:r>
        <w:rPr>
          <w:rStyle w:val="5"/>
          <w:rFonts w:hint="eastAsia"/>
        </w:rPr>
        <w:t>5.乙方不得随意更换技术服务人员，确需更换的，应至少提前</w:t>
      </w:r>
      <w:r>
        <w:rPr>
          <w:rStyle w:val="5"/>
          <w:rFonts w:hint="eastAsia"/>
          <w:u w:val="single"/>
        </w:rPr>
        <w:t>7</w:t>
      </w:r>
      <w:r>
        <w:rPr>
          <w:rStyle w:val="5"/>
          <w:rFonts w:hint="eastAsia"/>
        </w:rPr>
        <w:t>日以书面形式通知甲方，并征得甲方同意；甲方同意更换的，乙方应保证更换后的技术服务人员胜任本合同项下的工作。</w:t>
      </w:r>
    </w:p>
    <w:p>
      <w:pPr>
        <w:pStyle w:val="9"/>
        <w:spacing w:after="156" w:afterLines="50"/>
        <w:ind w:left="120" w:right="92" w:firstLine="480"/>
        <w:rPr>
          <w:rStyle w:val="5"/>
        </w:rPr>
      </w:pPr>
      <w:r>
        <w:rPr>
          <w:rStyle w:val="5"/>
          <w:rFonts w:hint="eastAsia"/>
        </w:rPr>
        <w:t>6、乙方根据现场工作的需要，按照国家有关安全生产、劳动保护、职业卫生、环境保护等规定，为现场人员提供符合规定的劳动保护设施、劳动防护用品及其他劳动保护条件（包括但不限于为现场人员购买意外伤害保险等）以及必要的相关培训。乙方人员发生工伤、职业病、死亡以及环境污染等事故，或者给甲方、任何第三方造成人身、财产损害的，乙方应承担全部的责任。</w:t>
      </w:r>
    </w:p>
    <w:p>
      <w:pPr>
        <w:pStyle w:val="9"/>
        <w:spacing w:after="156" w:afterLines="50"/>
        <w:ind w:left="120" w:right="92"/>
        <w:rPr>
          <w:rStyle w:val="5"/>
          <w:b/>
          <w:sz w:val="28"/>
          <w:szCs w:val="28"/>
        </w:rPr>
      </w:pPr>
      <w:r>
        <w:rPr>
          <w:rStyle w:val="5"/>
          <w:rFonts w:hint="eastAsia"/>
          <w:b/>
          <w:sz w:val="28"/>
          <w:szCs w:val="28"/>
        </w:rPr>
        <w:t>三、履行地点、期限和方式</w:t>
      </w:r>
    </w:p>
    <w:p>
      <w:pPr>
        <w:pStyle w:val="9"/>
        <w:spacing w:after="156" w:afterLines="50"/>
        <w:ind w:right="-180" w:firstLine="480"/>
        <w:rPr>
          <w:rStyle w:val="5"/>
        </w:rPr>
      </w:pPr>
      <w:r>
        <w:rPr>
          <w:rStyle w:val="5"/>
          <w:rFonts w:hint="eastAsia"/>
        </w:rPr>
        <w:t>1.乙方应按下列要求完成技术服务工作：</w:t>
      </w:r>
    </w:p>
    <w:p>
      <w:pPr>
        <w:pStyle w:val="9"/>
        <w:spacing w:after="156" w:afterLines="50"/>
        <w:ind w:right="-180" w:firstLine="480"/>
        <w:rPr>
          <w:rStyle w:val="5"/>
        </w:rPr>
      </w:pPr>
      <w:r>
        <w:rPr>
          <w:rStyle w:val="5"/>
          <w:rFonts w:hint="eastAsia"/>
        </w:rPr>
        <w:t>（1）技术服务地点：</w:t>
      </w:r>
    </w:p>
    <w:p>
      <w:pPr>
        <w:pStyle w:val="9"/>
        <w:spacing w:after="156" w:afterLines="50"/>
        <w:ind w:right="-180" w:firstLine="480"/>
        <w:rPr>
          <w:rStyle w:val="5"/>
        </w:rPr>
      </w:pPr>
      <w:r>
        <w:rPr>
          <w:rStyle w:val="5"/>
          <w:rFonts w:hint="eastAsia"/>
        </w:rPr>
        <w:t>（2）技术服务期限：</w:t>
      </w:r>
      <w:r>
        <w:rPr>
          <w:rStyle w:val="5"/>
          <w:rFonts w:hint="eastAsia"/>
          <w:u w:val="single"/>
        </w:rPr>
        <w:t>合同生效</w:t>
      </w:r>
      <w:r>
        <w:rPr>
          <w:rStyle w:val="5"/>
          <w:rFonts w:hint="eastAsia"/>
        </w:rPr>
        <w:t>日至</w:t>
      </w:r>
      <w:r>
        <w:rPr>
          <w:rStyle w:val="5"/>
          <w:rFonts w:hint="eastAsia"/>
          <w:u w:val="single"/>
        </w:rPr>
        <w:t>2</w:t>
      </w:r>
      <w:r>
        <w:rPr>
          <w:rStyle w:val="5"/>
          <w:u w:val="single"/>
        </w:rPr>
        <w:t>027</w:t>
      </w:r>
      <w:r>
        <w:rPr>
          <w:rStyle w:val="5"/>
          <w:rFonts w:hint="eastAsia"/>
        </w:rPr>
        <w:t>年</w:t>
      </w:r>
      <w:r>
        <w:rPr>
          <w:rStyle w:val="5"/>
          <w:rFonts w:hint="eastAsia"/>
          <w:u w:val="single"/>
        </w:rPr>
        <w:t>1</w:t>
      </w:r>
      <w:r>
        <w:rPr>
          <w:rStyle w:val="5"/>
          <w:u w:val="single"/>
        </w:rPr>
        <w:t>2</w:t>
      </w:r>
      <w:r>
        <w:rPr>
          <w:rStyle w:val="5"/>
          <w:rFonts w:hint="eastAsia"/>
        </w:rPr>
        <w:t>月</w:t>
      </w:r>
      <w:r>
        <w:rPr>
          <w:rStyle w:val="5"/>
          <w:u w:val="single"/>
        </w:rPr>
        <w:t>31</w:t>
      </w:r>
      <w:r>
        <w:rPr>
          <w:rStyle w:val="5"/>
          <w:rFonts w:hint="eastAsia"/>
        </w:rPr>
        <w:t>日，实际技术服务起始日期以甲方书面通知为准，监测报告在监测完成后</w:t>
      </w:r>
      <w:r>
        <w:rPr>
          <w:rStyle w:val="5"/>
          <w:rFonts w:hint="eastAsia"/>
          <w:u w:val="single"/>
          <w:lang w:val="en-US" w:eastAsia="zh-CN"/>
        </w:rPr>
        <w:t xml:space="preserve">      </w:t>
      </w:r>
      <w:r>
        <w:rPr>
          <w:rStyle w:val="5"/>
          <w:rFonts w:hint="eastAsia"/>
        </w:rPr>
        <w:t>内提供；</w:t>
      </w:r>
    </w:p>
    <w:p>
      <w:pPr>
        <w:pStyle w:val="9"/>
        <w:spacing w:after="156" w:afterLines="50"/>
        <w:ind w:right="-180" w:firstLine="480"/>
        <w:rPr>
          <w:rStyle w:val="5"/>
        </w:rPr>
      </w:pPr>
      <w:r>
        <w:rPr>
          <w:rStyle w:val="5"/>
          <w:rFonts w:hint="eastAsia"/>
        </w:rPr>
        <w:t>（</w:t>
      </w:r>
      <w:r>
        <w:rPr>
          <w:rStyle w:val="5"/>
        </w:rPr>
        <w:t>3</w:t>
      </w:r>
      <w:r>
        <w:rPr>
          <w:rStyle w:val="5"/>
          <w:rFonts w:hint="eastAsia"/>
        </w:rPr>
        <w:t>）技术服务履行方式：技术服务，</w:t>
      </w:r>
      <w:r>
        <w:rPr>
          <w:rStyle w:val="5"/>
        </w:rPr>
        <w:t>并提供</w:t>
      </w:r>
      <w:r>
        <w:rPr>
          <w:rStyle w:val="5"/>
          <w:rFonts w:hint="eastAsia"/>
        </w:rPr>
        <w:t>监测</w:t>
      </w:r>
      <w:r>
        <w:rPr>
          <w:rStyle w:val="5"/>
        </w:rPr>
        <w:t>报告。</w:t>
      </w:r>
    </w:p>
    <w:p>
      <w:pPr>
        <w:pStyle w:val="9"/>
        <w:spacing w:after="156" w:afterLines="50"/>
        <w:ind w:right="-180" w:firstLine="480"/>
        <w:rPr>
          <w:rStyle w:val="5"/>
        </w:rPr>
      </w:pPr>
      <w:r>
        <w:rPr>
          <w:rStyle w:val="5"/>
          <w:rFonts w:hint="eastAsia"/>
        </w:rPr>
        <w:t>2.为保证乙方有效进行技术服务工作，甲方向乙方提供下列工作条件和协作事项：</w:t>
      </w:r>
    </w:p>
    <w:p>
      <w:pPr>
        <w:pStyle w:val="9"/>
        <w:spacing w:after="156" w:afterLines="50"/>
        <w:ind w:right="-180" w:firstLine="480"/>
        <w:rPr>
          <w:rStyle w:val="5"/>
        </w:rPr>
      </w:pPr>
      <w:r>
        <w:rPr>
          <w:rStyle w:val="5"/>
          <w:rFonts w:hint="eastAsia"/>
        </w:rPr>
        <w:t>（1）为乙方提供开展技术服务所必须的技术资料；</w:t>
      </w:r>
    </w:p>
    <w:p>
      <w:pPr>
        <w:pStyle w:val="9"/>
        <w:spacing w:after="156" w:afterLines="50"/>
        <w:ind w:right="-180" w:firstLine="480"/>
        <w:rPr>
          <w:rStyle w:val="5"/>
          <w:sz w:val="28"/>
          <w:szCs w:val="28"/>
        </w:rPr>
      </w:pPr>
      <w:r>
        <w:rPr>
          <w:rStyle w:val="5"/>
          <w:rFonts w:hint="eastAsia"/>
        </w:rPr>
        <w:t>（2）为乙方提供开展技术服务所必要的工作条件。</w:t>
      </w:r>
    </w:p>
    <w:p>
      <w:pPr>
        <w:pStyle w:val="9"/>
        <w:spacing w:after="156" w:afterLines="50"/>
        <w:ind w:left="120" w:right="92"/>
        <w:rPr>
          <w:rStyle w:val="5"/>
          <w:b/>
          <w:sz w:val="28"/>
          <w:szCs w:val="28"/>
        </w:rPr>
      </w:pPr>
      <w:r>
        <w:rPr>
          <w:rStyle w:val="5"/>
          <w:rFonts w:hint="eastAsia"/>
          <w:b/>
          <w:sz w:val="28"/>
          <w:szCs w:val="28"/>
        </w:rPr>
        <w:t>四、验收标准和方式</w:t>
      </w:r>
    </w:p>
    <w:p>
      <w:pPr>
        <w:pStyle w:val="9"/>
        <w:autoSpaceDE w:val="0"/>
        <w:autoSpaceDN w:val="0"/>
        <w:spacing w:after="156" w:afterLines="50"/>
        <w:ind w:firstLine="480"/>
        <w:jc w:val="left"/>
        <w:rPr>
          <w:rStyle w:val="5"/>
          <w:b/>
          <w:color w:val="5B9BD5"/>
        </w:rPr>
      </w:pPr>
      <w:r>
        <w:rPr>
          <w:rStyle w:val="5"/>
          <w:rFonts w:hint="eastAsia"/>
        </w:rPr>
        <w:t>1.技术服务按国家或行业相关标准，采用</w:t>
      </w:r>
      <w:r>
        <w:rPr>
          <w:rStyle w:val="5"/>
          <w:rFonts w:hint="eastAsia"/>
          <w:u w:val="single"/>
        </w:rPr>
        <w:t>收到监测报告</w:t>
      </w:r>
      <w:r>
        <w:rPr>
          <w:rStyle w:val="5"/>
          <w:rFonts w:hint="eastAsia"/>
        </w:rPr>
        <w:t xml:space="preserve">方式验收，由 </w:t>
      </w:r>
      <w:r>
        <w:rPr>
          <w:rStyle w:val="5"/>
          <w:rFonts w:hint="eastAsia"/>
          <w:u w:val="single"/>
        </w:rPr>
        <w:t xml:space="preserve">甲 </w:t>
      </w:r>
      <w:r>
        <w:rPr>
          <w:rStyle w:val="5"/>
          <w:rFonts w:hint="eastAsia"/>
        </w:rPr>
        <w:t>方出具服务项目验收证明。</w:t>
      </w:r>
    </w:p>
    <w:p>
      <w:pPr>
        <w:pStyle w:val="9"/>
        <w:autoSpaceDE w:val="0"/>
        <w:autoSpaceDN w:val="0"/>
        <w:spacing w:after="156" w:afterLines="50"/>
        <w:ind w:firstLine="480"/>
        <w:jc w:val="left"/>
        <w:rPr>
          <w:rStyle w:val="5"/>
          <w:sz w:val="28"/>
          <w:szCs w:val="28"/>
        </w:rPr>
      </w:pPr>
      <w:r>
        <w:rPr>
          <w:rStyle w:val="5"/>
        </w:rPr>
        <w:t>2</w:t>
      </w:r>
      <w:r>
        <w:rPr>
          <w:rStyle w:val="5"/>
          <w:rFonts w:hint="eastAsia"/>
        </w:rPr>
        <w:t>.乙方作为专业的</w:t>
      </w:r>
      <w:r>
        <w:rPr>
          <w:rStyle w:val="5"/>
          <w:rFonts w:hint="eastAsia"/>
          <w:u w:val="single"/>
        </w:rPr>
        <w:t xml:space="preserve"> 检测服务</w:t>
      </w:r>
      <w:r>
        <w:rPr>
          <w:rStyle w:val="5"/>
          <w:u w:val="single"/>
        </w:rPr>
        <w:t xml:space="preserve"> </w:t>
      </w:r>
      <w:r>
        <w:rPr>
          <w:rStyle w:val="5"/>
          <w:rFonts w:hint="eastAsia"/>
        </w:rPr>
        <w:t>机构，应当保证其提供的报告具备专业性、有效性，满足包括但不限于合同约定、法律、法规、国家标准、行业标准等要求。</w:t>
      </w:r>
    </w:p>
    <w:p>
      <w:pPr>
        <w:pStyle w:val="9"/>
        <w:spacing w:after="156" w:afterLines="50"/>
        <w:ind w:right="92"/>
        <w:rPr>
          <w:rStyle w:val="5"/>
          <w:b/>
          <w:sz w:val="28"/>
          <w:szCs w:val="28"/>
        </w:rPr>
      </w:pPr>
      <w:r>
        <w:rPr>
          <w:rStyle w:val="5"/>
          <w:rFonts w:hint="eastAsia"/>
          <w:b/>
          <w:sz w:val="28"/>
          <w:szCs w:val="28"/>
        </w:rPr>
        <w:t>五、技术服务费用及结算方式</w:t>
      </w:r>
    </w:p>
    <w:p>
      <w:pPr>
        <w:pStyle w:val="9"/>
        <w:spacing w:after="156" w:afterLines="50"/>
        <w:ind w:left="120" w:right="92" w:firstLine="390"/>
        <w:rPr>
          <w:rStyle w:val="5"/>
          <w:szCs w:val="24"/>
        </w:rPr>
      </w:pPr>
      <w:r>
        <w:rPr>
          <w:rStyle w:val="5"/>
          <w:szCs w:val="24"/>
        </w:rPr>
        <w:t>(</w:t>
      </w:r>
      <w:r>
        <w:rPr>
          <w:rStyle w:val="5"/>
          <w:rFonts w:hint="eastAsia"/>
          <w:szCs w:val="24"/>
        </w:rPr>
        <w:t>一</w:t>
      </w:r>
      <w:r>
        <w:rPr>
          <w:rStyle w:val="5"/>
          <w:szCs w:val="24"/>
        </w:rPr>
        <w:t>)</w:t>
      </w:r>
      <w:r>
        <w:rPr>
          <w:rStyle w:val="5"/>
          <w:rFonts w:hint="eastAsia"/>
          <w:szCs w:val="24"/>
        </w:rPr>
        <w:t>技术服务费用</w:t>
      </w:r>
    </w:p>
    <w:p>
      <w:pPr>
        <w:pStyle w:val="9"/>
        <w:spacing w:after="156" w:afterLines="50"/>
        <w:ind w:left="120" w:right="92" w:firstLine="390"/>
        <w:rPr>
          <w:rStyle w:val="5"/>
          <w:b/>
          <w:bCs/>
          <w:szCs w:val="24"/>
        </w:rPr>
      </w:pPr>
      <w:r>
        <w:rPr>
          <w:rStyle w:val="5"/>
          <w:rFonts w:hint="eastAsia"/>
          <w:szCs w:val="24"/>
        </w:rPr>
        <w:t>1.本项目技术服务费用暂定总价</w:t>
      </w:r>
      <w:r>
        <w:rPr>
          <w:rStyle w:val="5"/>
          <w:szCs w:val="24"/>
          <w:u w:val="single"/>
        </w:rPr>
        <w:t xml:space="preserve">        </w:t>
      </w:r>
      <w:r>
        <w:rPr>
          <w:rStyle w:val="5"/>
          <w:rFonts w:hint="eastAsia"/>
          <w:szCs w:val="24"/>
        </w:rPr>
        <w:t>元, 大写人民币:</w:t>
      </w:r>
      <w:r>
        <w:rPr>
          <w:rStyle w:val="5"/>
          <w:rFonts w:hint="eastAsia"/>
          <w:szCs w:val="24"/>
          <w:u w:val="single"/>
        </w:rPr>
        <w:t xml:space="preserve"> </w:t>
      </w:r>
      <w:r>
        <w:rPr>
          <w:rStyle w:val="5"/>
          <w:szCs w:val="24"/>
          <w:u w:val="single"/>
        </w:rPr>
        <w:t xml:space="preserve">     元整</w:t>
      </w:r>
      <w:r>
        <w:rPr>
          <w:rStyle w:val="5"/>
          <w:rFonts w:hint="eastAsia"/>
          <w:szCs w:val="24"/>
        </w:rPr>
        <w:t>,（含</w:t>
      </w:r>
      <w:r>
        <w:rPr>
          <w:rStyle w:val="5"/>
          <w:szCs w:val="24"/>
          <w:u w:val="single"/>
        </w:rPr>
        <w:t xml:space="preserve">   </w:t>
      </w:r>
      <w:r>
        <w:rPr>
          <w:rStyle w:val="5"/>
          <w:rFonts w:hint="eastAsia"/>
          <w:szCs w:val="24"/>
          <w:u w:val="single"/>
        </w:rPr>
        <w:t>%</w:t>
      </w:r>
      <w:r>
        <w:rPr>
          <w:rStyle w:val="5"/>
          <w:rFonts w:hint="eastAsia"/>
          <w:szCs w:val="24"/>
        </w:rPr>
        <w:t>增值税）；</w:t>
      </w:r>
      <w:r>
        <w:rPr>
          <w:rStyle w:val="5"/>
          <w:rFonts w:hint="eastAsia"/>
          <w:b/>
          <w:bCs/>
          <w:szCs w:val="24"/>
        </w:rPr>
        <w:t>服务费用大小写不一致时，以大写为准。</w:t>
      </w:r>
    </w:p>
    <w:p>
      <w:pPr>
        <w:pStyle w:val="10"/>
        <w:spacing w:before="156" w:beforeLines="50" w:line="372" w:lineRule="auto"/>
        <w:ind w:firstLine="424" w:firstLineChars="177"/>
        <w:rPr>
          <w:rStyle w:val="5"/>
          <w:rFonts w:ascii="宋体"/>
          <w:sz w:val="24"/>
        </w:rPr>
      </w:pPr>
      <w:r>
        <w:rPr>
          <w:rStyle w:val="5"/>
          <w:rFonts w:hint="eastAsia" w:ascii="宋体"/>
          <w:sz w:val="24"/>
        </w:rPr>
        <w:t>2.本项目技术服务费用为固定单价，上述价格已经考虑了人工、差旅、食宿、交通、税费、杂费、工具、消耗性材料等在本合同中乙方应承担的所有义务和所有工作的费用。如遇国家税收政策调整，按照合同不含税价不变原则，执行新的税率，并相应调整当期合同含税价款。</w:t>
      </w:r>
    </w:p>
    <w:p>
      <w:pPr>
        <w:pStyle w:val="9"/>
        <w:spacing w:after="156" w:afterLines="50"/>
        <w:ind w:left="120" w:right="92" w:firstLine="390"/>
        <w:rPr>
          <w:rStyle w:val="5"/>
          <w:szCs w:val="24"/>
        </w:rPr>
      </w:pPr>
      <w:r>
        <w:rPr>
          <w:rStyle w:val="5"/>
          <w:rFonts w:hint="eastAsia"/>
          <w:szCs w:val="24"/>
        </w:rPr>
        <w:t>3.除非本合同另有约定或经双方书面同意，否则技术服务费用在合同履行期内不予调整。</w:t>
      </w:r>
    </w:p>
    <w:p>
      <w:pPr>
        <w:pStyle w:val="9"/>
        <w:spacing w:after="156" w:afterLines="50"/>
        <w:ind w:left="120" w:right="92" w:firstLine="390"/>
        <w:rPr>
          <w:rStyle w:val="5"/>
          <w:szCs w:val="24"/>
        </w:rPr>
      </w:pPr>
      <w:r>
        <w:rPr>
          <w:rStyle w:val="5"/>
          <w:rFonts w:hint="eastAsia"/>
          <w:szCs w:val="24"/>
        </w:rPr>
        <w:t>（二）支付方式</w:t>
      </w:r>
    </w:p>
    <w:p>
      <w:pPr>
        <w:pStyle w:val="9"/>
        <w:spacing w:after="156" w:afterLines="50"/>
        <w:ind w:left="120" w:right="92" w:firstLine="390"/>
        <w:rPr>
          <w:rStyle w:val="5"/>
          <w:szCs w:val="24"/>
        </w:rPr>
      </w:pPr>
      <w:r>
        <w:rPr>
          <w:rStyle w:val="5"/>
          <w:rFonts w:hint="eastAsia"/>
          <w:szCs w:val="24"/>
        </w:rPr>
        <w:t>在每年度的监测服务经甲方验收合格并签署</w:t>
      </w:r>
      <w:r>
        <w:rPr>
          <w:rStyle w:val="5"/>
          <w:rFonts w:hint="eastAsia"/>
        </w:rPr>
        <w:t>服务验收合格证明</w:t>
      </w:r>
      <w:r>
        <w:rPr>
          <w:rStyle w:val="5"/>
          <w:rFonts w:hint="eastAsia"/>
          <w:szCs w:val="24"/>
        </w:rPr>
        <w:t>，乙方提供相应技术服务费用全额增值税专用发票后</w:t>
      </w:r>
      <w:r>
        <w:rPr>
          <w:rStyle w:val="5"/>
          <w:rFonts w:hint="eastAsia"/>
          <w:szCs w:val="24"/>
          <w:u w:val="single"/>
        </w:rPr>
        <w:t xml:space="preserve"> </w:t>
      </w:r>
      <w:r>
        <w:rPr>
          <w:rStyle w:val="5"/>
          <w:szCs w:val="24"/>
          <w:u w:val="single"/>
        </w:rPr>
        <w:t>45</w:t>
      </w:r>
      <w:r>
        <w:rPr>
          <w:rStyle w:val="5"/>
          <w:rFonts w:hint="eastAsia"/>
          <w:szCs w:val="24"/>
        </w:rPr>
        <w:t>天内支付合同款。</w:t>
      </w:r>
    </w:p>
    <w:p>
      <w:pPr>
        <w:pStyle w:val="9"/>
        <w:spacing w:after="156" w:afterLines="50"/>
        <w:ind w:right="92"/>
        <w:rPr>
          <w:rStyle w:val="5"/>
          <w:rFonts w:hint="eastAsia" w:eastAsia="宋体"/>
          <w:b/>
          <w:sz w:val="28"/>
          <w:szCs w:val="28"/>
          <w:lang w:eastAsia="zh-CN"/>
        </w:rPr>
      </w:pPr>
      <w:r>
        <w:rPr>
          <w:rStyle w:val="5"/>
          <w:rFonts w:hint="eastAsia"/>
          <w:b/>
          <w:sz w:val="28"/>
          <w:szCs w:val="28"/>
        </w:rPr>
        <w:t>六、违约责任</w:t>
      </w:r>
      <w:r>
        <w:rPr>
          <w:rStyle w:val="5"/>
          <w:rFonts w:hint="eastAsia"/>
          <w:b/>
          <w:sz w:val="28"/>
          <w:szCs w:val="28"/>
          <w:lang w:eastAsia="zh-CN"/>
        </w:rPr>
        <w:t>（</w:t>
      </w:r>
      <w:r>
        <w:rPr>
          <w:rStyle w:val="5"/>
          <w:rFonts w:hint="eastAsia"/>
          <w:b/>
          <w:sz w:val="28"/>
          <w:szCs w:val="28"/>
          <w:lang w:val="en-US" w:eastAsia="zh-CN"/>
        </w:rPr>
        <w:t>详见各电厂技术规范书，以实际合同签订为准</w:t>
      </w:r>
      <w:r>
        <w:rPr>
          <w:rStyle w:val="5"/>
          <w:rFonts w:hint="eastAsia"/>
          <w:b/>
          <w:sz w:val="28"/>
          <w:szCs w:val="28"/>
          <w:lang w:eastAsia="zh-CN"/>
        </w:rPr>
        <w:t>）</w:t>
      </w:r>
    </w:p>
    <w:p>
      <w:pPr>
        <w:pStyle w:val="9"/>
        <w:spacing w:after="156" w:afterLines="50"/>
        <w:ind w:right="-180" w:firstLine="480"/>
        <w:rPr>
          <w:rStyle w:val="5"/>
        </w:rPr>
      </w:pPr>
      <w:r>
        <w:rPr>
          <w:rStyle w:val="5"/>
          <w:rFonts w:hint="eastAsia"/>
        </w:rPr>
        <w:t>1.任何一方单方违反本合同相关约定，均应依法向守约方承担相应违约责任；双方均存在违约行为的，应各自承担违约责任。</w:t>
      </w:r>
    </w:p>
    <w:p>
      <w:pPr>
        <w:pStyle w:val="9"/>
        <w:spacing w:after="156" w:afterLines="50"/>
        <w:ind w:right="-180" w:firstLine="480"/>
        <w:rPr>
          <w:rStyle w:val="5"/>
        </w:rPr>
      </w:pPr>
      <w:r>
        <w:rPr>
          <w:rStyle w:val="5"/>
          <w:rFonts w:hint="eastAsia"/>
        </w:rPr>
        <w:t>2.如任何一方根据本合同的相关规定应支付的违约金不足以补偿另一方的实际损失的，则违约方应补足该差额。</w:t>
      </w:r>
    </w:p>
    <w:p>
      <w:pPr>
        <w:pStyle w:val="9"/>
        <w:spacing w:after="156" w:afterLines="50"/>
        <w:ind w:right="-180" w:firstLine="480"/>
        <w:rPr>
          <w:rStyle w:val="5"/>
        </w:rPr>
      </w:pPr>
      <w:r>
        <w:rPr>
          <w:rStyle w:val="5"/>
          <w:rFonts w:hint="eastAsia"/>
        </w:rPr>
        <w:t>3.甲方应按照合同约定及时支付技术服务费用，如甲方延时支付的，则应按照同期同类中国人民银行活期存款基准利率赔偿乙方利息费用。</w:t>
      </w:r>
    </w:p>
    <w:p>
      <w:pPr>
        <w:pStyle w:val="9"/>
        <w:spacing w:after="156" w:afterLines="50"/>
        <w:ind w:right="-180" w:firstLine="480"/>
        <w:rPr>
          <w:rStyle w:val="5"/>
        </w:rPr>
      </w:pPr>
      <w:r>
        <w:rPr>
          <w:rStyle w:val="5"/>
          <w:rFonts w:hint="eastAsia"/>
        </w:rPr>
        <w:t>4.乙方应按照合同约定提供技术服务并提交相关报告，因乙方原因延期提供技术服务、工期延误或延期提交报告的，则每延期一天的，乙方须赔偿甲方合同总金额</w:t>
      </w:r>
      <w:r>
        <w:rPr>
          <w:rStyle w:val="5"/>
          <w:rFonts w:hint="eastAsia"/>
          <w:u w:val="single"/>
          <w:lang w:val="en-US" w:eastAsia="zh-CN"/>
        </w:rPr>
        <w:t xml:space="preserve">    </w:t>
      </w:r>
      <w:r>
        <w:rPr>
          <w:rStyle w:val="5"/>
          <w:rFonts w:hint="eastAsia"/>
          <w:u w:val="single"/>
        </w:rPr>
        <w:t>%</w:t>
      </w:r>
      <w:r>
        <w:rPr>
          <w:rStyle w:val="5"/>
        </w:rPr>
        <w:t>的</w:t>
      </w:r>
      <w:r>
        <w:rPr>
          <w:rStyle w:val="5"/>
          <w:rFonts w:hint="eastAsia"/>
        </w:rPr>
        <w:t>违约金。</w:t>
      </w:r>
    </w:p>
    <w:p>
      <w:pPr>
        <w:pStyle w:val="9"/>
        <w:spacing w:after="156" w:afterLines="50"/>
        <w:ind w:right="-180" w:firstLine="480"/>
        <w:rPr>
          <w:rStyle w:val="5"/>
        </w:rPr>
      </w:pPr>
      <w:r>
        <w:rPr>
          <w:rStyle w:val="5"/>
          <w:rFonts w:hint="eastAsia"/>
        </w:rPr>
        <w:t>5.若</w:t>
      </w:r>
      <w:r>
        <w:rPr>
          <w:rStyle w:val="5"/>
        </w:rPr>
        <w:t>乙方</w:t>
      </w:r>
      <w:r>
        <w:rPr>
          <w:rStyle w:val="5"/>
          <w:rFonts w:hint="eastAsia"/>
        </w:rPr>
        <w:t>提供的技术服务及</w:t>
      </w:r>
      <w:r>
        <w:rPr>
          <w:rStyle w:val="5"/>
        </w:rPr>
        <w:t>提交的</w:t>
      </w:r>
      <w:r>
        <w:rPr>
          <w:rStyle w:val="5"/>
          <w:rFonts w:hint="eastAsia"/>
        </w:rPr>
        <w:t>研究报告</w:t>
      </w:r>
      <w:r>
        <w:rPr>
          <w:rStyle w:val="5"/>
        </w:rPr>
        <w:t>不符合合同</w:t>
      </w:r>
      <w:r>
        <w:rPr>
          <w:rStyle w:val="5"/>
          <w:rFonts w:hint="eastAsia"/>
        </w:rPr>
        <w:t>约定或未达到甲方的验收标准的</w:t>
      </w:r>
      <w:r>
        <w:rPr>
          <w:rStyle w:val="5"/>
        </w:rPr>
        <w:t>，乙方应在甲方指定的期限内补充和完善，否则将按照</w:t>
      </w:r>
      <w:r>
        <w:rPr>
          <w:rStyle w:val="5"/>
          <w:rFonts w:hint="eastAsia"/>
        </w:rPr>
        <w:t>本</w:t>
      </w:r>
      <w:r>
        <w:rPr>
          <w:rStyle w:val="5"/>
        </w:rPr>
        <w:t>条第</w:t>
      </w:r>
      <w:r>
        <w:rPr>
          <w:rStyle w:val="5"/>
          <w:rFonts w:hint="eastAsia"/>
        </w:rPr>
        <w:t>4款</w:t>
      </w:r>
      <w:r>
        <w:rPr>
          <w:rStyle w:val="5"/>
        </w:rPr>
        <w:t>承担违约责任</w:t>
      </w:r>
      <w:r>
        <w:rPr>
          <w:rStyle w:val="5"/>
          <w:rFonts w:hint="eastAsia"/>
        </w:rPr>
        <w:t>。</w:t>
      </w:r>
    </w:p>
    <w:p>
      <w:pPr>
        <w:pStyle w:val="9"/>
        <w:spacing w:after="156" w:afterLines="50"/>
        <w:ind w:right="-180" w:firstLine="480"/>
        <w:rPr>
          <w:rStyle w:val="5"/>
        </w:rPr>
      </w:pPr>
      <w:r>
        <w:rPr>
          <w:rStyle w:val="5"/>
          <w:rFonts w:hint="eastAsia"/>
        </w:rPr>
        <w:t>6.乙方</w:t>
      </w:r>
      <w:r>
        <w:rPr>
          <w:rStyle w:val="5"/>
        </w:rPr>
        <w:t>应对提交的方案</w:t>
      </w:r>
      <w:r>
        <w:rPr>
          <w:rStyle w:val="5"/>
          <w:rFonts w:hint="eastAsia"/>
        </w:rPr>
        <w:t>的</w:t>
      </w:r>
      <w:r>
        <w:rPr>
          <w:rStyle w:val="5"/>
        </w:rPr>
        <w:t>科学性、</w:t>
      </w:r>
      <w:r>
        <w:rPr>
          <w:rStyle w:val="5"/>
          <w:rFonts w:hint="eastAsia"/>
        </w:rPr>
        <w:t>完整</w:t>
      </w:r>
      <w:r>
        <w:rPr>
          <w:rStyle w:val="5"/>
        </w:rPr>
        <w:t>性及可行性负责</w:t>
      </w:r>
      <w:r>
        <w:rPr>
          <w:rStyle w:val="5"/>
          <w:rFonts w:hint="eastAsia"/>
        </w:rPr>
        <w:t>；</w:t>
      </w:r>
      <w:r>
        <w:rPr>
          <w:rStyle w:val="5"/>
        </w:rPr>
        <w:t>如</w:t>
      </w:r>
      <w:r>
        <w:rPr>
          <w:rStyle w:val="5"/>
          <w:rFonts w:hint="eastAsia"/>
        </w:rPr>
        <w:t>因</w:t>
      </w:r>
      <w:r>
        <w:rPr>
          <w:rStyle w:val="5"/>
        </w:rPr>
        <w:t>乙方原因</w:t>
      </w:r>
      <w:r>
        <w:rPr>
          <w:rStyle w:val="5"/>
          <w:rFonts w:hint="eastAsia"/>
        </w:rPr>
        <w:t>导致甲方实施前述方案造成甲方损失的，乙方应承担全部责任。</w:t>
      </w:r>
    </w:p>
    <w:p>
      <w:pPr>
        <w:pStyle w:val="9"/>
        <w:spacing w:after="156" w:afterLines="50"/>
        <w:ind w:right="-180" w:firstLine="480"/>
        <w:rPr>
          <w:rStyle w:val="5"/>
        </w:rPr>
      </w:pPr>
      <w:r>
        <w:rPr>
          <w:rStyle w:val="5"/>
          <w:rFonts w:hint="eastAsia"/>
        </w:rPr>
        <w:t>7.如</w:t>
      </w:r>
      <w:r>
        <w:rPr>
          <w:rStyle w:val="5"/>
        </w:rPr>
        <w:t>乙方在检验过程中，造成甲方设备毁损</w:t>
      </w:r>
      <w:r>
        <w:rPr>
          <w:rStyle w:val="5"/>
          <w:rFonts w:hint="eastAsia"/>
        </w:rPr>
        <w:t>的</w:t>
      </w:r>
      <w:r>
        <w:rPr>
          <w:rStyle w:val="5"/>
        </w:rPr>
        <w:t>，乙方应</w:t>
      </w:r>
      <w:r>
        <w:rPr>
          <w:rStyle w:val="5"/>
          <w:rFonts w:hint="eastAsia"/>
        </w:rPr>
        <w:t>支付</w:t>
      </w:r>
      <w:r>
        <w:rPr>
          <w:rStyle w:val="5"/>
        </w:rPr>
        <w:t>全部修理费用</w:t>
      </w:r>
      <w:r>
        <w:rPr>
          <w:rStyle w:val="5"/>
          <w:rFonts w:hint="eastAsia"/>
        </w:rPr>
        <w:t>，</w:t>
      </w:r>
      <w:r>
        <w:rPr>
          <w:rStyle w:val="5"/>
        </w:rPr>
        <w:t>若无法修理</w:t>
      </w:r>
      <w:r>
        <w:rPr>
          <w:rStyle w:val="5"/>
          <w:rFonts w:hint="eastAsia"/>
        </w:rPr>
        <w:t>的</w:t>
      </w:r>
      <w:r>
        <w:rPr>
          <w:rStyle w:val="5"/>
        </w:rPr>
        <w:t>，乙方应承担重置费用</w:t>
      </w:r>
      <w:r>
        <w:rPr>
          <w:rStyle w:val="5"/>
          <w:rFonts w:hint="eastAsia"/>
        </w:rPr>
        <w:t>。</w:t>
      </w:r>
    </w:p>
    <w:p>
      <w:pPr>
        <w:pStyle w:val="9"/>
        <w:spacing w:after="156" w:afterLines="50"/>
        <w:ind w:right="-180" w:firstLine="480"/>
        <w:rPr>
          <w:rStyle w:val="5"/>
        </w:rPr>
      </w:pPr>
      <w:r>
        <w:rPr>
          <w:rStyle w:val="5"/>
          <w:rFonts w:hint="eastAsia"/>
        </w:rPr>
        <w:t>8.如因乙方原因导致工期逾期造成甲方设备延期投入使用而给甲方带来损失的，甲方有权要求乙方承担合同总金额</w:t>
      </w:r>
      <w:r>
        <w:rPr>
          <w:rStyle w:val="5"/>
          <w:rFonts w:hint="eastAsia"/>
          <w:u w:val="single"/>
          <w:lang w:val="en-US" w:eastAsia="zh-CN"/>
        </w:rPr>
        <w:t xml:space="preserve">   </w:t>
      </w:r>
      <w:r>
        <w:rPr>
          <w:rStyle w:val="5"/>
          <w:rFonts w:hint="eastAsia"/>
          <w:u w:val="single"/>
        </w:rPr>
        <w:t>%</w:t>
      </w:r>
      <w:r>
        <w:rPr>
          <w:rStyle w:val="5"/>
          <w:rFonts w:hint="eastAsia"/>
        </w:rPr>
        <w:t>的违约金或赔偿甲方损失，且甲方有权单方立即解除合同。</w:t>
      </w:r>
    </w:p>
    <w:p>
      <w:pPr>
        <w:pStyle w:val="9"/>
        <w:spacing w:after="156" w:afterLines="50"/>
        <w:ind w:right="-180" w:firstLine="480"/>
        <w:rPr>
          <w:rStyle w:val="5"/>
        </w:rPr>
      </w:pPr>
      <w:r>
        <w:rPr>
          <w:rStyle w:val="5"/>
          <w:rFonts w:hint="eastAsia"/>
        </w:rPr>
        <w:t>9.如乙方违反本合同约定的保密义务的，乙方需赔偿甲方合同总金额</w:t>
      </w:r>
      <w:r>
        <w:rPr>
          <w:rStyle w:val="5"/>
          <w:rFonts w:hint="eastAsia"/>
          <w:u w:val="single"/>
          <w:lang w:val="en-US" w:eastAsia="zh-CN"/>
        </w:rPr>
        <w:t xml:space="preserve">   </w:t>
      </w:r>
      <w:r>
        <w:rPr>
          <w:rStyle w:val="5"/>
          <w:rFonts w:hint="eastAsia"/>
          <w:u w:val="single"/>
        </w:rPr>
        <w:t>%</w:t>
      </w:r>
      <w:r>
        <w:rPr>
          <w:rStyle w:val="5"/>
        </w:rPr>
        <w:t>的</w:t>
      </w:r>
      <w:r>
        <w:rPr>
          <w:rStyle w:val="5"/>
          <w:rFonts w:hint="eastAsia"/>
        </w:rPr>
        <w:t>违约金。</w:t>
      </w:r>
    </w:p>
    <w:p>
      <w:pPr>
        <w:pStyle w:val="9"/>
        <w:spacing w:after="156" w:afterLines="50"/>
        <w:ind w:right="-180" w:firstLine="480"/>
        <w:rPr>
          <w:rStyle w:val="5"/>
        </w:rPr>
      </w:pPr>
      <w:r>
        <w:rPr>
          <w:rStyle w:val="5"/>
          <w:rFonts w:hint="eastAsia"/>
        </w:rPr>
        <w:t>1</w:t>
      </w:r>
      <w:r>
        <w:rPr>
          <w:rStyle w:val="5"/>
        </w:rPr>
        <w:t>0.</w:t>
      </w:r>
      <w:r>
        <w:rPr>
          <w:rStyle w:val="5"/>
          <w:rFonts w:hint="eastAsia"/>
        </w:rPr>
        <w:t>乙方未经甲方书面同意全部或部分转让本合同下的义务，甲方有权拒绝支付本合同项下服务费用，并要求乙方支付合同总价【</w:t>
      </w:r>
      <w:r>
        <w:rPr>
          <w:rStyle w:val="5"/>
          <w:rFonts w:hint="eastAsia"/>
          <w:lang w:val="en-US" w:eastAsia="zh-CN"/>
        </w:rPr>
        <w:t xml:space="preserve">  </w:t>
      </w:r>
      <w:r>
        <w:rPr>
          <w:rStyle w:val="5"/>
          <w:rFonts w:hint="eastAsia"/>
        </w:rPr>
        <w:t>】%的违约金；因乙方上述行为给甲方造成损失的，乙方还应负责赔偿。</w:t>
      </w:r>
    </w:p>
    <w:p>
      <w:pPr>
        <w:pStyle w:val="9"/>
        <w:spacing w:after="156" w:afterLines="50"/>
        <w:ind w:right="92"/>
        <w:rPr>
          <w:rStyle w:val="5"/>
          <w:b/>
          <w:sz w:val="28"/>
          <w:szCs w:val="28"/>
        </w:rPr>
      </w:pPr>
      <w:r>
        <w:rPr>
          <w:rStyle w:val="5"/>
          <w:rFonts w:hint="eastAsia"/>
          <w:b/>
          <w:sz w:val="28"/>
          <w:szCs w:val="28"/>
        </w:rPr>
        <w:t>七、保密、知识产权及不可抗力</w:t>
      </w:r>
    </w:p>
    <w:p>
      <w:pPr>
        <w:pStyle w:val="9"/>
        <w:spacing w:after="156" w:afterLines="50"/>
        <w:ind w:right="92" w:firstLine="480"/>
        <w:rPr>
          <w:rStyle w:val="5"/>
          <w:szCs w:val="24"/>
        </w:rPr>
      </w:pPr>
      <w:r>
        <w:rPr>
          <w:rStyle w:val="5"/>
          <w:rFonts w:hint="eastAsia"/>
          <w:szCs w:val="24"/>
        </w:rPr>
        <w:t>（一）保密</w:t>
      </w:r>
    </w:p>
    <w:p>
      <w:pPr>
        <w:pStyle w:val="9"/>
        <w:spacing w:after="156" w:afterLines="50"/>
        <w:ind w:right="92" w:firstLine="480"/>
        <w:rPr>
          <w:rStyle w:val="5"/>
          <w:szCs w:val="24"/>
        </w:rPr>
      </w:pPr>
      <w:r>
        <w:rPr>
          <w:rStyle w:val="5"/>
          <w:rFonts w:hint="eastAsia"/>
          <w:szCs w:val="24"/>
        </w:rPr>
        <w:t>1.本合同所称保密信息是指不为公众所知悉、泄露会对信息所有人产生不利影响、经所有人采取保密措施或明示为秘密信息的商业秘密、技术秘密、经营和管理等信息，包括以任何形式和记录于任何载体中。</w:t>
      </w:r>
    </w:p>
    <w:p>
      <w:pPr>
        <w:pStyle w:val="9"/>
        <w:spacing w:after="156" w:afterLines="50"/>
        <w:ind w:right="92" w:firstLine="480"/>
        <w:rPr>
          <w:rStyle w:val="5"/>
          <w:szCs w:val="24"/>
        </w:rPr>
      </w:pPr>
      <w:r>
        <w:rPr>
          <w:rStyle w:val="5"/>
          <w:rFonts w:hint="eastAsia"/>
        </w:rPr>
        <w:t>2.本合同项下全部成果以及在合同履行过程中甲方提供给乙方的所有资料和文件，都作为甲方的商业秘密，乙方对于该等商业秘密应承担保密义务。</w:t>
      </w:r>
    </w:p>
    <w:p>
      <w:pPr>
        <w:pStyle w:val="9"/>
        <w:spacing w:after="156" w:afterLines="50"/>
        <w:ind w:right="92" w:firstLine="480"/>
        <w:rPr>
          <w:rStyle w:val="5"/>
          <w:szCs w:val="24"/>
        </w:rPr>
      </w:pPr>
      <w:r>
        <w:rPr>
          <w:rStyle w:val="5"/>
          <w:rFonts w:hint="eastAsia"/>
          <w:szCs w:val="24"/>
        </w:rPr>
        <w:t>3.未经信息所有人的书面许可，信息使用方不得将保密信息向任何第三方披露，包括故意和因过失披露。双方承诺本着诚实信用的原则，仅在执行本合同项下工作时使用上述信息。</w:t>
      </w:r>
    </w:p>
    <w:p>
      <w:pPr>
        <w:pStyle w:val="9"/>
        <w:spacing w:after="156" w:afterLines="50"/>
        <w:ind w:right="92" w:firstLine="480"/>
        <w:rPr>
          <w:rStyle w:val="5"/>
          <w:szCs w:val="24"/>
        </w:rPr>
      </w:pPr>
      <w:r>
        <w:rPr>
          <w:rStyle w:val="5"/>
          <w:rFonts w:hint="eastAsia"/>
          <w:szCs w:val="24"/>
        </w:rPr>
        <w:t>4.上述保密义务期限为【1</w:t>
      </w:r>
      <w:r>
        <w:rPr>
          <w:rStyle w:val="5"/>
          <w:szCs w:val="24"/>
        </w:rPr>
        <w:t>5年】</w:t>
      </w:r>
      <w:r>
        <w:rPr>
          <w:rStyle w:val="5"/>
          <w:rFonts w:hint="eastAsia"/>
          <w:szCs w:val="24"/>
        </w:rPr>
        <w:t>。</w:t>
      </w:r>
    </w:p>
    <w:p>
      <w:pPr>
        <w:pStyle w:val="9"/>
        <w:spacing w:after="156" w:afterLines="50"/>
        <w:ind w:right="92" w:firstLine="480"/>
        <w:rPr>
          <w:rStyle w:val="5"/>
          <w:szCs w:val="24"/>
        </w:rPr>
      </w:pPr>
      <w:r>
        <w:rPr>
          <w:rStyle w:val="5"/>
          <w:rFonts w:hint="eastAsia"/>
          <w:szCs w:val="24"/>
        </w:rPr>
        <w:t>（二）知识产权</w:t>
      </w:r>
    </w:p>
    <w:p>
      <w:pPr>
        <w:pStyle w:val="9"/>
        <w:spacing w:after="156" w:afterLines="50"/>
        <w:ind w:left="120" w:right="92" w:firstLine="480"/>
        <w:rPr>
          <w:rStyle w:val="5"/>
        </w:rPr>
      </w:pPr>
      <w:r>
        <w:rPr>
          <w:rStyle w:val="5"/>
          <w:rFonts w:hint="eastAsia"/>
          <w:szCs w:val="24"/>
        </w:rPr>
        <w:t>1.</w:t>
      </w:r>
      <w:r>
        <w:rPr>
          <w:rStyle w:val="5"/>
          <w:rFonts w:hint="eastAsia"/>
        </w:rPr>
        <w:t>本合同项下全部技术服务成果的所有权和知识产权归甲方所有。未经甲方书面同意，乙方不得擅自使用，亦不得向第三方披露；对于本合同项下知识产权成果，如甲方决定向国家行政主管单位进行登记或注册的，乙方有义务配合甲方完成登记或注册有关的工作。</w:t>
      </w:r>
    </w:p>
    <w:p>
      <w:pPr>
        <w:pStyle w:val="9"/>
        <w:spacing w:after="156" w:afterLines="50"/>
        <w:ind w:right="92" w:firstLine="480"/>
        <w:rPr>
          <w:rStyle w:val="5"/>
          <w:szCs w:val="24"/>
        </w:rPr>
      </w:pPr>
      <w:r>
        <w:rPr>
          <w:rStyle w:val="5"/>
          <w:rFonts w:hint="eastAsia"/>
          <w:szCs w:val="24"/>
        </w:rPr>
        <w:t>2.乙方所提供的任何产品、服务、软件和文件，应不侵犯第三方的任何在先权利，不受第三方关于专利、商标、著作权、商业秘密或其他知识产权侵权指控。</w:t>
      </w:r>
    </w:p>
    <w:p>
      <w:pPr>
        <w:pStyle w:val="9"/>
        <w:spacing w:after="156" w:afterLines="50"/>
        <w:ind w:right="92" w:firstLine="480"/>
        <w:rPr>
          <w:rStyle w:val="5"/>
          <w:szCs w:val="24"/>
        </w:rPr>
      </w:pPr>
      <w:r>
        <w:rPr>
          <w:rStyle w:val="5"/>
          <w:szCs w:val="24"/>
        </w:rPr>
        <w:t>3</w:t>
      </w:r>
      <w:r>
        <w:rPr>
          <w:rStyle w:val="5"/>
          <w:rFonts w:hint="eastAsia"/>
          <w:szCs w:val="24"/>
        </w:rPr>
        <w:t>.如果发生任何第三方的侵权指控，甲方于上述指控之日起</w:t>
      </w:r>
      <w:r>
        <w:rPr>
          <w:rStyle w:val="5"/>
          <w:rFonts w:hint="eastAsia"/>
          <w:color w:val="5B9BD5"/>
          <w:szCs w:val="24"/>
          <w:u w:val="single"/>
        </w:rPr>
        <w:t>7</w:t>
      </w:r>
      <w:r>
        <w:rPr>
          <w:rStyle w:val="5"/>
          <w:rFonts w:hint="eastAsia"/>
          <w:szCs w:val="24"/>
        </w:rPr>
        <w:t>个工作日内通知乙方，乙方负责尽快消除上述事件对甲方的影响，并保证与第三方交涉并使甲方免受由于第三方索赔导致的法律责任及经济损失。</w:t>
      </w:r>
    </w:p>
    <w:p>
      <w:pPr>
        <w:pStyle w:val="9"/>
        <w:spacing w:after="156" w:afterLines="50"/>
        <w:ind w:right="92" w:firstLine="480"/>
        <w:rPr>
          <w:rStyle w:val="5"/>
          <w:szCs w:val="24"/>
        </w:rPr>
      </w:pPr>
      <w:r>
        <w:rPr>
          <w:rStyle w:val="5"/>
          <w:szCs w:val="24"/>
        </w:rPr>
        <w:t>4</w:t>
      </w:r>
      <w:r>
        <w:rPr>
          <w:rStyle w:val="5"/>
          <w:rFonts w:hint="eastAsia"/>
          <w:szCs w:val="24"/>
        </w:rPr>
        <w:t>.若由于前述原因造成甲方损失（包括但不限于赔偿、停工损失、财产和账户被冻结查封的损失、诉讼、仲裁、律师费等），甲方有权向乙方追偿。</w:t>
      </w:r>
    </w:p>
    <w:p>
      <w:pPr>
        <w:pStyle w:val="9"/>
        <w:spacing w:after="156" w:afterLines="50"/>
        <w:ind w:right="92" w:firstLine="480"/>
        <w:rPr>
          <w:rStyle w:val="5"/>
          <w:szCs w:val="24"/>
        </w:rPr>
      </w:pPr>
      <w:r>
        <w:rPr>
          <w:rStyle w:val="5"/>
          <w:rFonts w:hint="eastAsia"/>
          <w:szCs w:val="24"/>
        </w:rPr>
        <w:t>（三）不可抗力</w:t>
      </w:r>
    </w:p>
    <w:p>
      <w:pPr>
        <w:pStyle w:val="9"/>
        <w:spacing w:after="156" w:afterLines="50"/>
        <w:ind w:right="92" w:firstLine="480"/>
        <w:rPr>
          <w:rStyle w:val="5"/>
          <w:szCs w:val="24"/>
        </w:rPr>
      </w:pPr>
      <w:r>
        <w:rPr>
          <w:rStyle w:val="5"/>
          <w:rFonts w:hint="eastAsia"/>
          <w:szCs w:val="24"/>
        </w:rPr>
        <w:t>1.本合同所称不可抗力是指受影响方不能预见、不能避免且不能克服的情况，包括但不限于水灾、火灾、旱灾、台风地震及其他自然灾害、骚动、暴乱及战争等。</w:t>
      </w:r>
    </w:p>
    <w:p>
      <w:pPr>
        <w:pStyle w:val="9"/>
        <w:spacing w:after="156" w:afterLines="50"/>
        <w:ind w:right="92" w:firstLine="480"/>
        <w:rPr>
          <w:rStyle w:val="5"/>
          <w:szCs w:val="24"/>
        </w:rPr>
      </w:pPr>
      <w:r>
        <w:rPr>
          <w:rStyle w:val="5"/>
          <w:rFonts w:hint="eastAsia"/>
          <w:szCs w:val="24"/>
        </w:rPr>
        <w:t>2.由于不可抗力导致合同无法履行的，无法履行合同义务的一方应在</w:t>
      </w:r>
      <w:r>
        <w:rPr>
          <w:rStyle w:val="5"/>
          <w:szCs w:val="24"/>
          <w:u w:val="single"/>
        </w:rPr>
        <w:t>7</w:t>
      </w:r>
      <w:r>
        <w:rPr>
          <w:rStyle w:val="5"/>
          <w:rFonts w:hint="eastAsia"/>
          <w:szCs w:val="24"/>
        </w:rPr>
        <w:t>日内将不能履行合同的事实通知另一方，并在不可抗力发生后</w:t>
      </w:r>
      <w:r>
        <w:rPr>
          <w:rStyle w:val="5"/>
          <w:rFonts w:hint="eastAsia"/>
          <w:szCs w:val="24"/>
          <w:u w:val="single"/>
        </w:rPr>
        <w:t xml:space="preserve"> </w:t>
      </w:r>
      <w:r>
        <w:rPr>
          <w:rStyle w:val="5"/>
          <w:szCs w:val="24"/>
          <w:u w:val="single"/>
        </w:rPr>
        <w:t>7</w:t>
      </w:r>
      <w:r>
        <w:rPr>
          <w:rStyle w:val="5"/>
          <w:rFonts w:hint="eastAsia"/>
          <w:szCs w:val="24"/>
        </w:rPr>
        <w:t>日内向另一方发出不可抗力发生地的政府主管部门或公证机构出具的证明，以证实不可抗力的存在；如因一方怠于通知而造成另一方损失或损失扩大的，则怠于通知的一方应赔偿另一方的相应损失。</w:t>
      </w:r>
    </w:p>
    <w:p>
      <w:pPr>
        <w:pStyle w:val="9"/>
        <w:spacing w:after="156" w:afterLines="50"/>
        <w:ind w:right="92" w:firstLine="480"/>
        <w:rPr>
          <w:rStyle w:val="5"/>
          <w:szCs w:val="24"/>
        </w:rPr>
      </w:pPr>
      <w:r>
        <w:rPr>
          <w:rStyle w:val="5"/>
          <w:rFonts w:hint="eastAsia"/>
          <w:szCs w:val="24"/>
        </w:rPr>
        <w:t>3.不可抗力事件或其影响终止或消除后，双方须立即恢复履行各自在本合同项下的各项义务。</w:t>
      </w:r>
    </w:p>
    <w:p>
      <w:pPr>
        <w:pStyle w:val="9"/>
        <w:spacing w:after="156" w:afterLines="50"/>
        <w:ind w:right="92"/>
        <w:rPr>
          <w:rStyle w:val="5"/>
          <w:b/>
          <w:sz w:val="28"/>
          <w:szCs w:val="28"/>
        </w:rPr>
      </w:pPr>
      <w:r>
        <w:rPr>
          <w:rStyle w:val="5"/>
          <w:rFonts w:hint="eastAsia"/>
          <w:b/>
          <w:sz w:val="28"/>
          <w:szCs w:val="28"/>
        </w:rPr>
        <w:t>八、争议解决</w:t>
      </w:r>
    </w:p>
    <w:p>
      <w:pPr>
        <w:pStyle w:val="9"/>
        <w:spacing w:after="156" w:afterLines="50"/>
        <w:ind w:left="120" w:right="92" w:firstLine="510"/>
        <w:rPr>
          <w:rStyle w:val="5"/>
        </w:rPr>
      </w:pPr>
      <w:r>
        <w:rPr>
          <w:rStyle w:val="5"/>
          <w:rFonts w:hint="eastAsia"/>
        </w:rPr>
        <w:t>在合同履行过程中发生争议的，双方应当协商解决，也可请求</w:t>
      </w:r>
      <w:r>
        <w:rPr>
          <w:rStyle w:val="5"/>
          <w:rFonts w:hint="eastAsia"/>
          <w:u w:val="single"/>
        </w:rPr>
        <w:t xml:space="preserve"> 双方主管部门 </w:t>
      </w:r>
      <w:r>
        <w:rPr>
          <w:rStyle w:val="5"/>
          <w:rFonts w:hint="eastAsia"/>
        </w:rPr>
        <w:t>进行调解。当事人不愿协商、调解解决或者协商、调解不成的，双方商定采用以下第【2】种方式解决：</w:t>
      </w:r>
    </w:p>
    <w:p>
      <w:pPr>
        <w:pStyle w:val="9"/>
        <w:numPr>
          <w:ilvl w:val="0"/>
          <w:numId w:val="1"/>
        </w:numPr>
        <w:spacing w:after="156" w:afterLines="50"/>
        <w:ind w:right="92"/>
        <w:rPr>
          <w:rStyle w:val="5"/>
        </w:rPr>
      </w:pPr>
      <w:r>
        <w:rPr>
          <w:rStyle w:val="5"/>
          <w:rFonts w:hint="eastAsia"/>
        </w:rPr>
        <w:t>申请</w:t>
      </w:r>
      <w:r>
        <w:rPr>
          <w:rStyle w:val="5"/>
          <w:rFonts w:hint="eastAsia"/>
          <w:u w:val="single"/>
          <w:lang w:val="en-US" w:eastAsia="zh-CN"/>
        </w:rPr>
        <w:t xml:space="preserve">   </w:t>
      </w:r>
      <w:r>
        <w:rPr>
          <w:rStyle w:val="5"/>
          <w:rFonts w:hint="eastAsia"/>
        </w:rPr>
        <w:t>仲裁委员会仲裁。</w:t>
      </w:r>
    </w:p>
    <w:p>
      <w:pPr>
        <w:pStyle w:val="9"/>
        <w:numPr>
          <w:ilvl w:val="0"/>
          <w:numId w:val="1"/>
        </w:numPr>
        <w:spacing w:after="156" w:afterLines="50"/>
        <w:ind w:right="92"/>
        <w:rPr>
          <w:rStyle w:val="5"/>
        </w:rPr>
      </w:pPr>
      <w:r>
        <w:rPr>
          <w:rStyle w:val="5"/>
          <w:rFonts w:hint="eastAsia"/>
        </w:rPr>
        <w:t>依法向委托方（甲方）所在地人民法院起诉。</w:t>
      </w:r>
    </w:p>
    <w:p>
      <w:pPr>
        <w:pStyle w:val="9"/>
        <w:spacing w:after="156" w:afterLines="50"/>
        <w:ind w:left="120" w:right="92"/>
        <w:rPr>
          <w:rStyle w:val="5"/>
          <w:sz w:val="28"/>
          <w:szCs w:val="28"/>
        </w:rPr>
      </w:pPr>
      <w:r>
        <w:rPr>
          <w:rStyle w:val="5"/>
          <w:rFonts w:hint="eastAsia"/>
          <w:b/>
          <w:sz w:val="28"/>
          <w:szCs w:val="28"/>
        </w:rPr>
        <w:t>九、其它</w:t>
      </w:r>
      <w:bookmarkStart w:id="0" w:name="_GoBack"/>
      <w:bookmarkEnd w:id="0"/>
    </w:p>
    <w:p>
      <w:pPr>
        <w:pStyle w:val="9"/>
        <w:spacing w:after="156" w:afterLines="50"/>
        <w:ind w:left="124" w:leftChars="59" w:right="92" w:firstLine="367" w:firstLineChars="153"/>
        <w:rPr>
          <w:rStyle w:val="5"/>
        </w:rPr>
      </w:pPr>
      <w:r>
        <w:rPr>
          <w:rStyle w:val="5"/>
          <w:rFonts w:hint="eastAsia"/>
        </w:rPr>
        <w:t>1.本合同如有未尽事宜，由双方协商后另行签订书面补充协议进行补充约定；本合同的附件及任何补充协议为本合同不可分割的组成部分，与本合同具有同等的法律效力。</w:t>
      </w:r>
    </w:p>
    <w:p>
      <w:pPr>
        <w:pStyle w:val="9"/>
        <w:spacing w:after="156" w:afterLines="50"/>
        <w:ind w:right="92" w:firstLine="508" w:firstLineChars="212"/>
        <w:rPr>
          <w:rStyle w:val="5"/>
        </w:rPr>
      </w:pPr>
      <w:r>
        <w:rPr>
          <w:rStyle w:val="5"/>
          <w:rFonts w:hint="eastAsia"/>
        </w:rPr>
        <w:t>2.本合同正本一式</w:t>
      </w:r>
      <w:r>
        <w:rPr>
          <w:rStyle w:val="5"/>
          <w:rFonts w:hint="eastAsia"/>
          <w:u w:val="single"/>
        </w:rPr>
        <w:t xml:space="preserve"> </w:t>
      </w:r>
      <w:r>
        <w:rPr>
          <w:rStyle w:val="5"/>
          <w:u w:val="single"/>
        </w:rPr>
        <w:t xml:space="preserve"> </w:t>
      </w:r>
      <w:r>
        <w:rPr>
          <w:rStyle w:val="5"/>
          <w:rFonts w:hint="eastAsia"/>
          <w:u w:val="single"/>
        </w:rPr>
        <w:t>肆</w:t>
      </w:r>
      <w:r>
        <w:rPr>
          <w:rStyle w:val="5"/>
          <w:u w:val="single"/>
        </w:rPr>
        <w:t xml:space="preserve"> </w:t>
      </w:r>
      <w:r>
        <w:rPr>
          <w:rStyle w:val="5"/>
          <w:rFonts w:hint="eastAsia"/>
        </w:rPr>
        <w:t>份，双方各执</w:t>
      </w:r>
      <w:r>
        <w:rPr>
          <w:rStyle w:val="5"/>
          <w:rFonts w:hint="eastAsia"/>
          <w:u w:val="single"/>
        </w:rPr>
        <w:t xml:space="preserve"> </w:t>
      </w:r>
      <w:r>
        <w:rPr>
          <w:rStyle w:val="5"/>
          <w:u w:val="single"/>
        </w:rPr>
        <w:t xml:space="preserve"> </w:t>
      </w:r>
      <w:r>
        <w:rPr>
          <w:rStyle w:val="5"/>
          <w:rFonts w:hint="eastAsia"/>
          <w:u w:val="single"/>
        </w:rPr>
        <w:t>贰</w:t>
      </w:r>
      <w:r>
        <w:rPr>
          <w:rStyle w:val="5"/>
          <w:u w:val="single"/>
        </w:rPr>
        <w:t xml:space="preserve"> </w:t>
      </w:r>
      <w:r>
        <w:rPr>
          <w:rStyle w:val="5"/>
        </w:rPr>
        <w:t xml:space="preserve"> </w:t>
      </w:r>
      <w:r>
        <w:rPr>
          <w:rStyle w:val="5"/>
          <w:rFonts w:hint="eastAsia"/>
        </w:rPr>
        <w:t>份，具有同等法律效力。</w:t>
      </w:r>
    </w:p>
    <w:p>
      <w:pPr>
        <w:pStyle w:val="9"/>
        <w:spacing w:after="156" w:afterLines="50"/>
        <w:ind w:right="92" w:firstLine="508" w:firstLineChars="212"/>
        <w:rPr>
          <w:rStyle w:val="5"/>
        </w:rPr>
      </w:pPr>
      <w:r>
        <w:rPr>
          <w:rStyle w:val="5"/>
          <w:rFonts w:hint="eastAsia"/>
        </w:rPr>
        <w:t>3.本</w:t>
      </w:r>
      <w:r>
        <w:rPr>
          <w:rStyle w:val="5"/>
        </w:rPr>
        <w:t>合同自双方</w:t>
      </w:r>
      <w:r>
        <w:rPr>
          <w:rStyle w:val="5"/>
          <w:rFonts w:hint="eastAsia"/>
        </w:rPr>
        <w:t>法定代表</w:t>
      </w:r>
      <w:r>
        <w:rPr>
          <w:rStyle w:val="5"/>
        </w:rPr>
        <w:t>人或授权代表签字且加盖公章或合同</w:t>
      </w:r>
      <w:r>
        <w:rPr>
          <w:rStyle w:val="5"/>
          <w:rFonts w:hint="eastAsia"/>
        </w:rPr>
        <w:t>专用章</w:t>
      </w:r>
      <w:r>
        <w:rPr>
          <w:rStyle w:val="5"/>
        </w:rPr>
        <w:t>后生效。</w:t>
      </w:r>
      <w:r>
        <w:rPr>
          <w:rStyle w:val="5"/>
          <w:rFonts w:hint="eastAsia"/>
        </w:rPr>
        <w:t xml:space="preserve"> </w:t>
      </w:r>
    </w:p>
    <w:p>
      <w:pPr>
        <w:pStyle w:val="9"/>
        <w:spacing w:after="156" w:afterLines="50"/>
        <w:ind w:right="92"/>
        <w:rPr>
          <w:rStyle w:val="5"/>
        </w:rPr>
      </w:pPr>
      <w:r>
        <w:rPr>
          <w:rStyle w:val="5"/>
          <w:rFonts w:hint="eastAsia"/>
        </w:rPr>
        <w:t>（以下无正文）</w:t>
      </w:r>
    </w:p>
    <w:p>
      <w:pPr>
        <w:pStyle w:val="9"/>
        <w:spacing w:after="156" w:afterLines="50"/>
        <w:ind w:right="92"/>
        <w:rPr>
          <w:rStyle w:val="5"/>
        </w:rPr>
      </w:pPr>
    </w:p>
    <w:p>
      <w:pPr>
        <w:pStyle w:val="9"/>
        <w:spacing w:after="156" w:afterLines="50"/>
        <w:ind w:right="92"/>
        <w:rPr>
          <w:rStyle w:val="5"/>
        </w:rPr>
      </w:pPr>
      <w:r>
        <w:rPr>
          <w:rStyle w:val="5"/>
          <w:rFonts w:hint="eastAsia"/>
        </w:rPr>
        <w:t>签字页：</w:t>
      </w:r>
    </w:p>
    <w:p>
      <w:pPr>
        <w:pStyle w:val="9"/>
        <w:snapToGrid w:val="0"/>
        <w:spacing w:after="156" w:afterLines="50"/>
        <w:rPr>
          <w:rStyle w:val="5"/>
          <w:rFonts w:hAnsi="宋体"/>
          <w:sz w:val="21"/>
          <w:szCs w:val="21"/>
        </w:rPr>
      </w:pPr>
      <w:r>
        <w:rPr>
          <w:rStyle w:val="5"/>
          <w:rFonts w:hint="eastAsia" w:hAnsi="宋体"/>
          <w:sz w:val="21"/>
          <w:szCs w:val="21"/>
        </w:rPr>
        <w:t>甲方：</w:t>
      </w:r>
      <w:r>
        <w:rPr>
          <w:rStyle w:val="5"/>
          <w:rFonts w:hint="eastAsia" w:hAnsi="宋体"/>
          <w:sz w:val="21"/>
          <w:szCs w:val="21"/>
          <w:lang w:val="en-US" w:eastAsia="zh-CN"/>
        </w:rPr>
        <w:t xml:space="preserve">                        </w:t>
      </w:r>
      <w:r>
        <w:rPr>
          <w:rStyle w:val="5"/>
          <w:rFonts w:hint="eastAsia" w:hAnsi="宋体"/>
          <w:sz w:val="21"/>
          <w:szCs w:val="21"/>
        </w:rPr>
        <w:t xml:space="preserve">            乙方：</w:t>
      </w:r>
      <w:r>
        <w:rPr>
          <w:rStyle w:val="5"/>
          <w:rFonts w:hint="eastAsia" w:hAnsi="宋体"/>
          <w:sz w:val="21"/>
          <w:szCs w:val="21"/>
        </w:rPr>
        <w:tab/>
      </w:r>
    </w:p>
    <w:p>
      <w:pPr>
        <w:pStyle w:val="9"/>
        <w:snapToGrid w:val="0"/>
        <w:spacing w:after="156" w:afterLines="50"/>
        <w:rPr>
          <w:rStyle w:val="5"/>
          <w:rFonts w:hAnsi="宋体"/>
          <w:sz w:val="21"/>
          <w:szCs w:val="21"/>
        </w:rPr>
      </w:pPr>
    </w:p>
    <w:p>
      <w:pPr>
        <w:pStyle w:val="9"/>
        <w:snapToGrid w:val="0"/>
        <w:spacing w:after="156" w:afterLines="50"/>
        <w:rPr>
          <w:rStyle w:val="5"/>
          <w:rFonts w:hAnsi="宋体"/>
          <w:sz w:val="21"/>
          <w:szCs w:val="21"/>
        </w:rPr>
      </w:pPr>
    </w:p>
    <w:p>
      <w:pPr>
        <w:pStyle w:val="9"/>
        <w:snapToGrid w:val="0"/>
        <w:spacing w:after="156" w:afterLines="50"/>
        <w:rPr>
          <w:rStyle w:val="5"/>
          <w:rFonts w:hint="eastAsia" w:hAnsi="宋体"/>
          <w:sz w:val="21"/>
          <w:szCs w:val="21"/>
        </w:rPr>
      </w:pPr>
    </w:p>
    <w:p>
      <w:pPr>
        <w:pStyle w:val="9"/>
        <w:snapToGrid w:val="0"/>
        <w:spacing w:after="156" w:afterLines="50"/>
        <w:rPr>
          <w:rStyle w:val="5"/>
          <w:rFonts w:hAnsi="宋体"/>
          <w:sz w:val="21"/>
          <w:szCs w:val="21"/>
        </w:rPr>
      </w:pPr>
      <w:r>
        <w:rPr>
          <w:rStyle w:val="5"/>
          <w:rFonts w:hint="eastAsia" w:hAnsi="宋体"/>
          <w:sz w:val="21"/>
          <w:szCs w:val="21"/>
        </w:rPr>
        <w:t xml:space="preserve">法定代表人(委托代理人)：              </w:t>
      </w:r>
      <w:r>
        <w:rPr>
          <w:rStyle w:val="5"/>
          <w:rFonts w:hint="eastAsia" w:hAnsi="宋体"/>
          <w:sz w:val="21"/>
          <w:szCs w:val="21"/>
        </w:rPr>
        <w:tab/>
      </w:r>
      <w:r>
        <w:rPr>
          <w:rStyle w:val="5"/>
          <w:rFonts w:hint="eastAsia" w:hAnsi="宋体"/>
          <w:sz w:val="21"/>
          <w:szCs w:val="21"/>
        </w:rPr>
        <w:t xml:space="preserve"> </w:t>
      </w:r>
      <w:r>
        <w:rPr>
          <w:rStyle w:val="5"/>
          <w:rFonts w:hAnsi="宋体"/>
          <w:sz w:val="21"/>
          <w:szCs w:val="21"/>
        </w:rPr>
        <w:t xml:space="preserve"> </w:t>
      </w:r>
      <w:r>
        <w:rPr>
          <w:rStyle w:val="5"/>
          <w:rFonts w:hint="eastAsia" w:hAnsi="宋体"/>
          <w:sz w:val="21"/>
          <w:szCs w:val="21"/>
        </w:rPr>
        <w:t>法定代表人(委托代理人)：</w:t>
      </w:r>
    </w:p>
    <w:p>
      <w:pPr>
        <w:pStyle w:val="9"/>
        <w:snapToGrid w:val="0"/>
        <w:spacing w:after="156" w:afterLines="50"/>
        <w:rPr>
          <w:rStyle w:val="5"/>
          <w:rFonts w:hAnsi="宋体"/>
          <w:sz w:val="21"/>
          <w:szCs w:val="21"/>
        </w:rPr>
      </w:pPr>
    </w:p>
    <w:p>
      <w:pPr>
        <w:pStyle w:val="9"/>
        <w:snapToGrid w:val="0"/>
        <w:spacing w:after="156" w:afterLines="50"/>
        <w:rPr>
          <w:rStyle w:val="5"/>
          <w:rFonts w:hAnsi="宋体"/>
          <w:sz w:val="21"/>
          <w:szCs w:val="21"/>
        </w:rPr>
      </w:pPr>
    </w:p>
    <w:p>
      <w:pPr>
        <w:pStyle w:val="9"/>
        <w:snapToGrid w:val="0"/>
        <w:spacing w:after="156" w:afterLines="50"/>
        <w:rPr>
          <w:rStyle w:val="5"/>
          <w:rFonts w:hAnsi="宋体"/>
          <w:sz w:val="21"/>
          <w:szCs w:val="21"/>
        </w:rPr>
      </w:pPr>
    </w:p>
    <w:p>
      <w:pPr>
        <w:pStyle w:val="9"/>
        <w:snapToGrid w:val="0"/>
        <w:spacing w:after="156" w:afterLines="50"/>
        <w:rPr>
          <w:rStyle w:val="5"/>
          <w:rFonts w:hAnsi="宋体"/>
          <w:sz w:val="21"/>
          <w:szCs w:val="21"/>
        </w:rPr>
      </w:pPr>
      <w:r>
        <w:rPr>
          <w:rStyle w:val="5"/>
          <w:rFonts w:hint="eastAsia" w:hAnsi="宋体"/>
          <w:sz w:val="21"/>
          <w:szCs w:val="21"/>
        </w:rPr>
        <w:t>签字日期:      年    月    日</w:t>
      </w:r>
      <w:r>
        <w:rPr>
          <w:rStyle w:val="5"/>
          <w:rFonts w:hint="eastAsia" w:hAnsi="宋体"/>
          <w:sz w:val="21"/>
          <w:szCs w:val="21"/>
        </w:rPr>
        <w:tab/>
      </w:r>
      <w:r>
        <w:rPr>
          <w:rStyle w:val="5"/>
          <w:rFonts w:hint="eastAsia" w:hAnsi="宋体"/>
          <w:sz w:val="21"/>
          <w:szCs w:val="21"/>
        </w:rPr>
        <w:t xml:space="preserve">         签字日期:      年    月    日</w:t>
      </w:r>
    </w:p>
    <w:p>
      <w:pPr>
        <w:pStyle w:val="10"/>
        <w:rPr>
          <w:rStyle w:val="5"/>
        </w:rPr>
        <w:sectPr>
          <w:pgSz w:w="11906" w:h="16838"/>
          <w:pgMar w:top="1440" w:right="1800" w:bottom="1440" w:left="1800" w:header="851" w:footer="992" w:gutter="0"/>
          <w:cols w:space="720"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fldChar w:fldCharType="end"/>
    </w:r>
  </w:p>
  <w:p>
    <w:pPr>
      <w:pStyle w:val="11"/>
      <w:ind w:right="360"/>
      <w:rPr>
        <w:rStyle w:val="5"/>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4F0DC3"/>
    <w:multiLevelType w:val="multilevel"/>
    <w:tmpl w:val="554F0DC3"/>
    <w:lvl w:ilvl="0" w:tentative="0">
      <w:start w:val="1"/>
      <w:numFmt w:val="decimal"/>
      <w:lvlText w:val="%1、"/>
      <w:lvlJc w:val="left"/>
      <w:pPr>
        <w:ind w:left="990" w:hanging="36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309"/>
    <w:rsid w:val="000E73FB"/>
    <w:rsid w:val="00131569"/>
    <w:rsid w:val="001845F7"/>
    <w:rsid w:val="001B5CE2"/>
    <w:rsid w:val="001E13DD"/>
    <w:rsid w:val="0030469F"/>
    <w:rsid w:val="003D40E5"/>
    <w:rsid w:val="005176BA"/>
    <w:rsid w:val="00571D59"/>
    <w:rsid w:val="00580D63"/>
    <w:rsid w:val="005D3319"/>
    <w:rsid w:val="00697CED"/>
    <w:rsid w:val="008005C4"/>
    <w:rsid w:val="009229B6"/>
    <w:rsid w:val="00A61BCB"/>
    <w:rsid w:val="00A90F7B"/>
    <w:rsid w:val="00AA40A5"/>
    <w:rsid w:val="00AD6309"/>
    <w:rsid w:val="00B20F90"/>
    <w:rsid w:val="00B52F2B"/>
    <w:rsid w:val="00CD78A7"/>
    <w:rsid w:val="00D84C1D"/>
    <w:rsid w:val="00D87451"/>
    <w:rsid w:val="00EB350E"/>
    <w:rsid w:val="00F33DD0"/>
    <w:rsid w:val="00FC175C"/>
    <w:rsid w:val="5B2C57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qFormat/>
    <w:uiPriority w:val="0"/>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 w:type="paragraph" w:customStyle="1" w:styleId="9">
    <w:name w:val="正常"/>
    <w:qFormat/>
    <w:uiPriority w:val="0"/>
    <w:pPr>
      <w:widowControl w:val="0"/>
      <w:adjustRightInd w:val="0"/>
      <w:spacing w:line="360" w:lineRule="auto"/>
      <w:jc w:val="both"/>
      <w:textAlignment w:val="baseline"/>
    </w:pPr>
    <w:rPr>
      <w:rFonts w:ascii="宋体" w:hAnsi="Times New Roman" w:eastAsia="宋体" w:cs="Times New Roman"/>
      <w:kern w:val="0"/>
      <w:sz w:val="24"/>
      <w:szCs w:val="20"/>
      <w:lang w:val="en-US" w:eastAsia="zh-CN" w:bidi="ar-SA"/>
    </w:rPr>
  </w:style>
  <w:style w:type="paragraph" w:customStyle="1" w:styleId="10">
    <w:name w:val="正文_7"/>
    <w:qFormat/>
    <w:uiPriority w:val="0"/>
    <w:pPr>
      <w:widowControl w:val="0"/>
      <w:jc w:val="both"/>
    </w:pPr>
    <w:rPr>
      <w:rFonts w:ascii="Times New Roman" w:hAnsi="Times New Roman" w:eastAsia="宋体" w:cs="Times New Roman"/>
      <w:kern w:val="2"/>
      <w:sz w:val="21"/>
      <w:szCs w:val="24"/>
    </w:rPr>
  </w:style>
  <w:style w:type="paragraph" w:customStyle="1" w:styleId="11">
    <w:name w:val="页脚_0"/>
    <w:basedOn w:val="10"/>
    <w:unhideWhenUsed/>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608</Words>
  <Characters>3471</Characters>
  <Lines>28</Lines>
  <Paragraphs>8</Paragraphs>
  <TotalTime>0</TotalTime>
  <ScaleCrop>false</ScaleCrop>
  <LinksUpToDate>false</LinksUpToDate>
  <CharactersWithSpaces>4071</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2025-09-26T07:38:00Z</dcterms:created>
  <dc:creator>徐新伟</dc:creator>
  <cp:lastModifiedBy>王岑萱</cp:lastModifiedBy>
  <dcterms:modified xsi:type="dcterms:W3CDTF">2025-09-29T03:16:09Z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9BEC17C2369040858B94355DCB713CC6</vt:lpwstr>
  </property>
</Properties>
</file>