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76C5C">
      <w:pPr>
        <w:spacing w:line="360" w:lineRule="auto"/>
        <w:jc w:val="center"/>
        <w:rPr>
          <w:rFonts w:ascii="宋体" w:hAnsi="宋体"/>
          <w:sz w:val="32"/>
          <w:szCs w:val="32"/>
        </w:rPr>
      </w:pPr>
      <w:bookmarkStart w:id="0" w:name="_Toc72550157"/>
      <w:bookmarkStart w:id="1" w:name="_Toc88879177"/>
      <w:bookmarkStart w:id="2" w:name="_Toc144865168"/>
      <w:bookmarkStart w:id="3" w:name="_Toc42002852"/>
      <w:bookmarkStart w:id="4" w:name="_Toc42048209"/>
      <w:bookmarkStart w:id="5" w:name="_Toc122338067"/>
      <w:r>
        <w:rPr>
          <w:rFonts w:ascii="宋体" w:hAnsi="宋体"/>
          <w:sz w:val="32"/>
          <w:szCs w:val="32"/>
        </w:rPr>
        <w:tab/>
      </w:r>
    </w:p>
    <w:p w14:paraId="5B63F33F">
      <w:pPr>
        <w:spacing w:line="360" w:lineRule="auto"/>
        <w:jc w:val="center"/>
        <w:rPr>
          <w:rFonts w:ascii="宋体" w:hAnsi="宋体"/>
          <w:sz w:val="32"/>
          <w:szCs w:val="32"/>
        </w:rPr>
      </w:pPr>
    </w:p>
    <w:p w14:paraId="57B54F32">
      <w:pPr>
        <w:spacing w:line="360" w:lineRule="auto"/>
        <w:jc w:val="center"/>
        <w:rPr>
          <w:rFonts w:ascii="宋体" w:hAnsi="宋体"/>
          <w:sz w:val="32"/>
          <w:szCs w:val="32"/>
        </w:rPr>
      </w:pPr>
    </w:p>
    <w:p w14:paraId="31884BC0">
      <w:pPr>
        <w:spacing w:line="360" w:lineRule="auto"/>
        <w:jc w:val="center"/>
        <w:rPr>
          <w:rFonts w:ascii="宋体" w:hAnsi="宋体"/>
          <w:b/>
          <w:sz w:val="52"/>
          <w:szCs w:val="52"/>
        </w:rPr>
      </w:pPr>
      <w:r>
        <w:rPr>
          <w:rFonts w:hint="eastAsia" w:ascii="宋体" w:hAnsi="宋体"/>
          <w:b/>
          <w:sz w:val="52"/>
          <w:szCs w:val="52"/>
        </w:rPr>
        <w:t>#1、#3、#4机组凝泵变频器采购</w:t>
      </w:r>
    </w:p>
    <w:p w14:paraId="64EC1433">
      <w:pPr>
        <w:spacing w:line="360" w:lineRule="auto"/>
        <w:jc w:val="center"/>
        <w:rPr>
          <w:rFonts w:ascii="宋体" w:hAnsi="宋体"/>
          <w:b/>
          <w:sz w:val="48"/>
          <w:szCs w:val="48"/>
        </w:rPr>
      </w:pPr>
    </w:p>
    <w:p w14:paraId="2641B499">
      <w:pPr>
        <w:spacing w:line="360" w:lineRule="auto"/>
        <w:jc w:val="center"/>
        <w:rPr>
          <w:rFonts w:ascii="宋体" w:hAnsi="宋体"/>
          <w:b/>
          <w:sz w:val="44"/>
          <w:szCs w:val="44"/>
        </w:rPr>
      </w:pPr>
    </w:p>
    <w:p w14:paraId="39D3CDF4">
      <w:pPr>
        <w:spacing w:line="360" w:lineRule="auto"/>
        <w:jc w:val="center"/>
        <w:rPr>
          <w:rFonts w:ascii="宋体" w:hAnsi="宋体"/>
          <w:b/>
          <w:sz w:val="48"/>
          <w:szCs w:val="48"/>
        </w:rPr>
      </w:pPr>
      <w:r>
        <w:rPr>
          <w:rFonts w:hint="eastAsia" w:ascii="宋体" w:hAnsi="宋体"/>
          <w:b/>
          <w:sz w:val="48"/>
          <w:szCs w:val="48"/>
        </w:rPr>
        <w:t>变频装置设备</w:t>
      </w:r>
      <w:r>
        <w:rPr>
          <w:rFonts w:ascii="宋体" w:hAnsi="宋体"/>
          <w:b/>
          <w:sz w:val="48"/>
          <w:szCs w:val="48"/>
        </w:rPr>
        <w:t>招标文件</w:t>
      </w:r>
    </w:p>
    <w:p w14:paraId="0116E507">
      <w:pPr>
        <w:spacing w:line="360" w:lineRule="auto"/>
        <w:rPr>
          <w:rFonts w:ascii="宋体" w:hAnsi="宋体"/>
          <w:sz w:val="28"/>
        </w:rPr>
      </w:pPr>
    </w:p>
    <w:p w14:paraId="5A9B2CF5">
      <w:pPr>
        <w:spacing w:line="360" w:lineRule="auto"/>
        <w:jc w:val="center"/>
        <w:rPr>
          <w:rFonts w:ascii="宋体" w:hAnsi="宋体"/>
          <w:sz w:val="28"/>
        </w:rPr>
      </w:pPr>
    </w:p>
    <w:p w14:paraId="67CDF9D6">
      <w:pPr>
        <w:spacing w:line="360" w:lineRule="auto"/>
        <w:jc w:val="center"/>
        <w:rPr>
          <w:rFonts w:ascii="宋体" w:hAnsi="宋体"/>
          <w:b/>
          <w:sz w:val="48"/>
          <w:szCs w:val="48"/>
        </w:rPr>
        <w:sectPr>
          <w:pgSz w:w="11906" w:h="16838"/>
          <w:pgMar w:top="1758" w:right="1418" w:bottom="1077" w:left="1418" w:header="1588" w:footer="1077" w:gutter="0"/>
          <w:pgNumType w:start="1"/>
          <w:cols w:space="425" w:num="1"/>
          <w:docGrid w:type="linesAndChars" w:linePitch="312" w:charSpace="0"/>
        </w:sectPr>
      </w:pPr>
      <w:bookmarkStart w:id="6" w:name="_Toc215298515"/>
      <w:bookmarkStart w:id="7" w:name="_Toc215298661"/>
      <w:bookmarkStart w:id="8" w:name="_Toc215298563"/>
      <w:bookmarkStart w:id="9" w:name="_Toc286153212"/>
      <w:r>
        <w:rPr>
          <w:rFonts w:hint="eastAsia" w:ascii="宋体" w:hAnsi="宋体"/>
          <w:b/>
          <w:sz w:val="48"/>
          <w:szCs w:val="48"/>
        </w:rPr>
        <w:t>技术规范</w:t>
      </w:r>
      <w:bookmarkEnd w:id="6"/>
      <w:bookmarkEnd w:id="7"/>
      <w:bookmarkEnd w:id="8"/>
      <w:bookmarkEnd w:id="9"/>
    </w:p>
    <w:p w14:paraId="5D8A3FED">
      <w:pPr>
        <w:tabs>
          <w:tab w:val="left" w:pos="4850"/>
        </w:tabs>
        <w:ind w:firstLine="954"/>
        <w:rPr>
          <w:rFonts w:ascii="宋体" w:hAnsi="宋体"/>
          <w:b/>
          <w:sz w:val="52"/>
          <w:u w:val="single"/>
        </w:rPr>
      </w:pPr>
    </w:p>
    <w:p w14:paraId="4BE1AC74">
      <w:pPr>
        <w:pStyle w:val="23"/>
        <w:rPr>
          <w:sz w:val="36"/>
          <w:szCs w:val="36"/>
        </w:rPr>
      </w:pPr>
      <w:r>
        <w:rPr>
          <w:rFonts w:hint="eastAsia"/>
          <w:sz w:val="36"/>
          <w:szCs w:val="36"/>
        </w:rPr>
        <w:t>目     录</w:t>
      </w:r>
    </w:p>
    <w:p w14:paraId="3D1D42E7">
      <w:pPr>
        <w:pStyle w:val="23"/>
        <w:rPr>
          <w:rFonts w:ascii="Calibri" w:hAnsi="Calibri"/>
          <w:snapToGrid/>
          <w:kern w:val="2"/>
          <w:position w:val="0"/>
          <w:sz w:val="21"/>
          <w:szCs w:val="22"/>
        </w:rPr>
      </w:pPr>
      <w:r>
        <w:rPr>
          <w:bCs/>
          <w:sz w:val="21"/>
          <w:szCs w:val="21"/>
        </w:rPr>
        <w:fldChar w:fldCharType="begin"/>
      </w:r>
      <w:r>
        <w:rPr>
          <w:bCs/>
          <w:sz w:val="21"/>
          <w:szCs w:val="21"/>
        </w:rPr>
        <w:instrText xml:space="preserve"> TOC \o "1-2" \h \z \u </w:instrText>
      </w:r>
      <w:r>
        <w:rPr>
          <w:bCs/>
          <w:sz w:val="21"/>
          <w:szCs w:val="21"/>
        </w:rPr>
        <w:fldChar w:fldCharType="separate"/>
      </w:r>
      <w:r>
        <w:fldChar w:fldCharType="begin"/>
      </w:r>
      <w:r>
        <w:instrText xml:space="preserve"> HYPERLINK \l "_Toc528307507" </w:instrText>
      </w:r>
      <w:r>
        <w:fldChar w:fldCharType="separate"/>
      </w:r>
      <w:r>
        <w:rPr>
          <w:rStyle w:val="38"/>
          <w:rFonts w:hint="eastAsia"/>
        </w:rPr>
        <w:t>附件</w:t>
      </w:r>
      <w:r>
        <w:rPr>
          <w:rStyle w:val="38"/>
        </w:rPr>
        <w:t>1</w:t>
      </w:r>
      <w:r>
        <w:rPr>
          <w:rStyle w:val="38"/>
          <w:rFonts w:hint="eastAsia"/>
        </w:rPr>
        <w:t>技术规范</w:t>
      </w:r>
      <w:r>
        <w:tab/>
      </w:r>
      <w:r>
        <w:fldChar w:fldCharType="begin"/>
      </w:r>
      <w:r>
        <w:instrText xml:space="preserve"> PAGEREF _Toc528307507 \h </w:instrText>
      </w:r>
      <w:r>
        <w:fldChar w:fldCharType="separate"/>
      </w:r>
      <w:r>
        <w:t>1</w:t>
      </w:r>
      <w:r>
        <w:fldChar w:fldCharType="end"/>
      </w:r>
      <w:r>
        <w:fldChar w:fldCharType="end"/>
      </w:r>
    </w:p>
    <w:p w14:paraId="4AD23F9A">
      <w:pPr>
        <w:pStyle w:val="23"/>
        <w:rPr>
          <w:rFonts w:ascii="Calibri" w:hAnsi="Calibri"/>
          <w:snapToGrid/>
          <w:kern w:val="2"/>
          <w:position w:val="0"/>
          <w:sz w:val="21"/>
          <w:szCs w:val="22"/>
        </w:rPr>
      </w:pPr>
      <w:r>
        <w:fldChar w:fldCharType="begin"/>
      </w:r>
      <w:r>
        <w:instrText xml:space="preserve"> HYPERLINK \l "_Toc528307508" </w:instrText>
      </w:r>
      <w:r>
        <w:fldChar w:fldCharType="separate"/>
      </w:r>
      <w:r>
        <w:rPr>
          <w:rStyle w:val="38"/>
          <w:rFonts w:hint="eastAsia"/>
        </w:rPr>
        <w:t>附件</w:t>
      </w:r>
      <w:r>
        <w:rPr>
          <w:rStyle w:val="38"/>
        </w:rPr>
        <w:t>2</w:t>
      </w:r>
      <w:r>
        <w:rPr>
          <w:rStyle w:val="38"/>
          <w:rFonts w:hint="eastAsia"/>
        </w:rPr>
        <w:t>供货范围</w:t>
      </w:r>
      <w:r>
        <w:tab/>
      </w:r>
      <w:r>
        <w:fldChar w:fldCharType="begin"/>
      </w:r>
      <w:r>
        <w:instrText xml:space="preserve"> PAGEREF _Toc528307508 \h </w:instrText>
      </w:r>
      <w:r>
        <w:fldChar w:fldCharType="separate"/>
      </w:r>
      <w:r>
        <w:t>24</w:t>
      </w:r>
      <w:r>
        <w:fldChar w:fldCharType="end"/>
      </w:r>
      <w:r>
        <w:fldChar w:fldCharType="end"/>
      </w:r>
    </w:p>
    <w:p w14:paraId="67D415DD">
      <w:pPr>
        <w:pStyle w:val="23"/>
        <w:rPr>
          <w:rFonts w:ascii="Calibri" w:hAnsi="Calibri"/>
          <w:snapToGrid/>
          <w:kern w:val="2"/>
          <w:position w:val="0"/>
          <w:sz w:val="21"/>
          <w:szCs w:val="22"/>
        </w:rPr>
      </w:pPr>
      <w:r>
        <w:fldChar w:fldCharType="begin"/>
      </w:r>
      <w:r>
        <w:instrText xml:space="preserve"> HYPERLINK \l "_Toc528307509" </w:instrText>
      </w:r>
      <w:r>
        <w:fldChar w:fldCharType="separate"/>
      </w:r>
      <w:r>
        <w:rPr>
          <w:rStyle w:val="38"/>
          <w:rFonts w:hint="eastAsia"/>
        </w:rPr>
        <w:t>附件</w:t>
      </w:r>
      <w:r>
        <w:rPr>
          <w:rStyle w:val="38"/>
        </w:rPr>
        <w:t>3</w:t>
      </w:r>
      <w:r>
        <w:rPr>
          <w:rStyle w:val="38"/>
          <w:rFonts w:hint="eastAsia"/>
        </w:rPr>
        <w:t>技术资料和交付进度</w:t>
      </w:r>
      <w:r>
        <w:tab/>
      </w:r>
      <w:r>
        <w:fldChar w:fldCharType="begin"/>
      </w:r>
      <w:r>
        <w:instrText xml:space="preserve"> PAGEREF _Toc528307509 \h </w:instrText>
      </w:r>
      <w:r>
        <w:fldChar w:fldCharType="separate"/>
      </w:r>
      <w:r>
        <w:t>28</w:t>
      </w:r>
      <w:r>
        <w:fldChar w:fldCharType="end"/>
      </w:r>
      <w:r>
        <w:fldChar w:fldCharType="end"/>
      </w:r>
    </w:p>
    <w:p w14:paraId="3F238C73">
      <w:pPr>
        <w:pStyle w:val="23"/>
        <w:rPr>
          <w:rFonts w:ascii="Calibri" w:hAnsi="Calibri"/>
          <w:snapToGrid/>
          <w:kern w:val="2"/>
          <w:position w:val="0"/>
          <w:sz w:val="21"/>
          <w:szCs w:val="22"/>
        </w:rPr>
      </w:pPr>
      <w:r>
        <w:fldChar w:fldCharType="begin"/>
      </w:r>
      <w:r>
        <w:instrText xml:space="preserve"> HYPERLINK \l "_Toc528307510" </w:instrText>
      </w:r>
      <w:r>
        <w:fldChar w:fldCharType="separate"/>
      </w:r>
      <w:r>
        <w:rPr>
          <w:rStyle w:val="38"/>
          <w:rFonts w:hint="eastAsia"/>
        </w:rPr>
        <w:t>附件</w:t>
      </w:r>
      <w:r>
        <w:rPr>
          <w:rStyle w:val="38"/>
        </w:rPr>
        <w:t>4</w:t>
      </w:r>
      <w:r>
        <w:rPr>
          <w:rStyle w:val="38"/>
          <w:rFonts w:hint="eastAsia"/>
        </w:rPr>
        <w:t>交货进度</w:t>
      </w:r>
      <w:r>
        <w:tab/>
      </w:r>
      <w:r>
        <w:fldChar w:fldCharType="begin"/>
      </w:r>
      <w:r>
        <w:instrText xml:space="preserve"> PAGEREF _Toc528307510 \h </w:instrText>
      </w:r>
      <w:r>
        <w:fldChar w:fldCharType="separate"/>
      </w:r>
      <w:r>
        <w:t>31</w:t>
      </w:r>
      <w:r>
        <w:fldChar w:fldCharType="end"/>
      </w:r>
      <w:r>
        <w:fldChar w:fldCharType="end"/>
      </w:r>
    </w:p>
    <w:p w14:paraId="02ECD49B">
      <w:pPr>
        <w:pStyle w:val="23"/>
        <w:rPr>
          <w:rFonts w:ascii="Calibri" w:hAnsi="Calibri"/>
          <w:snapToGrid/>
          <w:kern w:val="2"/>
          <w:position w:val="0"/>
          <w:sz w:val="21"/>
          <w:szCs w:val="22"/>
        </w:rPr>
      </w:pPr>
      <w:r>
        <w:fldChar w:fldCharType="begin"/>
      </w:r>
      <w:r>
        <w:instrText xml:space="preserve"> HYPERLINK \l "_Toc528307511" </w:instrText>
      </w:r>
      <w:r>
        <w:fldChar w:fldCharType="separate"/>
      </w:r>
      <w:r>
        <w:rPr>
          <w:rStyle w:val="38"/>
          <w:rFonts w:hint="eastAsia"/>
        </w:rPr>
        <w:t>附件</w:t>
      </w:r>
      <w:r>
        <w:rPr>
          <w:rStyle w:val="38"/>
        </w:rPr>
        <w:t>5</w:t>
      </w:r>
      <w:r>
        <w:rPr>
          <w:rStyle w:val="38"/>
          <w:rFonts w:hint="eastAsia"/>
        </w:rPr>
        <w:t>设备监造、检查和性能验收试验</w:t>
      </w:r>
      <w:r>
        <w:tab/>
      </w:r>
      <w:r>
        <w:fldChar w:fldCharType="begin"/>
      </w:r>
      <w:r>
        <w:instrText xml:space="preserve"> PAGEREF _Toc528307511 \h </w:instrText>
      </w:r>
      <w:r>
        <w:fldChar w:fldCharType="separate"/>
      </w:r>
      <w:r>
        <w:t>32</w:t>
      </w:r>
      <w:r>
        <w:fldChar w:fldCharType="end"/>
      </w:r>
      <w:r>
        <w:fldChar w:fldCharType="end"/>
      </w:r>
    </w:p>
    <w:p w14:paraId="3F92716B">
      <w:pPr>
        <w:pStyle w:val="23"/>
        <w:rPr>
          <w:rFonts w:ascii="Calibri" w:hAnsi="Calibri"/>
          <w:snapToGrid/>
          <w:kern w:val="2"/>
          <w:position w:val="0"/>
          <w:sz w:val="21"/>
          <w:szCs w:val="22"/>
        </w:rPr>
      </w:pPr>
      <w:r>
        <w:fldChar w:fldCharType="begin"/>
      </w:r>
      <w:r>
        <w:instrText xml:space="preserve"> HYPERLINK \l "_Toc528307512" </w:instrText>
      </w:r>
      <w:r>
        <w:fldChar w:fldCharType="separate"/>
      </w:r>
      <w:r>
        <w:rPr>
          <w:rStyle w:val="38"/>
          <w:rFonts w:hint="eastAsia"/>
        </w:rPr>
        <w:t>附件</w:t>
      </w:r>
      <w:r>
        <w:rPr>
          <w:rStyle w:val="38"/>
        </w:rPr>
        <w:t>6</w:t>
      </w:r>
      <w:r>
        <w:rPr>
          <w:rStyle w:val="38"/>
          <w:rFonts w:hint="eastAsia"/>
        </w:rPr>
        <w:t>技术服务和联络</w:t>
      </w:r>
      <w:r>
        <w:tab/>
      </w:r>
      <w:r>
        <w:fldChar w:fldCharType="begin"/>
      </w:r>
      <w:r>
        <w:instrText xml:space="preserve"> PAGEREF _Toc528307512 \h </w:instrText>
      </w:r>
      <w:r>
        <w:fldChar w:fldCharType="separate"/>
      </w:r>
      <w:r>
        <w:t>34</w:t>
      </w:r>
      <w:r>
        <w:fldChar w:fldCharType="end"/>
      </w:r>
      <w:r>
        <w:fldChar w:fldCharType="end"/>
      </w:r>
    </w:p>
    <w:p w14:paraId="48FB83EA">
      <w:pPr>
        <w:pStyle w:val="23"/>
        <w:rPr>
          <w:rFonts w:ascii="Calibri" w:hAnsi="Calibri"/>
          <w:snapToGrid/>
          <w:kern w:val="2"/>
          <w:position w:val="0"/>
          <w:sz w:val="21"/>
          <w:szCs w:val="22"/>
        </w:rPr>
      </w:pPr>
      <w:r>
        <w:fldChar w:fldCharType="begin"/>
      </w:r>
      <w:r>
        <w:instrText xml:space="preserve"> HYPERLINK \l "_Toc528307513" </w:instrText>
      </w:r>
      <w:r>
        <w:fldChar w:fldCharType="separate"/>
      </w:r>
      <w:r>
        <w:rPr>
          <w:rStyle w:val="38"/>
          <w:rFonts w:hint="eastAsia"/>
        </w:rPr>
        <w:t>附件</w:t>
      </w:r>
      <w:r>
        <w:rPr>
          <w:rStyle w:val="38"/>
        </w:rPr>
        <w:t>7</w:t>
      </w:r>
      <w:r>
        <w:rPr>
          <w:rStyle w:val="38"/>
          <w:rFonts w:hint="eastAsia"/>
        </w:rPr>
        <w:t>分包与外购</w:t>
      </w:r>
      <w:r>
        <w:tab/>
      </w:r>
      <w:r>
        <w:fldChar w:fldCharType="begin"/>
      </w:r>
      <w:r>
        <w:instrText xml:space="preserve"> PAGEREF _Toc528307513 \h </w:instrText>
      </w:r>
      <w:r>
        <w:fldChar w:fldCharType="separate"/>
      </w:r>
      <w:r>
        <w:t>37</w:t>
      </w:r>
      <w:r>
        <w:fldChar w:fldCharType="end"/>
      </w:r>
      <w:r>
        <w:fldChar w:fldCharType="end"/>
      </w:r>
    </w:p>
    <w:p w14:paraId="1F0785F4">
      <w:pPr>
        <w:pStyle w:val="23"/>
        <w:rPr>
          <w:rFonts w:ascii="Calibri" w:hAnsi="Calibri"/>
          <w:snapToGrid/>
          <w:kern w:val="2"/>
          <w:position w:val="0"/>
          <w:sz w:val="21"/>
          <w:szCs w:val="22"/>
        </w:rPr>
      </w:pPr>
      <w:r>
        <w:fldChar w:fldCharType="begin"/>
      </w:r>
      <w:r>
        <w:instrText xml:space="preserve"> HYPERLINK \l "_Toc528307514" </w:instrText>
      </w:r>
      <w:r>
        <w:fldChar w:fldCharType="separate"/>
      </w:r>
      <w:r>
        <w:rPr>
          <w:rStyle w:val="38"/>
          <w:rFonts w:hint="eastAsia"/>
        </w:rPr>
        <w:t>附件</w:t>
      </w:r>
      <w:r>
        <w:rPr>
          <w:rStyle w:val="38"/>
        </w:rPr>
        <w:t>8</w:t>
      </w:r>
      <w:r>
        <w:rPr>
          <w:rStyle w:val="38"/>
          <w:rFonts w:hint="eastAsia"/>
        </w:rPr>
        <w:t>运行维护手册编写格式</w:t>
      </w:r>
      <w:r>
        <w:tab/>
      </w:r>
      <w:r>
        <w:fldChar w:fldCharType="begin"/>
      </w:r>
      <w:r>
        <w:instrText xml:space="preserve"> PAGEREF _Toc528307514 \h </w:instrText>
      </w:r>
      <w:r>
        <w:fldChar w:fldCharType="separate"/>
      </w:r>
      <w:r>
        <w:t>38</w:t>
      </w:r>
      <w:r>
        <w:fldChar w:fldCharType="end"/>
      </w:r>
      <w:r>
        <w:fldChar w:fldCharType="end"/>
      </w:r>
    </w:p>
    <w:p w14:paraId="6D26753C">
      <w:pPr>
        <w:pStyle w:val="23"/>
        <w:rPr>
          <w:rFonts w:ascii="Calibri" w:hAnsi="Calibri"/>
          <w:snapToGrid/>
          <w:kern w:val="2"/>
          <w:position w:val="0"/>
          <w:sz w:val="21"/>
          <w:szCs w:val="22"/>
        </w:rPr>
      </w:pPr>
      <w:r>
        <w:fldChar w:fldCharType="begin"/>
      </w:r>
      <w:r>
        <w:instrText xml:space="preserve"> HYPERLINK \l "_Toc528307515" </w:instrText>
      </w:r>
      <w:r>
        <w:fldChar w:fldCharType="separate"/>
      </w:r>
      <w:r>
        <w:rPr>
          <w:rStyle w:val="38"/>
          <w:rFonts w:hint="eastAsia"/>
        </w:rPr>
        <w:t>附件</w:t>
      </w:r>
      <w:r>
        <w:rPr>
          <w:rStyle w:val="38"/>
        </w:rPr>
        <w:t xml:space="preserve">9 </w:t>
      </w:r>
      <w:r>
        <w:rPr>
          <w:rStyle w:val="38"/>
          <w:rFonts w:hint="eastAsia"/>
        </w:rPr>
        <w:t>大（部）件情况</w:t>
      </w:r>
      <w:r>
        <w:tab/>
      </w:r>
      <w:r>
        <w:fldChar w:fldCharType="begin"/>
      </w:r>
      <w:r>
        <w:instrText xml:space="preserve"> PAGEREF _Toc528307515 \h </w:instrText>
      </w:r>
      <w:r>
        <w:fldChar w:fldCharType="separate"/>
      </w:r>
      <w:r>
        <w:t>40</w:t>
      </w:r>
      <w:r>
        <w:fldChar w:fldCharType="end"/>
      </w:r>
      <w:r>
        <w:fldChar w:fldCharType="end"/>
      </w:r>
    </w:p>
    <w:p w14:paraId="3E910782">
      <w:pPr>
        <w:pStyle w:val="23"/>
        <w:rPr>
          <w:rFonts w:ascii="Calibri" w:hAnsi="Calibri"/>
          <w:snapToGrid/>
          <w:kern w:val="2"/>
          <w:position w:val="0"/>
          <w:sz w:val="21"/>
          <w:szCs w:val="22"/>
        </w:rPr>
      </w:pPr>
      <w:r>
        <w:fldChar w:fldCharType="begin"/>
      </w:r>
      <w:r>
        <w:instrText xml:space="preserve"> HYPERLINK \l "_Toc528307516" </w:instrText>
      </w:r>
      <w:r>
        <w:fldChar w:fldCharType="separate"/>
      </w:r>
      <w:r>
        <w:rPr>
          <w:rStyle w:val="38"/>
          <w:rFonts w:hint="eastAsia"/>
        </w:rPr>
        <w:t>附件</w:t>
      </w:r>
      <w:r>
        <w:rPr>
          <w:rStyle w:val="38"/>
        </w:rPr>
        <w:t>10</w:t>
      </w:r>
      <w:r>
        <w:rPr>
          <w:rStyle w:val="38"/>
          <w:rFonts w:hint="eastAsia"/>
        </w:rPr>
        <w:t>技术差异表</w:t>
      </w:r>
      <w:r>
        <w:tab/>
      </w:r>
      <w:r>
        <w:fldChar w:fldCharType="begin"/>
      </w:r>
      <w:r>
        <w:instrText xml:space="preserve"> PAGEREF _Toc528307516 \h </w:instrText>
      </w:r>
      <w:r>
        <w:fldChar w:fldCharType="separate"/>
      </w:r>
      <w:r>
        <w:t>41</w:t>
      </w:r>
      <w:r>
        <w:fldChar w:fldCharType="end"/>
      </w:r>
      <w:r>
        <w:fldChar w:fldCharType="end"/>
      </w:r>
    </w:p>
    <w:p w14:paraId="12CC7553">
      <w:pPr>
        <w:pStyle w:val="23"/>
        <w:rPr>
          <w:rFonts w:ascii="Calibri" w:hAnsi="Calibri"/>
          <w:snapToGrid/>
          <w:kern w:val="2"/>
          <w:position w:val="0"/>
          <w:sz w:val="21"/>
          <w:szCs w:val="22"/>
        </w:rPr>
      </w:pPr>
      <w:r>
        <w:fldChar w:fldCharType="begin"/>
      </w:r>
      <w:r>
        <w:instrText xml:space="preserve"> HYPERLINK \l "_Toc528307517" </w:instrText>
      </w:r>
      <w:r>
        <w:fldChar w:fldCharType="separate"/>
      </w:r>
      <w:r>
        <w:rPr>
          <w:rStyle w:val="38"/>
          <w:rFonts w:hint="eastAsia"/>
        </w:rPr>
        <w:t>附件</w:t>
      </w:r>
      <w:r>
        <w:rPr>
          <w:rStyle w:val="38"/>
        </w:rPr>
        <w:t>11</w:t>
      </w:r>
      <w:r>
        <w:rPr>
          <w:rStyle w:val="38"/>
          <w:rFonts w:hint="eastAsia"/>
        </w:rPr>
        <w:t>附图</w:t>
      </w:r>
      <w:r>
        <w:tab/>
      </w:r>
      <w:r>
        <w:fldChar w:fldCharType="begin"/>
      </w:r>
      <w:r>
        <w:instrText xml:space="preserve"> PAGEREF _Toc528307517 \h </w:instrText>
      </w:r>
      <w:r>
        <w:fldChar w:fldCharType="separate"/>
      </w:r>
      <w:r>
        <w:t>42</w:t>
      </w:r>
      <w:r>
        <w:fldChar w:fldCharType="end"/>
      </w:r>
      <w:r>
        <w:fldChar w:fldCharType="end"/>
      </w:r>
    </w:p>
    <w:p w14:paraId="6A941A3A">
      <w:pPr>
        <w:pStyle w:val="23"/>
        <w:rPr>
          <w:rFonts w:ascii="Calibri" w:hAnsi="Calibri"/>
          <w:snapToGrid/>
          <w:kern w:val="2"/>
          <w:position w:val="0"/>
          <w:sz w:val="21"/>
          <w:szCs w:val="22"/>
        </w:rPr>
      </w:pPr>
      <w:r>
        <w:fldChar w:fldCharType="begin"/>
      </w:r>
      <w:r>
        <w:instrText xml:space="preserve"> HYPERLINK \l "_Toc528307518" </w:instrText>
      </w:r>
      <w:r>
        <w:fldChar w:fldCharType="separate"/>
      </w:r>
      <w:r>
        <w:rPr>
          <w:rStyle w:val="38"/>
          <w:rFonts w:hint="eastAsia"/>
        </w:rPr>
        <w:t>附件</w:t>
      </w:r>
      <w:r>
        <w:rPr>
          <w:rStyle w:val="38"/>
        </w:rPr>
        <w:t xml:space="preserve">12 </w:t>
      </w:r>
      <w:r>
        <w:rPr>
          <w:rStyle w:val="38"/>
          <w:rFonts w:hint="eastAsia"/>
        </w:rPr>
        <w:t>性能考核条款</w:t>
      </w:r>
      <w:r>
        <w:tab/>
      </w:r>
      <w:r>
        <w:fldChar w:fldCharType="begin"/>
      </w:r>
      <w:r>
        <w:instrText xml:space="preserve"> PAGEREF _Toc528307518 \h </w:instrText>
      </w:r>
      <w:r>
        <w:fldChar w:fldCharType="separate"/>
      </w:r>
      <w:r>
        <w:t>43</w:t>
      </w:r>
      <w:r>
        <w:fldChar w:fldCharType="end"/>
      </w:r>
      <w:r>
        <w:fldChar w:fldCharType="end"/>
      </w:r>
    </w:p>
    <w:p w14:paraId="7B9FD335">
      <w:pPr>
        <w:pStyle w:val="23"/>
        <w:rPr>
          <w:rFonts w:ascii="Calibri" w:hAnsi="Calibri"/>
          <w:snapToGrid/>
          <w:kern w:val="2"/>
          <w:position w:val="0"/>
          <w:sz w:val="21"/>
          <w:szCs w:val="22"/>
        </w:rPr>
      </w:pPr>
      <w:r>
        <w:fldChar w:fldCharType="begin"/>
      </w:r>
      <w:r>
        <w:instrText xml:space="preserve"> HYPERLINK \l "_Toc528307519" </w:instrText>
      </w:r>
      <w:r>
        <w:fldChar w:fldCharType="separate"/>
      </w:r>
      <w:r>
        <w:rPr>
          <w:rStyle w:val="38"/>
          <w:rFonts w:hint="eastAsia"/>
        </w:rPr>
        <w:t>附件</w:t>
      </w:r>
      <w:r>
        <w:rPr>
          <w:rStyle w:val="38"/>
        </w:rPr>
        <w:t>13</w:t>
      </w:r>
      <w:r>
        <w:rPr>
          <w:rStyle w:val="38"/>
          <w:rFonts w:hint="eastAsia"/>
        </w:rPr>
        <w:t>投标人需要说明的其他问题（质量承诺及售后服务承诺等）</w:t>
      </w:r>
      <w:r>
        <w:tab/>
      </w:r>
      <w:r>
        <w:fldChar w:fldCharType="begin"/>
      </w:r>
      <w:r>
        <w:instrText xml:space="preserve"> PAGEREF _Toc528307519 \h </w:instrText>
      </w:r>
      <w:r>
        <w:fldChar w:fldCharType="separate"/>
      </w:r>
      <w:r>
        <w:t>45</w:t>
      </w:r>
      <w:r>
        <w:fldChar w:fldCharType="end"/>
      </w:r>
      <w:r>
        <w:fldChar w:fldCharType="end"/>
      </w:r>
    </w:p>
    <w:p w14:paraId="1F2CD5FF">
      <w:pPr>
        <w:rPr>
          <w:rFonts w:ascii="宋体" w:hAnsi="宋体"/>
        </w:rPr>
      </w:pPr>
      <w:r>
        <w:rPr>
          <w:rFonts w:ascii="宋体" w:hAnsi="宋体"/>
          <w:bCs/>
          <w:sz w:val="21"/>
          <w:szCs w:val="21"/>
        </w:rPr>
        <w:fldChar w:fldCharType="end"/>
      </w:r>
    </w:p>
    <w:p w14:paraId="58E43161">
      <w:pPr>
        <w:rPr>
          <w:rFonts w:ascii="宋体" w:hAnsi="宋体"/>
        </w:rPr>
      </w:pPr>
    </w:p>
    <w:p w14:paraId="2A619041">
      <w:pPr>
        <w:rPr>
          <w:rFonts w:ascii="宋体" w:hAnsi="宋体"/>
        </w:rPr>
      </w:pPr>
    </w:p>
    <w:p w14:paraId="0663D8D9">
      <w:pPr>
        <w:rPr>
          <w:rFonts w:ascii="宋体" w:hAnsi="宋体"/>
        </w:rPr>
      </w:pPr>
    </w:p>
    <w:p w14:paraId="6F786733">
      <w:pPr>
        <w:adjustRightInd/>
        <w:spacing w:line="360" w:lineRule="auto"/>
        <w:rPr>
          <w:rFonts w:ascii="宋体" w:hAnsi="宋体"/>
          <w:b/>
        </w:rPr>
      </w:pPr>
    </w:p>
    <w:p w14:paraId="518372E1">
      <w:pPr>
        <w:rPr>
          <w:rFonts w:ascii="宋体" w:hAnsi="宋体"/>
        </w:rPr>
      </w:pPr>
    </w:p>
    <w:p w14:paraId="2BD4E9E2">
      <w:pPr>
        <w:jc w:val="center"/>
        <w:rPr>
          <w:rFonts w:ascii="宋体" w:hAnsi="宋体"/>
        </w:rPr>
      </w:pPr>
    </w:p>
    <w:p w14:paraId="4F87F9FE">
      <w:pPr>
        <w:rPr>
          <w:rFonts w:ascii="宋体" w:hAnsi="宋体"/>
        </w:rPr>
      </w:pPr>
    </w:p>
    <w:p w14:paraId="6CD1EB28">
      <w:pPr>
        <w:rPr>
          <w:rFonts w:ascii="宋体" w:hAnsi="宋体"/>
        </w:rPr>
        <w:sectPr>
          <w:headerReference r:id="rId5" w:type="default"/>
          <w:pgSz w:w="11907" w:h="16840"/>
          <w:pgMar w:top="1418" w:right="1588" w:bottom="1418" w:left="1588" w:header="851" w:footer="851" w:gutter="0"/>
          <w:cols w:space="425" w:num="1"/>
          <w:docGrid w:linePitch="312" w:charSpace="0"/>
        </w:sectPr>
      </w:pPr>
    </w:p>
    <w:p w14:paraId="78BD6F7E">
      <w:pPr>
        <w:spacing w:afterLines="50" w:line="400" w:lineRule="atLeast"/>
        <w:outlineLvl w:val="0"/>
        <w:rPr>
          <w:rFonts w:ascii="宋体" w:hAnsi="宋体"/>
          <w:b/>
          <w:sz w:val="30"/>
          <w:szCs w:val="30"/>
        </w:rPr>
      </w:pPr>
      <w:bookmarkStart w:id="10" w:name="_Toc528307507"/>
      <w:bookmarkStart w:id="11" w:name="_Toc304277652"/>
      <w:r>
        <w:rPr>
          <w:rFonts w:hint="eastAsia" w:ascii="宋体" w:hAnsi="宋体"/>
          <w:b/>
          <w:sz w:val="30"/>
          <w:szCs w:val="30"/>
        </w:rPr>
        <w:t>附件1</w:t>
      </w:r>
      <w:r>
        <w:rPr>
          <w:rFonts w:ascii="宋体" w:hAnsi="宋体"/>
          <w:b/>
          <w:sz w:val="30"/>
          <w:szCs w:val="30"/>
        </w:rPr>
        <w:t>技术规范</w:t>
      </w:r>
      <w:bookmarkEnd w:id="0"/>
      <w:bookmarkEnd w:id="1"/>
      <w:bookmarkEnd w:id="2"/>
      <w:bookmarkEnd w:id="10"/>
      <w:bookmarkEnd w:id="11"/>
    </w:p>
    <w:p w14:paraId="16798053">
      <w:pPr>
        <w:spacing w:afterLines="50" w:line="400" w:lineRule="atLeast"/>
        <w:rPr>
          <w:rFonts w:ascii="宋体" w:hAnsi="宋体"/>
          <w:b/>
          <w:sz w:val="28"/>
          <w:szCs w:val="28"/>
        </w:rPr>
      </w:pPr>
      <w:bookmarkStart w:id="12" w:name="_Toc223835250"/>
      <w:r>
        <w:rPr>
          <w:rFonts w:ascii="宋体" w:hAnsi="宋体"/>
          <w:b/>
          <w:sz w:val="28"/>
          <w:szCs w:val="28"/>
        </w:rPr>
        <w:t xml:space="preserve">1 </w:t>
      </w:r>
      <w:r>
        <w:rPr>
          <w:rFonts w:hint="eastAsia" w:ascii="宋体" w:hAnsi="宋体"/>
          <w:b/>
          <w:sz w:val="28"/>
          <w:szCs w:val="28"/>
        </w:rPr>
        <w:t xml:space="preserve"> 总的要求</w:t>
      </w:r>
      <w:bookmarkEnd w:id="12"/>
    </w:p>
    <w:p w14:paraId="299298C0">
      <w:pPr>
        <w:spacing w:afterLines="50" w:line="400" w:lineRule="atLeast"/>
        <w:rPr>
          <w:rFonts w:ascii="宋体" w:hAnsi="宋体"/>
          <w:b/>
        </w:rPr>
      </w:pPr>
      <w:bookmarkStart w:id="13" w:name="_Toc509632875"/>
      <w:bookmarkStart w:id="14" w:name="_Toc487531443"/>
      <w:bookmarkStart w:id="15" w:name="_Toc223835251"/>
      <w:r>
        <w:rPr>
          <w:rFonts w:ascii="宋体" w:hAnsi="宋体"/>
          <w:b/>
        </w:rPr>
        <w:t xml:space="preserve">1.1 </w:t>
      </w:r>
      <w:r>
        <w:rPr>
          <w:rFonts w:hint="eastAsia" w:ascii="宋体" w:hAnsi="宋体"/>
          <w:b/>
        </w:rPr>
        <w:t xml:space="preserve"> 一般规定</w:t>
      </w:r>
      <w:bookmarkEnd w:id="13"/>
      <w:bookmarkEnd w:id="14"/>
      <w:bookmarkEnd w:id="15"/>
    </w:p>
    <w:p w14:paraId="3ADF7295">
      <w:pPr>
        <w:adjustRightInd/>
        <w:spacing w:line="360" w:lineRule="auto"/>
        <w:rPr>
          <w:rFonts w:ascii="宋体" w:hAnsi="宋体"/>
        </w:rPr>
      </w:pPr>
      <w:r>
        <w:rPr>
          <w:rFonts w:hint="eastAsia" w:ascii="宋体" w:hAnsi="宋体"/>
        </w:rPr>
        <w:t>1.</w:t>
      </w:r>
      <w:r>
        <w:rPr>
          <w:rFonts w:ascii="宋体" w:hAnsi="宋体"/>
        </w:rPr>
        <w:t>1.1本技术规范适用于</w:t>
      </w:r>
      <w:r>
        <w:rPr>
          <w:rFonts w:hint="eastAsia" w:ascii="宋体" w:hAnsi="宋体" w:cs="宋体"/>
          <w:u w:val="single"/>
        </w:rPr>
        <w:t>浙江浙能乐清发电有限责任公司#1、</w:t>
      </w:r>
      <w:r>
        <w:rPr>
          <w:rFonts w:hint="eastAsia" w:ascii="宋体" w:hAnsi="宋体"/>
        </w:rPr>
        <w:t>#3、#4机组凝泵变频器改造工程的电机调速控制</w:t>
      </w:r>
      <w:r>
        <w:rPr>
          <w:rFonts w:ascii="宋体" w:hAnsi="宋体"/>
        </w:rPr>
        <w:t>装置采购项目的主要技术和相关要求。它包括系统、设备及其附件的设计、选型、配套、结构、性能、制造、</w:t>
      </w:r>
      <w:r>
        <w:rPr>
          <w:rFonts w:hint="eastAsia" w:ascii="宋体" w:hAnsi="宋体"/>
          <w:lang w:val="en-US" w:eastAsia="zh-CN"/>
        </w:rPr>
        <w:t>指导</w:t>
      </w:r>
      <w:r>
        <w:rPr>
          <w:rFonts w:ascii="宋体" w:hAnsi="宋体"/>
        </w:rPr>
        <w:t>安装、试验、调试、试运、培训、技术服务、检修和质量保证等各方面的技术要求。</w:t>
      </w:r>
      <w:r>
        <w:rPr>
          <w:rFonts w:hint="eastAsia" w:ascii="宋体" w:hAnsi="宋体"/>
        </w:rPr>
        <w:t>电机调速控制采用中压变频技术。</w:t>
      </w:r>
    </w:p>
    <w:p w14:paraId="3AD114DF">
      <w:pPr>
        <w:adjustRightInd/>
        <w:spacing w:line="360" w:lineRule="auto"/>
        <w:rPr>
          <w:rFonts w:ascii="宋体" w:hAnsi="宋体"/>
          <w:b/>
        </w:rPr>
      </w:pPr>
      <w:r>
        <w:rPr>
          <w:rFonts w:hint="eastAsia" w:ascii="宋体" w:hAnsi="宋体"/>
        </w:rPr>
        <w:t>1.1.2</w:t>
      </w:r>
      <w:r>
        <w:rPr>
          <w:rFonts w:hint="eastAsia" w:ascii="方正宋体" w:eastAsia="方正宋体" w:cs="Calibri"/>
          <w:b/>
          <w:color w:val="000000"/>
        </w:rPr>
        <w:t>由于目前浙江浙能乐清发电有限责任公司#1机组凝泵变频器改造项目未获得上级单位审批通过，改造项目采购为预采购，如若出现#1机组凝泵变频器改造项目未通过上级单位审批或#3、#4机组凝泵变频器改造后投运情况差，则招标人有权取消#1机组凝泵变频器改造项目采购，并无需承担任何法律责任。</w:t>
      </w:r>
    </w:p>
    <w:p w14:paraId="6E8DD14B">
      <w:pPr>
        <w:spacing w:line="360" w:lineRule="auto"/>
        <w:rPr>
          <w:rFonts w:ascii="宋体" w:hAnsi="宋体"/>
          <w:spacing w:val="5"/>
        </w:rPr>
      </w:pPr>
      <w:bookmarkStart w:id="16" w:name="_Toc509632877"/>
      <w:bookmarkStart w:id="17" w:name="_Toc487531445"/>
      <w:bookmarkStart w:id="18" w:name="_Toc223835253"/>
      <w:r>
        <w:rPr>
          <w:rFonts w:hint="eastAsia" w:ascii="宋体" w:hAnsi="宋体"/>
          <w:spacing w:val="5"/>
        </w:rPr>
        <w:t>1.1.3 招标人在本招标文件中提出了最低限度的技术要求，并未规定所有的技术要求和适用的标准，投标人应提供一套满足本招标文件和所列标准要求的高质量产品及其相应服务。对国家有关安全、环保等强制性标准必须满足其要求。</w:t>
      </w:r>
    </w:p>
    <w:p w14:paraId="76771A0A">
      <w:pPr>
        <w:spacing w:line="360" w:lineRule="auto"/>
        <w:rPr>
          <w:rFonts w:ascii="宋体" w:hAnsi="宋体"/>
          <w:spacing w:val="5"/>
        </w:rPr>
      </w:pPr>
      <w:r>
        <w:rPr>
          <w:rFonts w:hint="eastAsia" w:ascii="宋体" w:hAnsi="宋体"/>
          <w:spacing w:val="5"/>
        </w:rPr>
        <w:t>1.1.4投标人应在投标文件中，对于招标文件进行逐段应答，表明是否接受和同意本招标文件的要求，如：接受和同意招标文件某条款的要求，则在该条款后注明：“理解并承诺完全响应上述条款的要求”；若针对某条款，投标人有特别的建议、方案、技术特点或差异，请在该条款下加以描述和说明，并在“技术差异表”中列出。</w:t>
      </w:r>
    </w:p>
    <w:p w14:paraId="2D23D716">
      <w:pPr>
        <w:spacing w:line="360" w:lineRule="auto"/>
        <w:rPr>
          <w:rFonts w:ascii="宋体" w:hAnsi="宋体"/>
          <w:spacing w:val="5"/>
        </w:rPr>
      </w:pPr>
      <w:r>
        <w:rPr>
          <w:rFonts w:hint="eastAsia" w:ascii="宋体" w:hAnsi="宋体"/>
          <w:spacing w:val="5"/>
        </w:rPr>
        <w:t>1.1.5投标人如对本招标文件有偏差(无论多少或微小)都必须清楚地表示在本招标文件的附件“技术差异表”中。否则招标人将认为投标人完全接受和同意本招标文件的要求。</w:t>
      </w:r>
    </w:p>
    <w:p w14:paraId="59F8046A">
      <w:pPr>
        <w:spacing w:line="360" w:lineRule="auto"/>
        <w:rPr>
          <w:rFonts w:ascii="宋体" w:hAnsi="宋体"/>
          <w:spacing w:val="5"/>
        </w:rPr>
      </w:pPr>
      <w:r>
        <w:rPr>
          <w:rFonts w:hint="eastAsia" w:ascii="宋体" w:hAnsi="宋体"/>
          <w:spacing w:val="5"/>
        </w:rPr>
        <w:t>1.1.6</w:t>
      </w:r>
      <w:r>
        <w:rPr>
          <w:rFonts w:ascii="宋体" w:hAnsi="宋体"/>
          <w:spacing w:val="5"/>
        </w:rPr>
        <w:t>投标人应执行本招标文件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14:paraId="0DC6D2BC">
      <w:pPr>
        <w:spacing w:line="360" w:lineRule="auto"/>
        <w:rPr>
          <w:rFonts w:ascii="宋体" w:hAnsi="宋体"/>
          <w:spacing w:val="5"/>
        </w:rPr>
      </w:pPr>
      <w:r>
        <w:rPr>
          <w:rFonts w:hint="eastAsia" w:ascii="宋体" w:hAnsi="宋体"/>
          <w:spacing w:val="5"/>
        </w:rPr>
        <w:t>1.1.7在合同签定后，</w:t>
      </w:r>
      <w:r>
        <w:rPr>
          <w:rFonts w:ascii="宋体" w:hAnsi="宋体"/>
          <w:spacing w:val="5"/>
        </w:rPr>
        <w:t>招标人</w:t>
      </w:r>
      <w:r>
        <w:rPr>
          <w:rFonts w:hint="eastAsia" w:ascii="宋体" w:hAnsi="宋体"/>
          <w:spacing w:val="5"/>
        </w:rPr>
        <w:t>有权因规范、标准、规程发生变化而提出一些补充要求，在设备投料生产前，投标人应在设计上给以修改。</w:t>
      </w:r>
    </w:p>
    <w:p w14:paraId="3E8AEFF6">
      <w:pPr>
        <w:spacing w:line="360" w:lineRule="auto"/>
        <w:rPr>
          <w:rFonts w:ascii="宋体" w:hAnsi="宋体"/>
          <w:spacing w:val="5"/>
        </w:rPr>
      </w:pPr>
      <w:r>
        <w:rPr>
          <w:rFonts w:hint="eastAsia" w:ascii="宋体" w:hAnsi="宋体"/>
          <w:spacing w:val="5"/>
        </w:rPr>
        <w:t>1.1.8</w:t>
      </w:r>
      <w:r>
        <w:rPr>
          <w:rFonts w:hint="eastAsia" w:ascii="宋体" w:hAnsi="宋体"/>
        </w:rPr>
        <w:t>规范书经招投标双方确认后，作为合同的附件，与合同正文具有同等的法律效力。投标人中标后，投标文件经技术澄清后，承诺内容和技术协议具有同等约束力，与订货合同正文具有同等效力。</w:t>
      </w:r>
    </w:p>
    <w:p w14:paraId="52E0B32E">
      <w:pPr>
        <w:spacing w:line="360" w:lineRule="auto"/>
        <w:rPr>
          <w:rFonts w:ascii="宋体" w:hAnsi="宋体"/>
          <w:spacing w:val="5"/>
        </w:rPr>
      </w:pPr>
      <w:r>
        <w:rPr>
          <w:rFonts w:hint="eastAsia" w:ascii="宋体" w:hAnsi="宋体"/>
          <w:spacing w:val="5"/>
        </w:rPr>
        <w:t>1.1.9</w:t>
      </w:r>
      <w:r>
        <w:rPr>
          <w:rFonts w:hint="eastAsia" w:ascii="宋体" w:hAnsi="宋体"/>
        </w:rPr>
        <w:t>投标人应对所供设备进行编码，按照</w:t>
      </w:r>
      <w:r>
        <w:rPr>
          <w:rFonts w:ascii="宋体" w:hAnsi="宋体"/>
        </w:rPr>
        <w:t>GB/T 50549</w:t>
      </w:r>
      <w:r>
        <w:rPr>
          <w:rFonts w:hint="eastAsia" w:ascii="宋体" w:hAnsi="宋体"/>
        </w:rPr>
        <w:t>《电厂标识系统编码标准》执行，满足招标人编码原则。</w:t>
      </w:r>
      <w:r>
        <w:rPr>
          <w:rFonts w:hint="eastAsia" w:ascii="宋体" w:hAnsi="宋体"/>
          <w:spacing w:val="5"/>
        </w:rPr>
        <w:t>编码范围包括投标人所供系统、设备、部件和构筑物。</w:t>
      </w:r>
      <w:r>
        <w:rPr>
          <w:rFonts w:hint="eastAsia" w:ascii="宋体" w:hAnsi="宋体"/>
        </w:rPr>
        <w:t>中标后，招标人将向投标人提供电厂标识系统的编码原则和要求，投标人应据此对其所提供的系统、设备、部件进行编码，并编制在提供的技术文件</w:t>
      </w:r>
      <w:r>
        <w:rPr>
          <w:rFonts w:ascii="宋体" w:hAnsi="宋体"/>
        </w:rPr>
        <w:t>(</w:t>
      </w:r>
      <w:r>
        <w:rPr>
          <w:rFonts w:hint="eastAsia" w:ascii="宋体" w:hAnsi="宋体"/>
        </w:rPr>
        <w:t>包括图纸及说明书</w:t>
      </w:r>
      <w:r>
        <w:rPr>
          <w:rFonts w:ascii="宋体" w:hAnsi="宋体"/>
        </w:rPr>
        <w:t>)</w:t>
      </w:r>
      <w:r>
        <w:rPr>
          <w:rFonts w:hint="eastAsia" w:ascii="宋体" w:hAnsi="宋体"/>
        </w:rPr>
        <w:t>中</w:t>
      </w:r>
      <w:r>
        <w:rPr>
          <w:rFonts w:hint="eastAsia" w:ascii="宋体" w:hAnsi="宋体"/>
          <w:spacing w:val="5"/>
        </w:rPr>
        <w:t>。</w:t>
      </w:r>
    </w:p>
    <w:p w14:paraId="44ADCF35">
      <w:pPr>
        <w:spacing w:line="360" w:lineRule="auto"/>
        <w:rPr>
          <w:rFonts w:ascii="宋体" w:hAnsi="宋体"/>
          <w:b/>
          <w:bCs/>
          <w:szCs w:val="24"/>
        </w:rPr>
      </w:pPr>
      <w:r>
        <w:rPr>
          <w:rFonts w:hint="eastAsia" w:ascii="宋体" w:hAnsi="宋体"/>
          <w:b/>
          <w:bCs/>
          <w:szCs w:val="24"/>
        </w:rPr>
        <w:t>*1.1.10</w:t>
      </w:r>
      <w:r>
        <w:rPr>
          <w:rFonts w:ascii="宋体" w:hAnsi="宋体"/>
          <w:b/>
          <w:bCs/>
          <w:szCs w:val="24"/>
        </w:rPr>
        <w:t xml:space="preserve"> </w:t>
      </w:r>
      <w:r>
        <w:rPr>
          <w:rFonts w:hint="eastAsia" w:ascii="宋体" w:hAnsi="宋体"/>
          <w:b/>
          <w:bCs/>
          <w:szCs w:val="24"/>
        </w:rPr>
        <w:t>变频器进线变压器高低压绕组应为纯铜材料。</w:t>
      </w:r>
    </w:p>
    <w:p w14:paraId="0B9BCBD0">
      <w:pPr>
        <w:spacing w:afterLines="50" w:line="400" w:lineRule="atLeast"/>
        <w:rPr>
          <w:rFonts w:ascii="宋体" w:hAnsi="宋体"/>
          <w:b/>
        </w:rPr>
      </w:pPr>
      <w:r>
        <w:rPr>
          <w:rFonts w:ascii="宋体" w:hAnsi="宋体"/>
          <w:b/>
        </w:rPr>
        <w:t>1.</w:t>
      </w:r>
      <w:r>
        <w:rPr>
          <w:rFonts w:hint="eastAsia" w:ascii="宋体" w:hAnsi="宋体"/>
          <w:b/>
        </w:rPr>
        <w:t>2</w:t>
      </w:r>
      <w:r>
        <w:rPr>
          <w:rFonts w:ascii="宋体" w:hAnsi="宋体"/>
          <w:b/>
        </w:rPr>
        <w:t xml:space="preserve"> </w:t>
      </w:r>
      <w:r>
        <w:rPr>
          <w:rFonts w:hint="eastAsia" w:ascii="宋体" w:hAnsi="宋体"/>
          <w:b/>
        </w:rPr>
        <w:t xml:space="preserve"> 工作范围</w:t>
      </w:r>
      <w:bookmarkEnd w:id="16"/>
      <w:bookmarkEnd w:id="17"/>
      <w:bookmarkEnd w:id="18"/>
    </w:p>
    <w:p w14:paraId="53D86597">
      <w:pPr>
        <w:spacing w:line="360" w:lineRule="auto"/>
        <w:rPr>
          <w:rFonts w:ascii="宋体" w:hAnsi="宋体"/>
        </w:rPr>
      </w:pPr>
      <w:r>
        <w:rPr>
          <w:rFonts w:ascii="宋体" w:hAnsi="宋体"/>
        </w:rPr>
        <w:t>1.</w:t>
      </w:r>
      <w:r>
        <w:rPr>
          <w:rFonts w:hint="eastAsia" w:ascii="宋体" w:hAnsi="宋体"/>
        </w:rPr>
        <w:t>2</w:t>
      </w:r>
      <w:r>
        <w:rPr>
          <w:rFonts w:ascii="宋体" w:hAnsi="宋体"/>
        </w:rPr>
        <w:t xml:space="preserve">.1 </w:t>
      </w:r>
      <w:r>
        <w:rPr>
          <w:rFonts w:hint="eastAsia" w:ascii="宋体" w:hAnsi="宋体"/>
        </w:rPr>
        <w:t>本规范书的使用范围仅限于本工程#1、</w:t>
      </w:r>
      <w:r>
        <w:rPr>
          <w:rFonts w:hint="eastAsia" w:ascii="宋体" w:hAnsi="宋体"/>
          <w:u w:val="single"/>
        </w:rPr>
        <w:t>#3、#4</w:t>
      </w:r>
      <w:r>
        <w:rPr>
          <w:rFonts w:hint="eastAsia" w:ascii="宋体" w:hAnsi="宋体"/>
        </w:rPr>
        <w:t>机组所订凝泵水泵_调速控制</w:t>
      </w:r>
      <w:r>
        <w:rPr>
          <w:rFonts w:ascii="宋体" w:hAnsi="宋体"/>
        </w:rPr>
        <w:t>装置</w:t>
      </w:r>
      <w:r>
        <w:rPr>
          <w:rFonts w:hint="eastAsia" w:ascii="宋体" w:hAnsi="宋体"/>
        </w:rPr>
        <w:t>。其中包括电机调速控制</w:t>
      </w:r>
      <w:r>
        <w:rPr>
          <w:rFonts w:ascii="宋体" w:hAnsi="宋体"/>
        </w:rPr>
        <w:t>装置</w:t>
      </w:r>
      <w:r>
        <w:rPr>
          <w:rFonts w:hint="eastAsia" w:ascii="宋体" w:hAnsi="宋体"/>
        </w:rPr>
        <w:t>及其辅助设备的功能设计、结构、性能、安装和试验等方面的技术要求，以及供货和现场技术服务。</w:t>
      </w:r>
    </w:p>
    <w:p w14:paraId="793FCD74">
      <w:pPr>
        <w:spacing w:line="360" w:lineRule="auto"/>
        <w:rPr>
          <w:rFonts w:ascii="宋体" w:hAnsi="宋体"/>
        </w:rPr>
      </w:pPr>
      <w:r>
        <w:rPr>
          <w:rFonts w:ascii="宋体" w:hAnsi="宋体"/>
        </w:rPr>
        <w:t>1.</w:t>
      </w:r>
      <w:r>
        <w:rPr>
          <w:rFonts w:hint="eastAsia" w:ascii="宋体" w:hAnsi="宋体"/>
        </w:rPr>
        <w:t>2</w:t>
      </w:r>
      <w:r>
        <w:rPr>
          <w:rFonts w:ascii="宋体" w:hAnsi="宋体"/>
        </w:rPr>
        <w:t>.</w:t>
      </w:r>
      <w:r>
        <w:rPr>
          <w:rFonts w:hint="eastAsia" w:ascii="宋体" w:hAnsi="宋体"/>
        </w:rPr>
        <w:t>2</w:t>
      </w:r>
      <w:r>
        <w:rPr>
          <w:rFonts w:ascii="宋体" w:hAnsi="宋体"/>
        </w:rPr>
        <w:t xml:space="preserve"> </w:t>
      </w:r>
      <w:r>
        <w:rPr>
          <w:rFonts w:hint="eastAsia" w:ascii="宋体" w:hAnsi="宋体"/>
        </w:rPr>
        <w:t>合同签订后</w:t>
      </w:r>
      <w:r>
        <w:rPr>
          <w:rFonts w:ascii="宋体" w:hAnsi="宋体"/>
        </w:rPr>
        <w:t>,</w:t>
      </w:r>
      <w:r>
        <w:rPr>
          <w:rFonts w:hint="eastAsia" w:ascii="宋体" w:hAnsi="宋体"/>
        </w:rPr>
        <w:t>投标人应在</w:t>
      </w:r>
      <w:r>
        <w:rPr>
          <w:rFonts w:ascii="宋体" w:hAnsi="宋体"/>
        </w:rPr>
        <w:t>4</w:t>
      </w:r>
      <w:r>
        <w:rPr>
          <w:rFonts w:hint="eastAsia" w:ascii="宋体" w:hAnsi="宋体"/>
        </w:rPr>
        <w:t>周内，向招标人提出一个详尽的生产计划</w:t>
      </w:r>
      <w:r>
        <w:rPr>
          <w:rFonts w:ascii="宋体" w:hAnsi="宋体"/>
        </w:rPr>
        <w:t>,</w:t>
      </w:r>
      <w:r>
        <w:rPr>
          <w:rFonts w:hint="eastAsia" w:ascii="宋体" w:hAnsi="宋体"/>
        </w:rPr>
        <w:t>包括设备设计、材料采购、设备制造、厂内测试以及运输等项的详情，以确定每部分工作及其进度(见生产计划进度表)。</w:t>
      </w:r>
    </w:p>
    <w:p w14:paraId="540EF1B1">
      <w:pPr>
        <w:spacing w:line="360" w:lineRule="auto"/>
        <w:ind w:firstLine="480"/>
        <w:rPr>
          <w:rFonts w:ascii="宋体" w:hAnsi="宋体"/>
        </w:rPr>
      </w:pPr>
      <w:r>
        <w:rPr>
          <w:rFonts w:hint="eastAsia" w:ascii="宋体" w:hAnsi="宋体"/>
        </w:rPr>
        <w:t>生产进度计划表（内容不限于此）</w:t>
      </w:r>
    </w:p>
    <w:p w14:paraId="2DA712B2">
      <w:pPr>
        <w:snapToGrid w:val="0"/>
        <w:spacing w:line="360" w:lineRule="auto"/>
        <w:rPr>
          <w:rFonts w:ascii="宋体" w:hAnsi="宋体"/>
        </w:rPr>
      </w:pPr>
      <w:r>
        <w:rPr>
          <w:rFonts w:hint="eastAsia" w:ascii="宋体" w:hAnsi="宋体"/>
        </w:rPr>
        <w:t>合同号：</w:t>
      </w:r>
      <w:r>
        <w:rPr>
          <w:rFonts w:ascii="宋体" w:hAnsi="宋体"/>
        </w:rPr>
        <w:t>_____</w:t>
      </w:r>
      <w:r>
        <w:rPr>
          <w:rFonts w:hint="eastAsia" w:ascii="宋体" w:hAnsi="宋体"/>
        </w:rPr>
        <w:t>；项目名称：</w:t>
      </w:r>
      <w:r>
        <w:rPr>
          <w:rFonts w:ascii="宋体" w:hAnsi="宋体"/>
        </w:rPr>
        <w:t>_____</w:t>
      </w:r>
      <w:r>
        <w:rPr>
          <w:rFonts w:hint="eastAsia" w:ascii="宋体" w:hAnsi="宋体"/>
        </w:rPr>
        <w:t>；设备名称：</w:t>
      </w:r>
      <w:r>
        <w:rPr>
          <w:rFonts w:ascii="宋体" w:hAnsi="宋体"/>
        </w:rPr>
        <w:t>_____</w:t>
      </w:r>
      <w:r>
        <w:rPr>
          <w:rFonts w:hint="eastAsia" w:ascii="宋体" w:hAnsi="宋体"/>
        </w:rPr>
        <w:t>；型号规格：</w:t>
      </w:r>
      <w:r>
        <w:rPr>
          <w:rFonts w:ascii="宋体" w:hAnsi="宋体"/>
        </w:rPr>
        <w:t>_____</w:t>
      </w:r>
      <w:r>
        <w:rPr>
          <w:rFonts w:hint="eastAsia" w:ascii="宋体" w:hAnsi="宋体"/>
        </w:rPr>
        <w:t>；</w:t>
      </w:r>
    </w:p>
    <w:p w14:paraId="5AF6AB66">
      <w:pPr>
        <w:snapToGrid w:val="0"/>
        <w:spacing w:line="360" w:lineRule="auto"/>
        <w:rPr>
          <w:rFonts w:ascii="宋体" w:hAnsi="宋体"/>
        </w:rPr>
      </w:pPr>
      <w:r>
        <w:rPr>
          <w:rFonts w:hint="eastAsia" w:ascii="宋体" w:hAnsi="宋体"/>
        </w:rPr>
        <w:t>工作日期</w:t>
      </w:r>
      <w:r>
        <w:rPr>
          <w:rFonts w:ascii="宋体" w:hAnsi="宋体"/>
        </w:rPr>
        <w:t>___</w:t>
      </w:r>
      <w:r>
        <w:rPr>
          <w:rFonts w:hint="eastAsia" w:ascii="宋体" w:hAnsi="宋体"/>
        </w:rPr>
        <w:t>至</w:t>
      </w:r>
      <w:r>
        <w:rPr>
          <w:rFonts w:ascii="宋体" w:hAnsi="宋体"/>
        </w:rPr>
        <w:t>___</w:t>
      </w:r>
      <w:r>
        <w:rPr>
          <w:rFonts w:hint="eastAsia" w:ascii="宋体" w:hAnsi="宋体"/>
        </w:rPr>
        <w:t>；制造厂名称及地址：</w:t>
      </w:r>
      <w:r>
        <w:rPr>
          <w:rFonts w:ascii="宋体" w:hAnsi="宋体"/>
        </w:rPr>
        <w:t>___________</w:t>
      </w:r>
      <w:r>
        <w:rPr>
          <w:rFonts w:hint="eastAsia" w:ascii="宋体" w:hAnsi="宋体"/>
        </w:rPr>
        <w:t>；技术规范书号：</w:t>
      </w:r>
      <w:r>
        <w:rPr>
          <w:rFonts w:ascii="宋体" w:hAnsi="宋体"/>
        </w:rPr>
        <w:t>_________</w:t>
      </w:r>
      <w:r>
        <w:rPr>
          <w:rFonts w:hint="eastAsia" w:ascii="宋体" w:hAnsi="宋体"/>
        </w:rPr>
        <w:t>；</w:t>
      </w:r>
    </w:p>
    <w:p w14:paraId="56CCC2F8">
      <w:pPr>
        <w:snapToGrid w:val="0"/>
        <w:spacing w:line="360" w:lineRule="auto"/>
        <w:rPr>
          <w:rFonts w:ascii="宋体" w:hAnsi="宋体"/>
        </w:rPr>
      </w:pPr>
      <w:r>
        <w:rPr>
          <w:rFonts w:hint="eastAsia" w:ascii="宋体" w:hAnsi="宋体"/>
        </w:rPr>
        <w:t>工作号：</w:t>
      </w:r>
      <w:r>
        <w:rPr>
          <w:rFonts w:ascii="宋体" w:hAnsi="宋体"/>
        </w:rPr>
        <w:t>_____</w:t>
      </w:r>
      <w:r>
        <w:rPr>
          <w:rFonts w:hint="eastAsia" w:ascii="宋体" w:hAnsi="宋体"/>
        </w:rPr>
        <w:t>；离生产工厂日期：</w:t>
      </w:r>
      <w:r>
        <w:rPr>
          <w:rFonts w:ascii="宋体" w:hAnsi="宋体"/>
        </w:rPr>
        <w:t>_____</w:t>
      </w:r>
      <w:r>
        <w:rPr>
          <w:rFonts w:hint="eastAsia" w:ascii="宋体" w:hAnsi="宋体"/>
        </w:rPr>
        <w:t>；预计到现场工地日期：</w:t>
      </w:r>
      <w:r>
        <w:rPr>
          <w:rFonts w:ascii="宋体" w:hAnsi="宋体"/>
        </w:rPr>
        <w:t>_____</w:t>
      </w:r>
      <w:r>
        <w:rPr>
          <w:rFonts w:hint="eastAsia" w:ascii="宋体" w:hAnsi="宋体"/>
        </w:rPr>
        <w:t>。</w:t>
      </w:r>
    </w:p>
    <w:tbl>
      <w:tblPr>
        <w:tblStyle w:val="32"/>
        <w:tblW w:w="852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08"/>
        <w:gridCol w:w="543"/>
        <w:gridCol w:w="1540"/>
        <w:gridCol w:w="905"/>
        <w:gridCol w:w="906"/>
        <w:gridCol w:w="906"/>
        <w:gridCol w:w="905"/>
        <w:gridCol w:w="906"/>
        <w:gridCol w:w="906"/>
      </w:tblGrid>
      <w:tr w14:paraId="0C2769A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091" w:type="dxa"/>
            <w:gridSpan w:val="3"/>
            <w:tcBorders>
              <w:bottom w:val="single" w:color="000000" w:sz="12" w:space="0"/>
              <w:tl2br w:val="single" w:color="000000" w:sz="6" w:space="0"/>
            </w:tcBorders>
          </w:tcPr>
          <w:p w14:paraId="75916C5E">
            <w:pPr>
              <w:snapToGrid w:val="0"/>
              <w:spacing w:line="400" w:lineRule="atLeast"/>
              <w:rPr>
                <w:rFonts w:ascii="宋体" w:hAnsi="宋体"/>
              </w:rPr>
            </w:pPr>
            <w:r>
              <w:rPr>
                <w:rFonts w:hint="eastAsia" w:ascii="宋体" w:hAnsi="宋体"/>
              </w:rPr>
              <w:t xml:space="preserve">         时间  月/日</w:t>
            </w:r>
          </w:p>
          <w:p w14:paraId="1CD210FC">
            <w:pPr>
              <w:snapToGrid w:val="0"/>
              <w:spacing w:line="400" w:lineRule="atLeast"/>
              <w:rPr>
                <w:rFonts w:ascii="宋体" w:hAnsi="宋体"/>
              </w:rPr>
            </w:pPr>
            <w:r>
              <w:rPr>
                <w:rFonts w:hint="eastAsia" w:ascii="宋体" w:hAnsi="宋体"/>
              </w:rPr>
              <w:t xml:space="preserve"> </w:t>
            </w:r>
            <w:r>
              <w:rPr>
                <w:rFonts w:ascii="宋体" w:hAnsi="宋体"/>
              </w:rPr>
              <w:t xml:space="preserve"> </w:t>
            </w:r>
            <w:r>
              <w:rPr>
                <w:rFonts w:hint="eastAsia" w:ascii="宋体" w:hAnsi="宋体"/>
              </w:rPr>
              <w:t>项目</w:t>
            </w:r>
          </w:p>
        </w:tc>
        <w:tc>
          <w:tcPr>
            <w:tcW w:w="905" w:type="dxa"/>
            <w:tcBorders>
              <w:bottom w:val="single" w:color="000000" w:sz="12" w:space="0"/>
            </w:tcBorders>
          </w:tcPr>
          <w:p w14:paraId="529A1883">
            <w:pPr>
              <w:snapToGrid w:val="0"/>
              <w:spacing w:line="400" w:lineRule="atLeast"/>
              <w:rPr>
                <w:rFonts w:ascii="宋体" w:hAnsi="宋体"/>
              </w:rPr>
            </w:pPr>
          </w:p>
        </w:tc>
        <w:tc>
          <w:tcPr>
            <w:tcW w:w="906" w:type="dxa"/>
            <w:tcBorders>
              <w:bottom w:val="single" w:color="000000" w:sz="12" w:space="0"/>
            </w:tcBorders>
          </w:tcPr>
          <w:p w14:paraId="7F1A81CD">
            <w:pPr>
              <w:snapToGrid w:val="0"/>
              <w:spacing w:line="400" w:lineRule="atLeast"/>
              <w:rPr>
                <w:rFonts w:ascii="宋体" w:hAnsi="宋体"/>
              </w:rPr>
            </w:pPr>
          </w:p>
        </w:tc>
        <w:tc>
          <w:tcPr>
            <w:tcW w:w="906" w:type="dxa"/>
            <w:tcBorders>
              <w:bottom w:val="single" w:color="000000" w:sz="12" w:space="0"/>
            </w:tcBorders>
          </w:tcPr>
          <w:p w14:paraId="4F1C9E26">
            <w:pPr>
              <w:snapToGrid w:val="0"/>
              <w:spacing w:line="400" w:lineRule="atLeast"/>
              <w:rPr>
                <w:rFonts w:ascii="宋体" w:hAnsi="宋体"/>
              </w:rPr>
            </w:pPr>
          </w:p>
        </w:tc>
        <w:tc>
          <w:tcPr>
            <w:tcW w:w="905" w:type="dxa"/>
            <w:tcBorders>
              <w:bottom w:val="single" w:color="000000" w:sz="12" w:space="0"/>
            </w:tcBorders>
          </w:tcPr>
          <w:p w14:paraId="7BC45855">
            <w:pPr>
              <w:snapToGrid w:val="0"/>
              <w:spacing w:line="400" w:lineRule="atLeast"/>
              <w:rPr>
                <w:rFonts w:ascii="宋体" w:hAnsi="宋体"/>
              </w:rPr>
            </w:pPr>
          </w:p>
        </w:tc>
        <w:tc>
          <w:tcPr>
            <w:tcW w:w="906" w:type="dxa"/>
            <w:tcBorders>
              <w:bottom w:val="single" w:color="000000" w:sz="12" w:space="0"/>
            </w:tcBorders>
          </w:tcPr>
          <w:p w14:paraId="42C703B1">
            <w:pPr>
              <w:snapToGrid w:val="0"/>
              <w:spacing w:line="400" w:lineRule="atLeast"/>
              <w:rPr>
                <w:rFonts w:ascii="宋体" w:hAnsi="宋体"/>
              </w:rPr>
            </w:pPr>
          </w:p>
        </w:tc>
        <w:tc>
          <w:tcPr>
            <w:tcW w:w="906" w:type="dxa"/>
            <w:tcBorders>
              <w:bottom w:val="single" w:color="000000" w:sz="12" w:space="0"/>
            </w:tcBorders>
          </w:tcPr>
          <w:p w14:paraId="499BD17A">
            <w:pPr>
              <w:snapToGrid w:val="0"/>
              <w:spacing w:line="400" w:lineRule="atLeast"/>
              <w:rPr>
                <w:rFonts w:ascii="宋体" w:hAnsi="宋体"/>
              </w:rPr>
            </w:pPr>
          </w:p>
        </w:tc>
      </w:tr>
      <w:tr w14:paraId="2BF253A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Borders>
              <w:top w:val="nil"/>
            </w:tcBorders>
          </w:tcPr>
          <w:p w14:paraId="782B21C8">
            <w:pPr>
              <w:snapToGrid w:val="0"/>
              <w:spacing w:line="400" w:lineRule="atLeast"/>
              <w:rPr>
                <w:rFonts w:ascii="宋体" w:hAnsi="宋体"/>
              </w:rPr>
            </w:pPr>
            <w:r>
              <w:rPr>
                <w:rFonts w:hint="eastAsia" w:ascii="宋体" w:hAnsi="宋体"/>
              </w:rPr>
              <w:t>工程制图</w:t>
            </w:r>
          </w:p>
        </w:tc>
        <w:tc>
          <w:tcPr>
            <w:tcW w:w="905" w:type="dxa"/>
            <w:tcBorders>
              <w:top w:val="nil"/>
            </w:tcBorders>
          </w:tcPr>
          <w:p w14:paraId="33B4F135">
            <w:pPr>
              <w:snapToGrid w:val="0"/>
              <w:spacing w:line="400" w:lineRule="atLeast"/>
              <w:rPr>
                <w:rFonts w:ascii="宋体" w:hAnsi="宋体"/>
              </w:rPr>
            </w:pPr>
          </w:p>
        </w:tc>
        <w:tc>
          <w:tcPr>
            <w:tcW w:w="906" w:type="dxa"/>
            <w:tcBorders>
              <w:top w:val="nil"/>
            </w:tcBorders>
          </w:tcPr>
          <w:p w14:paraId="06BAED7B">
            <w:pPr>
              <w:snapToGrid w:val="0"/>
              <w:spacing w:line="400" w:lineRule="atLeast"/>
              <w:rPr>
                <w:rFonts w:ascii="宋体" w:hAnsi="宋体"/>
              </w:rPr>
            </w:pPr>
          </w:p>
        </w:tc>
        <w:tc>
          <w:tcPr>
            <w:tcW w:w="906" w:type="dxa"/>
            <w:tcBorders>
              <w:top w:val="nil"/>
            </w:tcBorders>
          </w:tcPr>
          <w:p w14:paraId="0058B43A">
            <w:pPr>
              <w:snapToGrid w:val="0"/>
              <w:spacing w:line="400" w:lineRule="atLeast"/>
              <w:rPr>
                <w:rFonts w:ascii="宋体" w:hAnsi="宋体"/>
              </w:rPr>
            </w:pPr>
          </w:p>
        </w:tc>
        <w:tc>
          <w:tcPr>
            <w:tcW w:w="905" w:type="dxa"/>
            <w:tcBorders>
              <w:top w:val="nil"/>
            </w:tcBorders>
          </w:tcPr>
          <w:p w14:paraId="10F9789D">
            <w:pPr>
              <w:snapToGrid w:val="0"/>
              <w:spacing w:line="400" w:lineRule="atLeast"/>
              <w:rPr>
                <w:rFonts w:ascii="宋体" w:hAnsi="宋体"/>
              </w:rPr>
            </w:pPr>
          </w:p>
        </w:tc>
        <w:tc>
          <w:tcPr>
            <w:tcW w:w="906" w:type="dxa"/>
            <w:tcBorders>
              <w:top w:val="nil"/>
            </w:tcBorders>
          </w:tcPr>
          <w:p w14:paraId="03E65162">
            <w:pPr>
              <w:snapToGrid w:val="0"/>
              <w:spacing w:line="400" w:lineRule="atLeast"/>
              <w:rPr>
                <w:rFonts w:ascii="宋体" w:hAnsi="宋体"/>
              </w:rPr>
            </w:pPr>
          </w:p>
        </w:tc>
        <w:tc>
          <w:tcPr>
            <w:tcW w:w="906" w:type="dxa"/>
            <w:tcBorders>
              <w:top w:val="nil"/>
            </w:tcBorders>
          </w:tcPr>
          <w:p w14:paraId="6F33EF9F">
            <w:pPr>
              <w:snapToGrid w:val="0"/>
              <w:spacing w:line="400" w:lineRule="atLeast"/>
              <w:rPr>
                <w:rFonts w:ascii="宋体" w:hAnsi="宋体"/>
              </w:rPr>
            </w:pPr>
          </w:p>
        </w:tc>
      </w:tr>
      <w:tr w14:paraId="47610CB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0D4528CA">
            <w:pPr>
              <w:snapToGrid w:val="0"/>
              <w:spacing w:line="400" w:lineRule="atLeast"/>
              <w:rPr>
                <w:rFonts w:ascii="宋体" w:hAnsi="宋体"/>
              </w:rPr>
            </w:pPr>
            <w:r>
              <w:rPr>
                <w:rFonts w:hint="eastAsia" w:ascii="宋体" w:hAnsi="宋体"/>
              </w:rPr>
              <w:t>图纸寄出</w:t>
            </w:r>
          </w:p>
        </w:tc>
        <w:tc>
          <w:tcPr>
            <w:tcW w:w="905" w:type="dxa"/>
          </w:tcPr>
          <w:p w14:paraId="194369F4">
            <w:pPr>
              <w:snapToGrid w:val="0"/>
              <w:spacing w:line="400" w:lineRule="atLeast"/>
              <w:rPr>
                <w:rFonts w:ascii="宋体" w:hAnsi="宋体"/>
              </w:rPr>
            </w:pPr>
          </w:p>
        </w:tc>
        <w:tc>
          <w:tcPr>
            <w:tcW w:w="906" w:type="dxa"/>
          </w:tcPr>
          <w:p w14:paraId="32D34A42">
            <w:pPr>
              <w:snapToGrid w:val="0"/>
              <w:spacing w:line="400" w:lineRule="atLeast"/>
              <w:rPr>
                <w:rFonts w:ascii="宋体" w:hAnsi="宋体"/>
              </w:rPr>
            </w:pPr>
          </w:p>
        </w:tc>
        <w:tc>
          <w:tcPr>
            <w:tcW w:w="906" w:type="dxa"/>
          </w:tcPr>
          <w:p w14:paraId="616F4B35">
            <w:pPr>
              <w:snapToGrid w:val="0"/>
              <w:spacing w:line="400" w:lineRule="atLeast"/>
              <w:rPr>
                <w:rFonts w:ascii="宋体" w:hAnsi="宋体"/>
              </w:rPr>
            </w:pPr>
          </w:p>
        </w:tc>
        <w:tc>
          <w:tcPr>
            <w:tcW w:w="905" w:type="dxa"/>
          </w:tcPr>
          <w:p w14:paraId="35852216">
            <w:pPr>
              <w:snapToGrid w:val="0"/>
              <w:spacing w:line="400" w:lineRule="atLeast"/>
              <w:rPr>
                <w:rFonts w:ascii="宋体" w:hAnsi="宋体"/>
              </w:rPr>
            </w:pPr>
          </w:p>
        </w:tc>
        <w:tc>
          <w:tcPr>
            <w:tcW w:w="906" w:type="dxa"/>
          </w:tcPr>
          <w:p w14:paraId="1ED67DBD">
            <w:pPr>
              <w:snapToGrid w:val="0"/>
              <w:spacing w:line="400" w:lineRule="atLeast"/>
              <w:rPr>
                <w:rFonts w:ascii="宋体" w:hAnsi="宋体"/>
              </w:rPr>
            </w:pPr>
          </w:p>
        </w:tc>
        <w:tc>
          <w:tcPr>
            <w:tcW w:w="906" w:type="dxa"/>
          </w:tcPr>
          <w:p w14:paraId="09632EED">
            <w:pPr>
              <w:snapToGrid w:val="0"/>
              <w:spacing w:line="400" w:lineRule="atLeast"/>
              <w:rPr>
                <w:rFonts w:ascii="宋体" w:hAnsi="宋体"/>
              </w:rPr>
            </w:pPr>
          </w:p>
        </w:tc>
      </w:tr>
      <w:tr w14:paraId="5653C2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425A9F12">
            <w:pPr>
              <w:snapToGrid w:val="0"/>
              <w:spacing w:line="400" w:lineRule="atLeast"/>
              <w:rPr>
                <w:rFonts w:ascii="宋体" w:hAnsi="宋体"/>
              </w:rPr>
            </w:pPr>
            <w:r>
              <w:rPr>
                <w:rFonts w:hint="eastAsia" w:ascii="宋体" w:hAnsi="宋体"/>
              </w:rPr>
              <w:t>图纸认可时间</w:t>
            </w:r>
          </w:p>
        </w:tc>
        <w:tc>
          <w:tcPr>
            <w:tcW w:w="905" w:type="dxa"/>
          </w:tcPr>
          <w:p w14:paraId="1DFD942A">
            <w:pPr>
              <w:snapToGrid w:val="0"/>
              <w:spacing w:line="400" w:lineRule="atLeast"/>
              <w:rPr>
                <w:rFonts w:ascii="宋体" w:hAnsi="宋体"/>
              </w:rPr>
            </w:pPr>
          </w:p>
        </w:tc>
        <w:tc>
          <w:tcPr>
            <w:tcW w:w="906" w:type="dxa"/>
          </w:tcPr>
          <w:p w14:paraId="77DAB9EA">
            <w:pPr>
              <w:snapToGrid w:val="0"/>
              <w:spacing w:line="400" w:lineRule="atLeast"/>
              <w:rPr>
                <w:rFonts w:ascii="宋体" w:hAnsi="宋体"/>
              </w:rPr>
            </w:pPr>
          </w:p>
        </w:tc>
        <w:tc>
          <w:tcPr>
            <w:tcW w:w="906" w:type="dxa"/>
          </w:tcPr>
          <w:p w14:paraId="2638EB21">
            <w:pPr>
              <w:snapToGrid w:val="0"/>
              <w:spacing w:line="400" w:lineRule="atLeast"/>
              <w:rPr>
                <w:rFonts w:ascii="宋体" w:hAnsi="宋体"/>
              </w:rPr>
            </w:pPr>
          </w:p>
        </w:tc>
        <w:tc>
          <w:tcPr>
            <w:tcW w:w="905" w:type="dxa"/>
          </w:tcPr>
          <w:p w14:paraId="311CA0FC">
            <w:pPr>
              <w:snapToGrid w:val="0"/>
              <w:spacing w:line="400" w:lineRule="atLeast"/>
              <w:rPr>
                <w:rFonts w:ascii="宋体" w:hAnsi="宋体"/>
              </w:rPr>
            </w:pPr>
          </w:p>
        </w:tc>
        <w:tc>
          <w:tcPr>
            <w:tcW w:w="906" w:type="dxa"/>
          </w:tcPr>
          <w:p w14:paraId="5B7CE49F">
            <w:pPr>
              <w:snapToGrid w:val="0"/>
              <w:spacing w:line="400" w:lineRule="atLeast"/>
              <w:rPr>
                <w:rFonts w:ascii="宋体" w:hAnsi="宋体"/>
              </w:rPr>
            </w:pPr>
          </w:p>
        </w:tc>
        <w:tc>
          <w:tcPr>
            <w:tcW w:w="906" w:type="dxa"/>
          </w:tcPr>
          <w:p w14:paraId="46A88D5D">
            <w:pPr>
              <w:snapToGrid w:val="0"/>
              <w:spacing w:line="400" w:lineRule="atLeast"/>
              <w:rPr>
                <w:rFonts w:ascii="宋体" w:hAnsi="宋体"/>
              </w:rPr>
            </w:pPr>
          </w:p>
        </w:tc>
      </w:tr>
      <w:tr w14:paraId="5BB77E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662B01BA">
            <w:pPr>
              <w:snapToGrid w:val="0"/>
              <w:spacing w:line="400" w:lineRule="atLeast"/>
              <w:rPr>
                <w:rFonts w:ascii="宋体" w:hAnsi="宋体"/>
              </w:rPr>
            </w:pPr>
            <w:r>
              <w:rPr>
                <w:rFonts w:hint="eastAsia" w:ascii="宋体" w:hAnsi="宋体"/>
              </w:rPr>
              <w:t>图纸收回</w:t>
            </w:r>
          </w:p>
        </w:tc>
        <w:tc>
          <w:tcPr>
            <w:tcW w:w="905" w:type="dxa"/>
          </w:tcPr>
          <w:p w14:paraId="1F2F638D">
            <w:pPr>
              <w:snapToGrid w:val="0"/>
              <w:spacing w:line="400" w:lineRule="atLeast"/>
              <w:rPr>
                <w:rFonts w:ascii="宋体" w:hAnsi="宋体"/>
              </w:rPr>
            </w:pPr>
          </w:p>
        </w:tc>
        <w:tc>
          <w:tcPr>
            <w:tcW w:w="906" w:type="dxa"/>
          </w:tcPr>
          <w:p w14:paraId="7277E7E4">
            <w:pPr>
              <w:snapToGrid w:val="0"/>
              <w:spacing w:line="400" w:lineRule="atLeast"/>
              <w:rPr>
                <w:rFonts w:ascii="宋体" w:hAnsi="宋体"/>
              </w:rPr>
            </w:pPr>
          </w:p>
        </w:tc>
        <w:tc>
          <w:tcPr>
            <w:tcW w:w="906" w:type="dxa"/>
          </w:tcPr>
          <w:p w14:paraId="1F4AEDEA">
            <w:pPr>
              <w:snapToGrid w:val="0"/>
              <w:spacing w:line="400" w:lineRule="atLeast"/>
              <w:rPr>
                <w:rFonts w:ascii="宋体" w:hAnsi="宋体"/>
              </w:rPr>
            </w:pPr>
          </w:p>
        </w:tc>
        <w:tc>
          <w:tcPr>
            <w:tcW w:w="905" w:type="dxa"/>
          </w:tcPr>
          <w:p w14:paraId="76718861">
            <w:pPr>
              <w:snapToGrid w:val="0"/>
              <w:spacing w:line="400" w:lineRule="atLeast"/>
              <w:rPr>
                <w:rFonts w:ascii="宋体" w:hAnsi="宋体"/>
              </w:rPr>
            </w:pPr>
          </w:p>
        </w:tc>
        <w:tc>
          <w:tcPr>
            <w:tcW w:w="906" w:type="dxa"/>
          </w:tcPr>
          <w:p w14:paraId="14908CC8">
            <w:pPr>
              <w:snapToGrid w:val="0"/>
              <w:spacing w:line="400" w:lineRule="atLeast"/>
              <w:rPr>
                <w:rFonts w:ascii="宋体" w:hAnsi="宋体"/>
              </w:rPr>
            </w:pPr>
          </w:p>
        </w:tc>
        <w:tc>
          <w:tcPr>
            <w:tcW w:w="906" w:type="dxa"/>
          </w:tcPr>
          <w:p w14:paraId="0360293A">
            <w:pPr>
              <w:snapToGrid w:val="0"/>
              <w:spacing w:line="400" w:lineRule="atLeast"/>
              <w:rPr>
                <w:rFonts w:ascii="宋体" w:hAnsi="宋体"/>
              </w:rPr>
            </w:pPr>
          </w:p>
        </w:tc>
      </w:tr>
      <w:tr w14:paraId="46443F7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51" w:type="dxa"/>
            <w:gridSpan w:val="2"/>
            <w:vMerge w:val="restart"/>
            <w:vAlign w:val="center"/>
          </w:tcPr>
          <w:p w14:paraId="544A17B6">
            <w:pPr>
              <w:snapToGrid w:val="0"/>
              <w:spacing w:line="400" w:lineRule="atLeast"/>
              <w:jc w:val="center"/>
              <w:rPr>
                <w:rFonts w:ascii="宋体" w:hAnsi="宋体"/>
              </w:rPr>
            </w:pPr>
            <w:r>
              <w:rPr>
                <w:rFonts w:hint="eastAsia" w:ascii="宋体" w:hAnsi="宋体"/>
              </w:rPr>
              <w:t>设计联络会</w:t>
            </w:r>
          </w:p>
        </w:tc>
        <w:tc>
          <w:tcPr>
            <w:tcW w:w="1540" w:type="dxa"/>
          </w:tcPr>
          <w:p w14:paraId="310CF6E7">
            <w:pPr>
              <w:snapToGrid w:val="0"/>
              <w:spacing w:line="400" w:lineRule="atLeast"/>
              <w:rPr>
                <w:rFonts w:ascii="宋体" w:hAnsi="宋体"/>
              </w:rPr>
            </w:pPr>
            <w:r>
              <w:rPr>
                <w:rFonts w:hint="eastAsia" w:ascii="宋体" w:hAnsi="宋体"/>
              </w:rPr>
              <w:t>第一次</w:t>
            </w:r>
          </w:p>
        </w:tc>
        <w:tc>
          <w:tcPr>
            <w:tcW w:w="905" w:type="dxa"/>
          </w:tcPr>
          <w:p w14:paraId="09EF6504">
            <w:pPr>
              <w:snapToGrid w:val="0"/>
              <w:spacing w:line="400" w:lineRule="atLeast"/>
              <w:rPr>
                <w:rFonts w:ascii="宋体" w:hAnsi="宋体"/>
              </w:rPr>
            </w:pPr>
          </w:p>
        </w:tc>
        <w:tc>
          <w:tcPr>
            <w:tcW w:w="906" w:type="dxa"/>
          </w:tcPr>
          <w:p w14:paraId="30FEED59">
            <w:pPr>
              <w:snapToGrid w:val="0"/>
              <w:spacing w:line="400" w:lineRule="atLeast"/>
              <w:rPr>
                <w:rFonts w:ascii="宋体" w:hAnsi="宋体"/>
              </w:rPr>
            </w:pPr>
          </w:p>
        </w:tc>
        <w:tc>
          <w:tcPr>
            <w:tcW w:w="906" w:type="dxa"/>
          </w:tcPr>
          <w:p w14:paraId="18C4D001">
            <w:pPr>
              <w:snapToGrid w:val="0"/>
              <w:spacing w:line="400" w:lineRule="atLeast"/>
              <w:rPr>
                <w:rFonts w:ascii="宋体" w:hAnsi="宋体"/>
              </w:rPr>
            </w:pPr>
          </w:p>
        </w:tc>
        <w:tc>
          <w:tcPr>
            <w:tcW w:w="905" w:type="dxa"/>
          </w:tcPr>
          <w:p w14:paraId="2959139A">
            <w:pPr>
              <w:snapToGrid w:val="0"/>
              <w:spacing w:line="400" w:lineRule="atLeast"/>
              <w:rPr>
                <w:rFonts w:ascii="宋体" w:hAnsi="宋体"/>
              </w:rPr>
            </w:pPr>
          </w:p>
        </w:tc>
        <w:tc>
          <w:tcPr>
            <w:tcW w:w="906" w:type="dxa"/>
          </w:tcPr>
          <w:p w14:paraId="19AFC0C2">
            <w:pPr>
              <w:snapToGrid w:val="0"/>
              <w:spacing w:line="400" w:lineRule="atLeast"/>
              <w:rPr>
                <w:rFonts w:ascii="宋体" w:hAnsi="宋体"/>
              </w:rPr>
            </w:pPr>
          </w:p>
        </w:tc>
        <w:tc>
          <w:tcPr>
            <w:tcW w:w="906" w:type="dxa"/>
          </w:tcPr>
          <w:p w14:paraId="55BF35C6">
            <w:pPr>
              <w:snapToGrid w:val="0"/>
              <w:spacing w:line="400" w:lineRule="atLeast"/>
              <w:rPr>
                <w:rFonts w:ascii="宋体" w:hAnsi="宋体"/>
              </w:rPr>
            </w:pPr>
          </w:p>
        </w:tc>
      </w:tr>
      <w:tr w14:paraId="49442EB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51" w:type="dxa"/>
            <w:gridSpan w:val="2"/>
            <w:vMerge w:val="continue"/>
          </w:tcPr>
          <w:p w14:paraId="08F481D1">
            <w:pPr>
              <w:snapToGrid w:val="0"/>
              <w:spacing w:line="400" w:lineRule="atLeast"/>
              <w:rPr>
                <w:rFonts w:ascii="宋体" w:hAnsi="宋体"/>
              </w:rPr>
            </w:pPr>
          </w:p>
        </w:tc>
        <w:tc>
          <w:tcPr>
            <w:tcW w:w="1540" w:type="dxa"/>
          </w:tcPr>
          <w:p w14:paraId="5E723902">
            <w:pPr>
              <w:snapToGrid w:val="0"/>
              <w:spacing w:line="400" w:lineRule="atLeast"/>
              <w:rPr>
                <w:rFonts w:ascii="宋体" w:hAnsi="宋体"/>
              </w:rPr>
            </w:pPr>
            <w:r>
              <w:rPr>
                <w:rFonts w:hint="eastAsia" w:ascii="宋体" w:hAnsi="宋体"/>
              </w:rPr>
              <w:t>第二次</w:t>
            </w:r>
          </w:p>
        </w:tc>
        <w:tc>
          <w:tcPr>
            <w:tcW w:w="905" w:type="dxa"/>
          </w:tcPr>
          <w:p w14:paraId="0B269966">
            <w:pPr>
              <w:snapToGrid w:val="0"/>
              <w:spacing w:line="400" w:lineRule="atLeast"/>
              <w:rPr>
                <w:rFonts w:ascii="宋体" w:hAnsi="宋体"/>
              </w:rPr>
            </w:pPr>
          </w:p>
        </w:tc>
        <w:tc>
          <w:tcPr>
            <w:tcW w:w="906" w:type="dxa"/>
          </w:tcPr>
          <w:p w14:paraId="76BF2BA5">
            <w:pPr>
              <w:snapToGrid w:val="0"/>
              <w:spacing w:line="400" w:lineRule="atLeast"/>
              <w:rPr>
                <w:rFonts w:ascii="宋体" w:hAnsi="宋体"/>
              </w:rPr>
            </w:pPr>
          </w:p>
        </w:tc>
        <w:tc>
          <w:tcPr>
            <w:tcW w:w="906" w:type="dxa"/>
          </w:tcPr>
          <w:p w14:paraId="27800427">
            <w:pPr>
              <w:snapToGrid w:val="0"/>
              <w:spacing w:line="400" w:lineRule="atLeast"/>
              <w:rPr>
                <w:rFonts w:ascii="宋体" w:hAnsi="宋体"/>
              </w:rPr>
            </w:pPr>
          </w:p>
        </w:tc>
        <w:tc>
          <w:tcPr>
            <w:tcW w:w="905" w:type="dxa"/>
          </w:tcPr>
          <w:p w14:paraId="27A95C95">
            <w:pPr>
              <w:snapToGrid w:val="0"/>
              <w:spacing w:line="400" w:lineRule="atLeast"/>
              <w:rPr>
                <w:rFonts w:ascii="宋体" w:hAnsi="宋体"/>
              </w:rPr>
            </w:pPr>
          </w:p>
        </w:tc>
        <w:tc>
          <w:tcPr>
            <w:tcW w:w="906" w:type="dxa"/>
          </w:tcPr>
          <w:p w14:paraId="03FA33CD">
            <w:pPr>
              <w:snapToGrid w:val="0"/>
              <w:spacing w:line="400" w:lineRule="atLeast"/>
              <w:rPr>
                <w:rFonts w:ascii="宋体" w:hAnsi="宋体"/>
              </w:rPr>
            </w:pPr>
          </w:p>
        </w:tc>
        <w:tc>
          <w:tcPr>
            <w:tcW w:w="906" w:type="dxa"/>
          </w:tcPr>
          <w:p w14:paraId="1F41E695">
            <w:pPr>
              <w:snapToGrid w:val="0"/>
              <w:spacing w:line="400" w:lineRule="atLeast"/>
              <w:rPr>
                <w:rFonts w:ascii="宋体" w:hAnsi="宋体"/>
              </w:rPr>
            </w:pPr>
          </w:p>
        </w:tc>
      </w:tr>
      <w:tr w14:paraId="480C6D9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56848965">
            <w:pPr>
              <w:snapToGrid w:val="0"/>
              <w:spacing w:line="400" w:lineRule="atLeast"/>
              <w:rPr>
                <w:rFonts w:ascii="宋体" w:hAnsi="宋体"/>
              </w:rPr>
            </w:pPr>
            <w:r>
              <w:rPr>
                <w:rFonts w:hint="eastAsia" w:ascii="宋体" w:hAnsi="宋体"/>
              </w:rPr>
              <w:t>材料采购</w:t>
            </w:r>
          </w:p>
        </w:tc>
        <w:tc>
          <w:tcPr>
            <w:tcW w:w="905" w:type="dxa"/>
          </w:tcPr>
          <w:p w14:paraId="201E0813">
            <w:pPr>
              <w:snapToGrid w:val="0"/>
              <w:spacing w:line="400" w:lineRule="atLeast"/>
              <w:rPr>
                <w:rFonts w:ascii="宋体" w:hAnsi="宋体"/>
              </w:rPr>
            </w:pPr>
          </w:p>
        </w:tc>
        <w:tc>
          <w:tcPr>
            <w:tcW w:w="906" w:type="dxa"/>
          </w:tcPr>
          <w:p w14:paraId="354EDB8C">
            <w:pPr>
              <w:snapToGrid w:val="0"/>
              <w:spacing w:line="400" w:lineRule="atLeast"/>
              <w:rPr>
                <w:rFonts w:ascii="宋体" w:hAnsi="宋体"/>
              </w:rPr>
            </w:pPr>
          </w:p>
        </w:tc>
        <w:tc>
          <w:tcPr>
            <w:tcW w:w="906" w:type="dxa"/>
          </w:tcPr>
          <w:p w14:paraId="41DFDF0E">
            <w:pPr>
              <w:snapToGrid w:val="0"/>
              <w:spacing w:line="400" w:lineRule="atLeast"/>
              <w:rPr>
                <w:rFonts w:ascii="宋体" w:hAnsi="宋体"/>
              </w:rPr>
            </w:pPr>
          </w:p>
        </w:tc>
        <w:tc>
          <w:tcPr>
            <w:tcW w:w="905" w:type="dxa"/>
          </w:tcPr>
          <w:p w14:paraId="71A8DEB1">
            <w:pPr>
              <w:snapToGrid w:val="0"/>
              <w:spacing w:line="400" w:lineRule="atLeast"/>
              <w:rPr>
                <w:rFonts w:ascii="宋体" w:hAnsi="宋体"/>
              </w:rPr>
            </w:pPr>
          </w:p>
        </w:tc>
        <w:tc>
          <w:tcPr>
            <w:tcW w:w="906" w:type="dxa"/>
          </w:tcPr>
          <w:p w14:paraId="0AA7769E">
            <w:pPr>
              <w:snapToGrid w:val="0"/>
              <w:spacing w:line="400" w:lineRule="atLeast"/>
              <w:rPr>
                <w:rFonts w:ascii="宋体" w:hAnsi="宋体"/>
              </w:rPr>
            </w:pPr>
          </w:p>
        </w:tc>
        <w:tc>
          <w:tcPr>
            <w:tcW w:w="906" w:type="dxa"/>
          </w:tcPr>
          <w:p w14:paraId="0AA8B2B9">
            <w:pPr>
              <w:snapToGrid w:val="0"/>
              <w:spacing w:line="400" w:lineRule="atLeast"/>
              <w:rPr>
                <w:rFonts w:ascii="宋体" w:hAnsi="宋体"/>
              </w:rPr>
            </w:pPr>
          </w:p>
        </w:tc>
      </w:tr>
      <w:tr w14:paraId="6FC242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1F016B5F">
            <w:pPr>
              <w:snapToGrid w:val="0"/>
              <w:spacing w:line="400" w:lineRule="atLeast"/>
              <w:rPr>
                <w:rFonts w:ascii="宋体" w:hAnsi="宋体"/>
              </w:rPr>
            </w:pPr>
            <w:r>
              <w:rPr>
                <w:rFonts w:hint="eastAsia" w:ascii="宋体" w:hAnsi="宋体"/>
              </w:rPr>
              <w:t>材料进厂</w:t>
            </w:r>
          </w:p>
        </w:tc>
        <w:tc>
          <w:tcPr>
            <w:tcW w:w="905" w:type="dxa"/>
          </w:tcPr>
          <w:p w14:paraId="3497BB12">
            <w:pPr>
              <w:snapToGrid w:val="0"/>
              <w:spacing w:line="400" w:lineRule="atLeast"/>
              <w:rPr>
                <w:rFonts w:ascii="宋体" w:hAnsi="宋体"/>
              </w:rPr>
            </w:pPr>
          </w:p>
        </w:tc>
        <w:tc>
          <w:tcPr>
            <w:tcW w:w="906" w:type="dxa"/>
          </w:tcPr>
          <w:p w14:paraId="4D76C3A1">
            <w:pPr>
              <w:snapToGrid w:val="0"/>
              <w:spacing w:line="400" w:lineRule="atLeast"/>
              <w:rPr>
                <w:rFonts w:ascii="宋体" w:hAnsi="宋体"/>
              </w:rPr>
            </w:pPr>
          </w:p>
        </w:tc>
        <w:tc>
          <w:tcPr>
            <w:tcW w:w="906" w:type="dxa"/>
          </w:tcPr>
          <w:p w14:paraId="615F7338">
            <w:pPr>
              <w:snapToGrid w:val="0"/>
              <w:spacing w:line="400" w:lineRule="atLeast"/>
              <w:rPr>
                <w:rFonts w:ascii="宋体" w:hAnsi="宋体"/>
              </w:rPr>
            </w:pPr>
          </w:p>
        </w:tc>
        <w:tc>
          <w:tcPr>
            <w:tcW w:w="905" w:type="dxa"/>
          </w:tcPr>
          <w:p w14:paraId="687ED26D">
            <w:pPr>
              <w:snapToGrid w:val="0"/>
              <w:spacing w:line="400" w:lineRule="atLeast"/>
              <w:rPr>
                <w:rFonts w:ascii="宋体" w:hAnsi="宋体"/>
              </w:rPr>
            </w:pPr>
          </w:p>
        </w:tc>
        <w:tc>
          <w:tcPr>
            <w:tcW w:w="906" w:type="dxa"/>
          </w:tcPr>
          <w:p w14:paraId="644AF80D">
            <w:pPr>
              <w:snapToGrid w:val="0"/>
              <w:spacing w:line="400" w:lineRule="atLeast"/>
              <w:rPr>
                <w:rFonts w:ascii="宋体" w:hAnsi="宋体"/>
              </w:rPr>
            </w:pPr>
          </w:p>
        </w:tc>
        <w:tc>
          <w:tcPr>
            <w:tcW w:w="906" w:type="dxa"/>
          </w:tcPr>
          <w:p w14:paraId="4605F6B1">
            <w:pPr>
              <w:snapToGrid w:val="0"/>
              <w:spacing w:line="400" w:lineRule="atLeast"/>
              <w:rPr>
                <w:rFonts w:ascii="宋体" w:hAnsi="宋体"/>
              </w:rPr>
            </w:pPr>
          </w:p>
        </w:tc>
      </w:tr>
      <w:tr w14:paraId="20F8DC9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restart"/>
            <w:vAlign w:val="center"/>
          </w:tcPr>
          <w:p w14:paraId="4D997B93">
            <w:pPr>
              <w:snapToGrid w:val="0"/>
              <w:spacing w:line="400" w:lineRule="atLeast"/>
              <w:rPr>
                <w:rFonts w:ascii="宋体" w:hAnsi="宋体"/>
              </w:rPr>
            </w:pPr>
            <w:r>
              <w:rPr>
                <w:rFonts w:hint="eastAsia" w:ascii="宋体" w:hAnsi="宋体"/>
              </w:rPr>
              <w:t>制造</w:t>
            </w:r>
          </w:p>
        </w:tc>
        <w:tc>
          <w:tcPr>
            <w:tcW w:w="2083" w:type="dxa"/>
            <w:gridSpan w:val="2"/>
          </w:tcPr>
          <w:p w14:paraId="35DCA92C">
            <w:pPr>
              <w:pStyle w:val="23"/>
            </w:pPr>
          </w:p>
        </w:tc>
        <w:tc>
          <w:tcPr>
            <w:tcW w:w="905" w:type="dxa"/>
          </w:tcPr>
          <w:p w14:paraId="4BCBA69D">
            <w:pPr>
              <w:snapToGrid w:val="0"/>
              <w:spacing w:line="400" w:lineRule="atLeast"/>
              <w:rPr>
                <w:rFonts w:ascii="宋体" w:hAnsi="宋体"/>
              </w:rPr>
            </w:pPr>
          </w:p>
        </w:tc>
        <w:tc>
          <w:tcPr>
            <w:tcW w:w="906" w:type="dxa"/>
          </w:tcPr>
          <w:p w14:paraId="335F2B58">
            <w:pPr>
              <w:snapToGrid w:val="0"/>
              <w:spacing w:line="400" w:lineRule="atLeast"/>
              <w:rPr>
                <w:rFonts w:ascii="宋体" w:hAnsi="宋体"/>
              </w:rPr>
            </w:pPr>
          </w:p>
        </w:tc>
        <w:tc>
          <w:tcPr>
            <w:tcW w:w="906" w:type="dxa"/>
          </w:tcPr>
          <w:p w14:paraId="7594754C">
            <w:pPr>
              <w:snapToGrid w:val="0"/>
              <w:spacing w:line="400" w:lineRule="atLeast"/>
              <w:rPr>
                <w:rFonts w:ascii="宋体" w:hAnsi="宋体"/>
              </w:rPr>
            </w:pPr>
          </w:p>
        </w:tc>
        <w:tc>
          <w:tcPr>
            <w:tcW w:w="905" w:type="dxa"/>
          </w:tcPr>
          <w:p w14:paraId="22197456">
            <w:pPr>
              <w:snapToGrid w:val="0"/>
              <w:spacing w:line="400" w:lineRule="atLeast"/>
              <w:rPr>
                <w:rFonts w:ascii="宋体" w:hAnsi="宋体"/>
              </w:rPr>
            </w:pPr>
          </w:p>
        </w:tc>
        <w:tc>
          <w:tcPr>
            <w:tcW w:w="906" w:type="dxa"/>
          </w:tcPr>
          <w:p w14:paraId="236D5D6E">
            <w:pPr>
              <w:snapToGrid w:val="0"/>
              <w:spacing w:line="400" w:lineRule="atLeast"/>
              <w:rPr>
                <w:rFonts w:ascii="宋体" w:hAnsi="宋体"/>
              </w:rPr>
            </w:pPr>
          </w:p>
        </w:tc>
        <w:tc>
          <w:tcPr>
            <w:tcW w:w="906" w:type="dxa"/>
          </w:tcPr>
          <w:p w14:paraId="304CC5D1">
            <w:pPr>
              <w:snapToGrid w:val="0"/>
              <w:spacing w:line="400" w:lineRule="atLeast"/>
              <w:rPr>
                <w:rFonts w:ascii="宋体" w:hAnsi="宋体"/>
              </w:rPr>
            </w:pPr>
          </w:p>
        </w:tc>
      </w:tr>
      <w:tr w14:paraId="5E27FBB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14:paraId="14BDE5EF">
            <w:pPr>
              <w:snapToGrid w:val="0"/>
              <w:spacing w:line="400" w:lineRule="atLeast"/>
              <w:rPr>
                <w:rFonts w:ascii="宋体" w:hAnsi="宋体"/>
              </w:rPr>
            </w:pPr>
          </w:p>
        </w:tc>
        <w:tc>
          <w:tcPr>
            <w:tcW w:w="2083" w:type="dxa"/>
            <w:gridSpan w:val="2"/>
          </w:tcPr>
          <w:p w14:paraId="3187DA6C">
            <w:pPr>
              <w:snapToGrid w:val="0"/>
              <w:spacing w:line="400" w:lineRule="atLeast"/>
              <w:rPr>
                <w:rFonts w:ascii="宋体" w:hAnsi="宋体"/>
              </w:rPr>
            </w:pPr>
          </w:p>
        </w:tc>
        <w:tc>
          <w:tcPr>
            <w:tcW w:w="905" w:type="dxa"/>
          </w:tcPr>
          <w:p w14:paraId="2A62ECE2">
            <w:pPr>
              <w:snapToGrid w:val="0"/>
              <w:spacing w:line="400" w:lineRule="atLeast"/>
              <w:rPr>
                <w:rFonts w:ascii="宋体" w:hAnsi="宋体"/>
              </w:rPr>
            </w:pPr>
          </w:p>
        </w:tc>
        <w:tc>
          <w:tcPr>
            <w:tcW w:w="906" w:type="dxa"/>
          </w:tcPr>
          <w:p w14:paraId="5BC3F05F">
            <w:pPr>
              <w:snapToGrid w:val="0"/>
              <w:spacing w:line="400" w:lineRule="atLeast"/>
              <w:rPr>
                <w:rFonts w:ascii="宋体" w:hAnsi="宋体"/>
              </w:rPr>
            </w:pPr>
          </w:p>
        </w:tc>
        <w:tc>
          <w:tcPr>
            <w:tcW w:w="906" w:type="dxa"/>
          </w:tcPr>
          <w:p w14:paraId="43570881">
            <w:pPr>
              <w:snapToGrid w:val="0"/>
              <w:spacing w:line="400" w:lineRule="atLeast"/>
              <w:rPr>
                <w:rFonts w:ascii="宋体" w:hAnsi="宋体"/>
              </w:rPr>
            </w:pPr>
          </w:p>
        </w:tc>
        <w:tc>
          <w:tcPr>
            <w:tcW w:w="905" w:type="dxa"/>
          </w:tcPr>
          <w:p w14:paraId="52E6A2E0">
            <w:pPr>
              <w:snapToGrid w:val="0"/>
              <w:spacing w:line="400" w:lineRule="atLeast"/>
              <w:rPr>
                <w:rFonts w:ascii="宋体" w:hAnsi="宋体"/>
              </w:rPr>
            </w:pPr>
          </w:p>
        </w:tc>
        <w:tc>
          <w:tcPr>
            <w:tcW w:w="906" w:type="dxa"/>
          </w:tcPr>
          <w:p w14:paraId="55E15669">
            <w:pPr>
              <w:snapToGrid w:val="0"/>
              <w:spacing w:line="400" w:lineRule="atLeast"/>
              <w:rPr>
                <w:rFonts w:ascii="宋体" w:hAnsi="宋体"/>
              </w:rPr>
            </w:pPr>
          </w:p>
        </w:tc>
        <w:tc>
          <w:tcPr>
            <w:tcW w:w="906" w:type="dxa"/>
          </w:tcPr>
          <w:p w14:paraId="78F2E994">
            <w:pPr>
              <w:snapToGrid w:val="0"/>
              <w:spacing w:line="400" w:lineRule="atLeast"/>
              <w:rPr>
                <w:rFonts w:ascii="宋体" w:hAnsi="宋体"/>
              </w:rPr>
            </w:pPr>
          </w:p>
        </w:tc>
      </w:tr>
      <w:tr w14:paraId="4F5F9A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14:paraId="6BAC4C72">
            <w:pPr>
              <w:snapToGrid w:val="0"/>
              <w:spacing w:line="400" w:lineRule="atLeast"/>
              <w:rPr>
                <w:rFonts w:ascii="宋体" w:hAnsi="宋体"/>
              </w:rPr>
            </w:pPr>
          </w:p>
        </w:tc>
        <w:tc>
          <w:tcPr>
            <w:tcW w:w="2083" w:type="dxa"/>
            <w:gridSpan w:val="2"/>
          </w:tcPr>
          <w:p w14:paraId="574600A7">
            <w:pPr>
              <w:snapToGrid w:val="0"/>
              <w:spacing w:line="400" w:lineRule="atLeast"/>
              <w:rPr>
                <w:rFonts w:ascii="宋体" w:hAnsi="宋体"/>
              </w:rPr>
            </w:pPr>
          </w:p>
        </w:tc>
        <w:tc>
          <w:tcPr>
            <w:tcW w:w="905" w:type="dxa"/>
          </w:tcPr>
          <w:p w14:paraId="03570AB5">
            <w:pPr>
              <w:snapToGrid w:val="0"/>
              <w:spacing w:line="400" w:lineRule="atLeast"/>
              <w:rPr>
                <w:rFonts w:ascii="宋体" w:hAnsi="宋体"/>
              </w:rPr>
            </w:pPr>
          </w:p>
        </w:tc>
        <w:tc>
          <w:tcPr>
            <w:tcW w:w="906" w:type="dxa"/>
          </w:tcPr>
          <w:p w14:paraId="0013C8EA">
            <w:pPr>
              <w:snapToGrid w:val="0"/>
              <w:spacing w:line="400" w:lineRule="atLeast"/>
              <w:rPr>
                <w:rFonts w:ascii="宋体" w:hAnsi="宋体"/>
              </w:rPr>
            </w:pPr>
          </w:p>
        </w:tc>
        <w:tc>
          <w:tcPr>
            <w:tcW w:w="906" w:type="dxa"/>
          </w:tcPr>
          <w:p w14:paraId="20009F8B">
            <w:pPr>
              <w:snapToGrid w:val="0"/>
              <w:spacing w:line="400" w:lineRule="atLeast"/>
              <w:rPr>
                <w:rFonts w:ascii="宋体" w:hAnsi="宋体"/>
              </w:rPr>
            </w:pPr>
          </w:p>
        </w:tc>
        <w:tc>
          <w:tcPr>
            <w:tcW w:w="905" w:type="dxa"/>
          </w:tcPr>
          <w:p w14:paraId="56024094">
            <w:pPr>
              <w:snapToGrid w:val="0"/>
              <w:spacing w:line="400" w:lineRule="atLeast"/>
              <w:rPr>
                <w:rFonts w:ascii="宋体" w:hAnsi="宋体"/>
              </w:rPr>
            </w:pPr>
          </w:p>
        </w:tc>
        <w:tc>
          <w:tcPr>
            <w:tcW w:w="906" w:type="dxa"/>
          </w:tcPr>
          <w:p w14:paraId="2B8D1002">
            <w:pPr>
              <w:snapToGrid w:val="0"/>
              <w:spacing w:line="400" w:lineRule="atLeast"/>
              <w:rPr>
                <w:rFonts w:ascii="宋体" w:hAnsi="宋体"/>
              </w:rPr>
            </w:pPr>
          </w:p>
        </w:tc>
        <w:tc>
          <w:tcPr>
            <w:tcW w:w="906" w:type="dxa"/>
          </w:tcPr>
          <w:p w14:paraId="3751EBF9">
            <w:pPr>
              <w:snapToGrid w:val="0"/>
              <w:spacing w:line="400" w:lineRule="atLeast"/>
              <w:rPr>
                <w:rFonts w:ascii="宋体" w:hAnsi="宋体"/>
              </w:rPr>
            </w:pPr>
          </w:p>
        </w:tc>
      </w:tr>
      <w:tr w14:paraId="3E7A40F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14:paraId="3DBA1C73">
            <w:pPr>
              <w:snapToGrid w:val="0"/>
              <w:spacing w:line="400" w:lineRule="atLeast"/>
              <w:rPr>
                <w:rFonts w:ascii="宋体" w:hAnsi="宋体"/>
              </w:rPr>
            </w:pPr>
          </w:p>
        </w:tc>
        <w:tc>
          <w:tcPr>
            <w:tcW w:w="2083" w:type="dxa"/>
            <w:gridSpan w:val="2"/>
          </w:tcPr>
          <w:p w14:paraId="14422311">
            <w:pPr>
              <w:snapToGrid w:val="0"/>
              <w:spacing w:line="400" w:lineRule="atLeast"/>
              <w:rPr>
                <w:rFonts w:ascii="宋体" w:hAnsi="宋体"/>
              </w:rPr>
            </w:pPr>
          </w:p>
        </w:tc>
        <w:tc>
          <w:tcPr>
            <w:tcW w:w="905" w:type="dxa"/>
          </w:tcPr>
          <w:p w14:paraId="44C70361">
            <w:pPr>
              <w:snapToGrid w:val="0"/>
              <w:spacing w:line="400" w:lineRule="atLeast"/>
              <w:rPr>
                <w:rFonts w:ascii="宋体" w:hAnsi="宋体"/>
              </w:rPr>
            </w:pPr>
          </w:p>
        </w:tc>
        <w:tc>
          <w:tcPr>
            <w:tcW w:w="906" w:type="dxa"/>
          </w:tcPr>
          <w:p w14:paraId="71CF048A">
            <w:pPr>
              <w:snapToGrid w:val="0"/>
              <w:spacing w:line="400" w:lineRule="atLeast"/>
              <w:rPr>
                <w:rFonts w:ascii="宋体" w:hAnsi="宋体"/>
              </w:rPr>
            </w:pPr>
          </w:p>
        </w:tc>
        <w:tc>
          <w:tcPr>
            <w:tcW w:w="906" w:type="dxa"/>
          </w:tcPr>
          <w:p w14:paraId="5D7265B5">
            <w:pPr>
              <w:snapToGrid w:val="0"/>
              <w:spacing w:line="400" w:lineRule="atLeast"/>
              <w:rPr>
                <w:rFonts w:ascii="宋体" w:hAnsi="宋体"/>
              </w:rPr>
            </w:pPr>
          </w:p>
        </w:tc>
        <w:tc>
          <w:tcPr>
            <w:tcW w:w="905" w:type="dxa"/>
          </w:tcPr>
          <w:p w14:paraId="68C90D98">
            <w:pPr>
              <w:snapToGrid w:val="0"/>
              <w:spacing w:line="400" w:lineRule="atLeast"/>
              <w:rPr>
                <w:rFonts w:ascii="宋体" w:hAnsi="宋体"/>
              </w:rPr>
            </w:pPr>
          </w:p>
        </w:tc>
        <w:tc>
          <w:tcPr>
            <w:tcW w:w="906" w:type="dxa"/>
          </w:tcPr>
          <w:p w14:paraId="556EA0EB">
            <w:pPr>
              <w:snapToGrid w:val="0"/>
              <w:spacing w:line="400" w:lineRule="atLeast"/>
              <w:rPr>
                <w:rFonts w:ascii="宋体" w:hAnsi="宋体"/>
              </w:rPr>
            </w:pPr>
          </w:p>
        </w:tc>
        <w:tc>
          <w:tcPr>
            <w:tcW w:w="906" w:type="dxa"/>
          </w:tcPr>
          <w:p w14:paraId="1C771A2C">
            <w:pPr>
              <w:snapToGrid w:val="0"/>
              <w:spacing w:line="400" w:lineRule="atLeast"/>
              <w:rPr>
                <w:rFonts w:ascii="宋体" w:hAnsi="宋体"/>
              </w:rPr>
            </w:pPr>
          </w:p>
        </w:tc>
      </w:tr>
      <w:tr w14:paraId="5A33208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14:paraId="473F07FD">
            <w:pPr>
              <w:snapToGrid w:val="0"/>
              <w:spacing w:line="400" w:lineRule="atLeast"/>
              <w:rPr>
                <w:rFonts w:ascii="宋体" w:hAnsi="宋体"/>
              </w:rPr>
            </w:pPr>
          </w:p>
        </w:tc>
        <w:tc>
          <w:tcPr>
            <w:tcW w:w="2083" w:type="dxa"/>
            <w:gridSpan w:val="2"/>
          </w:tcPr>
          <w:p w14:paraId="64BCA4E2">
            <w:pPr>
              <w:snapToGrid w:val="0"/>
              <w:spacing w:line="400" w:lineRule="atLeast"/>
              <w:rPr>
                <w:rFonts w:ascii="宋体" w:hAnsi="宋体"/>
              </w:rPr>
            </w:pPr>
          </w:p>
        </w:tc>
        <w:tc>
          <w:tcPr>
            <w:tcW w:w="905" w:type="dxa"/>
          </w:tcPr>
          <w:p w14:paraId="2FBEE3E2">
            <w:pPr>
              <w:snapToGrid w:val="0"/>
              <w:spacing w:line="400" w:lineRule="atLeast"/>
              <w:rPr>
                <w:rFonts w:ascii="宋体" w:hAnsi="宋体"/>
              </w:rPr>
            </w:pPr>
          </w:p>
        </w:tc>
        <w:tc>
          <w:tcPr>
            <w:tcW w:w="906" w:type="dxa"/>
          </w:tcPr>
          <w:p w14:paraId="5422CCB3">
            <w:pPr>
              <w:snapToGrid w:val="0"/>
              <w:spacing w:line="400" w:lineRule="atLeast"/>
              <w:rPr>
                <w:rFonts w:ascii="宋体" w:hAnsi="宋体"/>
              </w:rPr>
            </w:pPr>
          </w:p>
        </w:tc>
        <w:tc>
          <w:tcPr>
            <w:tcW w:w="906" w:type="dxa"/>
          </w:tcPr>
          <w:p w14:paraId="74615EDE">
            <w:pPr>
              <w:snapToGrid w:val="0"/>
              <w:spacing w:line="400" w:lineRule="atLeast"/>
              <w:rPr>
                <w:rFonts w:ascii="宋体" w:hAnsi="宋体"/>
              </w:rPr>
            </w:pPr>
          </w:p>
        </w:tc>
        <w:tc>
          <w:tcPr>
            <w:tcW w:w="905" w:type="dxa"/>
          </w:tcPr>
          <w:p w14:paraId="7BDD85D6">
            <w:pPr>
              <w:snapToGrid w:val="0"/>
              <w:spacing w:line="400" w:lineRule="atLeast"/>
              <w:rPr>
                <w:rFonts w:ascii="宋体" w:hAnsi="宋体"/>
              </w:rPr>
            </w:pPr>
          </w:p>
        </w:tc>
        <w:tc>
          <w:tcPr>
            <w:tcW w:w="906" w:type="dxa"/>
          </w:tcPr>
          <w:p w14:paraId="1C8326B2">
            <w:pPr>
              <w:snapToGrid w:val="0"/>
              <w:spacing w:line="400" w:lineRule="atLeast"/>
              <w:rPr>
                <w:rFonts w:ascii="宋体" w:hAnsi="宋体"/>
              </w:rPr>
            </w:pPr>
          </w:p>
        </w:tc>
        <w:tc>
          <w:tcPr>
            <w:tcW w:w="906" w:type="dxa"/>
          </w:tcPr>
          <w:p w14:paraId="5E994E39">
            <w:pPr>
              <w:snapToGrid w:val="0"/>
              <w:spacing w:line="400" w:lineRule="atLeast"/>
              <w:rPr>
                <w:rFonts w:ascii="宋体" w:hAnsi="宋体"/>
              </w:rPr>
            </w:pPr>
          </w:p>
        </w:tc>
      </w:tr>
      <w:tr w14:paraId="05C15DB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008" w:type="dxa"/>
            <w:vMerge w:val="continue"/>
          </w:tcPr>
          <w:p w14:paraId="152A888C">
            <w:pPr>
              <w:snapToGrid w:val="0"/>
              <w:spacing w:line="400" w:lineRule="atLeast"/>
              <w:rPr>
                <w:rFonts w:ascii="宋体" w:hAnsi="宋体"/>
              </w:rPr>
            </w:pPr>
          </w:p>
        </w:tc>
        <w:tc>
          <w:tcPr>
            <w:tcW w:w="2083" w:type="dxa"/>
            <w:gridSpan w:val="2"/>
          </w:tcPr>
          <w:p w14:paraId="00895634">
            <w:pPr>
              <w:snapToGrid w:val="0"/>
              <w:spacing w:line="400" w:lineRule="atLeast"/>
              <w:rPr>
                <w:rFonts w:ascii="宋体" w:hAnsi="宋体"/>
              </w:rPr>
            </w:pPr>
          </w:p>
        </w:tc>
        <w:tc>
          <w:tcPr>
            <w:tcW w:w="905" w:type="dxa"/>
          </w:tcPr>
          <w:p w14:paraId="25D5768A">
            <w:pPr>
              <w:snapToGrid w:val="0"/>
              <w:spacing w:line="400" w:lineRule="atLeast"/>
              <w:rPr>
                <w:rFonts w:ascii="宋体" w:hAnsi="宋体"/>
              </w:rPr>
            </w:pPr>
          </w:p>
        </w:tc>
        <w:tc>
          <w:tcPr>
            <w:tcW w:w="906" w:type="dxa"/>
          </w:tcPr>
          <w:p w14:paraId="37B33B33">
            <w:pPr>
              <w:snapToGrid w:val="0"/>
              <w:spacing w:line="400" w:lineRule="atLeast"/>
              <w:rPr>
                <w:rFonts w:ascii="宋体" w:hAnsi="宋体"/>
              </w:rPr>
            </w:pPr>
          </w:p>
        </w:tc>
        <w:tc>
          <w:tcPr>
            <w:tcW w:w="906" w:type="dxa"/>
          </w:tcPr>
          <w:p w14:paraId="4505F1EF">
            <w:pPr>
              <w:snapToGrid w:val="0"/>
              <w:spacing w:line="400" w:lineRule="atLeast"/>
              <w:rPr>
                <w:rFonts w:ascii="宋体" w:hAnsi="宋体"/>
              </w:rPr>
            </w:pPr>
          </w:p>
        </w:tc>
        <w:tc>
          <w:tcPr>
            <w:tcW w:w="905" w:type="dxa"/>
          </w:tcPr>
          <w:p w14:paraId="7EB56DA8">
            <w:pPr>
              <w:snapToGrid w:val="0"/>
              <w:spacing w:line="400" w:lineRule="atLeast"/>
              <w:rPr>
                <w:rFonts w:ascii="宋体" w:hAnsi="宋体"/>
              </w:rPr>
            </w:pPr>
          </w:p>
        </w:tc>
        <w:tc>
          <w:tcPr>
            <w:tcW w:w="906" w:type="dxa"/>
          </w:tcPr>
          <w:p w14:paraId="42FF5290">
            <w:pPr>
              <w:snapToGrid w:val="0"/>
              <w:spacing w:line="400" w:lineRule="atLeast"/>
              <w:rPr>
                <w:rFonts w:ascii="宋体" w:hAnsi="宋体"/>
              </w:rPr>
            </w:pPr>
          </w:p>
        </w:tc>
        <w:tc>
          <w:tcPr>
            <w:tcW w:w="906" w:type="dxa"/>
          </w:tcPr>
          <w:p w14:paraId="454418FC">
            <w:pPr>
              <w:snapToGrid w:val="0"/>
              <w:spacing w:line="400" w:lineRule="atLeast"/>
              <w:rPr>
                <w:rFonts w:ascii="宋体" w:hAnsi="宋体"/>
              </w:rPr>
            </w:pPr>
          </w:p>
        </w:tc>
      </w:tr>
      <w:tr w14:paraId="22E8589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00FDA16A">
            <w:pPr>
              <w:snapToGrid w:val="0"/>
              <w:spacing w:line="400" w:lineRule="atLeast"/>
              <w:rPr>
                <w:rFonts w:ascii="宋体" w:hAnsi="宋体"/>
              </w:rPr>
            </w:pPr>
            <w:r>
              <w:rPr>
                <w:rFonts w:hint="eastAsia" w:ascii="宋体" w:hAnsi="宋体"/>
              </w:rPr>
              <w:t>工厂检验</w:t>
            </w:r>
          </w:p>
        </w:tc>
        <w:tc>
          <w:tcPr>
            <w:tcW w:w="905" w:type="dxa"/>
          </w:tcPr>
          <w:p w14:paraId="4CEDB39F">
            <w:pPr>
              <w:snapToGrid w:val="0"/>
              <w:spacing w:line="400" w:lineRule="atLeast"/>
              <w:rPr>
                <w:rFonts w:ascii="宋体" w:hAnsi="宋体"/>
              </w:rPr>
            </w:pPr>
          </w:p>
        </w:tc>
        <w:tc>
          <w:tcPr>
            <w:tcW w:w="906" w:type="dxa"/>
          </w:tcPr>
          <w:p w14:paraId="5DB12570">
            <w:pPr>
              <w:snapToGrid w:val="0"/>
              <w:spacing w:line="400" w:lineRule="atLeast"/>
              <w:rPr>
                <w:rFonts w:ascii="宋体" w:hAnsi="宋体"/>
              </w:rPr>
            </w:pPr>
          </w:p>
        </w:tc>
        <w:tc>
          <w:tcPr>
            <w:tcW w:w="906" w:type="dxa"/>
          </w:tcPr>
          <w:p w14:paraId="0FF055D9">
            <w:pPr>
              <w:snapToGrid w:val="0"/>
              <w:spacing w:line="400" w:lineRule="atLeast"/>
              <w:rPr>
                <w:rFonts w:ascii="宋体" w:hAnsi="宋体"/>
              </w:rPr>
            </w:pPr>
          </w:p>
        </w:tc>
        <w:tc>
          <w:tcPr>
            <w:tcW w:w="905" w:type="dxa"/>
          </w:tcPr>
          <w:p w14:paraId="54AA4A6A">
            <w:pPr>
              <w:snapToGrid w:val="0"/>
              <w:spacing w:line="400" w:lineRule="atLeast"/>
              <w:rPr>
                <w:rFonts w:ascii="宋体" w:hAnsi="宋体"/>
              </w:rPr>
            </w:pPr>
          </w:p>
        </w:tc>
        <w:tc>
          <w:tcPr>
            <w:tcW w:w="906" w:type="dxa"/>
          </w:tcPr>
          <w:p w14:paraId="746BD8F3">
            <w:pPr>
              <w:snapToGrid w:val="0"/>
              <w:spacing w:line="400" w:lineRule="atLeast"/>
              <w:rPr>
                <w:rFonts w:ascii="宋体" w:hAnsi="宋体"/>
              </w:rPr>
            </w:pPr>
          </w:p>
        </w:tc>
        <w:tc>
          <w:tcPr>
            <w:tcW w:w="906" w:type="dxa"/>
          </w:tcPr>
          <w:p w14:paraId="51B458AB">
            <w:pPr>
              <w:snapToGrid w:val="0"/>
              <w:spacing w:line="400" w:lineRule="atLeast"/>
              <w:rPr>
                <w:rFonts w:ascii="宋体" w:hAnsi="宋体"/>
              </w:rPr>
            </w:pPr>
          </w:p>
        </w:tc>
      </w:tr>
      <w:tr w14:paraId="23D4ACA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3D3F91EA">
            <w:pPr>
              <w:snapToGrid w:val="0"/>
              <w:spacing w:line="400" w:lineRule="atLeast"/>
              <w:rPr>
                <w:rFonts w:ascii="宋体" w:hAnsi="宋体"/>
              </w:rPr>
            </w:pPr>
            <w:r>
              <w:rPr>
                <w:rFonts w:hint="eastAsia" w:ascii="宋体" w:hAnsi="宋体"/>
              </w:rPr>
              <w:t>试验</w:t>
            </w:r>
          </w:p>
        </w:tc>
        <w:tc>
          <w:tcPr>
            <w:tcW w:w="905" w:type="dxa"/>
          </w:tcPr>
          <w:p w14:paraId="27EEDCE5">
            <w:pPr>
              <w:snapToGrid w:val="0"/>
              <w:spacing w:line="400" w:lineRule="atLeast"/>
              <w:rPr>
                <w:rFonts w:ascii="宋体" w:hAnsi="宋体"/>
              </w:rPr>
            </w:pPr>
          </w:p>
        </w:tc>
        <w:tc>
          <w:tcPr>
            <w:tcW w:w="906" w:type="dxa"/>
          </w:tcPr>
          <w:p w14:paraId="4D788904">
            <w:pPr>
              <w:snapToGrid w:val="0"/>
              <w:spacing w:line="400" w:lineRule="atLeast"/>
              <w:rPr>
                <w:rFonts w:ascii="宋体" w:hAnsi="宋体"/>
              </w:rPr>
            </w:pPr>
          </w:p>
        </w:tc>
        <w:tc>
          <w:tcPr>
            <w:tcW w:w="906" w:type="dxa"/>
          </w:tcPr>
          <w:p w14:paraId="4129254A">
            <w:pPr>
              <w:snapToGrid w:val="0"/>
              <w:spacing w:line="400" w:lineRule="atLeast"/>
              <w:rPr>
                <w:rFonts w:ascii="宋体" w:hAnsi="宋体"/>
              </w:rPr>
            </w:pPr>
          </w:p>
        </w:tc>
        <w:tc>
          <w:tcPr>
            <w:tcW w:w="905" w:type="dxa"/>
          </w:tcPr>
          <w:p w14:paraId="06D1CF9B">
            <w:pPr>
              <w:snapToGrid w:val="0"/>
              <w:spacing w:line="400" w:lineRule="atLeast"/>
              <w:rPr>
                <w:rFonts w:ascii="宋体" w:hAnsi="宋体"/>
              </w:rPr>
            </w:pPr>
          </w:p>
        </w:tc>
        <w:tc>
          <w:tcPr>
            <w:tcW w:w="906" w:type="dxa"/>
          </w:tcPr>
          <w:p w14:paraId="797B66CA">
            <w:pPr>
              <w:snapToGrid w:val="0"/>
              <w:spacing w:line="400" w:lineRule="atLeast"/>
              <w:rPr>
                <w:rFonts w:ascii="宋体" w:hAnsi="宋体"/>
              </w:rPr>
            </w:pPr>
          </w:p>
        </w:tc>
        <w:tc>
          <w:tcPr>
            <w:tcW w:w="906" w:type="dxa"/>
          </w:tcPr>
          <w:p w14:paraId="22474D49">
            <w:pPr>
              <w:snapToGrid w:val="0"/>
              <w:spacing w:line="400" w:lineRule="atLeast"/>
              <w:rPr>
                <w:rFonts w:ascii="宋体" w:hAnsi="宋体"/>
              </w:rPr>
            </w:pPr>
          </w:p>
        </w:tc>
      </w:tr>
      <w:tr w14:paraId="57785B9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21AA02D5">
            <w:pPr>
              <w:snapToGrid w:val="0"/>
              <w:spacing w:line="400" w:lineRule="atLeast"/>
              <w:rPr>
                <w:rFonts w:ascii="宋体" w:hAnsi="宋体"/>
              </w:rPr>
            </w:pPr>
            <w:r>
              <w:rPr>
                <w:rFonts w:hint="eastAsia" w:ascii="宋体" w:hAnsi="宋体"/>
              </w:rPr>
              <w:t>准备装运</w:t>
            </w:r>
          </w:p>
        </w:tc>
        <w:tc>
          <w:tcPr>
            <w:tcW w:w="905" w:type="dxa"/>
          </w:tcPr>
          <w:p w14:paraId="4B08EAAE">
            <w:pPr>
              <w:snapToGrid w:val="0"/>
              <w:spacing w:line="400" w:lineRule="atLeast"/>
              <w:rPr>
                <w:rFonts w:ascii="宋体" w:hAnsi="宋体"/>
              </w:rPr>
            </w:pPr>
          </w:p>
        </w:tc>
        <w:tc>
          <w:tcPr>
            <w:tcW w:w="906" w:type="dxa"/>
          </w:tcPr>
          <w:p w14:paraId="1F120DBD">
            <w:pPr>
              <w:snapToGrid w:val="0"/>
              <w:spacing w:line="400" w:lineRule="atLeast"/>
              <w:rPr>
                <w:rFonts w:ascii="宋体" w:hAnsi="宋体"/>
              </w:rPr>
            </w:pPr>
          </w:p>
        </w:tc>
        <w:tc>
          <w:tcPr>
            <w:tcW w:w="906" w:type="dxa"/>
          </w:tcPr>
          <w:p w14:paraId="4D529861">
            <w:pPr>
              <w:snapToGrid w:val="0"/>
              <w:spacing w:line="400" w:lineRule="atLeast"/>
              <w:rPr>
                <w:rFonts w:ascii="宋体" w:hAnsi="宋体"/>
              </w:rPr>
            </w:pPr>
          </w:p>
        </w:tc>
        <w:tc>
          <w:tcPr>
            <w:tcW w:w="905" w:type="dxa"/>
          </w:tcPr>
          <w:p w14:paraId="71C1BBC0">
            <w:pPr>
              <w:snapToGrid w:val="0"/>
              <w:spacing w:line="400" w:lineRule="atLeast"/>
              <w:rPr>
                <w:rFonts w:ascii="宋体" w:hAnsi="宋体"/>
              </w:rPr>
            </w:pPr>
          </w:p>
        </w:tc>
        <w:tc>
          <w:tcPr>
            <w:tcW w:w="906" w:type="dxa"/>
          </w:tcPr>
          <w:p w14:paraId="3FEBFF49">
            <w:pPr>
              <w:snapToGrid w:val="0"/>
              <w:spacing w:line="400" w:lineRule="atLeast"/>
              <w:rPr>
                <w:rFonts w:ascii="宋体" w:hAnsi="宋体"/>
              </w:rPr>
            </w:pPr>
          </w:p>
        </w:tc>
        <w:tc>
          <w:tcPr>
            <w:tcW w:w="906" w:type="dxa"/>
          </w:tcPr>
          <w:p w14:paraId="41F5EADD">
            <w:pPr>
              <w:snapToGrid w:val="0"/>
              <w:spacing w:line="400" w:lineRule="atLeast"/>
              <w:rPr>
                <w:rFonts w:ascii="宋体" w:hAnsi="宋体"/>
              </w:rPr>
            </w:pPr>
          </w:p>
        </w:tc>
      </w:tr>
      <w:tr w14:paraId="042D7C1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3091" w:type="dxa"/>
            <w:gridSpan w:val="3"/>
          </w:tcPr>
          <w:p w14:paraId="063D3764">
            <w:pPr>
              <w:snapToGrid w:val="0"/>
              <w:spacing w:line="400" w:lineRule="atLeast"/>
              <w:rPr>
                <w:rFonts w:ascii="宋体" w:hAnsi="宋体"/>
              </w:rPr>
            </w:pPr>
            <w:r>
              <w:rPr>
                <w:rFonts w:hint="eastAsia" w:ascii="宋体" w:hAnsi="宋体"/>
              </w:rPr>
              <w:t>离生产工厂发运</w:t>
            </w:r>
          </w:p>
        </w:tc>
        <w:tc>
          <w:tcPr>
            <w:tcW w:w="905" w:type="dxa"/>
          </w:tcPr>
          <w:p w14:paraId="3ED5B660">
            <w:pPr>
              <w:snapToGrid w:val="0"/>
              <w:spacing w:line="400" w:lineRule="atLeast"/>
              <w:rPr>
                <w:rFonts w:ascii="宋体" w:hAnsi="宋体"/>
              </w:rPr>
            </w:pPr>
          </w:p>
        </w:tc>
        <w:tc>
          <w:tcPr>
            <w:tcW w:w="906" w:type="dxa"/>
          </w:tcPr>
          <w:p w14:paraId="708FF22E">
            <w:pPr>
              <w:snapToGrid w:val="0"/>
              <w:spacing w:line="400" w:lineRule="atLeast"/>
              <w:rPr>
                <w:rFonts w:ascii="宋体" w:hAnsi="宋体"/>
              </w:rPr>
            </w:pPr>
          </w:p>
        </w:tc>
        <w:tc>
          <w:tcPr>
            <w:tcW w:w="906" w:type="dxa"/>
          </w:tcPr>
          <w:p w14:paraId="54F33FAE">
            <w:pPr>
              <w:snapToGrid w:val="0"/>
              <w:spacing w:line="400" w:lineRule="atLeast"/>
              <w:rPr>
                <w:rFonts w:ascii="宋体" w:hAnsi="宋体"/>
              </w:rPr>
            </w:pPr>
          </w:p>
        </w:tc>
        <w:tc>
          <w:tcPr>
            <w:tcW w:w="905" w:type="dxa"/>
          </w:tcPr>
          <w:p w14:paraId="7D7F3D44">
            <w:pPr>
              <w:pStyle w:val="30"/>
              <w:snapToGrid w:val="0"/>
              <w:spacing w:line="400" w:lineRule="atLeast"/>
              <w:rPr>
                <w:rFonts w:ascii="宋体" w:hAnsi="宋体"/>
                <w:szCs w:val="24"/>
              </w:rPr>
            </w:pPr>
          </w:p>
        </w:tc>
        <w:tc>
          <w:tcPr>
            <w:tcW w:w="906" w:type="dxa"/>
          </w:tcPr>
          <w:p w14:paraId="35B4496F">
            <w:pPr>
              <w:snapToGrid w:val="0"/>
              <w:spacing w:line="400" w:lineRule="atLeast"/>
              <w:rPr>
                <w:rFonts w:ascii="宋体" w:hAnsi="宋体"/>
              </w:rPr>
            </w:pPr>
          </w:p>
        </w:tc>
        <w:tc>
          <w:tcPr>
            <w:tcW w:w="906" w:type="dxa"/>
          </w:tcPr>
          <w:p w14:paraId="15648691">
            <w:pPr>
              <w:snapToGrid w:val="0"/>
              <w:spacing w:line="400" w:lineRule="atLeast"/>
              <w:rPr>
                <w:rFonts w:ascii="宋体" w:hAnsi="宋体"/>
              </w:rPr>
            </w:pPr>
          </w:p>
        </w:tc>
      </w:tr>
    </w:tbl>
    <w:p w14:paraId="19395D9D">
      <w:pPr>
        <w:spacing w:line="360" w:lineRule="auto"/>
        <w:rPr>
          <w:rFonts w:ascii="宋体" w:hAnsi="宋体"/>
        </w:rPr>
      </w:pPr>
      <w:r>
        <w:rPr>
          <w:rFonts w:ascii="宋体" w:hAnsi="宋体"/>
        </w:rPr>
        <w:t>1.</w:t>
      </w:r>
      <w:r>
        <w:rPr>
          <w:rFonts w:hint="eastAsia" w:ascii="宋体" w:hAnsi="宋体"/>
        </w:rPr>
        <w:t>2</w:t>
      </w:r>
      <w:r>
        <w:rPr>
          <w:rFonts w:ascii="宋体" w:hAnsi="宋体"/>
        </w:rPr>
        <w:t>.</w:t>
      </w:r>
      <w:r>
        <w:rPr>
          <w:rFonts w:hint="eastAsia" w:ascii="宋体" w:hAnsi="宋体"/>
        </w:rPr>
        <w:t>3</w:t>
      </w:r>
      <w:r>
        <w:rPr>
          <w:rFonts w:ascii="宋体" w:hAnsi="宋体"/>
        </w:rPr>
        <w:t xml:space="preserve"> </w:t>
      </w:r>
      <w:r>
        <w:rPr>
          <w:rFonts w:hint="eastAsia" w:ascii="宋体" w:hAnsi="宋体"/>
        </w:rPr>
        <w:t>如有延误，投标人应及时将延误交货的原因、后果及采取的补救措施等</w:t>
      </w:r>
      <w:r>
        <w:rPr>
          <w:rFonts w:ascii="宋体" w:hAnsi="宋体"/>
        </w:rPr>
        <w:t>,</w:t>
      </w:r>
      <w:r>
        <w:rPr>
          <w:rFonts w:hint="eastAsia" w:ascii="宋体" w:hAnsi="宋体"/>
        </w:rPr>
        <w:t>向招标人加以说明。</w:t>
      </w:r>
    </w:p>
    <w:p w14:paraId="2BBED86F">
      <w:pPr>
        <w:adjustRightInd/>
        <w:spacing w:line="360" w:lineRule="auto"/>
        <w:rPr>
          <w:rFonts w:ascii="宋体" w:hAnsi="宋体"/>
        </w:rPr>
      </w:pPr>
      <w:r>
        <w:rPr>
          <w:rFonts w:hint="eastAsia" w:ascii="宋体" w:hAnsi="宋体"/>
        </w:rPr>
        <w:t>1.2.4</w:t>
      </w:r>
      <w:r>
        <w:rPr>
          <w:rFonts w:ascii="宋体" w:hAnsi="宋体"/>
        </w:rPr>
        <w:t>投标人工作范围</w:t>
      </w:r>
    </w:p>
    <w:p w14:paraId="1BA04398">
      <w:pPr>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1 投标人将按本招标文件所列要求，提供设备及服务，其工作范围包括但不限于以下范围：</w:t>
      </w:r>
    </w:p>
    <w:p w14:paraId="372CD1DE">
      <w:pPr>
        <w:spacing w:line="360" w:lineRule="auto"/>
        <w:rPr>
          <w:rFonts w:ascii="宋体" w:hAnsi="宋体"/>
        </w:rPr>
      </w:pPr>
      <w:r>
        <w:rPr>
          <w:rFonts w:ascii="宋体" w:hAnsi="宋体"/>
        </w:rPr>
        <w:t>设计、制造、试验、检验、表面处理及油漆、包装、运输、现场调试、安装指导、培训（内容包括日常维护和检修等）及提供技术资料和其它技术服务等。</w:t>
      </w:r>
    </w:p>
    <w:p w14:paraId="797203DB">
      <w:pPr>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2 当投标人中标后，应根据本招标文件及提供的工艺要求进行系统设计，并提供设备选型和有关标准、样本，系统图和设备平面布置图、安装图，安装说明书、设备检修维护手册、运行手册或规程等资料。</w:t>
      </w:r>
    </w:p>
    <w:p w14:paraId="006E153B">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3 投标人按本招标文件提供的资料及数据应指出所提供的所有设备的保证性能、接口特点及结构特点等，而这些资料的准确性和完整性是投标人的当然责任。</w:t>
      </w:r>
    </w:p>
    <w:p w14:paraId="66005E0F">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4 合同设备要求在发送前根据需要进行性能试验，试验项目应由投标人提出，并及时通知招标人，要求投标人将完整的试验报告提供给招标人。</w:t>
      </w:r>
    </w:p>
    <w:p w14:paraId="178DBC02">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5 投标人应履行有关标准和规范要求的全部工厂试验，并要确定在制造厂进行的所有设备和材料试验，招标人代表有权在某项和所有试验时在场，试验时招标人在场并不减少投标人应履行的任何责任。</w:t>
      </w:r>
    </w:p>
    <w:p w14:paraId="4F7EF426">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6 设备到达现场后，招标人通知投标人10天内赴现场共同开箱验货，若投标人在限定的时间内不派代表参加或无书面通知，则招标人有权自行开箱使用，由此造成的后果将由投标人负责。</w:t>
      </w:r>
    </w:p>
    <w:p w14:paraId="15AD58B6">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7 招标人将至少提前7天书面通知投标人派有经验的合格工程师进行现场安装指导和调试，并协助分析和解决施工中发生的问题。如招标人要求投标人负责安装、调试工作，投标人必须安排有资质的安装队伍完成以上工作。</w:t>
      </w:r>
    </w:p>
    <w:p w14:paraId="64652702">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8 投标人应对招标人人员进行必要的运行、检修、维护和调整的有关技术培训。</w:t>
      </w:r>
    </w:p>
    <w:p w14:paraId="3F08401E">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9 在调试和试运行期间，由于投标人原因造成的设备和备件的损坏应由投标人及时、免费的维修或调换，直至恢复原有功能和质量。</w:t>
      </w:r>
    </w:p>
    <w:p w14:paraId="1239715A">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10 投标人保证所供全套系统和设备在商业运行后12个月内，如因投标人原因发生的全部问题，由投标人负责及时且不发生费用的解决，直至恢复正常运行。</w:t>
      </w:r>
    </w:p>
    <w:p w14:paraId="177294C9">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11 投标人应保证长期优惠提供所有备品备件，并有义务协助招标人解决设备出现的各种技术问题。</w:t>
      </w:r>
    </w:p>
    <w:p w14:paraId="32444321">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4.</w:t>
      </w:r>
      <w:r>
        <w:rPr>
          <w:rFonts w:ascii="宋体" w:hAnsi="宋体"/>
        </w:rPr>
        <w:t>12 当投标人对变频调速系统及设备有技术改进或更新时，应及时将有关信息通报给招标人。</w:t>
      </w:r>
    </w:p>
    <w:p w14:paraId="4B781277">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5</w:t>
      </w:r>
      <w:r>
        <w:rPr>
          <w:rFonts w:ascii="宋体" w:hAnsi="宋体"/>
        </w:rPr>
        <w:t>招标人工作范围</w:t>
      </w:r>
    </w:p>
    <w:p w14:paraId="3EB8E937">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5.1</w:t>
      </w:r>
      <w:r>
        <w:rPr>
          <w:rFonts w:ascii="宋体" w:hAnsi="宋体"/>
        </w:rPr>
        <w:t xml:space="preserve"> 设备现场安装及所需的安装材料；</w:t>
      </w:r>
    </w:p>
    <w:p w14:paraId="37CB4D70">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5.2</w:t>
      </w:r>
      <w:r>
        <w:rPr>
          <w:rFonts w:ascii="宋体" w:hAnsi="宋体"/>
        </w:rPr>
        <w:t>设备的外部连接动力、控制电源、外部控制信号及导线</w:t>
      </w:r>
    </w:p>
    <w:p w14:paraId="2A1A62D4">
      <w:pPr>
        <w:adjustRightInd/>
        <w:spacing w:line="360" w:lineRule="auto"/>
        <w:rPr>
          <w:rFonts w:ascii="宋体" w:hAnsi="宋体"/>
        </w:rPr>
      </w:pPr>
      <w:r>
        <w:rPr>
          <w:rFonts w:hint="eastAsia" w:ascii="宋体" w:hAnsi="宋体"/>
        </w:rPr>
        <w:t>1.</w:t>
      </w:r>
      <w:r>
        <w:rPr>
          <w:rFonts w:ascii="宋体" w:hAnsi="宋体"/>
        </w:rPr>
        <w:t>2.</w:t>
      </w:r>
      <w:r>
        <w:rPr>
          <w:rFonts w:hint="eastAsia" w:ascii="宋体" w:hAnsi="宋体"/>
        </w:rPr>
        <w:t>5.3</w:t>
      </w:r>
      <w:r>
        <w:rPr>
          <w:rFonts w:ascii="宋体" w:hAnsi="宋体"/>
        </w:rPr>
        <w:t>现场保管。</w:t>
      </w:r>
    </w:p>
    <w:p w14:paraId="34ECAC6A">
      <w:pPr>
        <w:spacing w:line="360" w:lineRule="auto"/>
        <w:rPr>
          <w:rFonts w:ascii="宋体" w:hAnsi="宋体"/>
        </w:rPr>
      </w:pPr>
    </w:p>
    <w:p w14:paraId="32C9FA3F">
      <w:pPr>
        <w:spacing w:afterLines="50" w:line="400" w:lineRule="atLeast"/>
        <w:rPr>
          <w:rFonts w:ascii="宋体" w:hAnsi="宋体"/>
          <w:b/>
        </w:rPr>
      </w:pPr>
      <w:r>
        <w:rPr>
          <w:rFonts w:hint="eastAsia" w:ascii="宋体" w:hAnsi="宋体"/>
          <w:b/>
        </w:rPr>
        <w:t xml:space="preserve">1.3 </w:t>
      </w:r>
      <w:r>
        <w:rPr>
          <w:rFonts w:ascii="宋体" w:hAnsi="宋体"/>
          <w:b/>
        </w:rPr>
        <w:t>规范与标准</w:t>
      </w:r>
    </w:p>
    <w:p w14:paraId="790228CA">
      <w:pPr>
        <w:adjustRightInd/>
        <w:spacing w:line="360" w:lineRule="auto"/>
        <w:rPr>
          <w:rFonts w:ascii="宋体" w:hAnsi="宋体"/>
        </w:rPr>
      </w:pPr>
      <w:r>
        <w:rPr>
          <w:rFonts w:hint="eastAsia" w:ascii="宋体" w:hAnsi="宋体"/>
        </w:rPr>
        <w:t>1.3</w:t>
      </w:r>
      <w:r>
        <w:rPr>
          <w:rFonts w:ascii="宋体" w:hAnsi="宋体"/>
        </w:rPr>
        <w:t>.1合同设备包括投标人向其他厂商购买的所有附件和设备，这些附件和设备应符合相应的标准规范或法规的最新版本或其修正本的要求, 除非另有特别说明，将包括在投标期内有效的任何修正和补充。</w:t>
      </w:r>
    </w:p>
    <w:p w14:paraId="15E636EC">
      <w:pPr>
        <w:adjustRightInd/>
        <w:spacing w:line="360" w:lineRule="auto"/>
        <w:rPr>
          <w:rFonts w:ascii="宋体" w:hAnsi="宋体"/>
        </w:rPr>
      </w:pPr>
      <w:r>
        <w:rPr>
          <w:rFonts w:hint="eastAsia" w:ascii="宋体" w:hAnsi="宋体"/>
        </w:rPr>
        <w:t>1.3</w:t>
      </w:r>
      <w:r>
        <w:rPr>
          <w:rFonts w:ascii="宋体" w:hAnsi="宋体"/>
        </w:rPr>
        <w:t>.2 除非合同另有规定，均须遵守最新的国家标准（</w:t>
      </w:r>
      <w:r>
        <w:rPr>
          <w:rFonts w:hint="eastAsia" w:ascii="宋体" w:hAnsi="宋体"/>
        </w:rPr>
        <w:t>GB</w:t>
      </w:r>
      <w:r>
        <w:rPr>
          <w:rFonts w:ascii="宋体" w:hAnsi="宋体"/>
        </w:rPr>
        <w:t>）和国际电工委员会(IEC)标准以及国际单位制(SI)标准。如采用合资或合作产品，还应遵守合作方国家标准，当上述标准不一致时按高标准执行。</w:t>
      </w:r>
    </w:p>
    <w:p w14:paraId="73BC8469">
      <w:pPr>
        <w:adjustRightInd/>
        <w:spacing w:line="360" w:lineRule="auto"/>
        <w:rPr>
          <w:rFonts w:ascii="宋体" w:hAnsi="宋体"/>
        </w:rPr>
      </w:pPr>
      <w:r>
        <w:rPr>
          <w:rFonts w:ascii="宋体" w:hAnsi="宋体"/>
        </w:rPr>
        <w:t>所有螺栓、双头螺栓、螺纹、管螺纹、螺栓夹及螺母均应遵守国际标准化组织(ISO)和国际单位制(SI)的标准。</w:t>
      </w:r>
    </w:p>
    <w:p w14:paraId="5473A0BD">
      <w:pPr>
        <w:adjustRightInd/>
        <w:spacing w:line="360" w:lineRule="auto"/>
        <w:rPr>
          <w:rFonts w:ascii="宋体" w:hAnsi="宋体"/>
        </w:rPr>
      </w:pPr>
      <w:r>
        <w:rPr>
          <w:rFonts w:hint="eastAsia" w:ascii="宋体" w:hAnsi="宋体"/>
        </w:rPr>
        <w:t>1.3</w:t>
      </w:r>
      <w:r>
        <w:rPr>
          <w:rFonts w:ascii="宋体" w:hAnsi="宋体"/>
        </w:rPr>
        <w:t>.3投标人提供的设备和配套件要符合以下标准但不局限于以下标准</w:t>
      </w:r>
      <w:r>
        <w:rPr>
          <w:rFonts w:hint="eastAsia" w:ascii="宋体" w:hAnsi="宋体"/>
        </w:rPr>
        <w:t>（按现行最新标准）</w:t>
      </w:r>
      <w:r>
        <w:rPr>
          <w:rFonts w:ascii="宋体" w:hAnsi="宋体"/>
        </w:rPr>
        <w:t>：</w:t>
      </w:r>
    </w:p>
    <w:p w14:paraId="086C5F32">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12326</w:t>
      </w:r>
      <w:r>
        <w:rPr>
          <w:rFonts w:ascii="宋体" w:hAnsi="宋体"/>
          <w:szCs w:val="24"/>
        </w:rPr>
        <w:tab/>
      </w:r>
      <w:r>
        <w:rPr>
          <w:rFonts w:ascii="宋体" w:hAnsi="宋体"/>
          <w:szCs w:val="24"/>
        </w:rPr>
        <w:tab/>
      </w:r>
      <w:r>
        <w:rPr>
          <w:rFonts w:ascii="宋体" w:hAnsi="宋体"/>
          <w:szCs w:val="24"/>
        </w:rPr>
        <w:tab/>
      </w:r>
      <w:r>
        <w:rPr>
          <w:rFonts w:hint="eastAsia" w:ascii="宋体" w:hAnsi="宋体"/>
          <w:szCs w:val="24"/>
        </w:rPr>
        <w:t>电能质量 电压波动和闪变</w:t>
      </w:r>
    </w:p>
    <w:p w14:paraId="24395ADE">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14549</w:t>
      </w:r>
      <w:r>
        <w:rPr>
          <w:rFonts w:ascii="宋体" w:hAnsi="宋体"/>
          <w:szCs w:val="24"/>
        </w:rPr>
        <w:tab/>
      </w:r>
      <w:r>
        <w:rPr>
          <w:rFonts w:ascii="宋体" w:hAnsi="宋体"/>
          <w:szCs w:val="24"/>
        </w:rPr>
        <w:tab/>
      </w:r>
      <w:r>
        <w:rPr>
          <w:rFonts w:ascii="宋体" w:hAnsi="宋体"/>
          <w:szCs w:val="24"/>
        </w:rPr>
        <w:tab/>
      </w:r>
      <w:r>
        <w:rPr>
          <w:rFonts w:hint="eastAsia" w:ascii="宋体" w:hAnsi="宋体"/>
          <w:szCs w:val="24"/>
        </w:rPr>
        <w:t>电能质量 公用电网谐波</w:t>
      </w:r>
    </w:p>
    <w:p w14:paraId="3BC9D9DD">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1094</w:t>
      </w:r>
      <w:r>
        <w:rPr>
          <w:rFonts w:hint="eastAsia" w:ascii="宋体" w:hAnsi="宋体"/>
          <w:szCs w:val="24"/>
        </w:rPr>
        <w:t xml:space="preserve">       </w:t>
      </w:r>
      <w:r>
        <w:rPr>
          <w:rFonts w:ascii="宋体" w:hAnsi="宋体"/>
          <w:szCs w:val="24"/>
        </w:rPr>
        <w:tab/>
      </w:r>
      <w:r>
        <w:rPr>
          <w:rFonts w:ascii="宋体" w:hAnsi="宋体"/>
          <w:szCs w:val="24"/>
        </w:rPr>
        <w:t>电力变压器</w:t>
      </w:r>
    </w:p>
    <w:p w14:paraId="3109EB47">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10228</w:t>
      </w:r>
      <w:r>
        <w:rPr>
          <w:rFonts w:ascii="宋体" w:hAnsi="宋体"/>
          <w:szCs w:val="24"/>
        </w:rPr>
        <w:tab/>
      </w:r>
      <w:r>
        <w:rPr>
          <w:rFonts w:ascii="宋体" w:hAnsi="宋体"/>
          <w:szCs w:val="24"/>
        </w:rPr>
        <w:tab/>
      </w:r>
      <w:r>
        <w:rPr>
          <w:rFonts w:ascii="宋体" w:hAnsi="宋体"/>
          <w:szCs w:val="24"/>
        </w:rPr>
        <w:tab/>
      </w:r>
      <w:r>
        <w:rPr>
          <w:rFonts w:ascii="宋体" w:hAnsi="宋体"/>
          <w:szCs w:val="24"/>
        </w:rPr>
        <w:t>干式电力变压器技术参数和要求</w:t>
      </w:r>
    </w:p>
    <w:p w14:paraId="093DE90D">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1094.12</w:t>
      </w:r>
      <w:r>
        <w:rPr>
          <w:rFonts w:ascii="宋体" w:hAnsi="宋体"/>
          <w:szCs w:val="24"/>
        </w:rPr>
        <w:tab/>
      </w:r>
      <w:r>
        <w:rPr>
          <w:rFonts w:ascii="宋体" w:hAnsi="宋体"/>
          <w:szCs w:val="24"/>
        </w:rPr>
        <w:t>干式电力变压器负载导则</w:t>
      </w:r>
    </w:p>
    <w:p w14:paraId="00FAEC21">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311.1</w:t>
      </w:r>
      <w:r>
        <w:rPr>
          <w:rFonts w:ascii="宋体" w:hAnsi="宋体"/>
          <w:szCs w:val="24"/>
        </w:rPr>
        <w:tab/>
      </w:r>
      <w:r>
        <w:rPr>
          <w:rFonts w:ascii="宋体" w:hAnsi="宋体"/>
          <w:szCs w:val="24"/>
        </w:rPr>
        <w:tab/>
      </w:r>
      <w:r>
        <w:rPr>
          <w:rFonts w:ascii="宋体" w:hAnsi="宋体"/>
          <w:szCs w:val="24"/>
        </w:rPr>
        <w:tab/>
      </w:r>
      <w:r>
        <w:rPr>
          <w:rFonts w:ascii="宋体" w:hAnsi="宋体"/>
          <w:szCs w:val="24"/>
        </w:rPr>
        <w:t>高压输变电设备的绝缘配合</w:t>
      </w:r>
    </w:p>
    <w:p w14:paraId="1F1DF5A4">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3859</w:t>
      </w:r>
      <w:r>
        <w:rPr>
          <w:rFonts w:hint="eastAsia" w:ascii="宋体" w:hAnsi="宋体"/>
          <w:szCs w:val="24"/>
        </w:rPr>
        <w:t xml:space="preserve">    </w:t>
      </w:r>
      <w:r>
        <w:rPr>
          <w:rFonts w:ascii="宋体" w:hAnsi="宋体"/>
          <w:szCs w:val="24"/>
        </w:rPr>
        <w:tab/>
      </w:r>
      <w:r>
        <w:rPr>
          <w:rFonts w:ascii="宋体" w:hAnsi="宋体"/>
          <w:szCs w:val="24"/>
        </w:rPr>
        <w:tab/>
      </w:r>
      <w:r>
        <w:rPr>
          <w:rFonts w:ascii="宋体" w:hAnsi="宋体"/>
          <w:szCs w:val="24"/>
        </w:rPr>
        <w:t>半导体变流器</w:t>
      </w:r>
    </w:p>
    <w:p w14:paraId="4C5C3EE8">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191</w:t>
      </w:r>
      <w:r>
        <w:rPr>
          <w:rFonts w:ascii="宋体" w:hAnsi="宋体"/>
          <w:szCs w:val="24"/>
        </w:rPr>
        <w:tab/>
      </w:r>
      <w:r>
        <w:rPr>
          <w:rFonts w:ascii="宋体" w:hAnsi="宋体"/>
          <w:szCs w:val="24"/>
        </w:rPr>
        <w:tab/>
      </w:r>
      <w:r>
        <w:rPr>
          <w:rFonts w:ascii="宋体" w:hAnsi="宋体"/>
          <w:szCs w:val="24"/>
        </w:rPr>
        <w:tab/>
      </w:r>
      <w:r>
        <w:rPr>
          <w:rFonts w:ascii="宋体" w:hAnsi="宋体"/>
          <w:szCs w:val="24"/>
        </w:rPr>
        <w:t>包装储运图示标志</w:t>
      </w:r>
    </w:p>
    <w:p w14:paraId="174F2848">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156</w:t>
      </w:r>
      <w:r>
        <w:rPr>
          <w:rFonts w:hint="eastAsia" w:ascii="宋体" w:hAnsi="宋体"/>
          <w:szCs w:val="24"/>
        </w:rPr>
        <w:t xml:space="preserve">     </w:t>
      </w:r>
      <w:r>
        <w:rPr>
          <w:rFonts w:ascii="宋体" w:hAnsi="宋体"/>
          <w:szCs w:val="24"/>
        </w:rPr>
        <w:tab/>
      </w:r>
      <w:r>
        <w:rPr>
          <w:rFonts w:ascii="宋体" w:hAnsi="宋体"/>
          <w:szCs w:val="24"/>
        </w:rPr>
        <w:tab/>
      </w:r>
      <w:r>
        <w:rPr>
          <w:rFonts w:ascii="宋体" w:hAnsi="宋体"/>
          <w:szCs w:val="24"/>
        </w:rPr>
        <w:t>标准电压</w:t>
      </w:r>
    </w:p>
    <w:p w14:paraId="0920FFE0">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2423</w:t>
      </w:r>
      <w:r>
        <w:rPr>
          <w:rFonts w:hint="eastAsia" w:ascii="宋体" w:hAnsi="宋体"/>
          <w:szCs w:val="24"/>
        </w:rPr>
        <w:t xml:space="preserve">       </w:t>
      </w:r>
      <w:r>
        <w:rPr>
          <w:rFonts w:ascii="宋体" w:hAnsi="宋体"/>
          <w:szCs w:val="24"/>
        </w:rPr>
        <w:tab/>
      </w:r>
      <w:r>
        <w:rPr>
          <w:rFonts w:ascii="宋体" w:hAnsi="宋体"/>
          <w:szCs w:val="24"/>
        </w:rPr>
        <w:t>电工电子产品基本环境试验规程</w:t>
      </w:r>
    </w:p>
    <w:p w14:paraId="64CD356D">
      <w:pPr>
        <w:pStyle w:val="6"/>
        <w:spacing w:line="360" w:lineRule="auto"/>
        <w:ind w:firstLine="0"/>
        <w:rPr>
          <w:rFonts w:ascii="宋体" w:hAnsi="宋体"/>
          <w:szCs w:val="24"/>
        </w:rPr>
      </w:pPr>
      <w:r>
        <w:rPr>
          <w:rFonts w:ascii="宋体" w:hAnsi="宋体"/>
          <w:szCs w:val="24"/>
        </w:rPr>
        <w:t>GB/T4588.1</w:t>
      </w:r>
      <w:r>
        <w:rPr>
          <w:rFonts w:hint="eastAsia" w:ascii="宋体" w:hAnsi="宋体"/>
          <w:szCs w:val="24"/>
        </w:rPr>
        <w:t xml:space="preserve">    </w:t>
      </w:r>
      <w:r>
        <w:rPr>
          <w:rFonts w:ascii="宋体" w:hAnsi="宋体"/>
          <w:szCs w:val="24"/>
        </w:rPr>
        <w:tab/>
      </w:r>
      <w:r>
        <w:rPr>
          <w:rFonts w:ascii="宋体" w:hAnsi="宋体"/>
          <w:szCs w:val="24"/>
        </w:rPr>
        <w:t>无金属化孔单双面印制板分规范</w:t>
      </w:r>
    </w:p>
    <w:p w14:paraId="7C155EDB">
      <w:pPr>
        <w:pStyle w:val="6"/>
        <w:spacing w:line="360" w:lineRule="auto"/>
        <w:ind w:firstLine="0"/>
        <w:rPr>
          <w:rFonts w:ascii="宋体" w:hAnsi="宋体"/>
          <w:szCs w:val="24"/>
        </w:rPr>
      </w:pPr>
      <w:r>
        <w:rPr>
          <w:rFonts w:ascii="宋体" w:hAnsi="宋体"/>
          <w:szCs w:val="24"/>
        </w:rPr>
        <w:t>GB/T4588.2</w:t>
      </w:r>
      <w:r>
        <w:rPr>
          <w:rFonts w:hint="eastAsia" w:ascii="宋体" w:hAnsi="宋体"/>
          <w:szCs w:val="24"/>
        </w:rPr>
        <w:t xml:space="preserve">    </w:t>
      </w:r>
      <w:r>
        <w:rPr>
          <w:rFonts w:ascii="宋体" w:hAnsi="宋体"/>
          <w:szCs w:val="24"/>
        </w:rPr>
        <w:tab/>
      </w:r>
      <w:r>
        <w:rPr>
          <w:rFonts w:ascii="宋体" w:hAnsi="宋体"/>
          <w:szCs w:val="24"/>
        </w:rPr>
        <w:t>有金属化孔单双面印制板分规范</w:t>
      </w:r>
    </w:p>
    <w:p w14:paraId="552BF777">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4798</w:t>
      </w:r>
      <w:r>
        <w:rPr>
          <w:rFonts w:hint="eastAsia" w:ascii="宋体" w:hAnsi="宋体"/>
          <w:szCs w:val="24"/>
        </w:rPr>
        <w:t xml:space="preserve">    </w:t>
      </w:r>
      <w:r>
        <w:rPr>
          <w:rFonts w:ascii="宋体" w:hAnsi="宋体"/>
          <w:szCs w:val="24"/>
        </w:rPr>
        <w:tab/>
      </w:r>
      <w:r>
        <w:rPr>
          <w:rFonts w:ascii="宋体" w:hAnsi="宋体"/>
          <w:szCs w:val="24"/>
        </w:rPr>
        <w:tab/>
      </w:r>
      <w:r>
        <w:rPr>
          <w:rFonts w:ascii="宋体" w:hAnsi="宋体"/>
          <w:szCs w:val="24"/>
        </w:rPr>
        <w:t xml:space="preserve">电工电子产品应用环境条件 </w:t>
      </w:r>
    </w:p>
    <w:p w14:paraId="1ECAD93A">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4208</w:t>
      </w:r>
      <w:r>
        <w:rPr>
          <w:rFonts w:ascii="宋体" w:hAnsi="宋体"/>
          <w:szCs w:val="24"/>
        </w:rPr>
        <w:tab/>
      </w:r>
      <w:r>
        <w:rPr>
          <w:rFonts w:ascii="宋体" w:hAnsi="宋体"/>
          <w:szCs w:val="24"/>
        </w:rPr>
        <w:tab/>
      </w:r>
      <w:r>
        <w:rPr>
          <w:rFonts w:ascii="宋体" w:hAnsi="宋体"/>
          <w:szCs w:val="24"/>
        </w:rPr>
        <w:tab/>
      </w:r>
      <w:r>
        <w:rPr>
          <w:rFonts w:hint="eastAsia" w:ascii="宋体" w:hAnsi="宋体"/>
          <w:szCs w:val="24"/>
        </w:rPr>
        <w:t>外壳防护等级(IP代码)</w:t>
      </w:r>
    </w:p>
    <w:p w14:paraId="0D15656B">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9969</w:t>
      </w:r>
      <w:r>
        <w:rPr>
          <w:rFonts w:hint="eastAsia" w:ascii="宋体" w:hAnsi="宋体"/>
          <w:szCs w:val="24"/>
        </w:rPr>
        <w:t xml:space="preserve">       </w:t>
      </w:r>
      <w:r>
        <w:rPr>
          <w:rFonts w:ascii="宋体" w:hAnsi="宋体"/>
          <w:szCs w:val="24"/>
        </w:rPr>
        <w:tab/>
      </w:r>
      <w:r>
        <w:rPr>
          <w:rFonts w:ascii="宋体" w:hAnsi="宋体"/>
          <w:szCs w:val="24"/>
        </w:rPr>
        <w:t>工业产品使用说明书</w:t>
      </w:r>
      <w:r>
        <w:rPr>
          <w:rFonts w:hint="eastAsia" w:ascii="宋体" w:hAnsi="宋体"/>
          <w:szCs w:val="24"/>
        </w:rPr>
        <w:t xml:space="preserve"> </w:t>
      </w:r>
      <w:r>
        <w:rPr>
          <w:rFonts w:ascii="宋体" w:hAnsi="宋体"/>
          <w:szCs w:val="24"/>
        </w:rPr>
        <w:t xml:space="preserve">总则  </w:t>
      </w:r>
    </w:p>
    <w:p w14:paraId="0775ADD2">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ascii="宋体" w:hAnsi="宋体"/>
          <w:szCs w:val="24"/>
        </w:rPr>
        <w:t xml:space="preserve"> 12668</w:t>
      </w:r>
      <w:r>
        <w:rPr>
          <w:rFonts w:hint="eastAsia" w:ascii="宋体" w:hAnsi="宋体"/>
          <w:szCs w:val="24"/>
        </w:rPr>
        <w:t xml:space="preserve">       </w:t>
      </w:r>
      <w:r>
        <w:rPr>
          <w:rFonts w:ascii="宋体" w:hAnsi="宋体"/>
          <w:szCs w:val="24"/>
        </w:rPr>
        <w:tab/>
      </w:r>
      <w:r>
        <w:rPr>
          <w:rFonts w:ascii="宋体" w:hAnsi="宋体"/>
          <w:szCs w:val="24"/>
        </w:rPr>
        <w:t xml:space="preserve">调速电气传动系统 </w:t>
      </w:r>
    </w:p>
    <w:p w14:paraId="4B8293B2">
      <w:pPr>
        <w:pStyle w:val="6"/>
        <w:spacing w:line="360" w:lineRule="auto"/>
        <w:ind w:firstLine="0"/>
        <w:rPr>
          <w:rFonts w:ascii="宋体" w:hAnsi="宋体"/>
          <w:szCs w:val="24"/>
        </w:rPr>
      </w:pPr>
      <w:r>
        <w:rPr>
          <w:rFonts w:ascii="宋体" w:hAnsi="宋体"/>
          <w:szCs w:val="24"/>
        </w:rPr>
        <w:t>GB</w:t>
      </w:r>
      <w:r>
        <w:rPr>
          <w:rFonts w:hint="eastAsia" w:ascii="宋体"/>
          <w:szCs w:val="24"/>
        </w:rPr>
        <w:t>/T</w:t>
      </w:r>
      <w:r>
        <w:rPr>
          <w:rFonts w:hint="eastAsia" w:ascii="宋体" w:hAnsi="宋体"/>
          <w:szCs w:val="24"/>
        </w:rPr>
        <w:t xml:space="preserve"> </w:t>
      </w:r>
      <w:r>
        <w:rPr>
          <w:rFonts w:ascii="宋体" w:hAnsi="宋体"/>
          <w:szCs w:val="24"/>
        </w:rPr>
        <w:t>14436</w:t>
      </w:r>
      <w:r>
        <w:rPr>
          <w:rFonts w:hint="eastAsia" w:ascii="宋体" w:hAnsi="宋体"/>
          <w:szCs w:val="24"/>
        </w:rPr>
        <w:t xml:space="preserve">      </w:t>
      </w:r>
      <w:r>
        <w:rPr>
          <w:rFonts w:ascii="宋体" w:hAnsi="宋体"/>
          <w:szCs w:val="24"/>
        </w:rPr>
        <w:tab/>
      </w:r>
      <w:r>
        <w:rPr>
          <w:rFonts w:ascii="宋体" w:hAnsi="宋体"/>
          <w:szCs w:val="24"/>
        </w:rPr>
        <w:t>工业产品保证文件</w:t>
      </w:r>
      <w:r>
        <w:rPr>
          <w:rFonts w:hint="eastAsia" w:ascii="宋体" w:hAnsi="宋体"/>
          <w:szCs w:val="24"/>
        </w:rPr>
        <w:t xml:space="preserve"> </w:t>
      </w:r>
      <w:r>
        <w:rPr>
          <w:rFonts w:ascii="宋体" w:hAnsi="宋体"/>
          <w:szCs w:val="24"/>
        </w:rPr>
        <w:t xml:space="preserve">总则 </w:t>
      </w:r>
    </w:p>
    <w:p w14:paraId="3C4179CA">
      <w:pPr>
        <w:pStyle w:val="6"/>
        <w:spacing w:line="360" w:lineRule="auto"/>
        <w:ind w:firstLine="0"/>
        <w:rPr>
          <w:rFonts w:ascii="宋体" w:hAnsi="宋体"/>
          <w:szCs w:val="24"/>
        </w:rPr>
      </w:pPr>
      <w:r>
        <w:rPr>
          <w:rFonts w:hint="eastAsia" w:ascii="宋体" w:hAnsi="宋体"/>
          <w:szCs w:val="24"/>
        </w:rPr>
        <w:t>GB/T 50549       电厂标识系统编码标准</w:t>
      </w:r>
    </w:p>
    <w:p w14:paraId="1CF551DA">
      <w:pPr>
        <w:pStyle w:val="6"/>
        <w:spacing w:line="360" w:lineRule="auto"/>
        <w:ind w:firstLine="0"/>
        <w:rPr>
          <w:rFonts w:ascii="宋体" w:hAnsi="宋体"/>
          <w:szCs w:val="24"/>
        </w:rPr>
      </w:pPr>
      <w:r>
        <w:rPr>
          <w:rFonts w:ascii="宋体" w:hAnsi="宋体"/>
          <w:szCs w:val="24"/>
        </w:rPr>
        <w:t>DL/T 620</w:t>
      </w:r>
      <w:r>
        <w:rPr>
          <w:rFonts w:ascii="宋体" w:hAnsi="宋体"/>
          <w:szCs w:val="24"/>
        </w:rPr>
        <w:tab/>
      </w:r>
      <w:r>
        <w:rPr>
          <w:rFonts w:ascii="宋体" w:hAnsi="宋体"/>
          <w:szCs w:val="24"/>
        </w:rPr>
        <w:tab/>
      </w:r>
      <w:r>
        <w:rPr>
          <w:rFonts w:ascii="宋体" w:hAnsi="宋体"/>
          <w:szCs w:val="24"/>
        </w:rPr>
        <w:tab/>
      </w:r>
      <w:r>
        <w:rPr>
          <w:rFonts w:ascii="宋体" w:hAnsi="宋体"/>
          <w:szCs w:val="24"/>
        </w:rPr>
        <w:t>交流电气装置的过电压保护和绝缘配合</w:t>
      </w:r>
    </w:p>
    <w:p w14:paraId="40610926">
      <w:pPr>
        <w:pStyle w:val="6"/>
        <w:spacing w:line="360" w:lineRule="auto"/>
        <w:ind w:firstLine="0"/>
        <w:rPr>
          <w:rFonts w:ascii="宋体" w:hAnsi="宋体"/>
          <w:szCs w:val="24"/>
        </w:rPr>
      </w:pPr>
      <w:r>
        <w:rPr>
          <w:rFonts w:ascii="宋体" w:hAnsi="宋体"/>
          <w:szCs w:val="24"/>
        </w:rPr>
        <w:t>DL/T 5137</w:t>
      </w:r>
      <w:r>
        <w:rPr>
          <w:rFonts w:hint="eastAsia" w:ascii="宋体" w:hAnsi="宋体"/>
          <w:szCs w:val="24"/>
        </w:rPr>
        <w:t xml:space="preserve">      </w:t>
      </w:r>
      <w:r>
        <w:rPr>
          <w:rFonts w:ascii="宋体" w:hAnsi="宋体"/>
          <w:szCs w:val="24"/>
        </w:rPr>
        <w:tab/>
      </w:r>
      <w:r>
        <w:rPr>
          <w:rFonts w:ascii="宋体" w:hAnsi="宋体"/>
          <w:szCs w:val="24"/>
        </w:rPr>
        <w:t>电测量及电能计量装置设计技术规程</w:t>
      </w:r>
    </w:p>
    <w:p w14:paraId="4EF1EAD6">
      <w:pPr>
        <w:pStyle w:val="6"/>
        <w:spacing w:line="360" w:lineRule="auto"/>
        <w:ind w:firstLine="0"/>
        <w:rPr>
          <w:rFonts w:ascii="宋体" w:hAnsi="宋体"/>
          <w:szCs w:val="24"/>
        </w:rPr>
      </w:pPr>
      <w:r>
        <w:rPr>
          <w:rFonts w:ascii="宋体" w:hAnsi="宋体"/>
          <w:szCs w:val="24"/>
        </w:rPr>
        <w:t>DL/T621</w:t>
      </w:r>
      <w:r>
        <w:rPr>
          <w:rFonts w:ascii="宋体" w:hAnsi="宋体"/>
          <w:szCs w:val="24"/>
        </w:rPr>
        <w:tab/>
      </w:r>
      <w:r>
        <w:rPr>
          <w:rFonts w:ascii="宋体" w:hAnsi="宋体"/>
          <w:szCs w:val="24"/>
        </w:rPr>
        <w:tab/>
      </w:r>
      <w:r>
        <w:rPr>
          <w:rFonts w:ascii="宋体" w:hAnsi="宋体"/>
          <w:szCs w:val="24"/>
        </w:rPr>
        <w:tab/>
      </w:r>
      <w:r>
        <w:rPr>
          <w:rFonts w:ascii="宋体" w:hAnsi="宋体"/>
          <w:szCs w:val="24"/>
        </w:rPr>
        <w:t>交流电气装置的接地</w:t>
      </w:r>
    </w:p>
    <w:p w14:paraId="214E2E08">
      <w:pPr>
        <w:pStyle w:val="6"/>
        <w:spacing w:line="360" w:lineRule="auto"/>
        <w:ind w:firstLine="0"/>
        <w:rPr>
          <w:rFonts w:ascii="宋体" w:hAnsi="宋体"/>
          <w:szCs w:val="24"/>
        </w:rPr>
      </w:pPr>
      <w:r>
        <w:rPr>
          <w:rFonts w:ascii="宋体" w:hAnsi="宋体"/>
          <w:szCs w:val="24"/>
        </w:rPr>
        <w:t>DL/T 5136</w:t>
      </w:r>
      <w:r>
        <w:rPr>
          <w:rFonts w:hint="eastAsia" w:ascii="宋体" w:hAnsi="宋体"/>
          <w:szCs w:val="24"/>
        </w:rPr>
        <w:t xml:space="preserve">      </w:t>
      </w:r>
      <w:r>
        <w:rPr>
          <w:rFonts w:ascii="宋体" w:hAnsi="宋体"/>
          <w:szCs w:val="24"/>
        </w:rPr>
        <w:tab/>
      </w:r>
      <w:r>
        <w:rPr>
          <w:rFonts w:ascii="宋体" w:hAnsi="宋体"/>
          <w:szCs w:val="24"/>
        </w:rPr>
        <w:t>火力发电厂、变电所二次接线设计技术规程</w:t>
      </w:r>
    </w:p>
    <w:p w14:paraId="18BDE60F">
      <w:pPr>
        <w:pStyle w:val="6"/>
        <w:spacing w:line="360" w:lineRule="auto"/>
        <w:ind w:firstLine="0"/>
        <w:rPr>
          <w:rFonts w:ascii="宋体" w:hAnsi="宋体"/>
          <w:szCs w:val="24"/>
        </w:rPr>
      </w:pPr>
      <w:r>
        <w:rPr>
          <w:rFonts w:ascii="宋体" w:hAnsi="宋体"/>
          <w:szCs w:val="24"/>
        </w:rPr>
        <w:t>DL/T 404</w:t>
      </w:r>
      <w:r>
        <w:rPr>
          <w:rFonts w:hint="eastAsia" w:ascii="宋体" w:hAnsi="宋体"/>
          <w:szCs w:val="24"/>
        </w:rPr>
        <w:t xml:space="preserve">   </w:t>
      </w:r>
      <w:r>
        <w:rPr>
          <w:rFonts w:ascii="宋体" w:hAnsi="宋体"/>
          <w:szCs w:val="24"/>
        </w:rPr>
        <w:tab/>
      </w:r>
      <w:r>
        <w:rPr>
          <w:rFonts w:ascii="宋体" w:hAnsi="宋体"/>
          <w:szCs w:val="24"/>
        </w:rPr>
        <w:tab/>
      </w:r>
      <w:r>
        <w:rPr>
          <w:rFonts w:ascii="宋体" w:hAnsi="宋体"/>
          <w:szCs w:val="24"/>
        </w:rPr>
        <w:t xml:space="preserve">户内交流高压开关柜订货技术条件 </w:t>
      </w:r>
    </w:p>
    <w:p w14:paraId="6EFA7BB8">
      <w:pPr>
        <w:pStyle w:val="6"/>
        <w:spacing w:line="360" w:lineRule="auto"/>
        <w:ind w:firstLine="0"/>
        <w:rPr>
          <w:rFonts w:ascii="宋体" w:hAnsi="宋体"/>
          <w:szCs w:val="24"/>
        </w:rPr>
      </w:pPr>
      <w:r>
        <w:rPr>
          <w:rFonts w:ascii="宋体" w:hAnsi="宋体"/>
          <w:szCs w:val="24"/>
        </w:rPr>
        <w:t>DL/T 994</w:t>
      </w:r>
      <w:r>
        <w:rPr>
          <w:rFonts w:hint="eastAsia" w:ascii="宋体" w:hAnsi="宋体"/>
          <w:szCs w:val="24"/>
        </w:rPr>
        <w:t xml:space="preserve">         火电厂风机水泵用高压变频器</w:t>
      </w:r>
    </w:p>
    <w:p w14:paraId="6B03E6E1">
      <w:pPr>
        <w:pStyle w:val="6"/>
        <w:spacing w:line="360" w:lineRule="auto"/>
        <w:ind w:firstLine="0"/>
        <w:rPr>
          <w:rFonts w:ascii="宋体" w:hAnsi="宋体"/>
          <w:szCs w:val="24"/>
        </w:rPr>
      </w:pPr>
      <w:r>
        <w:rPr>
          <w:rFonts w:ascii="宋体" w:hAnsi="宋体"/>
          <w:szCs w:val="24"/>
        </w:rPr>
        <w:t>IEC</w:t>
      </w:r>
      <w:r>
        <w:rPr>
          <w:rFonts w:hint="eastAsia" w:ascii="宋体" w:hAnsi="宋体"/>
          <w:szCs w:val="24"/>
        </w:rPr>
        <w:t xml:space="preserve"> 6</w:t>
      </w:r>
      <w:r>
        <w:rPr>
          <w:rFonts w:ascii="宋体" w:hAnsi="宋体"/>
          <w:szCs w:val="24"/>
        </w:rPr>
        <w:t>1000</w:t>
      </w:r>
      <w:r>
        <w:rPr>
          <w:rFonts w:hint="eastAsia" w:ascii="宋体" w:hAnsi="宋体"/>
          <w:szCs w:val="24"/>
        </w:rPr>
        <w:t xml:space="preserve">   </w:t>
      </w:r>
      <w:r>
        <w:rPr>
          <w:rFonts w:ascii="宋体" w:hAnsi="宋体"/>
          <w:szCs w:val="24"/>
        </w:rPr>
        <w:tab/>
      </w:r>
      <w:r>
        <w:rPr>
          <w:rFonts w:ascii="宋体" w:hAnsi="宋体"/>
          <w:szCs w:val="24"/>
        </w:rPr>
        <w:tab/>
      </w:r>
      <w:r>
        <w:rPr>
          <w:rFonts w:hint="eastAsia" w:ascii="宋体" w:hAnsi="宋体"/>
          <w:szCs w:val="24"/>
        </w:rPr>
        <w:t>电磁兼容性</w:t>
      </w:r>
    </w:p>
    <w:p w14:paraId="5C29224D">
      <w:pPr>
        <w:pStyle w:val="6"/>
        <w:spacing w:line="360" w:lineRule="auto"/>
        <w:ind w:firstLine="0"/>
        <w:rPr>
          <w:rFonts w:ascii="宋体" w:hAnsi="宋体"/>
          <w:szCs w:val="24"/>
        </w:rPr>
      </w:pPr>
      <w:r>
        <w:rPr>
          <w:rFonts w:ascii="宋体" w:hAnsi="宋体"/>
          <w:szCs w:val="24"/>
        </w:rPr>
        <w:t>IEC 62271</w:t>
      </w:r>
      <w:r>
        <w:rPr>
          <w:rFonts w:hint="eastAsia" w:ascii="宋体" w:hAnsi="宋体"/>
          <w:szCs w:val="24"/>
        </w:rPr>
        <w:t xml:space="preserve">         </w:t>
      </w:r>
      <w:r>
        <w:fldChar w:fldCharType="begin"/>
      </w:r>
      <w:r>
        <w:instrText xml:space="preserve"> HYPERLINK "http://10.136.232.30:803/page/tbsbrowser.cbs?urlname=tbss%3A%2F%2F2Ui9i38FjdQ7aLEQtUeyVm%2DtHTEmws6pkaromboRDsmypUd1Jq5OkCRBERq%2DiBB0bQjTbw0E9B5tPpPRezHxfkiNJuqM1VwnBnGJpYZh2FzQTI7%2DdxVJksRJPchpdLesry7L9pjEJHhT3mWhuC6k1Xgt6naX0kplVIC79lnxZURv2GtetcHGUfpthJYrFMAOFlypNO3t6V%2DKBp%2D1r98n2q8vPBhtapcJuVYAs31EYMkwQ6JCgcYpZGpct1cAYjCYjjjZybEdHsg" \t "_blank" </w:instrText>
      </w:r>
      <w:r>
        <w:fldChar w:fldCharType="separate"/>
      </w:r>
      <w:r>
        <w:rPr>
          <w:rFonts w:ascii="宋体" w:hAnsi="宋体"/>
          <w:szCs w:val="24"/>
        </w:rPr>
        <w:t>高压开关</w:t>
      </w:r>
      <w:r>
        <w:rPr>
          <w:rFonts w:hint="eastAsia" w:ascii="宋体" w:hAnsi="宋体"/>
          <w:szCs w:val="24"/>
        </w:rPr>
        <w:t>设备</w:t>
      </w:r>
      <w:r>
        <w:rPr>
          <w:rFonts w:ascii="宋体" w:hAnsi="宋体"/>
          <w:szCs w:val="24"/>
        </w:rPr>
        <w:t>和控制</w:t>
      </w:r>
      <w:r>
        <w:rPr>
          <w:rFonts w:hint="eastAsia" w:ascii="宋体" w:hAnsi="宋体"/>
          <w:szCs w:val="24"/>
        </w:rPr>
        <w:t>设备</w:t>
      </w:r>
      <w:r>
        <w:rPr>
          <w:rFonts w:hint="eastAsia" w:ascii="宋体" w:hAnsi="宋体"/>
          <w:szCs w:val="24"/>
        </w:rPr>
        <w:fldChar w:fldCharType="end"/>
      </w:r>
    </w:p>
    <w:p w14:paraId="04E67C21">
      <w:pPr>
        <w:pStyle w:val="6"/>
        <w:spacing w:line="360" w:lineRule="auto"/>
        <w:ind w:firstLine="0"/>
        <w:rPr>
          <w:rFonts w:ascii="宋体" w:hAnsi="宋体"/>
          <w:szCs w:val="24"/>
        </w:rPr>
      </w:pPr>
      <w:r>
        <w:rPr>
          <w:rFonts w:hint="eastAsia" w:ascii="宋体" w:hAnsi="宋体"/>
          <w:szCs w:val="24"/>
        </w:rPr>
        <w:t>IEC 61850         变电站通讯网络和系统</w:t>
      </w:r>
    </w:p>
    <w:p w14:paraId="217F3B9D">
      <w:pPr>
        <w:pStyle w:val="6"/>
        <w:spacing w:line="360" w:lineRule="auto"/>
        <w:ind w:firstLine="0"/>
        <w:rPr>
          <w:rFonts w:ascii="宋体" w:hAnsi="宋体"/>
          <w:szCs w:val="24"/>
        </w:rPr>
      </w:pPr>
      <w:r>
        <w:rPr>
          <w:rFonts w:ascii="宋体" w:hAnsi="宋体"/>
          <w:szCs w:val="24"/>
        </w:rPr>
        <w:t>IEEE 519</w:t>
      </w:r>
      <w:r>
        <w:rPr>
          <w:rFonts w:hint="eastAsia" w:ascii="宋体" w:hAnsi="宋体"/>
          <w:szCs w:val="24"/>
        </w:rPr>
        <w:t xml:space="preserve">    </w:t>
      </w:r>
      <w:r>
        <w:rPr>
          <w:rFonts w:ascii="宋体" w:hAnsi="宋体"/>
          <w:szCs w:val="24"/>
        </w:rPr>
        <w:tab/>
      </w:r>
      <w:r>
        <w:rPr>
          <w:rFonts w:hint="eastAsia" w:ascii="宋体" w:hAnsi="宋体"/>
          <w:szCs w:val="24"/>
        </w:rPr>
        <w:t xml:space="preserve">   </w:t>
      </w:r>
      <w:r>
        <w:rPr>
          <w:rFonts w:ascii="宋体" w:hAnsi="宋体"/>
          <w:szCs w:val="24"/>
        </w:rPr>
        <w:t xml:space="preserve"> 电力系统谐波控制推荐标准 </w:t>
      </w:r>
    </w:p>
    <w:p w14:paraId="317EAFEA">
      <w:pPr>
        <w:pStyle w:val="6"/>
        <w:spacing w:line="360" w:lineRule="auto"/>
        <w:ind w:firstLine="0"/>
        <w:rPr>
          <w:rFonts w:ascii="宋体" w:hAnsi="宋体"/>
          <w:szCs w:val="24"/>
        </w:rPr>
      </w:pPr>
      <w:r>
        <w:rPr>
          <w:rFonts w:hint="eastAsia" w:ascii="宋体" w:hAnsi="宋体"/>
          <w:szCs w:val="24"/>
        </w:rPr>
        <w:t>DL/T</w:t>
      </w:r>
      <w:r>
        <w:rPr>
          <w:rFonts w:ascii="宋体" w:hAnsi="宋体"/>
          <w:szCs w:val="24"/>
        </w:rPr>
        <w:t xml:space="preserve"> </w:t>
      </w:r>
      <w:r>
        <w:rPr>
          <w:rFonts w:hint="eastAsia" w:ascii="宋体" w:hAnsi="宋体"/>
          <w:szCs w:val="24"/>
        </w:rPr>
        <w:t>1648</w:t>
      </w:r>
      <w:r>
        <w:rPr>
          <w:rFonts w:ascii="宋体" w:hAnsi="宋体"/>
          <w:szCs w:val="24"/>
        </w:rPr>
        <w:t xml:space="preserve">          </w:t>
      </w:r>
      <w:r>
        <w:rPr>
          <w:rFonts w:hint="eastAsia" w:ascii="宋体" w:hAnsi="宋体"/>
          <w:szCs w:val="24"/>
        </w:rPr>
        <w:t>发电厂及变电站辅机变频器高低电压穿越技术规范</w:t>
      </w:r>
    </w:p>
    <w:p w14:paraId="1DE6431D">
      <w:pPr>
        <w:pStyle w:val="6"/>
        <w:spacing w:line="360" w:lineRule="auto"/>
        <w:ind w:firstLine="0"/>
        <w:rPr>
          <w:rFonts w:ascii="宋体" w:hAnsi="宋体"/>
          <w:szCs w:val="24"/>
        </w:rPr>
      </w:pPr>
      <w:r>
        <w:rPr>
          <w:rFonts w:ascii="宋体" w:hAnsi="宋体"/>
          <w:szCs w:val="24"/>
        </w:rPr>
        <w:t>这些标准提出了最基本要求，如果根据投标人的意见并经用户接受，使用优于或更为经济的设计或材料,并能使投标人设备良好地、连续地在本规范所规定的条件下运行时，则这些标准也可以由投标人超越。</w:t>
      </w:r>
    </w:p>
    <w:p w14:paraId="078610BB">
      <w:pPr>
        <w:pStyle w:val="6"/>
        <w:spacing w:line="360" w:lineRule="auto"/>
        <w:ind w:firstLine="0"/>
        <w:rPr>
          <w:rFonts w:ascii="宋体" w:hAnsi="宋体"/>
          <w:szCs w:val="24"/>
        </w:rPr>
      </w:pPr>
      <w:r>
        <w:rPr>
          <w:rFonts w:hint="eastAsia" w:ascii="宋体" w:hAnsi="宋体"/>
          <w:szCs w:val="24"/>
        </w:rPr>
        <w:t>1.3</w:t>
      </w:r>
      <w:r>
        <w:rPr>
          <w:rFonts w:ascii="宋体" w:hAnsi="宋体"/>
          <w:szCs w:val="24"/>
        </w:rPr>
        <w:t>.4 当标准、规范之间出现矛盾时，投标人应将矛盾情况提交用户，以便在开始生产前制定解决方案。</w:t>
      </w:r>
    </w:p>
    <w:p w14:paraId="6EF3DE48">
      <w:pPr>
        <w:spacing w:afterLines="50" w:line="400" w:lineRule="atLeast"/>
        <w:rPr>
          <w:rFonts w:ascii="宋体" w:hAnsi="宋体"/>
          <w:b/>
        </w:rPr>
      </w:pPr>
      <w:r>
        <w:rPr>
          <w:rFonts w:hint="eastAsia" w:ascii="宋体" w:hAnsi="宋体"/>
          <w:b/>
        </w:rPr>
        <w:t>1.4</w:t>
      </w:r>
      <w:r>
        <w:rPr>
          <w:rFonts w:ascii="宋体" w:hAnsi="宋体"/>
          <w:b/>
        </w:rPr>
        <w:t xml:space="preserve">  语言</w:t>
      </w:r>
    </w:p>
    <w:p w14:paraId="74CBB7A3">
      <w:pPr>
        <w:ind w:left="357"/>
        <w:rPr>
          <w:rFonts w:ascii="宋体" w:hAnsi="宋体"/>
        </w:rPr>
      </w:pPr>
      <w:r>
        <w:rPr>
          <w:rFonts w:ascii="宋体" w:hAnsi="宋体"/>
        </w:rPr>
        <w:t>投标人提供的信息及资料（包括投标文件）应使用中文。</w:t>
      </w:r>
    </w:p>
    <w:p w14:paraId="110FCD19">
      <w:pPr>
        <w:spacing w:afterLines="50" w:line="400" w:lineRule="atLeast"/>
        <w:rPr>
          <w:rFonts w:ascii="宋体" w:hAnsi="宋体"/>
          <w:b/>
        </w:rPr>
      </w:pPr>
      <w:r>
        <w:rPr>
          <w:rFonts w:hint="eastAsia" w:ascii="宋体" w:hAnsi="宋体"/>
          <w:b/>
        </w:rPr>
        <w:t>1.5</w:t>
      </w:r>
      <w:r>
        <w:rPr>
          <w:rFonts w:ascii="宋体" w:hAnsi="宋体"/>
          <w:b/>
        </w:rPr>
        <w:t>测量单位</w:t>
      </w:r>
    </w:p>
    <w:tbl>
      <w:tblPr>
        <w:tblStyle w:val="32"/>
        <w:tblW w:w="894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1"/>
        <w:gridCol w:w="5366"/>
      </w:tblGrid>
      <w:tr w14:paraId="179BC1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3BA75EC9">
            <w:pPr>
              <w:adjustRightInd/>
              <w:spacing w:line="360" w:lineRule="auto"/>
              <w:jc w:val="center"/>
              <w:rPr>
                <w:rFonts w:ascii="宋体" w:hAnsi="宋体"/>
              </w:rPr>
            </w:pPr>
            <w:r>
              <w:rPr>
                <w:rFonts w:ascii="宋体" w:hAnsi="宋体"/>
              </w:rPr>
              <w:t>温度</w:t>
            </w:r>
          </w:p>
        </w:tc>
        <w:tc>
          <w:tcPr>
            <w:tcW w:w="5366" w:type="dxa"/>
            <w:vAlign w:val="center"/>
          </w:tcPr>
          <w:p w14:paraId="445AB039">
            <w:pPr>
              <w:adjustRightInd/>
              <w:spacing w:line="360" w:lineRule="auto"/>
              <w:jc w:val="center"/>
              <w:rPr>
                <w:rFonts w:ascii="宋体" w:hAnsi="宋体"/>
              </w:rPr>
            </w:pPr>
            <w:r>
              <w:rPr>
                <w:rFonts w:ascii="宋体" w:hAnsi="宋体"/>
                <w:vertAlign w:val="superscript"/>
              </w:rPr>
              <w:t>o</w:t>
            </w:r>
            <w:r>
              <w:rPr>
                <w:rFonts w:ascii="宋体" w:hAnsi="宋体"/>
              </w:rPr>
              <w:t>C</w:t>
            </w:r>
          </w:p>
        </w:tc>
      </w:tr>
      <w:tr w14:paraId="037B96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0B32F947">
            <w:pPr>
              <w:adjustRightInd/>
              <w:spacing w:line="360" w:lineRule="auto"/>
              <w:jc w:val="center"/>
              <w:rPr>
                <w:rFonts w:ascii="宋体" w:hAnsi="宋体"/>
              </w:rPr>
            </w:pPr>
            <w:r>
              <w:rPr>
                <w:rFonts w:ascii="宋体" w:hAnsi="宋体"/>
              </w:rPr>
              <w:t>热量</w:t>
            </w:r>
          </w:p>
        </w:tc>
        <w:tc>
          <w:tcPr>
            <w:tcW w:w="5366" w:type="dxa"/>
            <w:vAlign w:val="center"/>
          </w:tcPr>
          <w:p w14:paraId="2A6FB07B">
            <w:pPr>
              <w:adjustRightInd/>
              <w:spacing w:line="360" w:lineRule="auto"/>
              <w:jc w:val="center"/>
              <w:rPr>
                <w:rFonts w:ascii="宋体" w:hAnsi="宋体"/>
              </w:rPr>
            </w:pPr>
            <w:r>
              <w:rPr>
                <w:rFonts w:ascii="宋体" w:hAnsi="宋体"/>
              </w:rPr>
              <w:t>J</w:t>
            </w:r>
          </w:p>
        </w:tc>
      </w:tr>
      <w:tr w14:paraId="5B9AA5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4AD8F186">
            <w:pPr>
              <w:adjustRightInd/>
              <w:spacing w:line="360" w:lineRule="auto"/>
              <w:jc w:val="center"/>
              <w:rPr>
                <w:rFonts w:ascii="宋体" w:hAnsi="宋体"/>
              </w:rPr>
            </w:pPr>
            <w:r>
              <w:rPr>
                <w:rFonts w:ascii="宋体" w:hAnsi="宋体"/>
              </w:rPr>
              <w:t>容量</w:t>
            </w:r>
          </w:p>
        </w:tc>
        <w:tc>
          <w:tcPr>
            <w:tcW w:w="5366" w:type="dxa"/>
            <w:vAlign w:val="center"/>
          </w:tcPr>
          <w:p w14:paraId="445EE66A">
            <w:pPr>
              <w:adjustRightInd/>
              <w:spacing w:line="360" w:lineRule="auto"/>
              <w:jc w:val="center"/>
              <w:rPr>
                <w:rFonts w:ascii="宋体" w:hAnsi="宋体"/>
              </w:rPr>
            </w:pPr>
            <w:r>
              <w:rPr>
                <w:rFonts w:ascii="宋体" w:hAnsi="宋体"/>
              </w:rPr>
              <w:t>kVA</w:t>
            </w:r>
          </w:p>
        </w:tc>
      </w:tr>
      <w:tr w14:paraId="61C805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1E979441">
            <w:pPr>
              <w:adjustRightInd/>
              <w:spacing w:line="360" w:lineRule="auto"/>
              <w:jc w:val="center"/>
              <w:rPr>
                <w:rFonts w:ascii="宋体" w:hAnsi="宋体"/>
              </w:rPr>
            </w:pPr>
            <w:r>
              <w:rPr>
                <w:rFonts w:ascii="宋体" w:hAnsi="宋体"/>
              </w:rPr>
              <w:t>功率</w:t>
            </w:r>
          </w:p>
        </w:tc>
        <w:tc>
          <w:tcPr>
            <w:tcW w:w="5366" w:type="dxa"/>
            <w:vAlign w:val="center"/>
          </w:tcPr>
          <w:p w14:paraId="3701CDF1">
            <w:pPr>
              <w:adjustRightInd/>
              <w:spacing w:line="360" w:lineRule="auto"/>
              <w:jc w:val="center"/>
              <w:rPr>
                <w:rFonts w:ascii="宋体" w:hAnsi="宋体"/>
              </w:rPr>
            </w:pPr>
            <w:r>
              <w:rPr>
                <w:rFonts w:ascii="宋体" w:hAnsi="宋体"/>
              </w:rPr>
              <w:t>kW</w:t>
            </w:r>
          </w:p>
        </w:tc>
      </w:tr>
      <w:tr w14:paraId="79986D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2DC2EB45">
            <w:pPr>
              <w:adjustRightInd/>
              <w:spacing w:line="360" w:lineRule="auto"/>
              <w:jc w:val="center"/>
              <w:rPr>
                <w:rFonts w:ascii="宋体" w:hAnsi="宋体"/>
              </w:rPr>
            </w:pPr>
            <w:r>
              <w:rPr>
                <w:rFonts w:ascii="宋体" w:hAnsi="宋体"/>
              </w:rPr>
              <w:t>频率</w:t>
            </w:r>
          </w:p>
        </w:tc>
        <w:tc>
          <w:tcPr>
            <w:tcW w:w="5366" w:type="dxa"/>
            <w:vAlign w:val="center"/>
          </w:tcPr>
          <w:p w14:paraId="306ED9C3">
            <w:pPr>
              <w:adjustRightInd/>
              <w:spacing w:line="360" w:lineRule="auto"/>
              <w:jc w:val="center"/>
              <w:rPr>
                <w:rFonts w:ascii="宋体" w:hAnsi="宋体"/>
              </w:rPr>
            </w:pPr>
            <w:r>
              <w:rPr>
                <w:rFonts w:ascii="宋体" w:hAnsi="宋体"/>
              </w:rPr>
              <w:t>Hz</w:t>
            </w:r>
          </w:p>
        </w:tc>
      </w:tr>
      <w:tr w14:paraId="313F48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22C2B4C9">
            <w:pPr>
              <w:adjustRightInd/>
              <w:spacing w:line="360" w:lineRule="auto"/>
              <w:jc w:val="center"/>
              <w:rPr>
                <w:rFonts w:ascii="宋体" w:hAnsi="宋体"/>
              </w:rPr>
            </w:pPr>
            <w:r>
              <w:rPr>
                <w:rFonts w:ascii="宋体" w:hAnsi="宋体"/>
              </w:rPr>
              <w:t>电压</w:t>
            </w:r>
          </w:p>
        </w:tc>
        <w:tc>
          <w:tcPr>
            <w:tcW w:w="5366" w:type="dxa"/>
            <w:vAlign w:val="center"/>
          </w:tcPr>
          <w:p w14:paraId="1A9F636F">
            <w:pPr>
              <w:adjustRightInd/>
              <w:spacing w:line="360" w:lineRule="auto"/>
              <w:jc w:val="center"/>
              <w:rPr>
                <w:rFonts w:ascii="宋体" w:hAnsi="宋体"/>
              </w:rPr>
            </w:pPr>
            <w:r>
              <w:rPr>
                <w:rFonts w:ascii="宋体" w:hAnsi="宋体"/>
              </w:rPr>
              <w:t>kV，V</w:t>
            </w:r>
          </w:p>
        </w:tc>
      </w:tr>
      <w:tr w14:paraId="23DD71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3581" w:type="dxa"/>
            <w:vAlign w:val="center"/>
          </w:tcPr>
          <w:p w14:paraId="0FD280EF">
            <w:pPr>
              <w:adjustRightInd/>
              <w:spacing w:line="360" w:lineRule="auto"/>
              <w:jc w:val="center"/>
              <w:rPr>
                <w:rFonts w:ascii="宋体" w:hAnsi="宋体"/>
              </w:rPr>
            </w:pPr>
            <w:r>
              <w:rPr>
                <w:rFonts w:ascii="宋体" w:hAnsi="宋体"/>
              </w:rPr>
              <w:t>电流</w:t>
            </w:r>
          </w:p>
        </w:tc>
        <w:tc>
          <w:tcPr>
            <w:tcW w:w="5366" w:type="dxa"/>
            <w:vAlign w:val="center"/>
          </w:tcPr>
          <w:p w14:paraId="1EACCC4D">
            <w:pPr>
              <w:pStyle w:val="49"/>
              <w:adjustRightInd/>
              <w:spacing w:before="0" w:after="0" w:line="360" w:lineRule="auto"/>
              <w:rPr>
                <w:rFonts w:hAnsi="宋体"/>
              </w:rPr>
            </w:pPr>
            <w:r>
              <w:rPr>
                <w:rFonts w:hAnsi="宋体"/>
              </w:rPr>
              <w:t>A</w:t>
            </w:r>
          </w:p>
        </w:tc>
      </w:tr>
      <w:tr w14:paraId="12B240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29919BE5">
            <w:pPr>
              <w:adjustRightInd/>
              <w:spacing w:line="360" w:lineRule="auto"/>
              <w:jc w:val="center"/>
              <w:rPr>
                <w:rFonts w:ascii="宋体" w:hAnsi="宋体"/>
              </w:rPr>
            </w:pPr>
            <w:r>
              <w:rPr>
                <w:rFonts w:ascii="宋体" w:hAnsi="宋体"/>
              </w:rPr>
              <w:t>转速</w:t>
            </w:r>
          </w:p>
        </w:tc>
        <w:tc>
          <w:tcPr>
            <w:tcW w:w="5366" w:type="dxa"/>
            <w:vAlign w:val="center"/>
          </w:tcPr>
          <w:p w14:paraId="2C10E153">
            <w:pPr>
              <w:adjustRightInd/>
              <w:spacing w:line="360" w:lineRule="auto"/>
              <w:jc w:val="center"/>
              <w:rPr>
                <w:rFonts w:ascii="宋体" w:hAnsi="宋体"/>
              </w:rPr>
            </w:pPr>
            <w:r>
              <w:rPr>
                <w:rFonts w:ascii="宋体" w:hAnsi="宋体"/>
              </w:rPr>
              <w:t>rpm</w:t>
            </w:r>
          </w:p>
        </w:tc>
      </w:tr>
      <w:tr w14:paraId="14BBCF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2AB77782">
            <w:pPr>
              <w:adjustRightInd/>
              <w:spacing w:line="360" w:lineRule="auto"/>
              <w:jc w:val="center"/>
              <w:rPr>
                <w:rFonts w:ascii="宋体" w:hAnsi="宋体"/>
              </w:rPr>
            </w:pPr>
            <w:r>
              <w:rPr>
                <w:rFonts w:ascii="宋体" w:hAnsi="宋体"/>
              </w:rPr>
              <w:t>噪音</w:t>
            </w:r>
          </w:p>
        </w:tc>
        <w:tc>
          <w:tcPr>
            <w:tcW w:w="5366" w:type="dxa"/>
            <w:vAlign w:val="center"/>
          </w:tcPr>
          <w:p w14:paraId="25B4C467">
            <w:pPr>
              <w:adjustRightInd/>
              <w:spacing w:line="360" w:lineRule="auto"/>
              <w:jc w:val="center"/>
              <w:rPr>
                <w:rFonts w:ascii="宋体" w:hAnsi="宋体"/>
              </w:rPr>
            </w:pPr>
            <w:r>
              <w:rPr>
                <w:rFonts w:ascii="宋体" w:hAnsi="宋体"/>
              </w:rPr>
              <w:t>dB</w:t>
            </w:r>
          </w:p>
        </w:tc>
      </w:tr>
      <w:tr w14:paraId="70B6482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81" w:type="dxa"/>
            <w:vAlign w:val="center"/>
          </w:tcPr>
          <w:p w14:paraId="419CE9F0">
            <w:pPr>
              <w:adjustRightInd/>
              <w:spacing w:line="360" w:lineRule="auto"/>
              <w:jc w:val="center"/>
              <w:rPr>
                <w:rFonts w:ascii="宋体" w:hAnsi="宋体"/>
              </w:rPr>
            </w:pPr>
            <w:r>
              <w:rPr>
                <w:rFonts w:ascii="宋体" w:hAnsi="宋体"/>
              </w:rPr>
              <w:t>重量</w:t>
            </w:r>
          </w:p>
        </w:tc>
        <w:tc>
          <w:tcPr>
            <w:tcW w:w="5366" w:type="dxa"/>
            <w:vAlign w:val="center"/>
          </w:tcPr>
          <w:p w14:paraId="20B270A8">
            <w:pPr>
              <w:adjustRightInd/>
              <w:spacing w:line="360" w:lineRule="auto"/>
              <w:jc w:val="center"/>
              <w:rPr>
                <w:rFonts w:ascii="宋体" w:hAnsi="宋体"/>
              </w:rPr>
            </w:pPr>
            <w:r>
              <w:rPr>
                <w:rFonts w:ascii="宋体" w:hAnsi="宋体"/>
              </w:rPr>
              <w:t>kg</w:t>
            </w:r>
          </w:p>
        </w:tc>
      </w:tr>
      <w:tr w14:paraId="56E0BC7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1260" w:hRule="atLeast"/>
          <w:jc w:val="center"/>
        </w:trPr>
        <w:tc>
          <w:tcPr>
            <w:tcW w:w="3581" w:type="dxa"/>
            <w:vAlign w:val="center"/>
          </w:tcPr>
          <w:p w14:paraId="2FF07457">
            <w:pPr>
              <w:adjustRightInd/>
              <w:spacing w:line="360" w:lineRule="auto"/>
              <w:jc w:val="center"/>
              <w:rPr>
                <w:rFonts w:ascii="宋体" w:hAnsi="宋体"/>
              </w:rPr>
            </w:pPr>
            <w:r>
              <w:rPr>
                <w:rFonts w:ascii="宋体" w:hAnsi="宋体"/>
              </w:rPr>
              <w:t>长度</w:t>
            </w:r>
          </w:p>
        </w:tc>
        <w:tc>
          <w:tcPr>
            <w:tcW w:w="5366" w:type="dxa"/>
            <w:vAlign w:val="center"/>
          </w:tcPr>
          <w:p w14:paraId="3286B348">
            <w:pPr>
              <w:adjustRightInd/>
              <w:spacing w:line="360" w:lineRule="auto"/>
              <w:jc w:val="center"/>
              <w:rPr>
                <w:rFonts w:ascii="宋体" w:hAnsi="宋体"/>
              </w:rPr>
            </w:pPr>
            <w:r>
              <w:rPr>
                <w:rFonts w:ascii="宋体" w:hAnsi="宋体"/>
              </w:rPr>
              <w:t>m</w:t>
            </w:r>
          </w:p>
          <w:p w14:paraId="650C6CA2">
            <w:pPr>
              <w:adjustRightInd/>
              <w:spacing w:line="360" w:lineRule="auto"/>
              <w:jc w:val="center"/>
              <w:rPr>
                <w:rFonts w:ascii="宋体" w:hAnsi="宋体"/>
              </w:rPr>
            </w:pPr>
            <w:r>
              <w:rPr>
                <w:rFonts w:ascii="宋体" w:hAnsi="宋体"/>
              </w:rPr>
              <w:t>cm</w:t>
            </w:r>
          </w:p>
          <w:p w14:paraId="3BFBAD43">
            <w:pPr>
              <w:spacing w:line="360" w:lineRule="auto"/>
              <w:jc w:val="center"/>
              <w:rPr>
                <w:rFonts w:ascii="宋体" w:hAnsi="宋体"/>
              </w:rPr>
            </w:pPr>
            <w:r>
              <w:rPr>
                <w:rFonts w:ascii="宋体" w:hAnsi="宋体"/>
              </w:rPr>
              <w:t>mm</w:t>
            </w:r>
          </w:p>
        </w:tc>
      </w:tr>
    </w:tbl>
    <w:p w14:paraId="002771C9">
      <w:pPr>
        <w:spacing w:afterLines="50" w:line="400" w:lineRule="atLeast"/>
        <w:rPr>
          <w:rFonts w:ascii="宋体" w:hAnsi="宋体"/>
          <w:b/>
          <w:sz w:val="28"/>
          <w:szCs w:val="28"/>
        </w:rPr>
      </w:pPr>
      <w:bookmarkStart w:id="19" w:name="_Toc223835261"/>
      <w:bookmarkStart w:id="20" w:name="_Toc509632883"/>
      <w:bookmarkStart w:id="21" w:name="_Toc509576594"/>
      <w:bookmarkStart w:id="22" w:name="_Toc502332492"/>
      <w:bookmarkStart w:id="23" w:name="_Toc502331797"/>
      <w:bookmarkStart w:id="24" w:name="_Toc223320090"/>
      <w:bookmarkStart w:id="25" w:name="_Toc291145604"/>
      <w:bookmarkStart w:id="26" w:name="_Toc513001934"/>
      <w:bookmarkStart w:id="27" w:name="_Toc536410860"/>
      <w:bookmarkStart w:id="28" w:name="_Toc513261527"/>
      <w:bookmarkStart w:id="29" w:name="_Toc529267698"/>
      <w:bookmarkStart w:id="30" w:name="_Toc223835840"/>
      <w:r>
        <w:rPr>
          <w:rFonts w:ascii="宋体" w:hAnsi="宋体"/>
          <w:b/>
          <w:sz w:val="28"/>
          <w:szCs w:val="28"/>
        </w:rPr>
        <w:t>2</w:t>
      </w:r>
      <w:r>
        <w:rPr>
          <w:rFonts w:hint="eastAsia" w:ascii="宋体" w:hAnsi="宋体"/>
          <w:b/>
          <w:sz w:val="28"/>
          <w:szCs w:val="28"/>
        </w:rPr>
        <w:t>工程概况</w:t>
      </w:r>
      <w:bookmarkEnd w:id="19"/>
      <w:bookmarkEnd w:id="20"/>
      <w:bookmarkEnd w:id="21"/>
      <w:bookmarkEnd w:id="22"/>
      <w:bookmarkEnd w:id="23"/>
    </w:p>
    <w:p w14:paraId="68F392ED">
      <w:pPr>
        <w:spacing w:afterLines="50" w:line="400" w:lineRule="atLeast"/>
        <w:rPr>
          <w:rFonts w:ascii="宋体" w:hAnsi="宋体"/>
          <w:b/>
        </w:rPr>
      </w:pPr>
      <w:bookmarkStart w:id="31" w:name="_Toc223835262"/>
      <w:r>
        <w:rPr>
          <w:rFonts w:ascii="宋体" w:hAnsi="宋体"/>
          <w:b/>
        </w:rPr>
        <w:t>2.1</w:t>
      </w:r>
      <w:r>
        <w:rPr>
          <w:rFonts w:hint="eastAsia" w:ascii="宋体" w:hAnsi="宋体"/>
          <w:b/>
        </w:rPr>
        <w:t>厂址条件</w:t>
      </w:r>
      <w:bookmarkEnd w:id="31"/>
    </w:p>
    <w:p w14:paraId="3A9163DA">
      <w:pPr>
        <w:spacing w:afterLines="50" w:line="400" w:lineRule="atLeast"/>
        <w:rPr>
          <w:rFonts w:ascii="宋体" w:hAnsi="宋体" w:cs="宋体"/>
          <w:szCs w:val="24"/>
        </w:rPr>
      </w:pPr>
      <w:r>
        <w:rPr>
          <w:rFonts w:hint="eastAsia" w:ascii="宋体" w:hAnsi="宋体" w:cs="宋体"/>
          <w:szCs w:val="24"/>
        </w:rPr>
        <w:t>浙江浙能乐清发电有限责任有限责任公司位于温州市东北方向的乐清市南岳镇，距温州市区40公里，距乐清市中心约10公里。</w:t>
      </w:r>
      <w:bookmarkStart w:id="32" w:name="_Toc223835264"/>
    </w:p>
    <w:p w14:paraId="26579117">
      <w:pPr>
        <w:spacing w:afterLines="50" w:line="400" w:lineRule="atLeast"/>
        <w:rPr>
          <w:rFonts w:ascii="宋体" w:hAnsi="宋体"/>
          <w:b/>
        </w:rPr>
      </w:pPr>
      <w:r>
        <w:rPr>
          <w:rFonts w:hint="eastAsia" w:ascii="宋体" w:hAnsi="宋体"/>
          <w:b/>
        </w:rPr>
        <w:t>2.2气象资料</w:t>
      </w:r>
      <w:bookmarkEnd w:id="32"/>
    </w:p>
    <w:p w14:paraId="6F0216C6">
      <w:pPr>
        <w:spacing w:line="360" w:lineRule="auto"/>
        <w:ind w:firstLine="500" w:firstLineChars="200"/>
        <w:rPr>
          <w:rFonts w:ascii="宋体" w:hAnsi="宋体" w:cs="宋体"/>
          <w:spacing w:val="5"/>
        </w:rPr>
      </w:pPr>
      <w:r>
        <w:rPr>
          <w:rFonts w:hint="eastAsia" w:ascii="宋体" w:hAnsi="宋体" w:cs="宋体"/>
          <w:spacing w:val="5"/>
        </w:rPr>
        <w:t>累年平均大气压：</w:t>
      </w:r>
      <w:r>
        <w:rPr>
          <w:rFonts w:hint="eastAsia" w:ascii="宋体" w:hAnsi="宋体" w:cs="宋体"/>
          <w:spacing w:val="5"/>
          <w:u w:val="single"/>
        </w:rPr>
        <w:t xml:space="preserve"> 1015.6</w:t>
      </w:r>
      <w:r>
        <w:rPr>
          <w:rFonts w:hint="eastAsia" w:ascii="宋体" w:hAnsi="宋体" w:cs="宋体"/>
          <w:spacing w:val="5"/>
          <w:szCs w:val="22"/>
          <w:u w:val="single"/>
        </w:rPr>
        <w:t xml:space="preserve"> </w:t>
      </w:r>
      <w:r>
        <w:rPr>
          <w:rFonts w:hint="eastAsia" w:ascii="宋体" w:hAnsi="宋体" w:cs="宋体"/>
          <w:spacing w:val="5"/>
        </w:rPr>
        <w:t>hPa</w:t>
      </w:r>
    </w:p>
    <w:p w14:paraId="09FA9EE2">
      <w:pPr>
        <w:spacing w:line="360" w:lineRule="auto"/>
        <w:ind w:firstLine="500" w:firstLineChars="200"/>
        <w:rPr>
          <w:rFonts w:ascii="宋体" w:hAnsi="宋体" w:cs="宋体"/>
          <w:spacing w:val="5"/>
          <w:u w:val="single"/>
        </w:rPr>
      </w:pPr>
      <w:r>
        <w:rPr>
          <w:rFonts w:hint="eastAsia" w:ascii="宋体" w:hAnsi="宋体" w:cs="宋体"/>
          <w:spacing w:val="5"/>
        </w:rPr>
        <w:t>累年平均气温：</w:t>
      </w:r>
      <w:r>
        <w:rPr>
          <w:rFonts w:hint="eastAsia" w:ascii="宋体" w:hAnsi="宋体" w:cs="宋体"/>
          <w:spacing w:val="5"/>
          <w:u w:val="single"/>
        </w:rPr>
        <w:t xml:space="preserve"> 17.7 </w:t>
      </w:r>
      <w:r>
        <w:rPr>
          <w:rFonts w:hint="eastAsia" w:ascii="宋体" w:hAnsi="宋体" w:cs="宋体"/>
        </w:rPr>
        <w:t>℃</w:t>
      </w:r>
    </w:p>
    <w:p w14:paraId="34CAD0DE">
      <w:pPr>
        <w:spacing w:line="360" w:lineRule="auto"/>
        <w:ind w:firstLine="500" w:firstLineChars="200"/>
        <w:rPr>
          <w:rFonts w:ascii="宋体" w:hAnsi="宋体" w:cs="宋体"/>
          <w:spacing w:val="5"/>
        </w:rPr>
      </w:pPr>
      <w:r>
        <w:rPr>
          <w:rFonts w:hint="eastAsia" w:ascii="宋体" w:hAnsi="宋体" w:cs="宋体"/>
          <w:spacing w:val="5"/>
        </w:rPr>
        <w:t>累年平均最高气温：</w:t>
      </w:r>
      <w:r>
        <w:rPr>
          <w:rFonts w:hint="eastAsia" w:ascii="宋体" w:hAnsi="宋体" w:cs="宋体"/>
          <w:spacing w:val="5"/>
          <w:u w:val="single"/>
        </w:rPr>
        <w:t xml:space="preserve"> 19.7 </w:t>
      </w:r>
      <w:r>
        <w:rPr>
          <w:rFonts w:hint="eastAsia" w:ascii="宋体" w:hAnsi="宋体" w:cs="宋体"/>
        </w:rPr>
        <w:t>℃</w:t>
      </w:r>
    </w:p>
    <w:p w14:paraId="02253FF4">
      <w:pPr>
        <w:spacing w:line="360" w:lineRule="auto"/>
        <w:ind w:firstLine="500" w:firstLineChars="200"/>
        <w:rPr>
          <w:rFonts w:ascii="宋体" w:hAnsi="宋体" w:cs="宋体"/>
          <w:spacing w:val="5"/>
        </w:rPr>
      </w:pPr>
      <w:r>
        <w:rPr>
          <w:rFonts w:hint="eastAsia" w:ascii="宋体" w:hAnsi="宋体" w:cs="宋体"/>
          <w:spacing w:val="5"/>
        </w:rPr>
        <w:t>累年平均最低气温：</w:t>
      </w:r>
      <w:r>
        <w:rPr>
          <w:rFonts w:hint="eastAsia" w:ascii="宋体" w:hAnsi="宋体" w:cs="宋体"/>
          <w:spacing w:val="5"/>
          <w:u w:val="single"/>
        </w:rPr>
        <w:t xml:space="preserve"> 14.4 </w:t>
      </w:r>
      <w:r>
        <w:rPr>
          <w:rFonts w:hint="eastAsia" w:ascii="宋体" w:hAnsi="宋体" w:cs="宋体"/>
        </w:rPr>
        <w:t>℃</w:t>
      </w:r>
    </w:p>
    <w:p w14:paraId="12774207">
      <w:pPr>
        <w:spacing w:line="360" w:lineRule="auto"/>
        <w:ind w:firstLine="500" w:firstLineChars="200"/>
        <w:rPr>
          <w:rFonts w:ascii="宋体" w:hAnsi="宋体" w:cs="宋体"/>
          <w:spacing w:val="5"/>
        </w:rPr>
      </w:pPr>
      <w:r>
        <w:rPr>
          <w:rFonts w:hint="eastAsia" w:ascii="宋体" w:hAnsi="宋体" w:cs="宋体"/>
          <w:spacing w:val="5"/>
        </w:rPr>
        <w:t>极端最高气温：</w:t>
      </w:r>
      <w:r>
        <w:rPr>
          <w:rFonts w:hint="eastAsia" w:ascii="宋体" w:hAnsi="宋体" w:cs="宋体"/>
          <w:spacing w:val="5"/>
          <w:u w:val="single"/>
        </w:rPr>
        <w:t xml:space="preserve"> 36.6 </w:t>
      </w:r>
      <w:r>
        <w:rPr>
          <w:rFonts w:hint="eastAsia" w:ascii="宋体" w:hAnsi="宋体" w:cs="宋体"/>
        </w:rPr>
        <w:t>℃</w:t>
      </w:r>
      <w:r>
        <w:rPr>
          <w:rFonts w:hint="eastAsia" w:ascii="宋体" w:hAnsi="宋体" w:cs="宋体"/>
          <w:spacing w:val="5"/>
        </w:rPr>
        <w:t xml:space="preserve">     </w:t>
      </w:r>
    </w:p>
    <w:p w14:paraId="1716F443">
      <w:pPr>
        <w:spacing w:line="360" w:lineRule="auto"/>
        <w:ind w:firstLine="500" w:firstLineChars="200"/>
        <w:rPr>
          <w:rFonts w:ascii="宋体" w:hAnsi="宋体" w:cs="宋体"/>
          <w:spacing w:val="5"/>
        </w:rPr>
      </w:pPr>
      <w:r>
        <w:rPr>
          <w:rFonts w:hint="eastAsia" w:ascii="宋体" w:hAnsi="宋体" w:cs="宋体"/>
          <w:spacing w:val="5"/>
        </w:rPr>
        <w:t>极端最低气温：</w:t>
      </w:r>
      <w:r>
        <w:rPr>
          <w:rFonts w:hint="eastAsia" w:ascii="宋体" w:hAnsi="宋体" w:cs="宋体"/>
          <w:spacing w:val="5"/>
          <w:u w:val="single"/>
        </w:rPr>
        <w:t xml:space="preserve"> -5.8 </w:t>
      </w:r>
      <w:r>
        <w:rPr>
          <w:rFonts w:hint="eastAsia" w:ascii="宋体" w:hAnsi="宋体" w:cs="宋体"/>
        </w:rPr>
        <w:t>℃</w:t>
      </w:r>
      <w:r>
        <w:rPr>
          <w:rFonts w:hint="eastAsia" w:ascii="宋体" w:hAnsi="宋体" w:cs="宋体"/>
          <w:spacing w:val="5"/>
        </w:rPr>
        <w:t xml:space="preserve">     </w:t>
      </w:r>
    </w:p>
    <w:p w14:paraId="0A782A64">
      <w:pPr>
        <w:spacing w:line="360" w:lineRule="auto"/>
        <w:ind w:firstLine="500" w:firstLineChars="200"/>
        <w:rPr>
          <w:rFonts w:ascii="宋体" w:hAnsi="宋体" w:cs="宋体"/>
          <w:spacing w:val="5"/>
        </w:rPr>
      </w:pPr>
      <w:r>
        <w:rPr>
          <w:rFonts w:hint="eastAsia" w:ascii="宋体" w:hAnsi="宋体" w:cs="宋体"/>
          <w:spacing w:val="5"/>
        </w:rPr>
        <w:t>最热月（8月）平均气温：</w:t>
      </w:r>
      <w:r>
        <w:rPr>
          <w:rFonts w:hint="eastAsia" w:ascii="宋体" w:hAnsi="宋体" w:cs="宋体"/>
          <w:spacing w:val="5"/>
          <w:u w:val="single"/>
        </w:rPr>
        <w:t xml:space="preserve"> 29.1 </w:t>
      </w:r>
      <w:r>
        <w:rPr>
          <w:rFonts w:hint="eastAsia" w:ascii="宋体" w:hAnsi="宋体" w:cs="宋体"/>
        </w:rPr>
        <w:t>℃</w:t>
      </w:r>
    </w:p>
    <w:p w14:paraId="51D3D4F0">
      <w:pPr>
        <w:spacing w:line="360" w:lineRule="auto"/>
        <w:ind w:firstLine="500" w:firstLineChars="200"/>
        <w:rPr>
          <w:rFonts w:ascii="宋体" w:hAnsi="宋体" w:cs="宋体"/>
          <w:spacing w:val="5"/>
        </w:rPr>
      </w:pPr>
      <w:r>
        <w:rPr>
          <w:rFonts w:hint="eastAsia" w:ascii="宋体" w:hAnsi="宋体" w:cs="宋体"/>
          <w:spacing w:val="5"/>
        </w:rPr>
        <w:t>最冷月（1月）平均气温：</w:t>
      </w:r>
      <w:r>
        <w:rPr>
          <w:rFonts w:hint="eastAsia" w:ascii="宋体" w:hAnsi="宋体" w:cs="宋体"/>
          <w:spacing w:val="5"/>
          <w:u w:val="single"/>
        </w:rPr>
        <w:t xml:space="preserve"> 4.0 </w:t>
      </w:r>
      <w:r>
        <w:rPr>
          <w:rFonts w:hint="eastAsia" w:ascii="宋体" w:hAnsi="宋体" w:cs="宋体"/>
        </w:rPr>
        <w:t>℃</w:t>
      </w:r>
    </w:p>
    <w:p w14:paraId="1D290201">
      <w:pPr>
        <w:spacing w:line="360" w:lineRule="auto"/>
        <w:ind w:firstLine="500" w:firstLineChars="200"/>
        <w:rPr>
          <w:rFonts w:ascii="宋体" w:hAnsi="宋体" w:cs="宋体"/>
          <w:spacing w:val="5"/>
        </w:rPr>
      </w:pPr>
      <w:r>
        <w:rPr>
          <w:rFonts w:hint="eastAsia" w:ascii="宋体" w:hAnsi="宋体" w:cs="宋体"/>
          <w:spacing w:val="5"/>
        </w:rPr>
        <w:t>累年平均降水量：</w:t>
      </w:r>
      <w:r>
        <w:rPr>
          <w:rFonts w:hint="eastAsia" w:ascii="宋体" w:hAnsi="宋体" w:cs="宋体"/>
          <w:spacing w:val="5"/>
          <w:u w:val="single"/>
        </w:rPr>
        <w:t xml:space="preserve"> 1535.9 </w:t>
      </w:r>
      <w:r>
        <w:rPr>
          <w:rFonts w:hint="eastAsia" w:ascii="宋体" w:hAnsi="宋体" w:cs="宋体"/>
          <w:spacing w:val="5"/>
        </w:rPr>
        <w:t>mm</w:t>
      </w:r>
    </w:p>
    <w:p w14:paraId="33B71EBA">
      <w:pPr>
        <w:spacing w:line="360" w:lineRule="auto"/>
        <w:ind w:firstLine="500" w:firstLineChars="200"/>
        <w:rPr>
          <w:rFonts w:ascii="宋体" w:hAnsi="宋体" w:cs="宋体"/>
          <w:spacing w:val="5"/>
        </w:rPr>
      </w:pPr>
      <w:r>
        <w:rPr>
          <w:rFonts w:hint="eastAsia" w:ascii="宋体" w:hAnsi="宋体" w:cs="宋体"/>
          <w:spacing w:val="5"/>
        </w:rPr>
        <w:t>累年最大年降水量：</w:t>
      </w:r>
      <w:r>
        <w:rPr>
          <w:rFonts w:hint="eastAsia" w:ascii="宋体" w:hAnsi="宋体" w:cs="宋体"/>
          <w:spacing w:val="5"/>
          <w:u w:val="single"/>
        </w:rPr>
        <w:t xml:space="preserve"> 1752.4 </w:t>
      </w:r>
      <w:r>
        <w:rPr>
          <w:rFonts w:hint="eastAsia" w:ascii="宋体" w:hAnsi="宋体" w:cs="宋体"/>
          <w:spacing w:val="5"/>
        </w:rPr>
        <w:t xml:space="preserve">mm   </w:t>
      </w:r>
    </w:p>
    <w:p w14:paraId="4750FFAA">
      <w:pPr>
        <w:spacing w:line="360" w:lineRule="auto"/>
        <w:ind w:firstLine="500" w:firstLineChars="200"/>
        <w:rPr>
          <w:rFonts w:ascii="宋体" w:hAnsi="宋体" w:cs="宋体"/>
          <w:spacing w:val="5"/>
        </w:rPr>
      </w:pPr>
      <w:r>
        <w:rPr>
          <w:rFonts w:hint="eastAsia" w:ascii="宋体" w:hAnsi="宋体" w:cs="宋体"/>
          <w:spacing w:val="5"/>
        </w:rPr>
        <w:t>累年最小年降水量：</w:t>
      </w:r>
      <w:r>
        <w:rPr>
          <w:rFonts w:hint="eastAsia" w:ascii="宋体" w:hAnsi="宋体" w:cs="宋体"/>
          <w:spacing w:val="5"/>
          <w:u w:val="single"/>
        </w:rPr>
        <w:t xml:space="preserve"> 648 </w:t>
      </w:r>
      <w:r>
        <w:rPr>
          <w:rFonts w:hint="eastAsia" w:ascii="宋体" w:hAnsi="宋体" w:cs="宋体"/>
          <w:spacing w:val="5"/>
        </w:rPr>
        <w:t xml:space="preserve">mm    </w:t>
      </w:r>
    </w:p>
    <w:p w14:paraId="0CE651FE">
      <w:pPr>
        <w:spacing w:line="360" w:lineRule="auto"/>
        <w:ind w:firstLine="500" w:firstLineChars="200"/>
        <w:rPr>
          <w:rFonts w:ascii="宋体" w:hAnsi="宋体" w:cs="宋体"/>
          <w:spacing w:val="5"/>
        </w:rPr>
      </w:pPr>
      <w:r>
        <w:rPr>
          <w:rFonts w:hint="eastAsia" w:ascii="宋体" w:hAnsi="宋体" w:cs="宋体"/>
          <w:spacing w:val="5"/>
        </w:rPr>
        <w:t>最大24小时降水量：</w:t>
      </w:r>
      <w:r>
        <w:rPr>
          <w:rFonts w:hint="eastAsia" w:ascii="宋体" w:hAnsi="宋体" w:cs="宋体"/>
          <w:spacing w:val="5"/>
          <w:u w:val="single"/>
        </w:rPr>
        <w:t xml:space="preserve"> 446.7 </w:t>
      </w:r>
      <w:r>
        <w:rPr>
          <w:rFonts w:hint="eastAsia" w:ascii="宋体" w:hAnsi="宋体" w:cs="宋体"/>
          <w:spacing w:val="5"/>
        </w:rPr>
        <w:t xml:space="preserve">mm    </w:t>
      </w:r>
    </w:p>
    <w:p w14:paraId="3A30FB34">
      <w:pPr>
        <w:spacing w:line="360" w:lineRule="auto"/>
        <w:ind w:firstLine="500" w:firstLineChars="200"/>
        <w:rPr>
          <w:rFonts w:ascii="宋体" w:hAnsi="宋体" w:cs="宋体"/>
          <w:spacing w:val="5"/>
        </w:rPr>
      </w:pPr>
      <w:r>
        <w:rPr>
          <w:rFonts w:hint="eastAsia" w:ascii="宋体" w:hAnsi="宋体" w:cs="宋体"/>
          <w:spacing w:val="5"/>
        </w:rPr>
        <w:t>最大1小时降水量：</w:t>
      </w:r>
      <w:r>
        <w:rPr>
          <w:rFonts w:hint="eastAsia" w:ascii="宋体" w:hAnsi="宋体" w:cs="宋体"/>
          <w:spacing w:val="5"/>
          <w:u w:val="single"/>
        </w:rPr>
        <w:t xml:space="preserve"> 104.8 </w:t>
      </w:r>
      <w:r>
        <w:rPr>
          <w:rFonts w:hint="eastAsia" w:ascii="宋体" w:hAnsi="宋体" w:cs="宋体"/>
          <w:spacing w:val="5"/>
        </w:rPr>
        <w:t xml:space="preserve">mm     </w:t>
      </w:r>
    </w:p>
    <w:p w14:paraId="328685D3">
      <w:pPr>
        <w:spacing w:line="360" w:lineRule="auto"/>
        <w:ind w:firstLine="500" w:firstLineChars="200"/>
        <w:rPr>
          <w:rFonts w:ascii="宋体" w:hAnsi="宋体" w:cs="宋体"/>
          <w:spacing w:val="5"/>
        </w:rPr>
      </w:pPr>
      <w:r>
        <w:rPr>
          <w:rFonts w:hint="eastAsia" w:ascii="宋体" w:hAnsi="宋体" w:cs="宋体"/>
          <w:spacing w:val="5"/>
        </w:rPr>
        <w:t>累年历时最长一次降水过程：</w:t>
      </w:r>
      <w:r>
        <w:rPr>
          <w:rFonts w:hint="eastAsia" w:ascii="宋体" w:hAnsi="宋体" w:cs="宋体"/>
          <w:spacing w:val="5"/>
          <w:u w:val="single"/>
        </w:rPr>
        <w:t xml:space="preserve"> 23 </w:t>
      </w:r>
      <w:r>
        <w:rPr>
          <w:rFonts w:hint="eastAsia" w:ascii="宋体" w:hAnsi="宋体" w:cs="宋体"/>
          <w:spacing w:val="5"/>
        </w:rPr>
        <w:t>d</w:t>
      </w:r>
    </w:p>
    <w:p w14:paraId="27535A85">
      <w:pPr>
        <w:spacing w:line="360" w:lineRule="auto"/>
        <w:ind w:firstLine="500" w:firstLineChars="200"/>
        <w:rPr>
          <w:rFonts w:ascii="宋体" w:hAnsi="宋体" w:cs="宋体"/>
          <w:spacing w:val="5"/>
        </w:rPr>
      </w:pPr>
      <w:r>
        <w:rPr>
          <w:rFonts w:hint="eastAsia" w:ascii="宋体" w:hAnsi="宋体" w:cs="宋体"/>
          <w:spacing w:val="5"/>
        </w:rPr>
        <w:t>累年平均蒸发量：</w:t>
      </w:r>
      <w:r>
        <w:rPr>
          <w:rFonts w:hint="eastAsia" w:ascii="宋体" w:hAnsi="宋体" w:cs="宋体"/>
          <w:spacing w:val="5"/>
          <w:u w:val="single"/>
        </w:rPr>
        <w:t xml:space="preserve"> 1263.3 </w:t>
      </w:r>
      <w:r>
        <w:rPr>
          <w:rFonts w:hint="eastAsia" w:ascii="宋体" w:hAnsi="宋体" w:cs="宋体"/>
          <w:spacing w:val="5"/>
        </w:rPr>
        <w:t>mm</w:t>
      </w:r>
    </w:p>
    <w:p w14:paraId="51B30C62">
      <w:pPr>
        <w:spacing w:line="360" w:lineRule="auto"/>
        <w:ind w:firstLine="500" w:firstLineChars="200"/>
        <w:rPr>
          <w:rFonts w:ascii="宋体" w:hAnsi="宋体" w:cs="宋体"/>
          <w:spacing w:val="5"/>
        </w:rPr>
      </w:pPr>
      <w:r>
        <w:rPr>
          <w:rFonts w:hint="eastAsia" w:ascii="宋体" w:hAnsi="宋体" w:cs="宋体"/>
          <w:spacing w:val="5"/>
        </w:rPr>
        <w:t>累年平均相对湿度：</w:t>
      </w:r>
      <w:r>
        <w:rPr>
          <w:rFonts w:hint="eastAsia" w:ascii="宋体" w:hAnsi="宋体" w:cs="宋体"/>
          <w:spacing w:val="5"/>
          <w:u w:val="single"/>
        </w:rPr>
        <w:t xml:space="preserve"> 81 </w:t>
      </w:r>
      <w:r>
        <w:rPr>
          <w:rFonts w:hint="eastAsia" w:ascii="宋体" w:hAnsi="宋体" w:cs="宋体"/>
          <w:spacing w:val="5"/>
        </w:rPr>
        <w:t>%</w:t>
      </w:r>
    </w:p>
    <w:p w14:paraId="6336A2E9">
      <w:pPr>
        <w:spacing w:line="360" w:lineRule="auto"/>
        <w:ind w:firstLine="500" w:firstLineChars="200"/>
        <w:rPr>
          <w:rFonts w:ascii="宋体" w:hAnsi="宋体" w:cs="宋体"/>
          <w:spacing w:val="5"/>
        </w:rPr>
      </w:pPr>
      <w:r>
        <w:rPr>
          <w:rFonts w:hint="eastAsia" w:ascii="宋体" w:hAnsi="宋体" w:cs="宋体"/>
          <w:spacing w:val="5"/>
        </w:rPr>
        <w:t>累年平均水汽压：</w:t>
      </w:r>
      <w:r>
        <w:rPr>
          <w:rFonts w:hint="eastAsia" w:ascii="宋体" w:hAnsi="宋体" w:cs="宋体"/>
          <w:spacing w:val="5"/>
          <w:u w:val="single"/>
        </w:rPr>
        <w:t xml:space="preserve"> 18.4 </w:t>
      </w:r>
      <w:r>
        <w:rPr>
          <w:rFonts w:hint="eastAsia" w:ascii="宋体" w:hAnsi="宋体" w:cs="宋体"/>
          <w:spacing w:val="5"/>
        </w:rPr>
        <w:t>hPa</w:t>
      </w:r>
    </w:p>
    <w:p w14:paraId="31240948">
      <w:pPr>
        <w:spacing w:line="360" w:lineRule="auto"/>
        <w:ind w:firstLine="500" w:firstLineChars="200"/>
        <w:rPr>
          <w:rFonts w:ascii="宋体" w:hAnsi="宋体" w:cs="宋体"/>
          <w:spacing w:val="5"/>
        </w:rPr>
      </w:pPr>
      <w:r>
        <w:rPr>
          <w:rFonts w:hint="eastAsia" w:ascii="宋体" w:hAnsi="宋体" w:cs="宋体"/>
          <w:spacing w:val="5"/>
        </w:rPr>
        <w:t>累年平均年雷暴日数：</w:t>
      </w:r>
      <w:r>
        <w:rPr>
          <w:rFonts w:hint="eastAsia" w:ascii="宋体" w:hAnsi="宋体" w:cs="宋体"/>
          <w:spacing w:val="5"/>
          <w:u w:val="single"/>
        </w:rPr>
        <w:t xml:space="preserve"> 43.1 </w:t>
      </w:r>
      <w:r>
        <w:rPr>
          <w:rFonts w:hint="eastAsia" w:ascii="宋体" w:hAnsi="宋体" w:cs="宋体"/>
          <w:spacing w:val="5"/>
        </w:rPr>
        <w:t>d</w:t>
      </w:r>
    </w:p>
    <w:p w14:paraId="3E91AFC8">
      <w:pPr>
        <w:spacing w:line="360" w:lineRule="auto"/>
        <w:ind w:firstLine="500" w:firstLineChars="200"/>
        <w:rPr>
          <w:rFonts w:ascii="宋体" w:hAnsi="宋体" w:cs="宋体"/>
          <w:spacing w:val="5"/>
        </w:rPr>
      </w:pPr>
      <w:r>
        <w:rPr>
          <w:rFonts w:hint="eastAsia" w:ascii="宋体" w:hAnsi="宋体" w:cs="宋体"/>
          <w:spacing w:val="5"/>
        </w:rPr>
        <w:t>累年最多年雷暴日数：</w:t>
      </w:r>
      <w:r>
        <w:rPr>
          <w:rFonts w:hint="eastAsia" w:ascii="宋体" w:hAnsi="宋体" w:cs="宋体"/>
          <w:spacing w:val="5"/>
          <w:u w:val="single"/>
        </w:rPr>
        <w:t xml:space="preserve"> 58 </w:t>
      </w:r>
      <w:r>
        <w:rPr>
          <w:rFonts w:hint="eastAsia" w:ascii="宋体" w:hAnsi="宋体" w:cs="宋体"/>
          <w:spacing w:val="5"/>
        </w:rPr>
        <w:t>d</w:t>
      </w:r>
    </w:p>
    <w:p w14:paraId="2E8516DF">
      <w:pPr>
        <w:spacing w:line="360" w:lineRule="auto"/>
        <w:ind w:firstLine="500" w:firstLineChars="200"/>
        <w:rPr>
          <w:rFonts w:ascii="宋体" w:hAnsi="宋体" w:cs="宋体"/>
          <w:spacing w:val="5"/>
        </w:rPr>
      </w:pPr>
      <w:r>
        <w:rPr>
          <w:rFonts w:hint="eastAsia" w:ascii="宋体" w:hAnsi="宋体" w:cs="宋体"/>
          <w:spacing w:val="5"/>
        </w:rPr>
        <w:t>累年平均年雾日数：</w:t>
      </w:r>
      <w:r>
        <w:rPr>
          <w:rFonts w:hint="eastAsia" w:ascii="宋体" w:hAnsi="宋体" w:cs="宋体"/>
          <w:spacing w:val="5"/>
          <w:u w:val="single"/>
        </w:rPr>
        <w:t xml:space="preserve"> 19.6 </w:t>
      </w:r>
      <w:r>
        <w:rPr>
          <w:rFonts w:hint="eastAsia" w:ascii="宋体" w:hAnsi="宋体" w:cs="宋体"/>
          <w:spacing w:val="5"/>
        </w:rPr>
        <w:t>d</w:t>
      </w:r>
    </w:p>
    <w:p w14:paraId="7472AFA8">
      <w:pPr>
        <w:spacing w:line="360" w:lineRule="auto"/>
        <w:ind w:firstLine="500" w:firstLineChars="200"/>
        <w:rPr>
          <w:rFonts w:ascii="宋体" w:hAnsi="宋体" w:cs="宋体"/>
          <w:spacing w:val="5"/>
        </w:rPr>
      </w:pPr>
      <w:r>
        <w:rPr>
          <w:rFonts w:hint="eastAsia" w:ascii="宋体" w:hAnsi="宋体" w:cs="宋体"/>
          <w:spacing w:val="5"/>
        </w:rPr>
        <w:t>累年最大积雪深度：</w:t>
      </w:r>
      <w:r>
        <w:rPr>
          <w:rFonts w:hint="eastAsia" w:ascii="宋体" w:hAnsi="宋体" w:cs="宋体"/>
          <w:spacing w:val="5"/>
          <w:u w:val="single"/>
        </w:rPr>
        <w:t xml:space="preserve"> 120 </w:t>
      </w:r>
      <w:r>
        <w:rPr>
          <w:rFonts w:hint="eastAsia" w:ascii="宋体" w:hAnsi="宋体" w:cs="宋体"/>
          <w:spacing w:val="5"/>
        </w:rPr>
        <w:t>mm</w:t>
      </w:r>
    </w:p>
    <w:p w14:paraId="22AC3261">
      <w:pPr>
        <w:spacing w:line="360" w:lineRule="auto"/>
        <w:ind w:firstLine="500" w:firstLineChars="200"/>
        <w:rPr>
          <w:rFonts w:ascii="宋体" w:hAnsi="宋体" w:cs="宋体"/>
          <w:spacing w:val="5"/>
        </w:rPr>
      </w:pPr>
      <w:r>
        <w:rPr>
          <w:rFonts w:hint="eastAsia" w:ascii="宋体" w:hAnsi="宋体" w:cs="宋体"/>
          <w:spacing w:val="5"/>
        </w:rPr>
        <w:t>累年平均风速：</w:t>
      </w:r>
      <w:r>
        <w:rPr>
          <w:rFonts w:hint="eastAsia" w:ascii="宋体" w:hAnsi="宋体" w:cs="宋体"/>
          <w:spacing w:val="5"/>
          <w:u w:val="single"/>
        </w:rPr>
        <w:t xml:space="preserve"> 1.94 </w:t>
      </w:r>
      <w:r>
        <w:rPr>
          <w:rFonts w:hint="eastAsia" w:ascii="宋体" w:hAnsi="宋体" w:cs="宋体"/>
          <w:spacing w:val="5"/>
        </w:rPr>
        <w:t>m/s</w:t>
      </w:r>
    </w:p>
    <w:p w14:paraId="6BD5E33E">
      <w:pPr>
        <w:spacing w:line="360" w:lineRule="auto"/>
        <w:ind w:firstLine="500" w:firstLineChars="200"/>
        <w:rPr>
          <w:rFonts w:ascii="宋体" w:hAnsi="宋体" w:cs="宋体"/>
          <w:spacing w:val="5"/>
        </w:rPr>
      </w:pPr>
      <w:r>
        <w:rPr>
          <w:rFonts w:hint="eastAsia" w:ascii="宋体" w:hAnsi="宋体" w:cs="宋体"/>
          <w:spacing w:val="5"/>
        </w:rPr>
        <w:t>累年最大风速：</w:t>
      </w:r>
      <w:r>
        <w:rPr>
          <w:rFonts w:hint="eastAsia" w:ascii="宋体" w:hAnsi="宋体" w:cs="宋体"/>
          <w:spacing w:val="5"/>
          <w:u w:val="single"/>
        </w:rPr>
        <w:t xml:space="preserve"> 38 </w:t>
      </w:r>
      <w:r>
        <w:rPr>
          <w:rFonts w:hint="eastAsia" w:ascii="宋体" w:hAnsi="宋体" w:cs="宋体"/>
          <w:spacing w:val="5"/>
        </w:rPr>
        <w:t xml:space="preserve">m/s  </w:t>
      </w:r>
    </w:p>
    <w:p w14:paraId="1D127CDE">
      <w:pPr>
        <w:spacing w:line="360" w:lineRule="auto"/>
        <w:ind w:firstLine="500" w:firstLineChars="200"/>
        <w:rPr>
          <w:rFonts w:ascii="宋体" w:hAnsi="宋体" w:cs="宋体"/>
          <w:spacing w:val="5"/>
        </w:rPr>
      </w:pPr>
      <w:r>
        <w:rPr>
          <w:rFonts w:hint="eastAsia" w:ascii="宋体" w:hAnsi="宋体" w:cs="宋体"/>
          <w:spacing w:val="5"/>
        </w:rPr>
        <w:t>风向：</w:t>
      </w:r>
    </w:p>
    <w:p w14:paraId="43D6FA24">
      <w:pPr>
        <w:spacing w:line="360" w:lineRule="auto"/>
        <w:ind w:firstLine="500" w:firstLineChars="200"/>
        <w:rPr>
          <w:rFonts w:ascii="宋体" w:hAnsi="宋体" w:cs="宋体"/>
          <w:spacing w:val="5"/>
        </w:rPr>
      </w:pPr>
      <w:r>
        <w:rPr>
          <w:rFonts w:hint="eastAsia" w:ascii="宋体" w:hAnsi="宋体" w:cs="宋体"/>
          <w:spacing w:val="5"/>
        </w:rPr>
        <w:t>全年主导风向：</w:t>
      </w:r>
      <w:r>
        <w:rPr>
          <w:rFonts w:hint="eastAsia" w:ascii="宋体" w:hAnsi="宋体" w:cs="宋体"/>
          <w:spacing w:val="5"/>
          <w:u w:val="single"/>
        </w:rPr>
        <w:t xml:space="preserve"> ESE（15%）</w:t>
      </w:r>
    </w:p>
    <w:p w14:paraId="06C73FE5">
      <w:pPr>
        <w:spacing w:line="360" w:lineRule="auto"/>
        <w:ind w:firstLine="500" w:firstLineChars="200"/>
        <w:rPr>
          <w:rFonts w:ascii="宋体" w:hAnsi="宋体" w:cs="宋体"/>
          <w:spacing w:val="5"/>
          <w:u w:val="single"/>
        </w:rPr>
      </w:pPr>
      <w:r>
        <w:rPr>
          <w:rFonts w:hint="eastAsia" w:ascii="宋体" w:hAnsi="宋体" w:cs="宋体"/>
          <w:spacing w:val="5"/>
        </w:rPr>
        <w:t>夏季主导风向：</w:t>
      </w:r>
      <w:r>
        <w:rPr>
          <w:rFonts w:hint="eastAsia" w:ascii="宋体" w:hAnsi="宋体" w:cs="宋体"/>
          <w:spacing w:val="5"/>
          <w:u w:val="single"/>
        </w:rPr>
        <w:t xml:space="preserve"> E </w:t>
      </w:r>
    </w:p>
    <w:p w14:paraId="5CE1A3A3">
      <w:pPr>
        <w:snapToGrid w:val="0"/>
        <w:spacing w:line="360" w:lineRule="auto"/>
        <w:ind w:firstLine="375" w:firstLineChars="150"/>
        <w:rPr>
          <w:rFonts w:ascii="宋体" w:hAnsi="宋体"/>
          <w:szCs w:val="24"/>
        </w:rPr>
      </w:pPr>
      <w:r>
        <w:rPr>
          <w:rFonts w:hint="eastAsia" w:ascii="宋体" w:hAnsi="宋体" w:cs="宋体"/>
          <w:spacing w:val="5"/>
        </w:rPr>
        <w:t>冬季主导风向：</w:t>
      </w:r>
      <w:r>
        <w:rPr>
          <w:rFonts w:hint="eastAsia" w:ascii="宋体" w:hAnsi="宋体" w:cs="宋体"/>
          <w:spacing w:val="5"/>
          <w:u w:val="single"/>
        </w:rPr>
        <w:t xml:space="preserve"> NW</w:t>
      </w:r>
    </w:p>
    <w:p w14:paraId="669F0091">
      <w:pPr>
        <w:spacing w:afterLines="50" w:line="400" w:lineRule="atLeast"/>
        <w:rPr>
          <w:rFonts w:ascii="宋体" w:hAnsi="宋体"/>
          <w:b/>
        </w:rPr>
      </w:pPr>
      <w:bookmarkStart w:id="33" w:name="_Toc223835265"/>
      <w:bookmarkStart w:id="34" w:name="_Toc502331798"/>
      <w:bookmarkStart w:id="35" w:name="_Toc487356732"/>
      <w:bookmarkStart w:id="36" w:name="_Toc509576595"/>
      <w:bookmarkStart w:id="37" w:name="_Toc509632884"/>
      <w:bookmarkStart w:id="38" w:name="_Toc502332493"/>
      <w:bookmarkStart w:id="39" w:name="_Toc487358390"/>
      <w:bookmarkStart w:id="40" w:name="_Toc501726268"/>
      <w:r>
        <w:rPr>
          <w:rFonts w:hint="eastAsia" w:ascii="宋体" w:hAnsi="宋体"/>
          <w:b/>
        </w:rPr>
        <w:t>2.3使用条件</w:t>
      </w:r>
      <w:bookmarkEnd w:id="33"/>
    </w:p>
    <w:bookmarkEnd w:id="34"/>
    <w:bookmarkEnd w:id="35"/>
    <w:bookmarkEnd w:id="36"/>
    <w:bookmarkEnd w:id="37"/>
    <w:bookmarkEnd w:id="38"/>
    <w:bookmarkEnd w:id="39"/>
    <w:bookmarkEnd w:id="40"/>
    <w:p w14:paraId="1CCE3109">
      <w:pPr>
        <w:spacing w:line="360" w:lineRule="auto"/>
        <w:rPr>
          <w:rFonts w:ascii="宋体" w:hAnsi="宋体"/>
        </w:rPr>
      </w:pPr>
      <w:bookmarkStart w:id="41" w:name="_Toc487358391"/>
      <w:bookmarkStart w:id="42" w:name="_Toc509632885"/>
      <w:bookmarkStart w:id="43" w:name="_Toc509632997"/>
      <w:bookmarkStart w:id="44" w:name="_Toc502331799"/>
      <w:bookmarkStart w:id="45" w:name="_Toc501726269"/>
      <w:bookmarkStart w:id="46" w:name="_Toc48300001"/>
      <w:bookmarkStart w:id="47" w:name="_Toc502332494"/>
      <w:bookmarkStart w:id="48" w:name="_Toc487356733"/>
      <w:bookmarkStart w:id="49" w:name="_Toc48273153"/>
      <w:bookmarkStart w:id="50" w:name="_Toc223835266"/>
      <w:r>
        <w:rPr>
          <w:rFonts w:hint="eastAsia" w:ascii="宋体" w:hAnsi="宋体"/>
        </w:rPr>
        <w:t>2.3</w:t>
      </w:r>
      <w:r>
        <w:rPr>
          <w:rFonts w:ascii="宋体" w:hAnsi="宋体"/>
        </w:rPr>
        <w:t xml:space="preserve">.1 </w:t>
      </w:r>
      <w:r>
        <w:rPr>
          <w:rFonts w:hint="eastAsia" w:ascii="宋体" w:hAnsi="宋体"/>
        </w:rPr>
        <w:t xml:space="preserve"> 正常使用条件</w:t>
      </w:r>
      <w:bookmarkEnd w:id="41"/>
      <w:bookmarkEnd w:id="42"/>
      <w:bookmarkEnd w:id="43"/>
      <w:bookmarkEnd w:id="44"/>
      <w:bookmarkEnd w:id="45"/>
      <w:bookmarkEnd w:id="46"/>
      <w:bookmarkEnd w:id="47"/>
      <w:bookmarkEnd w:id="48"/>
      <w:bookmarkEnd w:id="49"/>
      <w:bookmarkEnd w:id="50"/>
    </w:p>
    <w:p w14:paraId="6DA5CC8F">
      <w:pPr>
        <w:spacing w:line="360" w:lineRule="auto"/>
        <w:ind w:firstLine="480" w:firstLineChars="200"/>
        <w:rPr>
          <w:rFonts w:ascii="宋体" w:hAnsi="宋体" w:cs="宋体"/>
          <w:szCs w:val="24"/>
          <w:u w:val="single"/>
        </w:rPr>
      </w:pPr>
      <w:r>
        <w:rPr>
          <w:rFonts w:hint="eastAsia" w:ascii="宋体" w:hAnsi="宋体" w:cs="宋体"/>
          <w:szCs w:val="24"/>
        </w:rPr>
        <w:t>风速：</w:t>
      </w:r>
      <w:r>
        <w:rPr>
          <w:rFonts w:hint="eastAsia" w:ascii="宋体" w:hAnsi="宋体" w:cs="宋体"/>
          <w:szCs w:val="24"/>
          <w:u w:val="single"/>
        </w:rPr>
        <w:t xml:space="preserve"> 离地面高10m处，维持10min的平均最大风速39m/s。（重现期为50年）</w:t>
      </w:r>
    </w:p>
    <w:p w14:paraId="0F326A7C">
      <w:pPr>
        <w:pStyle w:val="6"/>
        <w:spacing w:line="360" w:lineRule="auto"/>
        <w:ind w:firstLine="480" w:firstLineChars="200"/>
        <w:rPr>
          <w:rFonts w:ascii="宋体" w:hAnsi="宋体" w:cs="宋体"/>
          <w:szCs w:val="24"/>
        </w:rPr>
      </w:pPr>
      <w:r>
        <w:rPr>
          <w:rFonts w:hint="eastAsia" w:ascii="宋体" w:hAnsi="宋体" w:cs="宋体"/>
          <w:szCs w:val="24"/>
        </w:rPr>
        <w:t>重现期为30年的最大瞬间风速：32.1 m/s</w:t>
      </w:r>
    </w:p>
    <w:p w14:paraId="4923B02B">
      <w:pPr>
        <w:pStyle w:val="6"/>
        <w:spacing w:line="360" w:lineRule="auto"/>
        <w:ind w:firstLine="480" w:firstLineChars="200"/>
        <w:rPr>
          <w:rFonts w:ascii="宋体" w:hAnsi="宋体" w:cs="宋体"/>
          <w:szCs w:val="24"/>
        </w:rPr>
      </w:pPr>
      <w:r>
        <w:rPr>
          <w:rFonts w:hint="eastAsia" w:ascii="宋体" w:hAnsi="宋体" w:cs="宋体"/>
          <w:szCs w:val="24"/>
        </w:rPr>
        <w:t>耐地震能力按7度设防（正弦三个周波，安全系数1.67以上）</w:t>
      </w:r>
    </w:p>
    <w:p w14:paraId="31BCD5C6">
      <w:pPr>
        <w:pStyle w:val="6"/>
        <w:spacing w:line="360" w:lineRule="auto"/>
        <w:ind w:firstLine="480" w:firstLineChars="200"/>
        <w:rPr>
          <w:rFonts w:ascii="宋体" w:hAnsi="宋体" w:cs="宋体"/>
          <w:szCs w:val="24"/>
        </w:rPr>
      </w:pPr>
      <w:r>
        <w:rPr>
          <w:rFonts w:hint="eastAsia" w:ascii="宋体" w:hAnsi="宋体" w:cs="宋体"/>
          <w:szCs w:val="24"/>
        </w:rPr>
        <w:t>最大月平均盐雾含量：0.7425mg(Nacl)/m3 （暂定）</w:t>
      </w:r>
    </w:p>
    <w:p w14:paraId="1462E783">
      <w:pPr>
        <w:pStyle w:val="6"/>
        <w:spacing w:line="360" w:lineRule="auto"/>
        <w:ind w:firstLine="480" w:firstLineChars="200"/>
        <w:rPr>
          <w:rFonts w:ascii="宋体" w:hAnsi="宋体" w:cs="宋体"/>
          <w:szCs w:val="24"/>
        </w:rPr>
      </w:pPr>
      <w:r>
        <w:rPr>
          <w:rFonts w:hint="eastAsia" w:ascii="宋体" w:hAnsi="宋体" w:cs="宋体"/>
          <w:szCs w:val="24"/>
        </w:rPr>
        <w:t xml:space="preserve">盐雾颗粒直径： </w:t>
      </w:r>
      <w:r>
        <w:rPr>
          <w:rFonts w:hint="eastAsia" w:ascii="宋体" w:hAnsi="宋体" w:cs="宋体"/>
          <w:szCs w:val="24"/>
        </w:rPr>
        <w:sym w:font="Symbol" w:char="F0A3"/>
      </w:r>
      <w:r>
        <w:rPr>
          <w:rFonts w:hint="eastAsia" w:ascii="宋体" w:hAnsi="宋体" w:cs="宋体"/>
          <w:szCs w:val="24"/>
        </w:rPr>
        <w:t>5</w:t>
      </w:r>
      <w:r>
        <w:rPr>
          <w:rFonts w:hint="eastAsia" w:ascii="宋体" w:hAnsi="宋体" w:cs="宋体"/>
          <w:szCs w:val="24"/>
        </w:rPr>
        <w:sym w:font="Symbol" w:char="F06D"/>
      </w:r>
      <w:r>
        <w:rPr>
          <w:rFonts w:hint="eastAsia" w:ascii="宋体" w:hAnsi="宋体" w:cs="宋体"/>
          <w:szCs w:val="24"/>
        </w:rPr>
        <w:t>m （暂定）</w:t>
      </w:r>
    </w:p>
    <w:p w14:paraId="1818B9DC">
      <w:pPr>
        <w:pStyle w:val="6"/>
        <w:spacing w:line="360" w:lineRule="auto"/>
        <w:ind w:firstLine="480" w:firstLineChars="200"/>
        <w:rPr>
          <w:rFonts w:ascii="宋体" w:hAnsi="宋体" w:cs="宋体"/>
          <w:szCs w:val="24"/>
        </w:rPr>
      </w:pPr>
      <w:r>
        <w:rPr>
          <w:rFonts w:hint="eastAsia" w:ascii="宋体" w:hAnsi="宋体" w:cs="宋体"/>
          <w:szCs w:val="24"/>
        </w:rPr>
        <w:t>覆冰厚度：</w:t>
      </w:r>
      <w:r>
        <w:rPr>
          <w:rFonts w:hint="eastAsia" w:ascii="宋体" w:hAnsi="宋体" w:cs="宋体"/>
          <w:szCs w:val="24"/>
        </w:rPr>
        <w:sym w:font="Symbol" w:char="F0A3"/>
      </w:r>
      <w:r>
        <w:rPr>
          <w:rFonts w:hint="eastAsia" w:ascii="宋体" w:hAnsi="宋体" w:cs="宋体"/>
          <w:szCs w:val="24"/>
        </w:rPr>
        <w:t>10mm （暂定）</w:t>
      </w:r>
    </w:p>
    <w:p w14:paraId="20166A01">
      <w:pPr>
        <w:pStyle w:val="6"/>
        <w:spacing w:line="360" w:lineRule="auto"/>
        <w:ind w:firstLine="480" w:firstLineChars="200"/>
        <w:rPr>
          <w:rFonts w:ascii="宋体" w:hAnsi="宋体" w:cs="宋体"/>
          <w:szCs w:val="24"/>
        </w:rPr>
      </w:pPr>
      <w:r>
        <w:rPr>
          <w:rFonts w:hint="eastAsia" w:ascii="宋体" w:hAnsi="宋体" w:cs="宋体"/>
          <w:szCs w:val="24"/>
        </w:rPr>
        <w:t>污秽等级：IV级 (31 mm/kV) （暂定）</w:t>
      </w:r>
    </w:p>
    <w:p w14:paraId="7510AEBA">
      <w:pPr>
        <w:spacing w:line="360" w:lineRule="auto"/>
        <w:ind w:firstLine="980"/>
        <w:rPr>
          <w:rFonts w:ascii="宋体" w:hAnsi="宋体"/>
        </w:rPr>
      </w:pPr>
      <w:r>
        <w:rPr>
          <w:rFonts w:hint="eastAsia" w:ascii="宋体" w:hAnsi="宋体" w:cs="宋体"/>
          <w:szCs w:val="24"/>
        </w:rPr>
        <w:t>安装地点：户内，投标人配套的电气/电子设备应能满足在室内最低环境温度-5℃，最高环境温度40℃，长期安全可靠运行，且运行参数保持额定值。_</w:t>
      </w:r>
      <w:r>
        <w:rPr>
          <w:rFonts w:hint="eastAsia" w:ascii="宋体" w:hAnsi="宋体" w:cs="宋体"/>
          <w:szCs w:val="24"/>
          <w:u w:val="single"/>
        </w:rPr>
        <w:t>3</w:t>
      </w:r>
      <w:r>
        <w:rPr>
          <w:rFonts w:hint="eastAsia" w:ascii="宋体" w:hAnsi="宋体" w:cs="宋体"/>
          <w:szCs w:val="24"/>
        </w:rPr>
        <w:t>套_</w:t>
      </w:r>
      <w:r>
        <w:rPr>
          <w:rFonts w:hint="eastAsia" w:ascii="宋体" w:hAnsi="宋体" w:cs="宋体"/>
          <w:szCs w:val="24"/>
          <w:u w:val="single"/>
        </w:rPr>
        <w:t>6kV</w:t>
      </w:r>
      <w:r>
        <w:rPr>
          <w:rFonts w:hint="eastAsia" w:ascii="宋体" w:hAnsi="宋体" w:cs="宋体"/>
          <w:szCs w:val="24"/>
        </w:rPr>
        <w:t>变频装置（包括变压器、旁路柜等完整系统）各安装在在</w:t>
      </w:r>
      <w:r>
        <w:rPr>
          <w:rFonts w:hint="eastAsia" w:ascii="宋体" w:hAnsi="宋体" w:cs="宋体"/>
          <w:szCs w:val="24"/>
          <w:u w:val="single"/>
        </w:rPr>
        <w:t>#1机凝泵变频小室、#3、#4机组6kV母线室内</w:t>
      </w:r>
      <w:r>
        <w:rPr>
          <w:rFonts w:hint="eastAsia" w:ascii="宋体" w:hAnsi="宋体" w:cs="宋体"/>
          <w:szCs w:val="24"/>
        </w:rPr>
        <w:t>，如需外接散热风道，散热风道需投标人提供。房间尺寸见附图1</w:t>
      </w:r>
    </w:p>
    <w:bookmarkEnd w:id="24"/>
    <w:bookmarkEnd w:id="25"/>
    <w:bookmarkEnd w:id="26"/>
    <w:bookmarkEnd w:id="27"/>
    <w:bookmarkEnd w:id="28"/>
    <w:bookmarkEnd w:id="29"/>
    <w:bookmarkEnd w:id="30"/>
    <w:p w14:paraId="6C613C60">
      <w:pPr>
        <w:spacing w:afterLines="50" w:line="400" w:lineRule="atLeast"/>
        <w:rPr>
          <w:rFonts w:ascii="宋体" w:hAnsi="宋体"/>
          <w:b/>
          <w:sz w:val="28"/>
          <w:szCs w:val="28"/>
        </w:rPr>
      </w:pPr>
      <w:r>
        <w:rPr>
          <w:rFonts w:hint="eastAsia" w:ascii="宋体" w:hAnsi="宋体"/>
          <w:b/>
          <w:sz w:val="28"/>
          <w:szCs w:val="28"/>
        </w:rPr>
        <w:t>3</w:t>
      </w:r>
      <w:r>
        <w:rPr>
          <w:rFonts w:ascii="宋体" w:hAnsi="宋体"/>
          <w:b/>
          <w:sz w:val="28"/>
          <w:szCs w:val="28"/>
        </w:rPr>
        <w:t>电源条件</w:t>
      </w:r>
      <w:r>
        <w:rPr>
          <w:rFonts w:hint="eastAsia" w:ascii="宋体" w:hAnsi="宋体"/>
          <w:b/>
          <w:sz w:val="28"/>
          <w:szCs w:val="28"/>
        </w:rPr>
        <w:t>及电动机参数</w:t>
      </w:r>
    </w:p>
    <w:p w14:paraId="7E71DB5F">
      <w:pPr>
        <w:spacing w:afterLines="50" w:line="400" w:lineRule="atLeast"/>
        <w:rPr>
          <w:rFonts w:ascii="宋体" w:hAnsi="宋体"/>
          <w:b/>
        </w:rPr>
      </w:pPr>
      <w:r>
        <w:rPr>
          <w:rFonts w:hint="eastAsia" w:ascii="宋体" w:hAnsi="宋体"/>
          <w:b/>
        </w:rPr>
        <w:t>3.1电源条件</w:t>
      </w:r>
    </w:p>
    <w:p w14:paraId="12DD365D">
      <w:pPr>
        <w:numPr>
          <w:ilvl w:val="2"/>
          <w:numId w:val="0"/>
        </w:numPr>
        <w:spacing w:line="360" w:lineRule="auto"/>
        <w:rPr>
          <w:rFonts w:ascii="宋体" w:hAnsi="宋体"/>
          <w:szCs w:val="24"/>
        </w:rPr>
      </w:pPr>
      <w:r>
        <w:rPr>
          <w:rFonts w:ascii="宋体" w:hAnsi="宋体"/>
          <w:szCs w:val="24"/>
        </w:rPr>
        <w:t>中压变频装置的进线电源来自</w:t>
      </w:r>
      <w:r>
        <w:rPr>
          <w:rFonts w:hint="eastAsia" w:ascii="宋体" w:hAnsi="宋体"/>
          <w:szCs w:val="24"/>
        </w:rPr>
        <w:t>_</w:t>
      </w:r>
      <w:r>
        <w:rPr>
          <w:rFonts w:hint="eastAsia" w:ascii="宋体" w:hAnsi="宋体" w:cs="宋体"/>
          <w:szCs w:val="24"/>
          <w:u w:val="single"/>
        </w:rPr>
        <w:t>6.3</w:t>
      </w:r>
      <w:r>
        <w:rPr>
          <w:rFonts w:hint="eastAsia" w:ascii="宋体" w:hAnsi="宋体"/>
          <w:szCs w:val="24"/>
        </w:rPr>
        <w:t>_</w:t>
      </w:r>
      <w:r>
        <w:rPr>
          <w:rFonts w:ascii="宋体" w:hAnsi="宋体"/>
          <w:szCs w:val="24"/>
        </w:rPr>
        <w:t>kV</w:t>
      </w:r>
      <w:r>
        <w:rPr>
          <w:rFonts w:hint="eastAsia" w:ascii="宋体" w:hAnsi="宋体"/>
          <w:szCs w:val="24"/>
        </w:rPr>
        <w:t>母线</w:t>
      </w:r>
      <w:r>
        <w:rPr>
          <w:rFonts w:ascii="宋体" w:hAnsi="宋体"/>
          <w:szCs w:val="24"/>
        </w:rPr>
        <w:t>。</w:t>
      </w:r>
    </w:p>
    <w:tbl>
      <w:tblPr>
        <w:tblStyle w:val="32"/>
        <w:tblW w:w="913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3"/>
        <w:gridCol w:w="2440"/>
        <w:gridCol w:w="2915"/>
      </w:tblGrid>
      <w:tr w14:paraId="5EB172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783" w:type="dxa"/>
            <w:vAlign w:val="center"/>
          </w:tcPr>
          <w:p w14:paraId="5DFC3725">
            <w:pPr>
              <w:spacing w:line="360" w:lineRule="auto"/>
              <w:rPr>
                <w:rFonts w:ascii="宋体" w:hAnsi="宋体"/>
              </w:rPr>
            </w:pPr>
            <w:r>
              <w:rPr>
                <w:rFonts w:ascii="宋体" w:hAnsi="宋体"/>
              </w:rPr>
              <w:t>项目</w:t>
            </w:r>
          </w:p>
        </w:tc>
        <w:tc>
          <w:tcPr>
            <w:tcW w:w="2440" w:type="dxa"/>
            <w:vAlign w:val="center"/>
          </w:tcPr>
          <w:p w14:paraId="2861D0F8">
            <w:pPr>
              <w:pStyle w:val="18"/>
              <w:spacing w:before="120" w:after="120" w:line="360" w:lineRule="auto"/>
              <w:rPr>
                <w:rFonts w:hAnsi="宋体"/>
                <w:sz w:val="21"/>
              </w:rPr>
            </w:pPr>
            <w:r>
              <w:rPr>
                <w:rFonts w:hAnsi="宋体"/>
                <w:sz w:val="21"/>
              </w:rPr>
              <w:t>参数</w:t>
            </w:r>
          </w:p>
        </w:tc>
        <w:tc>
          <w:tcPr>
            <w:tcW w:w="2915" w:type="dxa"/>
            <w:vAlign w:val="center"/>
          </w:tcPr>
          <w:p w14:paraId="66584DDE">
            <w:pPr>
              <w:pStyle w:val="18"/>
              <w:spacing w:before="120" w:after="120" w:line="360" w:lineRule="auto"/>
              <w:rPr>
                <w:rFonts w:hAnsi="宋体"/>
                <w:sz w:val="21"/>
              </w:rPr>
            </w:pPr>
            <w:r>
              <w:rPr>
                <w:rFonts w:hAnsi="宋体"/>
                <w:sz w:val="21"/>
              </w:rPr>
              <w:t>备注</w:t>
            </w:r>
          </w:p>
        </w:tc>
      </w:tr>
      <w:tr w14:paraId="4B824EF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783" w:type="dxa"/>
            <w:vAlign w:val="center"/>
          </w:tcPr>
          <w:p w14:paraId="2AFECAA8">
            <w:pPr>
              <w:spacing w:line="360" w:lineRule="auto"/>
              <w:rPr>
                <w:rFonts w:ascii="宋体" w:hAnsi="宋体"/>
              </w:rPr>
            </w:pPr>
            <w:r>
              <w:rPr>
                <w:rFonts w:ascii="宋体" w:hAnsi="宋体"/>
              </w:rPr>
              <w:t>额定电压</w:t>
            </w:r>
          </w:p>
        </w:tc>
        <w:tc>
          <w:tcPr>
            <w:tcW w:w="2440" w:type="dxa"/>
            <w:vAlign w:val="center"/>
          </w:tcPr>
          <w:p w14:paraId="35906A72">
            <w:pPr>
              <w:pStyle w:val="18"/>
              <w:spacing w:before="120" w:after="120" w:line="360" w:lineRule="auto"/>
              <w:rPr>
                <w:rFonts w:hAnsi="宋体"/>
                <w:sz w:val="21"/>
              </w:rPr>
            </w:pPr>
            <w:r>
              <w:rPr>
                <w:rFonts w:hint="eastAsia" w:hAnsi="宋体" w:cs="宋体"/>
                <w:szCs w:val="24"/>
              </w:rPr>
              <w:t>6.3 kV</w:t>
            </w:r>
          </w:p>
        </w:tc>
        <w:tc>
          <w:tcPr>
            <w:tcW w:w="2915" w:type="dxa"/>
            <w:vAlign w:val="center"/>
          </w:tcPr>
          <w:p w14:paraId="4FCB1EB8">
            <w:pPr>
              <w:pStyle w:val="18"/>
              <w:spacing w:before="120" w:after="120" w:line="360" w:lineRule="auto"/>
              <w:rPr>
                <w:rFonts w:hAnsi="宋体"/>
                <w:sz w:val="21"/>
              </w:rPr>
            </w:pPr>
          </w:p>
        </w:tc>
      </w:tr>
      <w:tr w14:paraId="5FB793F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783" w:type="dxa"/>
            <w:vAlign w:val="center"/>
          </w:tcPr>
          <w:p w14:paraId="5198677F">
            <w:pPr>
              <w:spacing w:line="360" w:lineRule="auto"/>
              <w:rPr>
                <w:rFonts w:ascii="宋体" w:hAnsi="宋体"/>
              </w:rPr>
            </w:pPr>
            <w:r>
              <w:rPr>
                <w:rFonts w:ascii="宋体" w:hAnsi="宋体"/>
              </w:rPr>
              <w:t>电压正常变化范围</w:t>
            </w:r>
          </w:p>
        </w:tc>
        <w:tc>
          <w:tcPr>
            <w:tcW w:w="2440" w:type="dxa"/>
            <w:vAlign w:val="center"/>
          </w:tcPr>
          <w:p w14:paraId="04DC2A12">
            <w:pPr>
              <w:spacing w:line="360" w:lineRule="auto"/>
              <w:rPr>
                <w:rFonts w:ascii="宋体" w:hAnsi="宋体"/>
              </w:rPr>
            </w:pPr>
            <w:r>
              <w:rPr>
                <w:rFonts w:hint="eastAsia" w:ascii="宋体" w:hAnsi="宋体"/>
              </w:rPr>
              <w:t>-2</w:t>
            </w:r>
            <w:r>
              <w:rPr>
                <w:rFonts w:ascii="宋体" w:hAnsi="宋体"/>
              </w:rPr>
              <w:t>0%~</w:t>
            </w:r>
            <w:r>
              <w:rPr>
                <w:rFonts w:hint="eastAsia" w:ascii="宋体" w:hAnsi="宋体"/>
              </w:rPr>
              <w:t>+</w:t>
            </w:r>
            <w:r>
              <w:rPr>
                <w:rFonts w:ascii="宋体" w:hAnsi="宋体"/>
              </w:rPr>
              <w:t>10%</w:t>
            </w:r>
          </w:p>
        </w:tc>
        <w:tc>
          <w:tcPr>
            <w:tcW w:w="2915" w:type="dxa"/>
            <w:vAlign w:val="center"/>
          </w:tcPr>
          <w:p w14:paraId="420646D6">
            <w:pPr>
              <w:spacing w:line="360" w:lineRule="auto"/>
              <w:rPr>
                <w:rFonts w:ascii="宋体" w:hAnsi="宋体"/>
              </w:rPr>
            </w:pPr>
          </w:p>
        </w:tc>
      </w:tr>
      <w:tr w14:paraId="2FDF76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783" w:type="dxa"/>
            <w:vAlign w:val="center"/>
          </w:tcPr>
          <w:p w14:paraId="644791D6">
            <w:pPr>
              <w:spacing w:line="360" w:lineRule="auto"/>
              <w:rPr>
                <w:rFonts w:ascii="宋体" w:hAnsi="宋体"/>
              </w:rPr>
            </w:pPr>
            <w:r>
              <w:rPr>
                <w:rFonts w:ascii="宋体" w:hAnsi="宋体"/>
              </w:rPr>
              <w:t>额定频率</w:t>
            </w:r>
          </w:p>
        </w:tc>
        <w:tc>
          <w:tcPr>
            <w:tcW w:w="2440" w:type="dxa"/>
            <w:vAlign w:val="center"/>
          </w:tcPr>
          <w:p w14:paraId="50E01B71">
            <w:pPr>
              <w:spacing w:line="360" w:lineRule="auto"/>
              <w:rPr>
                <w:rFonts w:ascii="宋体" w:hAnsi="宋体"/>
              </w:rPr>
            </w:pPr>
            <w:r>
              <w:rPr>
                <w:rFonts w:ascii="宋体" w:hAnsi="宋体"/>
              </w:rPr>
              <w:t>50Hz</w:t>
            </w:r>
          </w:p>
        </w:tc>
        <w:tc>
          <w:tcPr>
            <w:tcW w:w="2915" w:type="dxa"/>
            <w:vAlign w:val="center"/>
          </w:tcPr>
          <w:p w14:paraId="797D9893">
            <w:pPr>
              <w:spacing w:line="360" w:lineRule="auto"/>
              <w:rPr>
                <w:rFonts w:ascii="宋体" w:hAnsi="宋体"/>
              </w:rPr>
            </w:pPr>
          </w:p>
        </w:tc>
      </w:tr>
      <w:tr w14:paraId="167D47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783" w:type="dxa"/>
            <w:vAlign w:val="center"/>
          </w:tcPr>
          <w:p w14:paraId="2F996FAD">
            <w:pPr>
              <w:spacing w:line="360" w:lineRule="auto"/>
              <w:rPr>
                <w:rFonts w:ascii="宋体" w:hAnsi="宋体"/>
              </w:rPr>
            </w:pPr>
            <w:r>
              <w:rPr>
                <w:rFonts w:ascii="宋体" w:hAnsi="宋体"/>
              </w:rPr>
              <w:t>频率变化范围</w:t>
            </w:r>
          </w:p>
        </w:tc>
        <w:tc>
          <w:tcPr>
            <w:tcW w:w="2440" w:type="dxa"/>
            <w:vAlign w:val="center"/>
          </w:tcPr>
          <w:p w14:paraId="4A1C2E40">
            <w:pPr>
              <w:spacing w:line="360" w:lineRule="auto"/>
              <w:rPr>
                <w:rFonts w:ascii="宋体" w:hAnsi="宋体"/>
              </w:rPr>
            </w:pPr>
            <w:r>
              <w:rPr>
                <w:rFonts w:ascii="宋体" w:hAnsi="宋体"/>
              </w:rPr>
              <w:t>+10%~-10%</w:t>
            </w:r>
          </w:p>
        </w:tc>
        <w:tc>
          <w:tcPr>
            <w:tcW w:w="2915" w:type="dxa"/>
            <w:vAlign w:val="center"/>
          </w:tcPr>
          <w:p w14:paraId="586F2563">
            <w:pPr>
              <w:spacing w:line="360" w:lineRule="auto"/>
              <w:rPr>
                <w:rFonts w:ascii="宋体" w:hAnsi="宋体"/>
              </w:rPr>
            </w:pPr>
          </w:p>
        </w:tc>
      </w:tr>
      <w:tr w14:paraId="67E6D7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783" w:type="dxa"/>
            <w:vAlign w:val="center"/>
          </w:tcPr>
          <w:p w14:paraId="52115DA1">
            <w:pPr>
              <w:spacing w:line="360" w:lineRule="auto"/>
              <w:rPr>
                <w:rFonts w:ascii="宋体" w:hAnsi="宋体"/>
              </w:rPr>
            </w:pPr>
            <w:r>
              <w:rPr>
                <w:rFonts w:ascii="宋体" w:hAnsi="宋体"/>
              </w:rPr>
              <w:t>电动机成组自起动时，母线电压</w:t>
            </w:r>
          </w:p>
        </w:tc>
        <w:tc>
          <w:tcPr>
            <w:tcW w:w="2440" w:type="dxa"/>
            <w:vAlign w:val="center"/>
          </w:tcPr>
          <w:p w14:paraId="1312D338">
            <w:pPr>
              <w:spacing w:line="360" w:lineRule="auto"/>
              <w:rPr>
                <w:rFonts w:ascii="宋体" w:hAnsi="宋体"/>
              </w:rPr>
            </w:pPr>
            <w:r>
              <w:rPr>
                <w:rFonts w:ascii="宋体" w:hAnsi="宋体"/>
              </w:rPr>
              <w:t>65% Un</w:t>
            </w:r>
          </w:p>
        </w:tc>
        <w:tc>
          <w:tcPr>
            <w:tcW w:w="2915" w:type="dxa"/>
            <w:vAlign w:val="center"/>
          </w:tcPr>
          <w:p w14:paraId="686E7473">
            <w:pPr>
              <w:spacing w:line="360" w:lineRule="auto"/>
              <w:rPr>
                <w:rFonts w:ascii="宋体" w:hAnsi="宋体"/>
              </w:rPr>
            </w:pPr>
          </w:p>
        </w:tc>
      </w:tr>
      <w:tr w14:paraId="015B3CC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783" w:type="dxa"/>
            <w:vAlign w:val="center"/>
          </w:tcPr>
          <w:p w14:paraId="7B371FBF">
            <w:pPr>
              <w:spacing w:line="360" w:lineRule="auto"/>
              <w:rPr>
                <w:rFonts w:ascii="宋体" w:hAnsi="宋体"/>
              </w:rPr>
            </w:pPr>
            <w:r>
              <w:rPr>
                <w:rFonts w:ascii="宋体" w:hAnsi="宋体"/>
              </w:rPr>
              <w:t>最大一台电机起动时，母线电压</w:t>
            </w:r>
          </w:p>
        </w:tc>
        <w:tc>
          <w:tcPr>
            <w:tcW w:w="2440" w:type="dxa"/>
            <w:vAlign w:val="center"/>
          </w:tcPr>
          <w:p w14:paraId="69ABAC35">
            <w:pPr>
              <w:spacing w:line="360" w:lineRule="auto"/>
              <w:rPr>
                <w:rFonts w:ascii="宋体" w:hAnsi="宋体"/>
              </w:rPr>
            </w:pPr>
            <w:r>
              <w:rPr>
                <w:rFonts w:ascii="宋体" w:hAnsi="宋体"/>
              </w:rPr>
              <w:t>80% Un</w:t>
            </w:r>
          </w:p>
        </w:tc>
        <w:tc>
          <w:tcPr>
            <w:tcW w:w="2915" w:type="dxa"/>
            <w:vAlign w:val="center"/>
          </w:tcPr>
          <w:p w14:paraId="1B6CDC66">
            <w:pPr>
              <w:spacing w:line="360" w:lineRule="auto"/>
              <w:rPr>
                <w:rFonts w:ascii="宋体" w:hAnsi="宋体"/>
              </w:rPr>
            </w:pPr>
          </w:p>
        </w:tc>
      </w:tr>
      <w:tr w14:paraId="6D83C7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783" w:type="dxa"/>
            <w:vAlign w:val="center"/>
          </w:tcPr>
          <w:p w14:paraId="5B0ABAD4">
            <w:pPr>
              <w:spacing w:line="360" w:lineRule="auto"/>
              <w:rPr>
                <w:rFonts w:ascii="宋体" w:hAnsi="宋体"/>
              </w:rPr>
            </w:pPr>
            <w:r>
              <w:rPr>
                <w:rFonts w:hint="eastAsia" w:ascii="宋体" w:hAnsi="宋体"/>
              </w:rPr>
              <w:t>_6_</w:t>
            </w:r>
            <w:r>
              <w:rPr>
                <w:rFonts w:ascii="宋体" w:hAnsi="宋体"/>
              </w:rPr>
              <w:t>kV母线侧短路电流</w:t>
            </w:r>
          </w:p>
        </w:tc>
        <w:tc>
          <w:tcPr>
            <w:tcW w:w="2440" w:type="dxa"/>
            <w:vAlign w:val="center"/>
          </w:tcPr>
          <w:p w14:paraId="3FED749C">
            <w:pPr>
              <w:spacing w:line="360" w:lineRule="auto"/>
              <w:rPr>
                <w:rFonts w:ascii="宋体" w:hAnsi="宋体"/>
                <w:u w:val="single"/>
              </w:rPr>
            </w:pPr>
            <w:r>
              <w:rPr>
                <w:rFonts w:hint="eastAsia" w:ascii="宋体" w:hAnsi="宋体"/>
                <w:u w:val="single"/>
              </w:rPr>
              <w:t>_</w:t>
            </w:r>
            <w:r>
              <w:rPr>
                <w:rFonts w:hint="eastAsia" w:ascii="宋体" w:hAnsi="宋体" w:cs="宋体"/>
                <w:szCs w:val="24"/>
                <w:u w:val="single"/>
              </w:rPr>
              <w:t xml:space="preserve"> 50kA</w:t>
            </w:r>
            <w:r>
              <w:rPr>
                <w:rFonts w:ascii="宋体" w:hAnsi="宋体"/>
              </w:rPr>
              <w:t>（有效值）</w:t>
            </w:r>
          </w:p>
        </w:tc>
        <w:tc>
          <w:tcPr>
            <w:tcW w:w="2915" w:type="dxa"/>
            <w:vAlign w:val="center"/>
          </w:tcPr>
          <w:p w14:paraId="5D56EC18">
            <w:pPr>
              <w:spacing w:line="360" w:lineRule="auto"/>
              <w:rPr>
                <w:rFonts w:ascii="宋体" w:hAnsi="宋体"/>
              </w:rPr>
            </w:pPr>
          </w:p>
        </w:tc>
      </w:tr>
      <w:tr w14:paraId="5530D29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3783" w:type="dxa"/>
            <w:vAlign w:val="center"/>
          </w:tcPr>
          <w:p w14:paraId="0ECF168A">
            <w:pPr>
              <w:spacing w:line="360" w:lineRule="auto"/>
              <w:rPr>
                <w:rFonts w:ascii="宋体" w:hAnsi="宋体"/>
              </w:rPr>
            </w:pPr>
            <w:r>
              <w:rPr>
                <w:rFonts w:ascii="宋体" w:hAnsi="宋体"/>
              </w:rPr>
              <w:t>中性点接地方式</w:t>
            </w:r>
          </w:p>
        </w:tc>
        <w:tc>
          <w:tcPr>
            <w:tcW w:w="5355" w:type="dxa"/>
            <w:gridSpan w:val="2"/>
            <w:vAlign w:val="center"/>
          </w:tcPr>
          <w:p w14:paraId="4FBFFCEF">
            <w:pPr>
              <w:spacing w:line="360" w:lineRule="auto"/>
              <w:rPr>
                <w:rFonts w:ascii="宋体" w:hAnsi="宋体"/>
              </w:rPr>
            </w:pPr>
            <w:r>
              <w:rPr>
                <w:rFonts w:hint="eastAsia" w:ascii="宋体" w:hAnsi="宋体"/>
              </w:rPr>
              <w:t>(按设计要求)</w:t>
            </w:r>
          </w:p>
        </w:tc>
      </w:tr>
    </w:tbl>
    <w:p w14:paraId="3D747E05">
      <w:pPr>
        <w:spacing w:afterLines="50" w:line="400" w:lineRule="atLeast"/>
        <w:rPr>
          <w:rFonts w:ascii="宋体" w:hAnsi="宋体"/>
          <w:b/>
        </w:rPr>
      </w:pPr>
      <w:r>
        <w:rPr>
          <w:rFonts w:hint="eastAsia" w:ascii="宋体" w:hAnsi="宋体"/>
          <w:b/>
        </w:rPr>
        <w:t>3.2</w:t>
      </w:r>
      <w:bookmarkStart w:id="51" w:name="_Toc157308296"/>
      <w:r>
        <w:rPr>
          <w:rFonts w:ascii="宋体" w:hAnsi="宋体"/>
          <w:b/>
        </w:rPr>
        <w:t>电动机参数</w:t>
      </w:r>
      <w:bookmarkEnd w:id="51"/>
    </w:p>
    <w:p w14:paraId="30FA4AA8">
      <w:pPr>
        <w:pStyle w:val="6"/>
        <w:spacing w:line="360" w:lineRule="auto"/>
        <w:ind w:firstLine="0"/>
        <w:rPr>
          <w:rFonts w:ascii="宋体" w:hAnsi="宋体"/>
        </w:rPr>
      </w:pPr>
      <w:r>
        <w:rPr>
          <w:rFonts w:hint="eastAsia" w:ascii="宋体" w:hAnsi="宋体"/>
        </w:rPr>
        <w:t>#1机组凝泵电动机选用</w:t>
      </w:r>
      <w:r>
        <w:rPr>
          <w:rFonts w:hint="eastAsia" w:ascii="宋体" w:hAnsi="宋体"/>
          <w:u w:val="single"/>
        </w:rPr>
        <w:t>日本东芝电机</w:t>
      </w:r>
      <w:r>
        <w:rPr>
          <w:rFonts w:hint="eastAsia" w:ascii="宋体" w:hAnsi="宋体"/>
        </w:rPr>
        <w:t>的产品，参数如下：</w:t>
      </w:r>
    </w:p>
    <w:tbl>
      <w:tblPr>
        <w:tblStyle w:val="3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0"/>
        <w:gridCol w:w="5702"/>
      </w:tblGrid>
      <w:tr w14:paraId="5E9E1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vAlign w:val="center"/>
          </w:tcPr>
          <w:p w14:paraId="34B76DD7">
            <w:pPr>
              <w:pStyle w:val="6"/>
              <w:spacing w:line="360" w:lineRule="auto"/>
              <w:ind w:firstLine="0"/>
              <w:jc w:val="center"/>
              <w:rPr>
                <w:rFonts w:ascii="宋体" w:hAnsi="宋体"/>
              </w:rPr>
            </w:pPr>
            <w:r>
              <w:rPr>
                <w:rFonts w:ascii="宋体" w:hAnsi="宋体"/>
              </w:rPr>
              <w:t xml:space="preserve">     </w:t>
            </w:r>
            <w:r>
              <w:rPr>
                <w:rFonts w:ascii="宋体" w:hAnsi="宋体"/>
              </w:rPr>
              <w:tab/>
            </w:r>
            <w:r>
              <w:rPr>
                <w:rFonts w:ascii="宋体" w:hAnsi="宋体"/>
              </w:rPr>
              <w:tab/>
            </w:r>
            <w:r>
              <w:rPr>
                <w:rFonts w:hint="eastAsia" w:ascii="宋体" w:hAnsi="宋体"/>
              </w:rPr>
              <w:t>项     目</w:t>
            </w:r>
          </w:p>
        </w:tc>
        <w:tc>
          <w:tcPr>
            <w:tcW w:w="5702" w:type="dxa"/>
            <w:vAlign w:val="center"/>
          </w:tcPr>
          <w:p w14:paraId="588AB0B4">
            <w:pPr>
              <w:pStyle w:val="6"/>
              <w:spacing w:line="360" w:lineRule="auto"/>
              <w:ind w:firstLine="0"/>
              <w:jc w:val="center"/>
              <w:rPr>
                <w:rFonts w:ascii="宋体" w:hAnsi="宋体"/>
              </w:rPr>
            </w:pPr>
            <w:r>
              <w:rPr>
                <w:rFonts w:hint="eastAsia" w:ascii="宋体" w:hAnsi="宋体"/>
              </w:rPr>
              <w:t>#1机组凝泵电动机</w:t>
            </w:r>
          </w:p>
        </w:tc>
      </w:tr>
      <w:tr w14:paraId="185D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37D0994D">
            <w:pPr>
              <w:pStyle w:val="6"/>
              <w:spacing w:line="360" w:lineRule="auto"/>
              <w:ind w:firstLine="0"/>
              <w:rPr>
                <w:rFonts w:ascii="宋体" w:hAnsi="宋体"/>
              </w:rPr>
            </w:pPr>
            <w:r>
              <w:rPr>
                <w:rFonts w:ascii="宋体" w:hAnsi="宋体"/>
              </w:rPr>
              <w:t>电机型号：</w:t>
            </w:r>
          </w:p>
        </w:tc>
        <w:tc>
          <w:tcPr>
            <w:tcW w:w="5702" w:type="dxa"/>
          </w:tcPr>
          <w:p w14:paraId="4282BBCD">
            <w:pPr>
              <w:spacing w:line="360" w:lineRule="auto"/>
              <w:ind w:firstLine="600" w:firstLineChars="250"/>
              <w:rPr>
                <w:rFonts w:ascii="宋体" w:hAnsi="宋体"/>
              </w:rPr>
            </w:pPr>
            <w:r>
              <w:rPr>
                <w:rFonts w:ascii="宋体" w:hAnsi="宋体"/>
              </w:rPr>
              <w:t>TIKE-FCATN</w:t>
            </w:r>
          </w:p>
        </w:tc>
      </w:tr>
      <w:tr w14:paraId="67B97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1BFE29E4">
            <w:pPr>
              <w:pStyle w:val="6"/>
              <w:spacing w:line="360" w:lineRule="auto"/>
              <w:ind w:firstLine="0"/>
              <w:rPr>
                <w:rFonts w:ascii="宋体" w:hAnsi="宋体"/>
              </w:rPr>
            </w:pPr>
            <w:r>
              <w:rPr>
                <w:rFonts w:ascii="宋体" w:hAnsi="宋体"/>
              </w:rPr>
              <w:t>额定电压：</w:t>
            </w:r>
          </w:p>
        </w:tc>
        <w:tc>
          <w:tcPr>
            <w:tcW w:w="5702" w:type="dxa"/>
          </w:tcPr>
          <w:p w14:paraId="6D5C55BB">
            <w:pPr>
              <w:spacing w:line="360" w:lineRule="auto"/>
              <w:rPr>
                <w:rFonts w:ascii="宋体" w:hAnsi="宋体"/>
              </w:rPr>
            </w:pPr>
            <w:r>
              <w:rPr>
                <w:rFonts w:hint="eastAsia" w:ascii="宋体" w:hAnsi="宋体"/>
              </w:rPr>
              <w:t>6</w:t>
            </w:r>
            <w:r>
              <w:rPr>
                <w:rFonts w:ascii="宋体" w:hAnsi="宋体"/>
              </w:rPr>
              <w:t>k</w:t>
            </w:r>
            <w:r>
              <w:rPr>
                <w:rFonts w:hint="eastAsia" w:ascii="宋体" w:hAnsi="宋体"/>
              </w:rPr>
              <w:t>V</w:t>
            </w:r>
          </w:p>
        </w:tc>
      </w:tr>
      <w:tr w14:paraId="752E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766132A4">
            <w:pPr>
              <w:pStyle w:val="6"/>
              <w:spacing w:line="360" w:lineRule="auto"/>
              <w:ind w:firstLine="0"/>
              <w:rPr>
                <w:rFonts w:ascii="宋体" w:hAnsi="宋体"/>
              </w:rPr>
            </w:pPr>
            <w:r>
              <w:rPr>
                <w:rFonts w:ascii="宋体" w:hAnsi="宋体"/>
              </w:rPr>
              <w:t>额定频率：</w:t>
            </w:r>
          </w:p>
        </w:tc>
        <w:tc>
          <w:tcPr>
            <w:tcW w:w="5702" w:type="dxa"/>
          </w:tcPr>
          <w:p w14:paraId="1B8A8823">
            <w:pPr>
              <w:spacing w:line="360" w:lineRule="auto"/>
              <w:rPr>
                <w:rFonts w:ascii="宋体" w:hAnsi="宋体"/>
              </w:rPr>
            </w:pPr>
            <w:r>
              <w:rPr>
                <w:rFonts w:ascii="宋体" w:hAnsi="宋体"/>
              </w:rPr>
              <w:t>50Hz</w:t>
            </w:r>
          </w:p>
        </w:tc>
      </w:tr>
      <w:tr w14:paraId="3C3C9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618212B2">
            <w:pPr>
              <w:pStyle w:val="6"/>
              <w:spacing w:line="360" w:lineRule="auto"/>
              <w:ind w:firstLine="0"/>
              <w:rPr>
                <w:rFonts w:ascii="宋体" w:hAnsi="宋体"/>
              </w:rPr>
            </w:pPr>
            <w:r>
              <w:rPr>
                <w:rFonts w:ascii="宋体" w:hAnsi="宋体"/>
              </w:rPr>
              <w:t>额定功率：</w:t>
            </w:r>
          </w:p>
        </w:tc>
        <w:tc>
          <w:tcPr>
            <w:tcW w:w="5702" w:type="dxa"/>
          </w:tcPr>
          <w:p w14:paraId="4A99EC8D">
            <w:pPr>
              <w:pStyle w:val="6"/>
              <w:spacing w:line="360" w:lineRule="auto"/>
              <w:ind w:firstLine="0"/>
              <w:rPr>
                <w:rFonts w:ascii="宋体" w:hAnsi="宋体"/>
              </w:rPr>
            </w:pPr>
            <w:r>
              <w:rPr>
                <w:rFonts w:hint="eastAsia" w:ascii="宋体" w:hAnsi="宋体"/>
              </w:rPr>
              <w:t>2200</w:t>
            </w:r>
            <w:r>
              <w:rPr>
                <w:rFonts w:ascii="宋体" w:hAnsi="宋体"/>
              </w:rPr>
              <w:t>kW</w:t>
            </w:r>
          </w:p>
        </w:tc>
      </w:tr>
      <w:tr w14:paraId="57400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685C2DA0">
            <w:pPr>
              <w:pStyle w:val="6"/>
              <w:spacing w:line="360" w:lineRule="auto"/>
              <w:ind w:firstLine="0"/>
              <w:rPr>
                <w:rFonts w:ascii="宋体" w:hAnsi="宋体"/>
              </w:rPr>
            </w:pPr>
            <w:r>
              <w:rPr>
                <w:rFonts w:ascii="宋体" w:hAnsi="宋体"/>
              </w:rPr>
              <w:t>额定电流：</w:t>
            </w:r>
          </w:p>
        </w:tc>
        <w:tc>
          <w:tcPr>
            <w:tcW w:w="5702" w:type="dxa"/>
          </w:tcPr>
          <w:p w14:paraId="59C00452">
            <w:pPr>
              <w:pStyle w:val="6"/>
              <w:spacing w:line="360" w:lineRule="auto"/>
              <w:ind w:firstLine="0"/>
              <w:rPr>
                <w:rFonts w:ascii="宋体" w:hAnsi="宋体"/>
              </w:rPr>
            </w:pPr>
            <w:r>
              <w:rPr>
                <w:rFonts w:hint="eastAsia" w:ascii="宋体" w:hAnsi="宋体"/>
              </w:rPr>
              <w:t>243A</w:t>
            </w:r>
          </w:p>
        </w:tc>
      </w:tr>
      <w:tr w14:paraId="63BF4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7460AF6C">
            <w:pPr>
              <w:pStyle w:val="6"/>
              <w:spacing w:line="360" w:lineRule="auto"/>
              <w:ind w:firstLine="0"/>
              <w:rPr>
                <w:rFonts w:ascii="宋体" w:hAnsi="宋体"/>
              </w:rPr>
            </w:pPr>
            <w:r>
              <w:rPr>
                <w:rFonts w:ascii="宋体" w:hAnsi="宋体"/>
              </w:rPr>
              <w:t>功率因数：</w:t>
            </w:r>
          </w:p>
        </w:tc>
        <w:tc>
          <w:tcPr>
            <w:tcW w:w="5702" w:type="dxa"/>
          </w:tcPr>
          <w:p w14:paraId="36FDE266">
            <w:pPr>
              <w:pStyle w:val="6"/>
              <w:spacing w:line="360" w:lineRule="auto"/>
              <w:ind w:firstLine="0"/>
              <w:rPr>
                <w:rFonts w:ascii="宋体" w:hAnsi="宋体"/>
              </w:rPr>
            </w:pPr>
            <w:r>
              <w:rPr>
                <w:rFonts w:hint="eastAsia" w:ascii="宋体" w:hAnsi="宋体"/>
              </w:rPr>
              <w:t>0.99</w:t>
            </w:r>
          </w:p>
        </w:tc>
      </w:tr>
      <w:tr w14:paraId="775FD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31E9CBD9">
            <w:pPr>
              <w:pStyle w:val="6"/>
              <w:spacing w:line="360" w:lineRule="auto"/>
              <w:ind w:firstLine="0"/>
              <w:rPr>
                <w:rFonts w:ascii="宋体" w:hAnsi="宋体"/>
              </w:rPr>
            </w:pPr>
            <w:r>
              <w:rPr>
                <w:rFonts w:ascii="宋体" w:hAnsi="宋体"/>
              </w:rPr>
              <w:t>效    率：</w:t>
            </w:r>
          </w:p>
        </w:tc>
        <w:tc>
          <w:tcPr>
            <w:tcW w:w="5702" w:type="dxa"/>
          </w:tcPr>
          <w:p w14:paraId="30236B3E">
            <w:pPr>
              <w:pStyle w:val="6"/>
              <w:spacing w:line="360" w:lineRule="auto"/>
              <w:ind w:firstLine="0"/>
              <w:rPr>
                <w:rFonts w:ascii="宋体" w:hAnsi="宋体"/>
                <w:i/>
                <w:u w:val="single"/>
              </w:rPr>
            </w:pPr>
          </w:p>
        </w:tc>
      </w:tr>
      <w:tr w14:paraId="0444F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52C3EA0A">
            <w:pPr>
              <w:pStyle w:val="6"/>
              <w:spacing w:line="360" w:lineRule="auto"/>
              <w:ind w:firstLine="0"/>
              <w:rPr>
                <w:rFonts w:ascii="宋体" w:hAnsi="宋体"/>
              </w:rPr>
            </w:pPr>
            <w:r>
              <w:rPr>
                <w:rFonts w:ascii="宋体" w:hAnsi="宋体"/>
              </w:rPr>
              <w:t>额定转速：</w:t>
            </w:r>
          </w:p>
        </w:tc>
        <w:tc>
          <w:tcPr>
            <w:tcW w:w="5702" w:type="dxa"/>
          </w:tcPr>
          <w:p w14:paraId="208FCA3D">
            <w:pPr>
              <w:pStyle w:val="6"/>
              <w:spacing w:line="360" w:lineRule="auto"/>
              <w:ind w:firstLine="0"/>
              <w:rPr>
                <w:rFonts w:ascii="宋体" w:hAnsi="宋体"/>
              </w:rPr>
            </w:pPr>
            <w:r>
              <w:rPr>
                <w:rFonts w:hint="eastAsia" w:ascii="宋体" w:hAnsi="宋体"/>
              </w:rPr>
              <w:t>1485</w:t>
            </w:r>
            <w:r>
              <w:rPr>
                <w:rFonts w:ascii="宋体" w:hAnsi="宋体"/>
              </w:rPr>
              <w:t>r/min</w:t>
            </w:r>
          </w:p>
        </w:tc>
      </w:tr>
      <w:tr w14:paraId="4ED21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5744B5F7">
            <w:pPr>
              <w:pStyle w:val="6"/>
              <w:spacing w:line="360" w:lineRule="auto"/>
              <w:ind w:firstLine="0"/>
              <w:rPr>
                <w:rFonts w:ascii="宋体" w:hAnsi="宋体"/>
              </w:rPr>
            </w:pPr>
            <w:r>
              <w:rPr>
                <w:rFonts w:ascii="宋体" w:hAnsi="宋体"/>
              </w:rPr>
              <w:t>相    数：</w:t>
            </w:r>
          </w:p>
        </w:tc>
        <w:tc>
          <w:tcPr>
            <w:tcW w:w="5702" w:type="dxa"/>
          </w:tcPr>
          <w:p w14:paraId="1F7F051C">
            <w:pPr>
              <w:pStyle w:val="6"/>
              <w:spacing w:line="360" w:lineRule="auto"/>
              <w:ind w:firstLine="0"/>
              <w:rPr>
                <w:rFonts w:ascii="宋体" w:hAnsi="宋体"/>
              </w:rPr>
            </w:pPr>
            <w:r>
              <w:rPr>
                <w:rFonts w:ascii="宋体" w:hAnsi="宋体"/>
              </w:rPr>
              <w:t>3</w:t>
            </w:r>
          </w:p>
        </w:tc>
      </w:tr>
      <w:tr w14:paraId="0AF6C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212E6A6E">
            <w:pPr>
              <w:pStyle w:val="6"/>
              <w:spacing w:line="360" w:lineRule="auto"/>
              <w:ind w:firstLine="0"/>
              <w:rPr>
                <w:rFonts w:ascii="宋体" w:hAnsi="宋体"/>
              </w:rPr>
            </w:pPr>
            <w:r>
              <w:rPr>
                <w:rFonts w:ascii="宋体" w:hAnsi="宋体"/>
              </w:rPr>
              <w:t>极    数：</w:t>
            </w:r>
          </w:p>
        </w:tc>
        <w:tc>
          <w:tcPr>
            <w:tcW w:w="5702" w:type="dxa"/>
          </w:tcPr>
          <w:p w14:paraId="00B06F11">
            <w:pPr>
              <w:pStyle w:val="6"/>
              <w:spacing w:line="360" w:lineRule="auto"/>
              <w:ind w:firstLine="0"/>
              <w:rPr>
                <w:rFonts w:ascii="宋体" w:hAnsi="宋体"/>
              </w:rPr>
            </w:pPr>
            <w:r>
              <w:rPr>
                <w:rFonts w:hint="eastAsia" w:ascii="宋体" w:hAnsi="宋体"/>
              </w:rPr>
              <w:t>4</w:t>
            </w:r>
          </w:p>
        </w:tc>
      </w:tr>
      <w:tr w14:paraId="280B1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0DB6C7EB">
            <w:pPr>
              <w:pStyle w:val="6"/>
              <w:spacing w:line="360" w:lineRule="auto"/>
              <w:ind w:firstLine="0"/>
              <w:rPr>
                <w:rFonts w:ascii="宋体" w:hAnsi="宋体"/>
              </w:rPr>
            </w:pPr>
            <w:r>
              <w:rPr>
                <w:rFonts w:ascii="宋体" w:hAnsi="宋体"/>
              </w:rPr>
              <w:t>防护等级：</w:t>
            </w:r>
          </w:p>
        </w:tc>
        <w:tc>
          <w:tcPr>
            <w:tcW w:w="5702" w:type="dxa"/>
          </w:tcPr>
          <w:p w14:paraId="12F3F6FC">
            <w:pPr>
              <w:pStyle w:val="6"/>
              <w:spacing w:line="360" w:lineRule="auto"/>
              <w:ind w:firstLine="0"/>
              <w:rPr>
                <w:rFonts w:ascii="宋体" w:hAnsi="宋体"/>
              </w:rPr>
            </w:pPr>
            <w:r>
              <w:rPr>
                <w:rFonts w:hint="eastAsia" w:ascii="宋体" w:hAnsi="宋体"/>
              </w:rPr>
              <w:t>IP54</w:t>
            </w:r>
          </w:p>
        </w:tc>
      </w:tr>
      <w:tr w14:paraId="6FA5E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667F0C02">
            <w:pPr>
              <w:pStyle w:val="6"/>
              <w:spacing w:line="360" w:lineRule="auto"/>
              <w:ind w:firstLine="0"/>
              <w:rPr>
                <w:rFonts w:ascii="宋体" w:hAnsi="宋体"/>
              </w:rPr>
            </w:pPr>
            <w:r>
              <w:rPr>
                <w:rFonts w:ascii="宋体" w:hAnsi="宋体"/>
              </w:rPr>
              <w:t>绝缘等级：</w:t>
            </w:r>
          </w:p>
        </w:tc>
        <w:tc>
          <w:tcPr>
            <w:tcW w:w="5702" w:type="dxa"/>
          </w:tcPr>
          <w:p w14:paraId="33C9B81E">
            <w:pPr>
              <w:pStyle w:val="6"/>
              <w:spacing w:line="360" w:lineRule="auto"/>
              <w:ind w:firstLine="0"/>
              <w:rPr>
                <w:rFonts w:ascii="宋体" w:hAnsi="宋体"/>
              </w:rPr>
            </w:pPr>
            <w:r>
              <w:rPr>
                <w:rFonts w:ascii="宋体" w:hAnsi="宋体"/>
              </w:rPr>
              <w:t>F</w:t>
            </w:r>
          </w:p>
        </w:tc>
      </w:tr>
      <w:tr w14:paraId="7B89A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27F76885">
            <w:pPr>
              <w:pStyle w:val="6"/>
              <w:spacing w:line="360" w:lineRule="auto"/>
              <w:ind w:firstLine="0"/>
              <w:rPr>
                <w:rFonts w:ascii="宋体" w:hAnsi="宋体"/>
              </w:rPr>
            </w:pPr>
            <w:r>
              <w:rPr>
                <w:rFonts w:ascii="宋体" w:hAnsi="宋体"/>
              </w:rPr>
              <w:t>冷却方式：</w:t>
            </w:r>
          </w:p>
        </w:tc>
        <w:tc>
          <w:tcPr>
            <w:tcW w:w="5702" w:type="dxa"/>
          </w:tcPr>
          <w:p w14:paraId="1DED0BCB">
            <w:pPr>
              <w:pStyle w:val="6"/>
              <w:spacing w:line="360" w:lineRule="auto"/>
              <w:ind w:firstLine="0"/>
              <w:rPr>
                <w:rFonts w:ascii="宋体" w:hAnsi="宋体"/>
              </w:rPr>
            </w:pPr>
            <w:r>
              <w:rPr>
                <w:rFonts w:hint="eastAsia" w:ascii="宋体" w:hAnsi="宋体"/>
              </w:rPr>
              <w:t>IC611</w:t>
            </w:r>
          </w:p>
        </w:tc>
      </w:tr>
      <w:tr w14:paraId="36CB0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48593661">
            <w:pPr>
              <w:pStyle w:val="6"/>
              <w:spacing w:line="360" w:lineRule="auto"/>
              <w:ind w:firstLine="0"/>
              <w:rPr>
                <w:rFonts w:ascii="宋体" w:hAnsi="宋体"/>
              </w:rPr>
            </w:pPr>
            <w:r>
              <w:rPr>
                <w:rFonts w:ascii="宋体" w:hAnsi="宋体"/>
              </w:rPr>
              <w:t>安装型式：</w:t>
            </w:r>
          </w:p>
        </w:tc>
        <w:tc>
          <w:tcPr>
            <w:tcW w:w="5702" w:type="dxa"/>
          </w:tcPr>
          <w:p w14:paraId="2A8CB113">
            <w:pPr>
              <w:pStyle w:val="6"/>
              <w:spacing w:line="360" w:lineRule="auto"/>
              <w:ind w:firstLine="0"/>
              <w:rPr>
                <w:rFonts w:ascii="宋体" w:hAnsi="宋体"/>
                <w:u w:val="single"/>
              </w:rPr>
            </w:pPr>
            <w:r>
              <w:rPr>
                <w:rFonts w:hint="eastAsia" w:ascii="宋体" w:hAnsi="宋体"/>
                <w:u w:val="single"/>
              </w:rPr>
              <w:t>立式</w:t>
            </w:r>
          </w:p>
        </w:tc>
      </w:tr>
      <w:tr w14:paraId="08668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0B675469">
            <w:pPr>
              <w:pStyle w:val="6"/>
              <w:spacing w:line="360" w:lineRule="auto"/>
              <w:ind w:firstLine="0"/>
              <w:rPr>
                <w:rFonts w:ascii="宋体" w:hAnsi="宋体"/>
              </w:rPr>
            </w:pPr>
            <w:r>
              <w:rPr>
                <w:rFonts w:ascii="宋体" w:hAnsi="宋体"/>
              </w:rPr>
              <w:t>转子型式：</w:t>
            </w:r>
          </w:p>
        </w:tc>
        <w:tc>
          <w:tcPr>
            <w:tcW w:w="5702" w:type="dxa"/>
          </w:tcPr>
          <w:p w14:paraId="5C49F67C">
            <w:pPr>
              <w:pStyle w:val="6"/>
              <w:spacing w:line="360" w:lineRule="auto"/>
              <w:ind w:firstLine="0"/>
              <w:rPr>
                <w:rFonts w:ascii="宋体" w:hAnsi="宋体"/>
              </w:rPr>
            </w:pPr>
            <w:r>
              <w:rPr>
                <w:rFonts w:ascii="宋体" w:hAnsi="宋体"/>
              </w:rPr>
              <w:t>鼠笼</w:t>
            </w:r>
          </w:p>
        </w:tc>
      </w:tr>
      <w:tr w14:paraId="0A410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55CCF94F">
            <w:pPr>
              <w:pStyle w:val="6"/>
              <w:spacing w:line="360" w:lineRule="auto"/>
              <w:ind w:firstLine="0"/>
              <w:rPr>
                <w:rFonts w:ascii="宋体" w:hAnsi="宋体"/>
              </w:rPr>
            </w:pPr>
            <w:r>
              <w:rPr>
                <w:rFonts w:ascii="宋体" w:hAnsi="宋体"/>
              </w:rPr>
              <w:t>工作方式：</w:t>
            </w:r>
          </w:p>
        </w:tc>
        <w:tc>
          <w:tcPr>
            <w:tcW w:w="5702" w:type="dxa"/>
          </w:tcPr>
          <w:p w14:paraId="14064C23">
            <w:pPr>
              <w:pStyle w:val="6"/>
              <w:spacing w:line="360" w:lineRule="auto"/>
              <w:ind w:firstLine="0"/>
              <w:rPr>
                <w:rFonts w:ascii="宋体" w:hAnsi="宋体"/>
              </w:rPr>
            </w:pPr>
            <w:r>
              <w:rPr>
                <w:rFonts w:ascii="宋体" w:hAnsi="宋体"/>
              </w:rPr>
              <w:t>连续</w:t>
            </w:r>
          </w:p>
        </w:tc>
      </w:tr>
      <w:tr w14:paraId="1AA4D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0" w:type="dxa"/>
          </w:tcPr>
          <w:p w14:paraId="70DC0875">
            <w:pPr>
              <w:pStyle w:val="6"/>
              <w:spacing w:line="360" w:lineRule="auto"/>
              <w:ind w:firstLine="0"/>
              <w:rPr>
                <w:rFonts w:ascii="宋体" w:hAnsi="宋体"/>
              </w:rPr>
            </w:pPr>
            <w:r>
              <w:rPr>
                <w:rFonts w:hint="eastAsia" w:ascii="宋体" w:hAnsi="宋体"/>
              </w:rPr>
              <w:t>电动机固有频率：</w:t>
            </w:r>
          </w:p>
        </w:tc>
        <w:tc>
          <w:tcPr>
            <w:tcW w:w="5702" w:type="dxa"/>
          </w:tcPr>
          <w:p w14:paraId="785E31D5">
            <w:pPr>
              <w:pStyle w:val="6"/>
              <w:spacing w:line="360" w:lineRule="auto"/>
              <w:ind w:firstLine="0"/>
              <w:rPr>
                <w:rFonts w:ascii="宋体" w:hAnsi="宋体"/>
              </w:rPr>
            </w:pPr>
            <w:r>
              <w:rPr>
                <w:rFonts w:hint="eastAsia" w:ascii="宋体" w:hAnsi="宋体"/>
              </w:rPr>
              <w:t>招标人技术联络会提供</w:t>
            </w:r>
          </w:p>
        </w:tc>
      </w:tr>
    </w:tbl>
    <w:p w14:paraId="60D8C6C1">
      <w:pPr>
        <w:spacing w:afterLines="50" w:line="400" w:lineRule="atLeast"/>
        <w:rPr>
          <w:rFonts w:ascii="宋体" w:hAnsi="宋体"/>
          <w:b/>
        </w:rPr>
      </w:pPr>
    </w:p>
    <w:p w14:paraId="520E6665">
      <w:pPr>
        <w:pStyle w:val="6"/>
        <w:spacing w:line="360" w:lineRule="auto"/>
        <w:ind w:firstLine="0"/>
        <w:rPr>
          <w:rFonts w:ascii="宋体" w:hAnsi="宋体"/>
        </w:rPr>
      </w:pPr>
      <w:r>
        <w:rPr>
          <w:rFonts w:hint="eastAsia" w:ascii="宋体" w:hAnsi="宋体"/>
        </w:rPr>
        <w:t>#3、#4机组凝泵电动机选用</w:t>
      </w:r>
      <w:r>
        <w:rPr>
          <w:rFonts w:hint="eastAsia" w:ascii="宋体" w:hAnsi="宋体"/>
          <w:u w:val="single"/>
        </w:rPr>
        <w:t>上海电机厂</w:t>
      </w:r>
      <w:r>
        <w:rPr>
          <w:rFonts w:hint="eastAsia" w:ascii="宋体" w:hAnsi="宋体"/>
        </w:rPr>
        <w:t>的产品，参数如下：</w:t>
      </w:r>
    </w:p>
    <w:tbl>
      <w:tblPr>
        <w:tblStyle w:val="32"/>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3"/>
        <w:gridCol w:w="5994"/>
      </w:tblGrid>
      <w:tr w14:paraId="68850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vAlign w:val="center"/>
          </w:tcPr>
          <w:p w14:paraId="67AD8B6A">
            <w:pPr>
              <w:pStyle w:val="6"/>
              <w:spacing w:line="360" w:lineRule="auto"/>
              <w:ind w:firstLine="0"/>
              <w:jc w:val="center"/>
              <w:rPr>
                <w:rFonts w:ascii="宋体" w:hAnsi="宋体"/>
              </w:rPr>
            </w:pPr>
            <w:r>
              <w:rPr>
                <w:rFonts w:ascii="宋体" w:hAnsi="宋体"/>
              </w:rPr>
              <w:t xml:space="preserve">     </w:t>
            </w:r>
            <w:r>
              <w:rPr>
                <w:rFonts w:ascii="宋体" w:hAnsi="宋体"/>
              </w:rPr>
              <w:tab/>
            </w:r>
            <w:r>
              <w:rPr>
                <w:rFonts w:ascii="宋体" w:hAnsi="宋体"/>
              </w:rPr>
              <w:tab/>
            </w:r>
            <w:r>
              <w:rPr>
                <w:rFonts w:hint="eastAsia" w:ascii="宋体" w:hAnsi="宋体"/>
              </w:rPr>
              <w:t>项     目</w:t>
            </w:r>
          </w:p>
        </w:tc>
        <w:tc>
          <w:tcPr>
            <w:tcW w:w="5994" w:type="dxa"/>
            <w:vAlign w:val="center"/>
          </w:tcPr>
          <w:p w14:paraId="1B59E015">
            <w:pPr>
              <w:pStyle w:val="6"/>
              <w:spacing w:line="360" w:lineRule="auto"/>
              <w:ind w:firstLine="0"/>
              <w:jc w:val="center"/>
              <w:rPr>
                <w:rFonts w:ascii="宋体" w:hAnsi="宋体"/>
              </w:rPr>
            </w:pPr>
            <w:r>
              <w:rPr>
                <w:rFonts w:hint="eastAsia" w:ascii="宋体" w:hAnsi="宋体"/>
              </w:rPr>
              <w:t>#3、#4机组凝泵电动机</w:t>
            </w:r>
          </w:p>
        </w:tc>
      </w:tr>
      <w:tr w14:paraId="46A69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746FD122">
            <w:pPr>
              <w:pStyle w:val="6"/>
              <w:spacing w:line="360" w:lineRule="auto"/>
              <w:ind w:firstLine="0"/>
              <w:rPr>
                <w:rFonts w:ascii="宋体" w:hAnsi="宋体"/>
              </w:rPr>
            </w:pPr>
            <w:r>
              <w:rPr>
                <w:rFonts w:ascii="宋体" w:hAnsi="宋体"/>
              </w:rPr>
              <w:t>电机型号：</w:t>
            </w:r>
          </w:p>
        </w:tc>
        <w:tc>
          <w:tcPr>
            <w:tcW w:w="5994" w:type="dxa"/>
          </w:tcPr>
          <w:p w14:paraId="28D05F82">
            <w:pPr>
              <w:spacing w:line="360" w:lineRule="auto"/>
              <w:ind w:firstLine="600" w:firstLineChars="250"/>
              <w:rPr>
                <w:rFonts w:ascii="宋体" w:hAnsi="宋体"/>
              </w:rPr>
            </w:pPr>
            <w:r>
              <w:rPr>
                <w:rFonts w:ascii="宋体" w:hAnsi="宋体"/>
              </w:rPr>
              <w:t>YLKK710-4</w:t>
            </w:r>
          </w:p>
        </w:tc>
      </w:tr>
      <w:tr w14:paraId="1F7FD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76573B8F">
            <w:pPr>
              <w:pStyle w:val="6"/>
              <w:spacing w:line="360" w:lineRule="auto"/>
              <w:ind w:firstLine="0"/>
              <w:rPr>
                <w:rFonts w:ascii="宋体" w:hAnsi="宋体"/>
              </w:rPr>
            </w:pPr>
            <w:r>
              <w:rPr>
                <w:rFonts w:ascii="宋体" w:hAnsi="宋体"/>
              </w:rPr>
              <w:t>额定电压：</w:t>
            </w:r>
          </w:p>
        </w:tc>
        <w:tc>
          <w:tcPr>
            <w:tcW w:w="5994" w:type="dxa"/>
          </w:tcPr>
          <w:p w14:paraId="0C89D0E6">
            <w:pPr>
              <w:spacing w:line="360" w:lineRule="auto"/>
              <w:rPr>
                <w:rFonts w:ascii="宋体" w:hAnsi="宋体"/>
              </w:rPr>
            </w:pPr>
            <w:r>
              <w:rPr>
                <w:rFonts w:hint="eastAsia" w:ascii="宋体" w:hAnsi="宋体"/>
              </w:rPr>
              <w:t>6</w:t>
            </w:r>
            <w:r>
              <w:rPr>
                <w:rFonts w:ascii="宋体" w:hAnsi="宋体"/>
              </w:rPr>
              <w:t>k</w:t>
            </w:r>
            <w:r>
              <w:rPr>
                <w:rFonts w:hint="eastAsia" w:ascii="宋体" w:hAnsi="宋体"/>
              </w:rPr>
              <w:t>V</w:t>
            </w:r>
          </w:p>
        </w:tc>
      </w:tr>
      <w:tr w14:paraId="2EF2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790E8A8B">
            <w:pPr>
              <w:pStyle w:val="6"/>
              <w:spacing w:line="360" w:lineRule="auto"/>
              <w:ind w:firstLine="0"/>
              <w:rPr>
                <w:rFonts w:ascii="宋体" w:hAnsi="宋体"/>
              </w:rPr>
            </w:pPr>
            <w:r>
              <w:rPr>
                <w:rFonts w:ascii="宋体" w:hAnsi="宋体"/>
              </w:rPr>
              <w:t>额定频率：</w:t>
            </w:r>
          </w:p>
        </w:tc>
        <w:tc>
          <w:tcPr>
            <w:tcW w:w="5994" w:type="dxa"/>
          </w:tcPr>
          <w:p w14:paraId="7F929807">
            <w:pPr>
              <w:spacing w:line="360" w:lineRule="auto"/>
              <w:rPr>
                <w:rFonts w:ascii="宋体" w:hAnsi="宋体"/>
              </w:rPr>
            </w:pPr>
            <w:r>
              <w:rPr>
                <w:rFonts w:ascii="宋体" w:hAnsi="宋体"/>
              </w:rPr>
              <w:t>50Hz</w:t>
            </w:r>
          </w:p>
        </w:tc>
      </w:tr>
      <w:tr w14:paraId="6078C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5ECF8CD9">
            <w:pPr>
              <w:pStyle w:val="6"/>
              <w:spacing w:line="360" w:lineRule="auto"/>
              <w:ind w:firstLine="0"/>
              <w:rPr>
                <w:rFonts w:ascii="宋体" w:hAnsi="宋体"/>
              </w:rPr>
            </w:pPr>
            <w:r>
              <w:rPr>
                <w:rFonts w:ascii="宋体" w:hAnsi="宋体"/>
              </w:rPr>
              <w:t>额定功率：</w:t>
            </w:r>
          </w:p>
        </w:tc>
        <w:tc>
          <w:tcPr>
            <w:tcW w:w="5994" w:type="dxa"/>
          </w:tcPr>
          <w:p w14:paraId="1D60BE6A">
            <w:pPr>
              <w:pStyle w:val="6"/>
              <w:spacing w:line="360" w:lineRule="auto"/>
              <w:ind w:firstLine="0"/>
              <w:rPr>
                <w:rFonts w:ascii="宋体" w:hAnsi="宋体"/>
              </w:rPr>
            </w:pPr>
            <w:r>
              <w:rPr>
                <w:rFonts w:hint="eastAsia" w:ascii="宋体" w:hAnsi="宋体"/>
              </w:rPr>
              <w:t>2250</w:t>
            </w:r>
            <w:r>
              <w:rPr>
                <w:rFonts w:ascii="宋体" w:hAnsi="宋体"/>
              </w:rPr>
              <w:t>kW</w:t>
            </w:r>
          </w:p>
        </w:tc>
      </w:tr>
      <w:tr w14:paraId="63DF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4796EF17">
            <w:pPr>
              <w:pStyle w:val="6"/>
              <w:spacing w:line="360" w:lineRule="auto"/>
              <w:ind w:firstLine="0"/>
              <w:rPr>
                <w:rFonts w:ascii="宋体" w:hAnsi="宋体"/>
              </w:rPr>
            </w:pPr>
            <w:r>
              <w:rPr>
                <w:rFonts w:ascii="宋体" w:hAnsi="宋体"/>
              </w:rPr>
              <w:t>额定电流：</w:t>
            </w:r>
          </w:p>
        </w:tc>
        <w:tc>
          <w:tcPr>
            <w:tcW w:w="5994" w:type="dxa"/>
          </w:tcPr>
          <w:p w14:paraId="528DC5B4">
            <w:pPr>
              <w:pStyle w:val="6"/>
              <w:spacing w:line="360" w:lineRule="auto"/>
              <w:ind w:firstLine="0"/>
              <w:rPr>
                <w:rFonts w:ascii="宋体" w:hAnsi="宋体"/>
              </w:rPr>
            </w:pPr>
            <w:r>
              <w:rPr>
                <w:rFonts w:hint="eastAsia" w:ascii="宋体" w:hAnsi="宋体"/>
              </w:rPr>
              <w:t>256A</w:t>
            </w:r>
          </w:p>
        </w:tc>
      </w:tr>
      <w:tr w14:paraId="48832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42FF45BE">
            <w:pPr>
              <w:pStyle w:val="6"/>
              <w:spacing w:line="360" w:lineRule="auto"/>
              <w:ind w:firstLine="0"/>
              <w:rPr>
                <w:rFonts w:ascii="宋体" w:hAnsi="宋体"/>
              </w:rPr>
            </w:pPr>
            <w:r>
              <w:rPr>
                <w:rFonts w:ascii="宋体" w:hAnsi="宋体"/>
              </w:rPr>
              <w:t>功率因数：</w:t>
            </w:r>
          </w:p>
        </w:tc>
        <w:tc>
          <w:tcPr>
            <w:tcW w:w="5994" w:type="dxa"/>
          </w:tcPr>
          <w:p w14:paraId="6130C08F">
            <w:pPr>
              <w:pStyle w:val="6"/>
              <w:spacing w:line="360" w:lineRule="auto"/>
              <w:ind w:firstLine="0"/>
              <w:rPr>
                <w:rFonts w:ascii="宋体" w:hAnsi="宋体"/>
              </w:rPr>
            </w:pPr>
            <w:r>
              <w:rPr>
                <w:rFonts w:hint="eastAsia" w:ascii="宋体" w:hAnsi="宋体"/>
              </w:rPr>
              <w:t>0.893</w:t>
            </w:r>
          </w:p>
        </w:tc>
      </w:tr>
      <w:tr w14:paraId="38558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69F768A4">
            <w:pPr>
              <w:pStyle w:val="6"/>
              <w:spacing w:line="360" w:lineRule="auto"/>
              <w:ind w:firstLine="0"/>
              <w:rPr>
                <w:rFonts w:ascii="宋体" w:hAnsi="宋体"/>
              </w:rPr>
            </w:pPr>
            <w:r>
              <w:rPr>
                <w:rFonts w:ascii="宋体" w:hAnsi="宋体"/>
              </w:rPr>
              <w:t>效    率：</w:t>
            </w:r>
          </w:p>
        </w:tc>
        <w:tc>
          <w:tcPr>
            <w:tcW w:w="5994" w:type="dxa"/>
          </w:tcPr>
          <w:p w14:paraId="57E11B76">
            <w:pPr>
              <w:pStyle w:val="6"/>
              <w:spacing w:line="360" w:lineRule="auto"/>
              <w:ind w:firstLine="0"/>
              <w:rPr>
                <w:rFonts w:ascii="宋体" w:hAnsi="宋体"/>
                <w:i/>
                <w:u w:val="single"/>
              </w:rPr>
            </w:pPr>
          </w:p>
        </w:tc>
      </w:tr>
      <w:tr w14:paraId="6D6E9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28369372">
            <w:pPr>
              <w:pStyle w:val="6"/>
              <w:spacing w:line="360" w:lineRule="auto"/>
              <w:ind w:firstLine="0"/>
              <w:rPr>
                <w:rFonts w:ascii="宋体" w:hAnsi="宋体"/>
              </w:rPr>
            </w:pPr>
            <w:r>
              <w:rPr>
                <w:rFonts w:ascii="宋体" w:hAnsi="宋体"/>
              </w:rPr>
              <w:t>额定转速：</w:t>
            </w:r>
          </w:p>
        </w:tc>
        <w:tc>
          <w:tcPr>
            <w:tcW w:w="5994" w:type="dxa"/>
          </w:tcPr>
          <w:p w14:paraId="1037F6EA">
            <w:pPr>
              <w:pStyle w:val="6"/>
              <w:spacing w:line="360" w:lineRule="auto"/>
              <w:ind w:firstLine="0"/>
              <w:rPr>
                <w:rFonts w:ascii="宋体" w:hAnsi="宋体"/>
              </w:rPr>
            </w:pPr>
            <w:r>
              <w:rPr>
                <w:rFonts w:hint="eastAsia" w:ascii="宋体" w:hAnsi="宋体"/>
              </w:rPr>
              <w:t>1484</w:t>
            </w:r>
            <w:r>
              <w:rPr>
                <w:rFonts w:ascii="宋体" w:hAnsi="宋体"/>
              </w:rPr>
              <w:t>r/min</w:t>
            </w:r>
          </w:p>
        </w:tc>
      </w:tr>
      <w:tr w14:paraId="0A9F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37B057D6">
            <w:pPr>
              <w:pStyle w:val="6"/>
              <w:spacing w:line="360" w:lineRule="auto"/>
              <w:ind w:firstLine="0"/>
              <w:rPr>
                <w:rFonts w:ascii="宋体" w:hAnsi="宋体"/>
              </w:rPr>
            </w:pPr>
            <w:r>
              <w:rPr>
                <w:rFonts w:ascii="宋体" w:hAnsi="宋体"/>
              </w:rPr>
              <w:t>相    数：</w:t>
            </w:r>
          </w:p>
        </w:tc>
        <w:tc>
          <w:tcPr>
            <w:tcW w:w="5994" w:type="dxa"/>
          </w:tcPr>
          <w:p w14:paraId="0E555DF4">
            <w:pPr>
              <w:pStyle w:val="6"/>
              <w:spacing w:line="360" w:lineRule="auto"/>
              <w:ind w:firstLine="0"/>
              <w:rPr>
                <w:rFonts w:ascii="宋体" w:hAnsi="宋体"/>
              </w:rPr>
            </w:pPr>
            <w:r>
              <w:rPr>
                <w:rFonts w:ascii="宋体" w:hAnsi="宋体"/>
              </w:rPr>
              <w:t>3</w:t>
            </w:r>
          </w:p>
        </w:tc>
      </w:tr>
      <w:tr w14:paraId="40455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7589AB69">
            <w:pPr>
              <w:pStyle w:val="6"/>
              <w:spacing w:line="360" w:lineRule="auto"/>
              <w:ind w:firstLine="0"/>
              <w:rPr>
                <w:rFonts w:ascii="宋体" w:hAnsi="宋体"/>
              </w:rPr>
            </w:pPr>
            <w:r>
              <w:rPr>
                <w:rFonts w:ascii="宋体" w:hAnsi="宋体"/>
              </w:rPr>
              <w:t>极    数：</w:t>
            </w:r>
          </w:p>
        </w:tc>
        <w:tc>
          <w:tcPr>
            <w:tcW w:w="5994" w:type="dxa"/>
          </w:tcPr>
          <w:p w14:paraId="27BAE28E">
            <w:pPr>
              <w:pStyle w:val="6"/>
              <w:spacing w:line="360" w:lineRule="auto"/>
              <w:ind w:firstLine="0"/>
              <w:rPr>
                <w:rFonts w:ascii="宋体" w:hAnsi="宋体"/>
              </w:rPr>
            </w:pPr>
            <w:r>
              <w:rPr>
                <w:rFonts w:hint="eastAsia" w:ascii="宋体" w:hAnsi="宋体"/>
              </w:rPr>
              <w:t>4</w:t>
            </w:r>
          </w:p>
        </w:tc>
      </w:tr>
      <w:tr w14:paraId="527BE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6D475EEB">
            <w:pPr>
              <w:pStyle w:val="6"/>
              <w:spacing w:line="360" w:lineRule="auto"/>
              <w:ind w:firstLine="0"/>
              <w:rPr>
                <w:rFonts w:ascii="宋体" w:hAnsi="宋体"/>
              </w:rPr>
            </w:pPr>
            <w:r>
              <w:rPr>
                <w:rFonts w:ascii="宋体" w:hAnsi="宋体"/>
              </w:rPr>
              <w:t>防护等级：</w:t>
            </w:r>
          </w:p>
        </w:tc>
        <w:tc>
          <w:tcPr>
            <w:tcW w:w="5994" w:type="dxa"/>
          </w:tcPr>
          <w:p w14:paraId="16E1331D">
            <w:pPr>
              <w:pStyle w:val="6"/>
              <w:spacing w:line="360" w:lineRule="auto"/>
              <w:ind w:firstLine="0"/>
              <w:rPr>
                <w:rFonts w:ascii="宋体" w:hAnsi="宋体"/>
              </w:rPr>
            </w:pPr>
            <w:r>
              <w:rPr>
                <w:rFonts w:hint="eastAsia" w:ascii="宋体" w:hAnsi="宋体"/>
              </w:rPr>
              <w:t>IP54</w:t>
            </w:r>
          </w:p>
        </w:tc>
      </w:tr>
      <w:tr w14:paraId="3A62E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3FF81C56">
            <w:pPr>
              <w:pStyle w:val="6"/>
              <w:spacing w:line="360" w:lineRule="auto"/>
              <w:ind w:firstLine="0"/>
              <w:rPr>
                <w:rFonts w:ascii="宋体" w:hAnsi="宋体"/>
              </w:rPr>
            </w:pPr>
            <w:r>
              <w:rPr>
                <w:rFonts w:ascii="宋体" w:hAnsi="宋体"/>
              </w:rPr>
              <w:t>绝缘等级：</w:t>
            </w:r>
          </w:p>
        </w:tc>
        <w:tc>
          <w:tcPr>
            <w:tcW w:w="5994" w:type="dxa"/>
          </w:tcPr>
          <w:p w14:paraId="5DBA05FA">
            <w:pPr>
              <w:pStyle w:val="6"/>
              <w:spacing w:line="360" w:lineRule="auto"/>
              <w:ind w:firstLine="0"/>
              <w:rPr>
                <w:rFonts w:ascii="宋体" w:hAnsi="宋体"/>
              </w:rPr>
            </w:pPr>
            <w:r>
              <w:rPr>
                <w:rFonts w:ascii="宋体" w:hAnsi="宋体"/>
              </w:rPr>
              <w:t>F</w:t>
            </w:r>
          </w:p>
        </w:tc>
      </w:tr>
      <w:tr w14:paraId="7B75C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614F2386">
            <w:pPr>
              <w:pStyle w:val="6"/>
              <w:spacing w:line="360" w:lineRule="auto"/>
              <w:ind w:firstLine="0"/>
              <w:rPr>
                <w:rFonts w:ascii="宋体" w:hAnsi="宋体"/>
              </w:rPr>
            </w:pPr>
            <w:r>
              <w:rPr>
                <w:rFonts w:ascii="宋体" w:hAnsi="宋体"/>
              </w:rPr>
              <w:t>冷却方式：</w:t>
            </w:r>
          </w:p>
        </w:tc>
        <w:tc>
          <w:tcPr>
            <w:tcW w:w="5994" w:type="dxa"/>
          </w:tcPr>
          <w:p w14:paraId="7D46E8AA">
            <w:pPr>
              <w:pStyle w:val="6"/>
              <w:spacing w:line="360" w:lineRule="auto"/>
              <w:ind w:firstLine="0"/>
              <w:rPr>
                <w:rFonts w:ascii="宋体" w:hAnsi="宋体"/>
              </w:rPr>
            </w:pPr>
            <w:r>
              <w:rPr>
                <w:rFonts w:hint="eastAsia" w:ascii="宋体" w:hAnsi="宋体"/>
              </w:rPr>
              <w:t>IC611</w:t>
            </w:r>
          </w:p>
        </w:tc>
      </w:tr>
      <w:tr w14:paraId="6B4E7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6D6D9627">
            <w:pPr>
              <w:pStyle w:val="6"/>
              <w:spacing w:line="360" w:lineRule="auto"/>
              <w:ind w:firstLine="0"/>
              <w:rPr>
                <w:rFonts w:ascii="宋体" w:hAnsi="宋体"/>
              </w:rPr>
            </w:pPr>
            <w:r>
              <w:rPr>
                <w:rFonts w:ascii="宋体" w:hAnsi="宋体"/>
              </w:rPr>
              <w:t>安装型式：</w:t>
            </w:r>
          </w:p>
        </w:tc>
        <w:tc>
          <w:tcPr>
            <w:tcW w:w="5994" w:type="dxa"/>
          </w:tcPr>
          <w:p w14:paraId="115630AF">
            <w:pPr>
              <w:pStyle w:val="6"/>
              <w:spacing w:line="360" w:lineRule="auto"/>
              <w:ind w:firstLine="0"/>
              <w:rPr>
                <w:rFonts w:ascii="宋体" w:hAnsi="宋体"/>
              </w:rPr>
            </w:pPr>
            <w:r>
              <w:rPr>
                <w:rFonts w:hint="eastAsia" w:ascii="宋体" w:hAnsi="宋体"/>
              </w:rPr>
              <w:t>立式</w:t>
            </w:r>
          </w:p>
        </w:tc>
      </w:tr>
      <w:tr w14:paraId="54E6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7FFE4DE9">
            <w:pPr>
              <w:pStyle w:val="6"/>
              <w:spacing w:line="360" w:lineRule="auto"/>
              <w:ind w:firstLine="0"/>
              <w:rPr>
                <w:rFonts w:ascii="宋体" w:hAnsi="宋体"/>
              </w:rPr>
            </w:pPr>
            <w:r>
              <w:rPr>
                <w:rFonts w:ascii="宋体" w:hAnsi="宋体"/>
              </w:rPr>
              <w:t>转子型式：</w:t>
            </w:r>
          </w:p>
        </w:tc>
        <w:tc>
          <w:tcPr>
            <w:tcW w:w="5994" w:type="dxa"/>
          </w:tcPr>
          <w:p w14:paraId="729299F9">
            <w:pPr>
              <w:pStyle w:val="6"/>
              <w:spacing w:line="360" w:lineRule="auto"/>
              <w:ind w:firstLine="0"/>
              <w:rPr>
                <w:rFonts w:ascii="宋体" w:hAnsi="宋体"/>
              </w:rPr>
            </w:pPr>
            <w:r>
              <w:rPr>
                <w:rFonts w:ascii="宋体" w:hAnsi="宋体"/>
              </w:rPr>
              <w:t>鼠笼</w:t>
            </w:r>
          </w:p>
        </w:tc>
      </w:tr>
      <w:tr w14:paraId="7CBE3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49044BEB">
            <w:pPr>
              <w:pStyle w:val="6"/>
              <w:spacing w:line="360" w:lineRule="auto"/>
              <w:ind w:firstLine="0"/>
              <w:rPr>
                <w:rFonts w:ascii="宋体" w:hAnsi="宋体"/>
              </w:rPr>
            </w:pPr>
            <w:r>
              <w:rPr>
                <w:rFonts w:ascii="宋体" w:hAnsi="宋体"/>
              </w:rPr>
              <w:t>工作方式：</w:t>
            </w:r>
          </w:p>
        </w:tc>
        <w:tc>
          <w:tcPr>
            <w:tcW w:w="5994" w:type="dxa"/>
          </w:tcPr>
          <w:p w14:paraId="01887468">
            <w:pPr>
              <w:pStyle w:val="6"/>
              <w:spacing w:line="360" w:lineRule="auto"/>
              <w:ind w:firstLine="0"/>
              <w:rPr>
                <w:rFonts w:ascii="宋体" w:hAnsi="宋体"/>
              </w:rPr>
            </w:pPr>
            <w:r>
              <w:rPr>
                <w:rFonts w:ascii="宋体" w:hAnsi="宋体"/>
              </w:rPr>
              <w:t>连续</w:t>
            </w:r>
          </w:p>
        </w:tc>
      </w:tr>
      <w:tr w14:paraId="5B394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3" w:type="dxa"/>
          </w:tcPr>
          <w:p w14:paraId="4A302328">
            <w:pPr>
              <w:pStyle w:val="6"/>
              <w:spacing w:line="360" w:lineRule="auto"/>
              <w:ind w:firstLine="0"/>
              <w:rPr>
                <w:rFonts w:ascii="宋体" w:hAnsi="宋体"/>
              </w:rPr>
            </w:pPr>
            <w:r>
              <w:rPr>
                <w:rFonts w:hint="eastAsia" w:ascii="宋体" w:hAnsi="宋体"/>
              </w:rPr>
              <w:t>电动机固有频率：</w:t>
            </w:r>
          </w:p>
        </w:tc>
        <w:tc>
          <w:tcPr>
            <w:tcW w:w="5994" w:type="dxa"/>
          </w:tcPr>
          <w:p w14:paraId="377DD0BA">
            <w:pPr>
              <w:pStyle w:val="6"/>
              <w:spacing w:line="360" w:lineRule="auto"/>
              <w:ind w:firstLine="0"/>
              <w:rPr>
                <w:rFonts w:ascii="宋体" w:hAnsi="宋体"/>
              </w:rPr>
            </w:pPr>
            <w:r>
              <w:rPr>
                <w:rFonts w:hint="eastAsia" w:ascii="宋体" w:hAnsi="宋体"/>
              </w:rPr>
              <w:t>招标人技术联络会提供</w:t>
            </w:r>
          </w:p>
        </w:tc>
      </w:tr>
    </w:tbl>
    <w:p w14:paraId="2E8BDB6B">
      <w:pPr>
        <w:pStyle w:val="6"/>
        <w:spacing w:line="360" w:lineRule="auto"/>
        <w:ind w:firstLine="0"/>
        <w:rPr>
          <w:rFonts w:ascii="宋体" w:hAnsi="宋体"/>
          <w:szCs w:val="24"/>
        </w:rPr>
      </w:pPr>
      <w:r>
        <w:rPr>
          <w:rFonts w:hint="eastAsia" w:ascii="宋体" w:hAnsi="宋体"/>
          <w:szCs w:val="24"/>
        </w:rPr>
        <w:t>3.3</w:t>
      </w:r>
      <w:r>
        <w:rPr>
          <w:rFonts w:ascii="宋体" w:hAnsi="宋体"/>
          <w:szCs w:val="24"/>
          <w:u w:val="single"/>
        </w:rPr>
        <w:t>本期工程每台机组</w:t>
      </w:r>
      <w:r>
        <w:rPr>
          <w:rFonts w:hint="eastAsia" w:ascii="宋体" w:hAnsi="宋体"/>
          <w:szCs w:val="24"/>
          <w:u w:val="single"/>
        </w:rPr>
        <w:t>有二</w:t>
      </w:r>
      <w:r>
        <w:rPr>
          <w:rFonts w:ascii="宋体" w:hAnsi="宋体"/>
          <w:szCs w:val="24"/>
          <w:u w:val="single"/>
        </w:rPr>
        <w:t>台凝结水泵</w:t>
      </w:r>
      <w:r>
        <w:rPr>
          <w:rFonts w:hint="eastAsia" w:ascii="宋体" w:hAnsi="宋体"/>
          <w:szCs w:val="24"/>
        </w:rPr>
        <w:t>，采用</w:t>
      </w:r>
      <w:r>
        <w:rPr>
          <w:rFonts w:hint="eastAsia" w:ascii="宋体" w:hAnsi="宋体"/>
          <w:szCs w:val="24"/>
          <w:u w:val="single"/>
        </w:rPr>
        <w:t>一拖二手动切换</w:t>
      </w:r>
      <w:r>
        <w:rPr>
          <w:rFonts w:hint="eastAsia" w:ascii="宋体" w:hAnsi="宋体"/>
          <w:szCs w:val="24"/>
        </w:rPr>
        <w:t>运行方式，接线见下图2</w:t>
      </w:r>
      <w:r>
        <w:rPr>
          <w:rFonts w:ascii="宋体" w:hAnsi="宋体"/>
          <w:szCs w:val="24"/>
        </w:rPr>
        <w:t>。</w:t>
      </w:r>
      <w:r>
        <w:rPr>
          <w:rFonts w:hint="eastAsia" w:ascii="宋体" w:hAnsi="宋体"/>
          <w:szCs w:val="24"/>
        </w:rPr>
        <w:t>图2中虚线框内为投标人供货，QS为隔离闸刀，QS1～6应设置相应的机械闭锁，以满足正常运行和切换运行的需要。</w:t>
      </w:r>
    </w:p>
    <w:p w14:paraId="2AFE3D52">
      <w:pPr>
        <w:pStyle w:val="6"/>
        <w:spacing w:line="360" w:lineRule="auto"/>
        <w:ind w:firstLine="0"/>
        <w:jc w:val="center"/>
        <w:rPr>
          <w:rFonts w:ascii="宋体" w:hAnsi="宋体"/>
        </w:rPr>
      </w:pPr>
      <w:r>
        <w:rPr>
          <w:rFonts w:ascii="宋体" w:hAnsi="宋体"/>
        </w:rPr>
        <w:drawing>
          <wp:inline distT="0" distB="0" distL="0" distR="0">
            <wp:extent cx="5544185" cy="4492625"/>
            <wp:effectExtent l="19050" t="0" r="0" b="0"/>
            <wp:docPr id="1" name="图片 3" descr="G:\桌面\闸刀柜.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G:\桌面\闸刀柜.jpg"/>
                    <pic:cNvPicPr>
                      <a:picLocks noChangeAspect="1" noChangeArrowheads="1"/>
                    </pic:cNvPicPr>
                  </pic:nvPicPr>
                  <pic:blipFill>
                    <a:blip r:embed="rId12"/>
                    <a:srcRect/>
                    <a:stretch>
                      <a:fillRect/>
                    </a:stretch>
                  </pic:blipFill>
                  <pic:spPr>
                    <a:xfrm>
                      <a:off x="0" y="0"/>
                      <a:ext cx="5544185" cy="4492702"/>
                    </a:xfrm>
                    <a:prstGeom prst="rect">
                      <a:avLst/>
                    </a:prstGeom>
                    <a:noFill/>
                    <a:ln w="9525">
                      <a:noFill/>
                      <a:miter lim="800000"/>
                      <a:headEnd/>
                      <a:tailEnd/>
                    </a:ln>
                  </pic:spPr>
                </pic:pic>
              </a:graphicData>
            </a:graphic>
          </wp:inline>
        </w:drawing>
      </w:r>
    </w:p>
    <w:p w14:paraId="6E9B3878">
      <w:pPr>
        <w:pStyle w:val="6"/>
        <w:spacing w:line="360" w:lineRule="auto"/>
        <w:ind w:firstLine="0"/>
        <w:jc w:val="center"/>
        <w:rPr>
          <w:rFonts w:ascii="宋体" w:hAnsi="宋体"/>
          <w:szCs w:val="24"/>
        </w:rPr>
      </w:pPr>
      <w:r>
        <w:rPr>
          <w:rFonts w:hint="eastAsia" w:ascii="宋体" w:hAnsi="宋体"/>
        </w:rPr>
        <w:t>图</w:t>
      </w:r>
      <w:r>
        <w:rPr>
          <w:rFonts w:ascii="宋体" w:hAnsi="宋体"/>
        </w:rPr>
        <w:t>2</w:t>
      </w:r>
      <w:r>
        <w:rPr>
          <w:rFonts w:hint="eastAsia" w:ascii="宋体" w:hAnsi="宋体"/>
        </w:rPr>
        <w:t xml:space="preserve"> 一拖二方案</w:t>
      </w:r>
    </w:p>
    <w:p w14:paraId="3EA2AA47">
      <w:pPr>
        <w:adjustRightInd/>
        <w:spacing w:line="360" w:lineRule="auto"/>
        <w:ind w:firstLine="480" w:firstLineChars="200"/>
        <w:rPr>
          <w:rFonts w:ascii="宋体" w:hAnsi="宋体"/>
          <w:u w:val="single"/>
        </w:rPr>
      </w:pPr>
      <w:r>
        <w:rPr>
          <w:rFonts w:hint="eastAsia" w:ascii="宋体" w:hAnsi="宋体"/>
          <w:u w:val="single"/>
        </w:rPr>
        <w:t>每台机组的两台凝结水泵配一套变频器，两台凝结水泵独立运行，变频器任何时候只带其中一台凝结水泵运行。</w:t>
      </w:r>
    </w:p>
    <w:p w14:paraId="373AED4D">
      <w:pPr>
        <w:tabs>
          <w:tab w:val="left" w:pos="930"/>
        </w:tabs>
        <w:spacing w:line="360" w:lineRule="auto"/>
        <w:jc w:val="both"/>
        <w:rPr>
          <w:rFonts w:ascii="宋体" w:hAnsi="宋体"/>
        </w:rPr>
      </w:pPr>
      <w:r>
        <w:rPr>
          <w:rFonts w:hint="eastAsia" w:ascii="宋体" w:hAnsi="宋体"/>
        </w:rPr>
        <w:t xml:space="preserve">    刀闸闭锁：旁路刀闸QS1（QS2）与变频器进、出线刀闸QS3、QS5（QS4、QS6）之间要求机械闭锁，变频器进线刀闸QS3和QS4间要求机械闭锁，变频器出线刀闸QS5和 QS6间要求机械闭锁，QS1、QS3、QS5（QS2、QS4、QS6）均与相应的高压带电显示器实现电气闭锁，有高压时禁止分、合闸操作。机械闭锁由机械联锁装置实现，柜间联锁可设置逻辑钥匙交换的机械联锁装置。</w:t>
      </w:r>
      <w:r>
        <w:rPr>
          <w:rFonts w:hint="eastAsia" w:ascii="宋体" w:hAnsi="宋体"/>
          <w:bCs/>
        </w:rPr>
        <w:t>电气闭锁由硬接线组成，尽量不通过变频器或上级控制系统，以保证系统切换时的安全性。刀闸操作的电气闭锁条件中还应设有上级6kV开关小车退出位置的条件。</w:t>
      </w:r>
    </w:p>
    <w:p w14:paraId="4CCA810C">
      <w:pPr>
        <w:tabs>
          <w:tab w:val="left" w:pos="930"/>
        </w:tabs>
        <w:spacing w:line="360" w:lineRule="auto"/>
        <w:ind w:firstLine="600" w:firstLineChars="250"/>
        <w:jc w:val="both"/>
        <w:rPr>
          <w:rFonts w:ascii="宋体" w:hAnsi="宋体"/>
        </w:rPr>
      </w:pPr>
      <w:r>
        <w:rPr>
          <w:rFonts w:hint="eastAsia" w:ascii="宋体" w:hAnsi="宋体"/>
        </w:rPr>
        <w:t>该系统至少可实现下列运行方式（以下以A泵变频运行为例说明，B泵与此类似）：</w:t>
      </w:r>
    </w:p>
    <w:p w14:paraId="4CFE35CE">
      <w:pPr>
        <w:tabs>
          <w:tab w:val="left" w:pos="930"/>
        </w:tabs>
        <w:spacing w:line="360" w:lineRule="auto"/>
        <w:jc w:val="both"/>
        <w:rPr>
          <w:rFonts w:ascii="宋体" w:hAnsi="宋体"/>
        </w:rPr>
      </w:pPr>
      <w:r>
        <w:rPr>
          <w:rFonts w:hint="eastAsia" w:ascii="宋体" w:hAnsi="宋体"/>
        </w:rPr>
        <w:t>（1）变频器正常工况。变频器满足运行条件，可以变频运行A泵电机，操作如下：</w:t>
      </w:r>
    </w:p>
    <w:p w14:paraId="3B642717">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确认B泵在工频备用或运行状态，即刀闸QS4、QS6断开；</w:t>
      </w:r>
    </w:p>
    <w:p w14:paraId="2ACEC1A5">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断开切换柜的旁路刀闸QS1；</w:t>
      </w:r>
    </w:p>
    <w:p w14:paraId="7A933FD3">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闭合变频器进线刀闸QS3与出线刀闸QS5；</w:t>
      </w:r>
    </w:p>
    <w:p w14:paraId="75392DA9">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闭合</w:t>
      </w:r>
      <w:r>
        <w:rPr>
          <w:rFonts w:hint="eastAsia" w:ascii="宋体" w:hAnsi="宋体"/>
          <w:u w:val="single"/>
        </w:rPr>
        <w:t>6kV</w:t>
      </w:r>
      <w:r>
        <w:rPr>
          <w:rFonts w:hint="eastAsia" w:ascii="宋体" w:hAnsi="宋体"/>
        </w:rPr>
        <w:t>高压开关；</w:t>
      </w:r>
    </w:p>
    <w:p w14:paraId="78F27AFA">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启动变频器，此时变频器输出0～50Hz、</w:t>
      </w:r>
      <w:r>
        <w:rPr>
          <w:rFonts w:hint="eastAsia" w:ascii="宋体" w:hAnsi="宋体"/>
          <w:u w:val="single"/>
        </w:rPr>
        <w:t>0～6000V</w:t>
      </w:r>
      <w:r>
        <w:rPr>
          <w:rFonts w:hint="eastAsia" w:ascii="宋体" w:hAnsi="宋体"/>
        </w:rPr>
        <w:t>可调的电压，实现变频驱动电机以达到调节水泵水量的目的。</w:t>
      </w:r>
    </w:p>
    <w:p w14:paraId="45941966">
      <w:pPr>
        <w:widowControl/>
        <w:snapToGrid w:val="0"/>
        <w:spacing w:line="360" w:lineRule="auto"/>
        <w:jc w:val="both"/>
        <w:rPr>
          <w:rFonts w:ascii="宋体" w:hAnsi="宋体"/>
        </w:rPr>
      </w:pPr>
      <w:r>
        <w:rPr>
          <w:rFonts w:hint="eastAsia" w:ascii="宋体" w:hAnsi="宋体"/>
        </w:rPr>
        <w:t>（2）变频器定期从A泵切换到B泵运行。为确保系统持续运行，操作如下：</w:t>
      </w:r>
    </w:p>
    <w:p w14:paraId="1672B4A7">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确认B泵在工频备用状态，合B泵6kV开关，B泵投入工频运行；</w:t>
      </w:r>
    </w:p>
    <w:p w14:paraId="5CA0E29A">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断开A泵6kV开关，断开变频器刀闸QS3与 QS5（使变频器退出系统）；</w:t>
      </w:r>
    </w:p>
    <w:p w14:paraId="07CC2C62">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合A泵6kV开关和旁路刀闸QS1，A泵投入工频运行；</w:t>
      </w:r>
    </w:p>
    <w:p w14:paraId="1AABFEFF">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断开B泵6kV开关，断开旁路刀闸QS2，闭合变频器刀闸QS4与 QS6；</w:t>
      </w:r>
    </w:p>
    <w:p w14:paraId="3FD2897E">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 xml:space="preserve">闭合B泵6kV开关，启动变频器，B泵投入变频运行； </w:t>
      </w:r>
    </w:p>
    <w:p w14:paraId="7ECD82C3">
      <w:pPr>
        <w:widowControl/>
        <w:numPr>
          <w:ilvl w:val="0"/>
          <w:numId w:val="4"/>
        </w:numPr>
        <w:adjustRightInd/>
        <w:snapToGrid w:val="0"/>
        <w:spacing w:line="360" w:lineRule="auto"/>
        <w:ind w:left="0" w:firstLine="480" w:firstLineChars="200"/>
        <w:jc w:val="both"/>
        <w:textAlignment w:val="auto"/>
        <w:rPr>
          <w:rFonts w:ascii="宋体" w:hAnsi="宋体"/>
        </w:rPr>
      </w:pPr>
      <w:r>
        <w:rPr>
          <w:rFonts w:hint="eastAsia" w:ascii="宋体" w:hAnsi="宋体"/>
        </w:rPr>
        <w:t>此时A泵电机由用户根据需要选择是否继续工频运行或改为工频备用状态。</w:t>
      </w:r>
    </w:p>
    <w:p w14:paraId="0564DFCC">
      <w:pPr>
        <w:tabs>
          <w:tab w:val="left" w:pos="930"/>
        </w:tabs>
        <w:spacing w:line="360" w:lineRule="auto"/>
        <w:jc w:val="both"/>
        <w:rPr>
          <w:rFonts w:ascii="宋体" w:hAnsi="宋体"/>
        </w:rPr>
      </w:pPr>
      <w:r>
        <w:rPr>
          <w:rFonts w:hint="eastAsia" w:ascii="宋体" w:hAnsi="宋体"/>
        </w:rPr>
        <w:t>（3）故障工况。当工作泵的变频器、厂用母线或泵组本身（无论是变频或工频运行）发生故障跳闸，或出力不足等故障时，另一台泵会自动工频投入运行（与原自投方式一致）。</w:t>
      </w:r>
    </w:p>
    <w:p w14:paraId="409E9C5F">
      <w:pPr>
        <w:spacing w:line="360" w:lineRule="auto"/>
        <w:ind w:firstLine="480" w:firstLineChars="200"/>
        <w:jc w:val="both"/>
        <w:rPr>
          <w:rFonts w:ascii="宋体" w:hAnsi="宋体"/>
        </w:rPr>
      </w:pPr>
      <w:r>
        <w:rPr>
          <w:rFonts w:hint="eastAsia" w:ascii="宋体" w:hAnsi="宋体"/>
        </w:rPr>
        <w:t>应将发生故障的设备处理好后，再按上述方式切换至变频运行。在此之前备用泵只能工频运行，不能调速。</w:t>
      </w:r>
    </w:p>
    <w:p w14:paraId="21AE6C7C">
      <w:pPr>
        <w:tabs>
          <w:tab w:val="left" w:pos="930"/>
        </w:tabs>
        <w:spacing w:line="360" w:lineRule="auto"/>
        <w:jc w:val="both"/>
        <w:rPr>
          <w:rFonts w:ascii="宋体" w:hAnsi="宋体"/>
        </w:rPr>
      </w:pPr>
      <w:r>
        <w:rPr>
          <w:rFonts w:hint="eastAsia" w:ascii="宋体" w:hAnsi="宋体"/>
        </w:rPr>
        <w:t>（4）刀闸闭锁：旁路刀闸QS1（ QS2）与变频器进、出线刀闸QS3、 QS5（ QS4、 QS6）之间要求机械闭锁，变频器进线刀闸QS3和 QS4间要求机械闭锁，变频器出线刀闸QS5和 QS6间要求机械闭锁，QS3、 QS5、 QS1（ QS4、 QS6、 QS2）均与相应的高压带电显示器实现电气闭锁，有高压时禁止分、合闸操作。机械闭锁由机械联锁装置实现，柜间联锁可设置逻辑钥匙交换的机械联锁装置。</w:t>
      </w:r>
      <w:r>
        <w:rPr>
          <w:rFonts w:hint="eastAsia" w:ascii="宋体" w:hAnsi="宋体"/>
          <w:bCs/>
        </w:rPr>
        <w:t>电气闭锁由硬接线组成，尽量不通过变频器或上级控制系统，以保证系统切换时的安全性。刀闸操作的电气闭锁条件中还应设有上级6kV开关小车退出位置的条件。</w:t>
      </w:r>
    </w:p>
    <w:p w14:paraId="19B2C239">
      <w:pPr>
        <w:tabs>
          <w:tab w:val="left" w:pos="930"/>
        </w:tabs>
        <w:spacing w:line="360" w:lineRule="auto"/>
        <w:jc w:val="both"/>
        <w:rPr>
          <w:rFonts w:ascii="宋体" w:hAnsi="宋体"/>
        </w:rPr>
      </w:pPr>
      <w:r>
        <w:rPr>
          <w:rFonts w:hint="eastAsia" w:ascii="宋体" w:hAnsi="宋体"/>
        </w:rPr>
        <w:t>（5）系统控制：DCS系统与变频器控制装置接口，实现对变频器控制；实际的控制将由几个自动调节模式和人工干预模式组成，供运行人员根据实际情况进行选择。</w:t>
      </w:r>
    </w:p>
    <w:p w14:paraId="7E9CED5D">
      <w:pPr>
        <w:tabs>
          <w:tab w:val="left" w:pos="930"/>
        </w:tabs>
        <w:spacing w:line="360" w:lineRule="auto"/>
        <w:ind w:firstLine="480" w:firstLineChars="200"/>
        <w:jc w:val="both"/>
        <w:rPr>
          <w:rFonts w:ascii="宋体" w:hAnsi="宋体"/>
        </w:rPr>
      </w:pPr>
      <w:r>
        <w:rPr>
          <w:rFonts w:hint="eastAsia" w:ascii="宋体" w:hAnsi="宋体"/>
        </w:rPr>
        <w:t>投标人应保证上述几种运行方式所要求满足的条件经过合并化简后，在回路中可以实现，同时在各种运行方式的相关控制回路中必须满足一些必要的逻辑闭锁。</w:t>
      </w:r>
    </w:p>
    <w:p w14:paraId="3EC247A5">
      <w:pPr>
        <w:spacing w:afterLines="50" w:line="400" w:lineRule="atLeast"/>
        <w:rPr>
          <w:rFonts w:ascii="宋体" w:hAnsi="宋体"/>
          <w:b/>
          <w:sz w:val="28"/>
          <w:szCs w:val="28"/>
        </w:rPr>
      </w:pPr>
      <w:bookmarkStart w:id="52" w:name="_Toc157308301"/>
      <w:r>
        <w:rPr>
          <w:rFonts w:ascii="宋体" w:hAnsi="宋体"/>
          <w:b/>
          <w:sz w:val="28"/>
          <w:szCs w:val="28"/>
        </w:rPr>
        <w:t>4</w:t>
      </w:r>
      <w:r>
        <w:rPr>
          <w:rFonts w:hint="eastAsia" w:ascii="宋体" w:hAnsi="宋体"/>
          <w:b/>
          <w:sz w:val="28"/>
          <w:szCs w:val="28"/>
        </w:rPr>
        <w:t xml:space="preserve">  </w:t>
      </w:r>
      <w:r>
        <w:rPr>
          <w:rFonts w:ascii="宋体" w:hAnsi="宋体"/>
          <w:b/>
          <w:sz w:val="28"/>
          <w:szCs w:val="28"/>
        </w:rPr>
        <w:t>技术</w:t>
      </w:r>
      <w:bookmarkEnd w:id="52"/>
      <w:r>
        <w:rPr>
          <w:rFonts w:hint="eastAsia" w:ascii="宋体" w:hAnsi="宋体"/>
          <w:b/>
          <w:sz w:val="28"/>
          <w:szCs w:val="28"/>
        </w:rPr>
        <w:t>要求</w:t>
      </w:r>
    </w:p>
    <w:p w14:paraId="05AA4C1C">
      <w:pPr>
        <w:spacing w:afterLines="50" w:line="400" w:lineRule="atLeast"/>
        <w:rPr>
          <w:rFonts w:ascii="宋体" w:hAnsi="宋体"/>
          <w:b/>
        </w:rPr>
      </w:pPr>
      <w:r>
        <w:rPr>
          <w:rFonts w:hint="eastAsia" w:ascii="宋体" w:hAnsi="宋体"/>
          <w:b/>
        </w:rPr>
        <w:t>4</w:t>
      </w:r>
      <w:r>
        <w:rPr>
          <w:rFonts w:ascii="宋体" w:hAnsi="宋体"/>
          <w:b/>
        </w:rPr>
        <w:t>.1进线变压器</w:t>
      </w:r>
    </w:p>
    <w:p w14:paraId="26C91FA4">
      <w:pPr>
        <w:spacing w:line="360" w:lineRule="auto"/>
        <w:rPr>
          <w:rFonts w:ascii="宋体" w:hAnsi="宋体"/>
          <w:szCs w:val="24"/>
        </w:rPr>
      </w:pPr>
      <w:r>
        <w:rPr>
          <w:rFonts w:hint="eastAsia" w:ascii="宋体" w:hAnsi="宋体"/>
          <w:szCs w:val="24"/>
        </w:rPr>
        <w:t>4</w:t>
      </w:r>
      <w:r>
        <w:rPr>
          <w:rFonts w:ascii="宋体" w:hAnsi="宋体"/>
          <w:szCs w:val="24"/>
        </w:rPr>
        <w:t>.1.1应根据变频装置的型式选择与变频装置配套的进线变压器，原则上在国内采购</w:t>
      </w:r>
      <w:r>
        <w:rPr>
          <w:rFonts w:hint="eastAsia" w:ascii="宋体" w:hAnsi="宋体"/>
          <w:szCs w:val="24"/>
        </w:rPr>
        <w:t>，进线变压器采用新华都、北变、海南金盘、天威顺达或相当于，硅钢片采用优质冷轧高导磁晶粒取向硅钢片，选用宝武钢、太钢或相当于。变频装置配套的进线变压器为干式变压器。进线变压器应考虑系统过电压、变频装置产生的共模电压和谐波的影响。</w:t>
      </w:r>
    </w:p>
    <w:p w14:paraId="3777AF88">
      <w:pPr>
        <w:spacing w:line="360" w:lineRule="auto"/>
        <w:rPr>
          <w:rFonts w:ascii="宋体" w:hAnsi="宋体"/>
          <w:szCs w:val="24"/>
        </w:rPr>
      </w:pPr>
      <w:r>
        <w:rPr>
          <w:rFonts w:hint="eastAsia" w:ascii="宋体" w:hAnsi="宋体"/>
          <w:szCs w:val="24"/>
        </w:rPr>
        <w:t>4</w:t>
      </w:r>
      <w:r>
        <w:rPr>
          <w:rFonts w:ascii="宋体" w:hAnsi="宋体"/>
          <w:szCs w:val="24"/>
        </w:rPr>
        <w:t>.1.2进线变压器应为干式变压器，配金属外</w:t>
      </w:r>
      <w:r>
        <w:rPr>
          <w:rFonts w:hint="eastAsia" w:ascii="宋体" w:hAnsi="宋体"/>
          <w:szCs w:val="24"/>
        </w:rPr>
        <w:t>壳</w:t>
      </w:r>
      <w:r>
        <w:rPr>
          <w:rFonts w:ascii="宋体" w:hAnsi="宋体"/>
          <w:szCs w:val="24"/>
        </w:rPr>
        <w:t>、冷却</w:t>
      </w:r>
      <w:r>
        <w:rPr>
          <w:rFonts w:hint="eastAsia" w:ascii="宋体" w:hAnsi="宋体"/>
          <w:szCs w:val="24"/>
        </w:rPr>
        <w:t>风机</w:t>
      </w:r>
      <w:r>
        <w:rPr>
          <w:rFonts w:ascii="宋体" w:hAnsi="宋体"/>
          <w:szCs w:val="24"/>
        </w:rPr>
        <w:t>，冷却</w:t>
      </w:r>
      <w:r>
        <w:rPr>
          <w:rFonts w:hint="eastAsia" w:ascii="宋体" w:hAnsi="宋体"/>
          <w:szCs w:val="24"/>
        </w:rPr>
        <w:t>风机</w:t>
      </w:r>
      <w:r>
        <w:rPr>
          <w:rFonts w:ascii="宋体" w:hAnsi="宋体"/>
          <w:szCs w:val="24"/>
        </w:rPr>
        <w:t>应实现按温度设定自动投、退的功能，并应具有就地和远方超温报警功能</w:t>
      </w:r>
      <w:r>
        <w:rPr>
          <w:rFonts w:hint="eastAsia" w:ascii="宋体" w:hAnsi="宋体"/>
          <w:szCs w:val="24"/>
        </w:rPr>
        <w:t>。温度传感器用于变压器过热报警、延时保护跳变频系统和信号远传。风扇停运信号及控制电源失电报警保护功能均由变频器实现，主控器应有超温报警、跳闸，风扇停运、控制电源失电报警等保护功能，并有相应的远传报警信号。风扇还应能接受外部信号停运。</w:t>
      </w:r>
      <w:r>
        <w:rPr>
          <w:rFonts w:ascii="宋体" w:hAnsi="宋体"/>
          <w:szCs w:val="24"/>
        </w:rPr>
        <w:t>测温元件和温度开关应选用</w:t>
      </w:r>
      <w:r>
        <w:rPr>
          <w:rFonts w:hint="eastAsia" w:ascii="宋体" w:hAnsi="宋体"/>
          <w:szCs w:val="24"/>
        </w:rPr>
        <w:t>优质</w:t>
      </w:r>
      <w:r>
        <w:rPr>
          <w:rFonts w:ascii="宋体" w:hAnsi="宋体"/>
          <w:szCs w:val="24"/>
        </w:rPr>
        <w:t>产品</w:t>
      </w:r>
      <w:r>
        <w:rPr>
          <w:rFonts w:hint="eastAsia" w:ascii="宋体" w:hAnsi="宋体"/>
          <w:szCs w:val="24"/>
        </w:rPr>
        <w:t>，并具有温度显示功能</w:t>
      </w:r>
      <w:r>
        <w:rPr>
          <w:rFonts w:ascii="宋体" w:hAnsi="宋体"/>
          <w:szCs w:val="24"/>
        </w:rPr>
        <w:t>。</w:t>
      </w:r>
    </w:p>
    <w:p w14:paraId="200323EE">
      <w:pPr>
        <w:spacing w:line="360" w:lineRule="auto"/>
        <w:rPr>
          <w:rFonts w:ascii="宋体" w:hAnsi="宋体"/>
          <w:szCs w:val="24"/>
        </w:rPr>
      </w:pPr>
      <w:r>
        <w:rPr>
          <w:rFonts w:hint="eastAsia" w:ascii="宋体" w:hAnsi="宋体"/>
          <w:szCs w:val="24"/>
        </w:rPr>
        <w:t>4</w:t>
      </w:r>
      <w:r>
        <w:rPr>
          <w:rFonts w:ascii="宋体" w:hAnsi="宋体"/>
          <w:szCs w:val="24"/>
        </w:rPr>
        <w:t>.1.3进线变压器应能在</w:t>
      </w:r>
      <w:r>
        <w:rPr>
          <w:rFonts w:hint="eastAsia" w:ascii="宋体" w:hAnsi="宋体"/>
          <w:szCs w:val="24"/>
        </w:rPr>
        <w:t>3</w:t>
      </w:r>
      <w:r>
        <w:rPr>
          <w:rFonts w:ascii="宋体" w:hAnsi="宋体"/>
          <w:szCs w:val="24"/>
        </w:rPr>
        <w:t>.</w:t>
      </w:r>
      <w:r>
        <w:rPr>
          <w:rFonts w:hint="eastAsia" w:ascii="宋体" w:hAnsi="宋体"/>
          <w:szCs w:val="24"/>
        </w:rPr>
        <w:t>1</w:t>
      </w:r>
      <w:r>
        <w:rPr>
          <w:rFonts w:ascii="宋体" w:hAnsi="宋体"/>
          <w:szCs w:val="24"/>
        </w:rPr>
        <w:t>条规定的电源参数下正常工作。</w:t>
      </w:r>
    </w:p>
    <w:p w14:paraId="7F2196E3">
      <w:pPr>
        <w:spacing w:line="360" w:lineRule="auto"/>
        <w:rPr>
          <w:rFonts w:ascii="宋体" w:hAnsi="宋体"/>
          <w:szCs w:val="24"/>
        </w:rPr>
      </w:pPr>
      <w:r>
        <w:rPr>
          <w:rFonts w:hint="eastAsia" w:ascii="宋体" w:hAnsi="宋体"/>
          <w:szCs w:val="24"/>
        </w:rPr>
        <w:t>4</w:t>
      </w:r>
      <w:r>
        <w:rPr>
          <w:rFonts w:ascii="宋体" w:hAnsi="宋体"/>
          <w:szCs w:val="24"/>
        </w:rPr>
        <w:t>.1.4进线变压器应满足下列技术参数</w:t>
      </w:r>
    </w:p>
    <w:p w14:paraId="7FF5A792">
      <w:pPr>
        <w:spacing w:line="360" w:lineRule="auto"/>
        <w:rPr>
          <w:rFonts w:ascii="宋体" w:hAnsi="宋体"/>
          <w:szCs w:val="24"/>
        </w:rPr>
      </w:pPr>
      <w:r>
        <w:rPr>
          <w:rFonts w:ascii="宋体" w:hAnsi="宋体"/>
          <w:szCs w:val="24"/>
        </w:rPr>
        <w:t>进线变压器一次侧额定电压：</w:t>
      </w:r>
      <w:r>
        <w:rPr>
          <w:rFonts w:hint="eastAsia" w:ascii="宋体" w:hAnsi="宋体"/>
          <w:szCs w:val="24"/>
          <w:u w:val="single"/>
        </w:rPr>
        <w:t>_</w:t>
      </w:r>
      <w:r>
        <w:rPr>
          <w:rFonts w:hint="eastAsia" w:ascii="宋体" w:hAnsi="宋体" w:cs="宋体"/>
          <w:szCs w:val="24"/>
        </w:rPr>
        <w:t>6.3±4x2.5% kV</w:t>
      </w:r>
      <w:r>
        <w:rPr>
          <w:rFonts w:ascii="宋体" w:hAnsi="宋体"/>
          <w:szCs w:val="24"/>
        </w:rPr>
        <w:t>进线变压器一次侧额定频率：50±10%Hz</w:t>
      </w:r>
    </w:p>
    <w:p w14:paraId="4F432404">
      <w:pPr>
        <w:spacing w:line="360" w:lineRule="auto"/>
        <w:rPr>
          <w:rFonts w:ascii="宋体" w:hAnsi="宋体"/>
          <w:szCs w:val="24"/>
        </w:rPr>
      </w:pPr>
      <w:r>
        <w:rPr>
          <w:rFonts w:ascii="宋体" w:hAnsi="宋体"/>
          <w:szCs w:val="24"/>
        </w:rPr>
        <w:t>绝缘等级：</w:t>
      </w:r>
      <w:r>
        <w:rPr>
          <w:rFonts w:hint="eastAsia" w:ascii="宋体" w:hAnsi="宋体"/>
          <w:szCs w:val="24"/>
        </w:rPr>
        <w:t>H</w:t>
      </w:r>
      <w:r>
        <w:rPr>
          <w:rFonts w:ascii="宋体" w:hAnsi="宋体"/>
          <w:szCs w:val="24"/>
        </w:rPr>
        <w:t>级（按</w:t>
      </w:r>
      <w:r>
        <w:rPr>
          <w:rFonts w:hint="eastAsia" w:ascii="宋体" w:hAnsi="宋体"/>
          <w:szCs w:val="24"/>
        </w:rPr>
        <w:t>F</w:t>
      </w:r>
      <w:r>
        <w:rPr>
          <w:rFonts w:ascii="宋体" w:hAnsi="宋体"/>
          <w:szCs w:val="24"/>
        </w:rPr>
        <w:t>级绝缘考核温升）</w:t>
      </w:r>
    </w:p>
    <w:p w14:paraId="39BC5C66">
      <w:pPr>
        <w:spacing w:line="360" w:lineRule="auto"/>
        <w:rPr>
          <w:rFonts w:ascii="宋体" w:hAnsi="宋体"/>
          <w:szCs w:val="24"/>
        </w:rPr>
      </w:pPr>
      <w:r>
        <w:rPr>
          <w:rFonts w:hint="eastAsia" w:ascii="宋体" w:hAnsi="宋体"/>
          <w:szCs w:val="24"/>
        </w:rPr>
        <w:t>4</w:t>
      </w:r>
      <w:r>
        <w:rPr>
          <w:rFonts w:ascii="宋体" w:hAnsi="宋体"/>
          <w:szCs w:val="24"/>
        </w:rPr>
        <w:t>.1.5</w:t>
      </w:r>
      <w:r>
        <w:rPr>
          <w:rFonts w:hint="eastAsia" w:ascii="宋体" w:hAnsi="宋体"/>
          <w:szCs w:val="24"/>
        </w:rPr>
        <w:t>投标人提供变压器容量选型计算书。</w:t>
      </w:r>
      <w:r>
        <w:rPr>
          <w:rFonts w:ascii="宋体" w:hAnsi="宋体"/>
          <w:szCs w:val="24"/>
        </w:rPr>
        <w:t>变压器过负荷能力应符合IEC干式变压器过负荷导则及相应国标要求。</w:t>
      </w:r>
    </w:p>
    <w:p w14:paraId="044F6874">
      <w:pPr>
        <w:spacing w:line="360" w:lineRule="auto"/>
        <w:rPr>
          <w:rFonts w:ascii="宋体" w:hAnsi="宋体"/>
          <w:szCs w:val="24"/>
        </w:rPr>
      </w:pPr>
      <w:r>
        <w:rPr>
          <w:rFonts w:hint="eastAsia" w:ascii="宋体" w:hAnsi="宋体"/>
          <w:szCs w:val="24"/>
        </w:rPr>
        <w:t xml:space="preserve"> 4</w:t>
      </w:r>
      <w:r>
        <w:rPr>
          <w:rFonts w:ascii="宋体" w:hAnsi="宋体"/>
          <w:szCs w:val="24"/>
        </w:rPr>
        <w:t>.1.6变压器承受短路电流的能力</w:t>
      </w:r>
    </w:p>
    <w:p w14:paraId="5F553F55">
      <w:pPr>
        <w:spacing w:line="360" w:lineRule="auto"/>
        <w:rPr>
          <w:rFonts w:ascii="宋体" w:hAnsi="宋体"/>
          <w:szCs w:val="24"/>
        </w:rPr>
      </w:pPr>
      <w:r>
        <w:rPr>
          <w:rFonts w:ascii="宋体" w:hAnsi="宋体"/>
          <w:szCs w:val="24"/>
        </w:rPr>
        <w:t>变压器在各分接头位置时，应能承受线端突发短路的动、热稳定而不产生任何损伤、变形及紧固件松动。</w:t>
      </w:r>
    </w:p>
    <w:p w14:paraId="5BEB4A10">
      <w:pPr>
        <w:spacing w:line="360" w:lineRule="auto"/>
        <w:rPr>
          <w:rFonts w:ascii="宋体" w:hAnsi="宋体"/>
          <w:szCs w:val="24"/>
        </w:rPr>
      </w:pPr>
      <w:r>
        <w:rPr>
          <w:rFonts w:hint="eastAsia" w:ascii="宋体" w:hAnsi="宋体"/>
          <w:szCs w:val="24"/>
        </w:rPr>
        <w:t>4</w:t>
      </w:r>
      <w:r>
        <w:rPr>
          <w:rFonts w:ascii="宋体" w:hAnsi="宋体"/>
          <w:szCs w:val="24"/>
        </w:rPr>
        <w:t>.1.7噪音水平</w:t>
      </w:r>
    </w:p>
    <w:p w14:paraId="2B753393">
      <w:pPr>
        <w:spacing w:line="360" w:lineRule="auto"/>
        <w:rPr>
          <w:rFonts w:ascii="宋体" w:hAnsi="宋体"/>
          <w:u w:val="single"/>
        </w:rPr>
      </w:pPr>
      <w:r>
        <w:rPr>
          <w:rFonts w:ascii="宋体" w:hAnsi="宋体"/>
          <w:szCs w:val="24"/>
        </w:rPr>
        <w:t>≯60dB（在离外壳1m,高度为1.5m处</w:t>
      </w:r>
      <w:r>
        <w:rPr>
          <w:rFonts w:ascii="宋体" w:hAnsi="宋体"/>
        </w:rPr>
        <w:t>测量）</w:t>
      </w:r>
    </w:p>
    <w:p w14:paraId="4A2D2BCD">
      <w:pPr>
        <w:spacing w:line="360" w:lineRule="auto"/>
        <w:rPr>
          <w:rFonts w:ascii="宋体" w:hAnsi="宋体"/>
          <w:szCs w:val="24"/>
        </w:rPr>
      </w:pPr>
      <w:r>
        <w:rPr>
          <w:rFonts w:hint="eastAsia" w:ascii="宋体" w:hAnsi="宋体"/>
          <w:szCs w:val="24"/>
        </w:rPr>
        <w:t>4</w:t>
      </w:r>
      <w:r>
        <w:rPr>
          <w:rFonts w:ascii="宋体" w:hAnsi="宋体"/>
          <w:szCs w:val="24"/>
        </w:rPr>
        <w:t>.1.8温升限值</w:t>
      </w:r>
    </w:p>
    <w:tbl>
      <w:tblPr>
        <w:tblStyle w:val="32"/>
        <w:tblW w:w="8947"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34"/>
        <w:gridCol w:w="2813"/>
        <w:gridCol w:w="3400"/>
      </w:tblGrid>
      <w:tr w14:paraId="6BE37E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c>
          <w:tcPr>
            <w:tcW w:w="2734" w:type="dxa"/>
            <w:vAlign w:val="center"/>
          </w:tcPr>
          <w:p w14:paraId="0E2F84AF">
            <w:pPr>
              <w:spacing w:line="360" w:lineRule="auto"/>
              <w:rPr>
                <w:rFonts w:ascii="宋体" w:hAnsi="宋体"/>
                <w:szCs w:val="24"/>
              </w:rPr>
            </w:pPr>
            <w:r>
              <w:rPr>
                <w:rFonts w:ascii="宋体" w:hAnsi="宋体"/>
                <w:szCs w:val="24"/>
              </w:rPr>
              <w:t>部位</w:t>
            </w:r>
          </w:p>
        </w:tc>
        <w:tc>
          <w:tcPr>
            <w:tcW w:w="2813" w:type="dxa"/>
            <w:vAlign w:val="center"/>
          </w:tcPr>
          <w:p w14:paraId="768B96DA">
            <w:pPr>
              <w:spacing w:line="360" w:lineRule="auto"/>
              <w:rPr>
                <w:rFonts w:ascii="宋体" w:hAnsi="宋体"/>
                <w:szCs w:val="24"/>
              </w:rPr>
            </w:pPr>
            <w:r>
              <w:rPr>
                <w:rFonts w:ascii="宋体" w:hAnsi="宋体"/>
                <w:szCs w:val="24"/>
              </w:rPr>
              <w:t>绝缘系统温度（℃）</w:t>
            </w:r>
          </w:p>
        </w:tc>
        <w:tc>
          <w:tcPr>
            <w:tcW w:w="3400" w:type="dxa"/>
            <w:vAlign w:val="center"/>
          </w:tcPr>
          <w:p w14:paraId="2E762811">
            <w:pPr>
              <w:spacing w:line="360" w:lineRule="auto"/>
              <w:rPr>
                <w:rFonts w:ascii="宋体" w:hAnsi="宋体"/>
                <w:szCs w:val="24"/>
              </w:rPr>
            </w:pPr>
            <w:r>
              <w:rPr>
                <w:rFonts w:ascii="宋体" w:hAnsi="宋体"/>
                <w:szCs w:val="24"/>
              </w:rPr>
              <w:t>最高温升（K）</w:t>
            </w:r>
          </w:p>
        </w:tc>
      </w:tr>
      <w:tr w14:paraId="5F7A27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2734" w:type="dxa"/>
            <w:vAlign w:val="center"/>
          </w:tcPr>
          <w:p w14:paraId="659B5E86">
            <w:pPr>
              <w:spacing w:line="360" w:lineRule="auto"/>
              <w:rPr>
                <w:rFonts w:ascii="宋体" w:hAnsi="宋体"/>
                <w:szCs w:val="24"/>
              </w:rPr>
            </w:pPr>
            <w:r>
              <w:rPr>
                <w:rFonts w:ascii="宋体" w:hAnsi="宋体"/>
                <w:szCs w:val="24"/>
              </w:rPr>
              <w:t>线圈</w:t>
            </w:r>
          </w:p>
        </w:tc>
        <w:tc>
          <w:tcPr>
            <w:tcW w:w="2813" w:type="dxa"/>
            <w:vAlign w:val="center"/>
          </w:tcPr>
          <w:p w14:paraId="31ED1AE9">
            <w:pPr>
              <w:spacing w:line="360" w:lineRule="auto"/>
              <w:rPr>
                <w:rFonts w:ascii="宋体" w:hAnsi="宋体"/>
                <w:szCs w:val="24"/>
              </w:rPr>
            </w:pPr>
            <w:r>
              <w:rPr>
                <w:rFonts w:hint="eastAsia" w:ascii="宋体" w:hAnsi="宋体"/>
                <w:szCs w:val="24"/>
              </w:rPr>
              <w:t>180</w:t>
            </w:r>
          </w:p>
        </w:tc>
        <w:tc>
          <w:tcPr>
            <w:tcW w:w="3400" w:type="dxa"/>
            <w:vAlign w:val="center"/>
          </w:tcPr>
          <w:p w14:paraId="6B580933">
            <w:pPr>
              <w:spacing w:line="360" w:lineRule="auto"/>
              <w:rPr>
                <w:rFonts w:ascii="宋体" w:hAnsi="宋体"/>
                <w:szCs w:val="24"/>
              </w:rPr>
            </w:pPr>
            <w:r>
              <w:rPr>
                <w:rFonts w:hint="eastAsia" w:ascii="宋体" w:hAnsi="宋体"/>
                <w:szCs w:val="24"/>
              </w:rPr>
              <w:t>125</w:t>
            </w:r>
          </w:p>
        </w:tc>
      </w:tr>
      <w:tr w14:paraId="130655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2734" w:type="dxa"/>
            <w:vAlign w:val="center"/>
          </w:tcPr>
          <w:p w14:paraId="42BFA069">
            <w:pPr>
              <w:spacing w:line="360" w:lineRule="auto"/>
              <w:rPr>
                <w:rFonts w:ascii="宋体" w:hAnsi="宋体"/>
                <w:szCs w:val="24"/>
              </w:rPr>
            </w:pPr>
            <w:r>
              <w:rPr>
                <w:rFonts w:ascii="宋体" w:hAnsi="宋体"/>
                <w:szCs w:val="24"/>
              </w:rPr>
              <w:t>铁心、金属部件和其相邻的材料</w:t>
            </w:r>
          </w:p>
        </w:tc>
        <w:tc>
          <w:tcPr>
            <w:tcW w:w="2813" w:type="dxa"/>
            <w:vAlign w:val="center"/>
          </w:tcPr>
          <w:p w14:paraId="20F24120">
            <w:pPr>
              <w:spacing w:line="360" w:lineRule="auto"/>
              <w:rPr>
                <w:rFonts w:ascii="宋体" w:hAnsi="宋体"/>
                <w:szCs w:val="24"/>
              </w:rPr>
            </w:pPr>
            <w:r>
              <w:rPr>
                <w:rFonts w:ascii="宋体" w:hAnsi="宋体"/>
                <w:szCs w:val="24"/>
              </w:rPr>
              <w:t>1</w:t>
            </w:r>
            <w:r>
              <w:rPr>
                <w:rFonts w:hint="eastAsia" w:ascii="宋体" w:hAnsi="宋体"/>
                <w:szCs w:val="24"/>
              </w:rPr>
              <w:t>80</w:t>
            </w:r>
          </w:p>
        </w:tc>
        <w:tc>
          <w:tcPr>
            <w:tcW w:w="3400" w:type="dxa"/>
            <w:vAlign w:val="center"/>
          </w:tcPr>
          <w:p w14:paraId="3AF27F04">
            <w:pPr>
              <w:spacing w:line="360" w:lineRule="auto"/>
              <w:rPr>
                <w:rFonts w:ascii="宋体" w:hAnsi="宋体"/>
                <w:szCs w:val="24"/>
              </w:rPr>
            </w:pPr>
            <w:r>
              <w:rPr>
                <w:rFonts w:ascii="宋体" w:hAnsi="宋体"/>
                <w:szCs w:val="24"/>
              </w:rPr>
              <w:t>在任何情况下不会出现使铁芯本身、其它部件和与其相邻的材料受到损害的温度</w:t>
            </w:r>
          </w:p>
        </w:tc>
      </w:tr>
    </w:tbl>
    <w:p w14:paraId="07BE0E9F">
      <w:pPr>
        <w:pStyle w:val="16"/>
        <w:ind w:left="0"/>
        <w:jc w:val="both"/>
        <w:rPr>
          <w:rFonts w:hAnsi="宋体"/>
        </w:rPr>
      </w:pPr>
      <w:r>
        <w:rPr>
          <w:rFonts w:hint="eastAsia" w:hAnsi="宋体"/>
          <w:szCs w:val="24"/>
        </w:rPr>
        <w:t>4</w:t>
      </w:r>
      <w:r>
        <w:rPr>
          <w:rFonts w:hAnsi="宋体"/>
          <w:szCs w:val="24"/>
        </w:rPr>
        <w:t>.1.9投标人应提供变压器的测量、控制、信号等附件的名称、数量，并在投标文件中说明变压器本体系统的测量和控制项目</w:t>
      </w:r>
      <w:r>
        <w:rPr>
          <w:rFonts w:hint="eastAsia" w:hAnsi="宋体"/>
          <w:szCs w:val="24"/>
        </w:rPr>
        <w:t>，</w:t>
      </w:r>
      <w:r>
        <w:rPr>
          <w:rFonts w:hint="eastAsia" w:hAnsi="宋体"/>
        </w:rPr>
        <w:t>至少包括如下：</w:t>
      </w:r>
    </w:p>
    <w:p w14:paraId="738C055E">
      <w:pPr>
        <w:pStyle w:val="16"/>
        <w:ind w:firstLine="480" w:firstLineChars="200"/>
        <w:jc w:val="both"/>
        <w:rPr>
          <w:rFonts w:hAnsi="宋体"/>
        </w:rPr>
      </w:pPr>
      <w:r>
        <w:rPr>
          <w:rFonts w:hint="eastAsia" w:hAnsi="宋体"/>
        </w:rPr>
        <w:t>1）</w:t>
      </w:r>
      <w:r>
        <w:rPr>
          <w:rFonts w:hAnsi="宋体"/>
        </w:rPr>
        <w:t>变压器有温度传感器进行温度</w:t>
      </w:r>
      <w:r>
        <w:rPr>
          <w:rFonts w:hint="eastAsia" w:hAnsi="宋体"/>
        </w:rPr>
        <w:t>保护</w:t>
      </w:r>
      <w:r>
        <w:rPr>
          <w:rFonts w:hAnsi="宋体"/>
        </w:rPr>
        <w:t>。</w:t>
      </w:r>
    </w:p>
    <w:p w14:paraId="6EB81E34">
      <w:pPr>
        <w:pStyle w:val="16"/>
        <w:ind w:firstLine="480" w:firstLineChars="200"/>
        <w:jc w:val="both"/>
        <w:rPr>
          <w:rFonts w:hAnsi="宋体"/>
        </w:rPr>
      </w:pPr>
      <w:r>
        <w:rPr>
          <w:rFonts w:hint="eastAsia" w:hAnsi="宋体"/>
        </w:rPr>
        <w:t>2）</w:t>
      </w:r>
      <w:r>
        <w:rPr>
          <w:rFonts w:hAnsi="宋体"/>
        </w:rPr>
        <w:t>变压器检测项目：变压器进线电压</w:t>
      </w:r>
      <w:r>
        <w:rPr>
          <w:rFonts w:hint="eastAsia" w:hAnsi="宋体"/>
        </w:rPr>
        <w:t>和电流</w:t>
      </w:r>
      <w:r>
        <w:rPr>
          <w:rFonts w:hAnsi="宋体"/>
        </w:rPr>
        <w:t>、变压器温度、变压器柜冷却风机工作状态。</w:t>
      </w:r>
    </w:p>
    <w:p w14:paraId="33DFC812">
      <w:pPr>
        <w:pStyle w:val="16"/>
        <w:ind w:firstLine="480" w:firstLineChars="200"/>
        <w:jc w:val="both"/>
        <w:rPr>
          <w:rFonts w:hAnsi="宋体"/>
        </w:rPr>
      </w:pPr>
      <w:r>
        <w:rPr>
          <w:rFonts w:hint="eastAsia" w:hAnsi="宋体"/>
        </w:rPr>
        <w:t>变压器柜内高压引线导体应能满足发热的允许值（＜</w:t>
      </w:r>
      <w:r>
        <w:rPr>
          <w:rFonts w:hAnsi="宋体"/>
        </w:rPr>
        <w:t>65</w:t>
      </w:r>
      <w:r>
        <w:rPr>
          <w:rFonts w:hint="eastAsia" w:hAnsi="宋体"/>
        </w:rPr>
        <w:t>℃）。</w:t>
      </w:r>
    </w:p>
    <w:p w14:paraId="5E9A2575">
      <w:pPr>
        <w:pStyle w:val="16"/>
        <w:ind w:firstLine="480" w:firstLineChars="200"/>
        <w:jc w:val="both"/>
        <w:rPr>
          <w:rFonts w:hAnsi="宋体"/>
        </w:rPr>
      </w:pPr>
      <w:r>
        <w:rPr>
          <w:rFonts w:hint="eastAsia" w:hAnsi="宋体"/>
        </w:rPr>
        <w:t xml:space="preserve">变压器柜的防护等级为IP31。  </w:t>
      </w:r>
    </w:p>
    <w:p w14:paraId="42C0CAF1">
      <w:pPr>
        <w:pStyle w:val="16"/>
        <w:ind w:firstLine="480" w:firstLineChars="200"/>
        <w:jc w:val="both"/>
        <w:rPr>
          <w:rFonts w:hAnsi="宋体"/>
        </w:rPr>
      </w:pPr>
      <w:r>
        <w:rPr>
          <w:rFonts w:hint="eastAsia" w:hAnsi="宋体"/>
        </w:rPr>
        <w:t>谐波分量：≤3%。</w:t>
      </w:r>
    </w:p>
    <w:p w14:paraId="4AEDBF60">
      <w:pPr>
        <w:spacing w:line="360" w:lineRule="auto"/>
        <w:rPr>
          <w:rFonts w:ascii="宋体" w:hAnsi="宋体"/>
          <w:szCs w:val="24"/>
        </w:rPr>
      </w:pPr>
      <w:r>
        <w:rPr>
          <w:rFonts w:hint="eastAsia" w:ascii="宋体" w:hAnsi="宋体"/>
          <w:szCs w:val="24"/>
        </w:rPr>
        <w:t>4</w:t>
      </w:r>
      <w:r>
        <w:rPr>
          <w:rFonts w:ascii="宋体" w:hAnsi="宋体"/>
          <w:szCs w:val="24"/>
        </w:rPr>
        <w:t>.1.10进线变压器安装在户内，并与中压变频装置布置在一起，也可单独布置。投标人负责进线变压器同中压变频装置之间的连接。</w:t>
      </w:r>
      <w:r>
        <w:rPr>
          <w:rFonts w:hint="eastAsia" w:ascii="宋体" w:hAnsi="宋体"/>
          <w:szCs w:val="24"/>
        </w:rPr>
        <w:t>变压器与功率单元柜应分屏左右布置，便于设备元件散热。</w:t>
      </w:r>
    </w:p>
    <w:p w14:paraId="79337D3D">
      <w:pPr>
        <w:spacing w:line="360" w:lineRule="auto"/>
        <w:rPr>
          <w:rFonts w:ascii="宋体" w:hAnsi="宋体"/>
          <w:szCs w:val="24"/>
        </w:rPr>
      </w:pPr>
      <w:r>
        <w:rPr>
          <w:rFonts w:hint="eastAsia" w:ascii="宋体" w:hAnsi="宋体"/>
          <w:szCs w:val="24"/>
        </w:rPr>
        <w:t>4</w:t>
      </w:r>
      <w:r>
        <w:rPr>
          <w:rFonts w:ascii="宋体" w:hAnsi="宋体"/>
          <w:szCs w:val="24"/>
        </w:rPr>
        <w:t>.1.11变压器进线接线端子应足够大，以便与进线电缆连接。</w:t>
      </w:r>
    </w:p>
    <w:p w14:paraId="6A01969B">
      <w:pPr>
        <w:spacing w:line="360" w:lineRule="auto"/>
        <w:rPr>
          <w:rFonts w:ascii="宋体" w:hAnsi="宋体"/>
          <w:szCs w:val="24"/>
        </w:rPr>
      </w:pPr>
      <w:r>
        <w:rPr>
          <w:rFonts w:hint="eastAsia" w:ascii="宋体" w:hAnsi="宋体"/>
          <w:szCs w:val="24"/>
        </w:rPr>
        <w:t>4</w:t>
      </w:r>
      <w:r>
        <w:rPr>
          <w:rFonts w:ascii="宋体" w:hAnsi="宋体"/>
          <w:szCs w:val="24"/>
        </w:rPr>
        <w:t>.1.12试验</w:t>
      </w:r>
    </w:p>
    <w:p w14:paraId="2D6F898F">
      <w:pPr>
        <w:spacing w:line="360" w:lineRule="auto"/>
        <w:ind w:firstLine="480" w:firstLineChars="200"/>
        <w:rPr>
          <w:rFonts w:ascii="宋体" w:hAnsi="宋体"/>
          <w:szCs w:val="24"/>
        </w:rPr>
      </w:pPr>
      <w:r>
        <w:rPr>
          <w:rFonts w:ascii="宋体" w:hAnsi="宋体"/>
          <w:szCs w:val="24"/>
        </w:rPr>
        <w:t>变压器的型式试验和出厂试验的内容和方法应满足相应的国际标准和中国标准。投标人应提供变压器的出厂试验报告和同型变压器的型式试验报告。</w:t>
      </w:r>
      <w:r>
        <w:rPr>
          <w:rFonts w:hint="eastAsia" w:ascii="宋体" w:hAnsi="宋体"/>
          <w:szCs w:val="24"/>
        </w:rPr>
        <w:t>变压器可进行现场耐压试验，投标人提供现场试验的标准及方法。</w:t>
      </w:r>
    </w:p>
    <w:p w14:paraId="3CA477E7">
      <w:pPr>
        <w:spacing w:afterLines="50" w:line="400" w:lineRule="atLeast"/>
        <w:rPr>
          <w:rFonts w:ascii="宋体" w:hAnsi="宋体"/>
          <w:b/>
        </w:rPr>
      </w:pPr>
      <w:r>
        <w:rPr>
          <w:rFonts w:hint="eastAsia" w:ascii="宋体" w:hAnsi="宋体"/>
          <w:b/>
        </w:rPr>
        <w:t>4</w:t>
      </w:r>
      <w:r>
        <w:rPr>
          <w:rFonts w:ascii="宋体" w:hAnsi="宋体"/>
          <w:b/>
        </w:rPr>
        <w:t>.2变频装置</w:t>
      </w:r>
    </w:p>
    <w:p w14:paraId="693E2D55">
      <w:pPr>
        <w:adjustRightInd/>
        <w:spacing w:line="360" w:lineRule="auto"/>
        <w:rPr>
          <w:rFonts w:ascii="宋体" w:hAnsi="宋体"/>
        </w:rPr>
      </w:pPr>
      <w:r>
        <w:rPr>
          <w:rFonts w:hint="eastAsia" w:ascii="宋体" w:hAnsi="宋体"/>
          <w:szCs w:val="24"/>
        </w:rPr>
        <w:t>4</w:t>
      </w:r>
      <w:r>
        <w:rPr>
          <w:rFonts w:ascii="宋体" w:hAnsi="宋体"/>
          <w:szCs w:val="24"/>
        </w:rPr>
        <w:t>.2.l变频装置类型选用高</w:t>
      </w:r>
      <w:r>
        <w:rPr>
          <w:rFonts w:hint="eastAsia" w:ascii="宋体" w:hAnsi="宋体"/>
          <w:szCs w:val="24"/>
        </w:rPr>
        <w:t>—</w:t>
      </w:r>
      <w:r>
        <w:rPr>
          <w:rFonts w:ascii="宋体" w:hAnsi="宋体"/>
          <w:szCs w:val="24"/>
        </w:rPr>
        <w:t>高方式</w:t>
      </w:r>
      <w:r>
        <w:rPr>
          <w:rFonts w:ascii="宋体" w:hAnsi="宋体" w:cs="Arial"/>
        </w:rPr>
        <w:t>，</w:t>
      </w:r>
      <w:r>
        <w:rPr>
          <w:rFonts w:ascii="宋体" w:hAnsi="宋体" w:cs="Arial"/>
          <w:u w:val="single"/>
        </w:rPr>
        <w:t>6</w:t>
      </w:r>
      <w:r>
        <w:rPr>
          <w:rFonts w:hint="eastAsia" w:ascii="宋体" w:hAnsi="宋体" w:cs="Arial"/>
          <w:u w:val="single"/>
        </w:rPr>
        <w:t>k</w:t>
      </w:r>
      <w:r>
        <w:rPr>
          <w:rFonts w:ascii="宋体" w:hAnsi="宋体" w:cs="Arial"/>
          <w:u w:val="single"/>
        </w:rPr>
        <w:t>V</w:t>
      </w:r>
      <w:r>
        <w:rPr>
          <w:rFonts w:ascii="宋体" w:hAnsi="宋体" w:cs="Arial"/>
        </w:rPr>
        <w:t>直接</w:t>
      </w:r>
      <w:r>
        <w:rPr>
          <w:rFonts w:hint="eastAsia" w:ascii="宋体" w:hAnsi="宋体" w:cs="Arial"/>
        </w:rPr>
        <w:t>输入和</w:t>
      </w:r>
      <w:r>
        <w:rPr>
          <w:rFonts w:ascii="宋体" w:hAnsi="宋体" w:cs="Arial"/>
        </w:rPr>
        <w:t>输出，</w:t>
      </w:r>
      <w:r>
        <w:rPr>
          <w:rFonts w:hint="eastAsia" w:ascii="宋体" w:hAnsi="宋体"/>
        </w:rPr>
        <w:t>变频器输出不采用任何形式的升压变压器。为保证变频器的高可靠性，变频器结构应简单。在0℃－45℃环境温度下应能保持额定功率长期运行。</w:t>
      </w:r>
      <w:r>
        <w:rPr>
          <w:rFonts w:hint="eastAsia" w:ascii="宋体" w:hAnsi="宋体"/>
          <w:b/>
        </w:rPr>
        <w:t>变频装置与变压器需分体独立组柜。</w:t>
      </w:r>
      <w:r>
        <w:rPr>
          <w:rFonts w:ascii="宋体" w:hAnsi="宋体"/>
          <w:b/>
        </w:rPr>
        <w:t>变频装置输出容量不小于3000kVA,且输出电流应能在282A工况下连续稳定运行。</w:t>
      </w:r>
    </w:p>
    <w:p w14:paraId="51A0944C">
      <w:pPr>
        <w:adjustRightInd/>
        <w:spacing w:line="360" w:lineRule="auto"/>
        <w:rPr>
          <w:rFonts w:ascii="宋体" w:hAnsi="宋体"/>
          <w:b w:val="0"/>
          <w:bCs/>
        </w:rPr>
      </w:pPr>
      <w:r>
        <w:rPr>
          <w:rFonts w:hint="eastAsia" w:ascii="宋体" w:hAnsi="宋体"/>
          <w:b w:val="0"/>
          <w:bCs/>
          <w:szCs w:val="24"/>
        </w:rPr>
        <w:t>*4</w:t>
      </w:r>
      <w:r>
        <w:rPr>
          <w:rFonts w:ascii="宋体" w:hAnsi="宋体"/>
          <w:b w:val="0"/>
          <w:bCs/>
          <w:szCs w:val="24"/>
        </w:rPr>
        <w:t>.2.</w:t>
      </w:r>
      <w:r>
        <w:rPr>
          <w:rFonts w:hint="eastAsia" w:ascii="宋体" w:hAnsi="宋体"/>
          <w:b w:val="0"/>
          <w:bCs/>
          <w:szCs w:val="24"/>
        </w:rPr>
        <w:t>2</w:t>
      </w:r>
      <w:r>
        <w:rPr>
          <w:b w:val="0"/>
          <w:bCs/>
        </w:rPr>
        <w:t>变频装置品牌须选用</w:t>
      </w:r>
      <w:r>
        <w:rPr>
          <w:rFonts w:hint="eastAsia" w:ascii="宋体" w:hAnsi="宋体" w:eastAsia="宋体" w:cs="宋体"/>
          <w:color w:val="000000"/>
          <w:kern w:val="2"/>
          <w:sz w:val="24"/>
          <w:szCs w:val="24"/>
          <w:lang w:val="en-US" w:eastAsia="zh-CN" w:bidi="ar-SA"/>
        </w:rPr>
        <w:t>东芝-三菱（TMEIC）、东方日立、汇川、施耐德（利德华福）、西门子罗宾康、广州智光</w:t>
      </w:r>
      <w:r>
        <w:rPr>
          <w:b w:val="0"/>
          <w:bCs/>
        </w:rPr>
        <w:t>或相当于。</w:t>
      </w:r>
    </w:p>
    <w:p w14:paraId="221A0292">
      <w:pPr>
        <w:spacing w:line="360" w:lineRule="auto"/>
        <w:rPr>
          <w:rFonts w:ascii="宋体" w:hAnsi="宋体"/>
          <w:szCs w:val="24"/>
        </w:rPr>
      </w:pPr>
      <w:r>
        <w:rPr>
          <w:rFonts w:hint="eastAsia" w:ascii="宋体" w:hAnsi="宋体"/>
          <w:szCs w:val="24"/>
        </w:rPr>
        <w:t>4</w:t>
      </w:r>
      <w:r>
        <w:rPr>
          <w:rFonts w:ascii="宋体" w:hAnsi="宋体"/>
          <w:szCs w:val="24"/>
        </w:rPr>
        <w:t>.2.</w:t>
      </w:r>
      <w:r>
        <w:rPr>
          <w:rFonts w:hint="eastAsia" w:ascii="宋体" w:hAnsi="宋体"/>
          <w:szCs w:val="24"/>
        </w:rPr>
        <w:t>3</w:t>
      </w:r>
      <w:r>
        <w:rPr>
          <w:rFonts w:ascii="宋体" w:hAnsi="宋体"/>
          <w:szCs w:val="24"/>
        </w:rPr>
        <w:t>投标人应根据</w:t>
      </w:r>
      <w:r>
        <w:rPr>
          <w:rFonts w:hint="eastAsia" w:ascii="宋体" w:hAnsi="宋体"/>
          <w:szCs w:val="24"/>
        </w:rPr>
        <w:t>运转设备</w:t>
      </w:r>
      <w:r>
        <w:rPr>
          <w:rFonts w:ascii="宋体" w:hAnsi="宋体"/>
          <w:szCs w:val="24"/>
        </w:rPr>
        <w:t>运行特点和与之配套的电动机参数选择合适的变频装置。</w:t>
      </w:r>
      <w:r>
        <w:rPr>
          <w:rFonts w:hint="eastAsia" w:ascii="宋体" w:hAnsi="宋体" w:cs="宋体"/>
          <w:szCs w:val="24"/>
        </w:rPr>
        <w:t>6.3kV</w:t>
      </w:r>
      <w:r>
        <w:rPr>
          <w:rFonts w:ascii="宋体" w:hAnsi="宋体"/>
          <w:szCs w:val="24"/>
        </w:rPr>
        <w:t>电源的瞬间闪变、工作电源切备用电源及母线自起动时不应导致变频装置的停机。额定运行工况下，使用变频装置后电动机不降容。</w:t>
      </w:r>
    </w:p>
    <w:p w14:paraId="7A7862C5">
      <w:pPr>
        <w:spacing w:line="360" w:lineRule="auto"/>
        <w:rPr>
          <w:rFonts w:ascii="宋体" w:hAnsi="宋体"/>
          <w:szCs w:val="24"/>
        </w:rPr>
      </w:pPr>
      <w:r>
        <w:rPr>
          <w:rFonts w:hint="eastAsia" w:ascii="宋体" w:hAnsi="宋体"/>
          <w:szCs w:val="24"/>
        </w:rPr>
        <w:t>4</w:t>
      </w:r>
      <w:r>
        <w:rPr>
          <w:rFonts w:ascii="宋体" w:hAnsi="宋体"/>
          <w:szCs w:val="24"/>
        </w:rPr>
        <w:t>.2.</w:t>
      </w:r>
      <w:r>
        <w:rPr>
          <w:rFonts w:hint="eastAsia" w:ascii="宋体" w:hAnsi="宋体"/>
          <w:szCs w:val="24"/>
        </w:rPr>
        <w:t>4</w:t>
      </w:r>
      <w:r>
        <w:rPr>
          <w:rFonts w:ascii="宋体" w:hAnsi="宋体"/>
          <w:szCs w:val="24"/>
        </w:rPr>
        <w:t>变频调速装置应具有良好的调节性能，能根据负荷的变化及时有效地实现调节，在负荷从40%调节到100%的过程</w:t>
      </w:r>
      <w:r>
        <w:rPr>
          <w:rFonts w:hint="eastAsia" w:ascii="宋体" w:hAnsi="宋体"/>
          <w:szCs w:val="24"/>
        </w:rPr>
        <w:t>及</w:t>
      </w:r>
      <w:r>
        <w:rPr>
          <w:rFonts w:ascii="宋体" w:hAnsi="宋体"/>
          <w:szCs w:val="24"/>
        </w:rPr>
        <w:t>从100%调节到40%的过程所需时间</w:t>
      </w:r>
      <w:r>
        <w:rPr>
          <w:rFonts w:hint="eastAsia" w:ascii="宋体" w:hAnsi="宋体"/>
          <w:szCs w:val="24"/>
        </w:rPr>
        <w:t>均须</w:t>
      </w:r>
      <w:r>
        <w:rPr>
          <w:rFonts w:ascii="宋体" w:hAnsi="宋体"/>
          <w:szCs w:val="24"/>
        </w:rPr>
        <w:t>小于</w:t>
      </w:r>
      <w:r>
        <w:rPr>
          <w:rFonts w:hint="eastAsia" w:ascii="宋体" w:hAnsi="宋体"/>
          <w:szCs w:val="24"/>
        </w:rPr>
        <w:t>30s</w:t>
      </w:r>
      <w:r>
        <w:rPr>
          <w:rFonts w:ascii="宋体" w:hAnsi="宋体"/>
          <w:szCs w:val="24"/>
        </w:rPr>
        <w:t>。（现场1s~3600s可调）</w:t>
      </w:r>
    </w:p>
    <w:p w14:paraId="4A3BA12E">
      <w:pPr>
        <w:spacing w:line="360" w:lineRule="auto"/>
        <w:rPr>
          <w:rFonts w:ascii="宋体" w:hAnsi="宋体"/>
          <w:szCs w:val="24"/>
        </w:rPr>
      </w:pPr>
      <w:r>
        <w:rPr>
          <w:rFonts w:hint="eastAsia" w:ascii="宋体" w:hAnsi="宋体"/>
          <w:szCs w:val="24"/>
        </w:rPr>
        <w:t>4</w:t>
      </w:r>
      <w:r>
        <w:rPr>
          <w:rFonts w:ascii="宋体" w:hAnsi="宋体"/>
          <w:szCs w:val="24"/>
        </w:rPr>
        <w:t>.2.</w:t>
      </w:r>
      <w:r>
        <w:rPr>
          <w:rFonts w:hint="eastAsia" w:ascii="宋体" w:hAnsi="宋体"/>
          <w:szCs w:val="24"/>
        </w:rPr>
        <w:t>5</w:t>
      </w:r>
      <w:r>
        <w:rPr>
          <w:rFonts w:ascii="宋体" w:hAnsi="宋体"/>
          <w:szCs w:val="24"/>
        </w:rPr>
        <w:t>变频调速系统产生的谐波应满足中国</w:t>
      </w:r>
      <w:r>
        <w:rPr>
          <w:rFonts w:hint="eastAsia" w:ascii="宋体" w:hAnsi="宋体"/>
          <w:szCs w:val="24"/>
        </w:rPr>
        <w:t>“</w:t>
      </w:r>
      <w:r>
        <w:rPr>
          <w:rFonts w:ascii="宋体" w:hAnsi="宋体"/>
          <w:szCs w:val="24"/>
        </w:rPr>
        <w:t>GB/T 14549 电能质量</w:t>
      </w:r>
      <w:r>
        <w:rPr>
          <w:rFonts w:hint="eastAsia" w:ascii="宋体" w:hAnsi="宋体"/>
          <w:szCs w:val="24"/>
        </w:rPr>
        <w:t xml:space="preserve">  </w:t>
      </w:r>
      <w:r>
        <w:rPr>
          <w:rFonts w:ascii="宋体" w:hAnsi="宋体"/>
          <w:szCs w:val="24"/>
        </w:rPr>
        <w:t>公用电网谐波</w:t>
      </w:r>
      <w:r>
        <w:rPr>
          <w:rFonts w:hint="eastAsia" w:ascii="宋体" w:hAnsi="宋体"/>
          <w:szCs w:val="24"/>
        </w:rPr>
        <w:t>”</w:t>
      </w:r>
      <w:r>
        <w:rPr>
          <w:rFonts w:ascii="宋体" w:hAnsi="宋体"/>
          <w:szCs w:val="24"/>
        </w:rPr>
        <w:t xml:space="preserve"> </w:t>
      </w:r>
      <w:r>
        <w:rPr>
          <w:rFonts w:hint="eastAsia" w:ascii="宋体" w:hAnsi="宋体"/>
          <w:szCs w:val="24"/>
        </w:rPr>
        <w:t>以</w:t>
      </w:r>
      <w:r>
        <w:rPr>
          <w:rFonts w:ascii="宋体" w:hAnsi="宋体"/>
          <w:szCs w:val="24"/>
        </w:rPr>
        <w:t>及IEEE519国际标准的规定。变频装置应考虑将对电网谐波影响减至最小的措施，并在投标书中说明。变频装置应对本体控制系统就地控制柜无谐波影响。如使用多脉冲整流器，整流桥脉冲数宜</w:t>
      </w:r>
      <w:r>
        <w:rPr>
          <w:rFonts w:hint="eastAsia" w:ascii="宋体" w:hAnsi="宋体"/>
          <w:szCs w:val="24"/>
        </w:rPr>
        <w:t>30</w:t>
      </w:r>
      <w:r>
        <w:rPr>
          <w:rFonts w:ascii="宋体" w:hAnsi="宋体"/>
          <w:szCs w:val="24"/>
        </w:rPr>
        <w:t>脉冲以上。</w:t>
      </w:r>
    </w:p>
    <w:p w14:paraId="3C6F02D3">
      <w:pPr>
        <w:spacing w:line="360" w:lineRule="auto"/>
        <w:rPr>
          <w:rFonts w:ascii="宋体" w:hAnsi="宋体"/>
          <w:szCs w:val="24"/>
        </w:rPr>
      </w:pPr>
      <w:r>
        <w:rPr>
          <w:rFonts w:hint="eastAsia" w:ascii="宋体" w:hAnsi="宋体"/>
          <w:szCs w:val="24"/>
        </w:rPr>
        <w:t>4</w:t>
      </w:r>
      <w:r>
        <w:rPr>
          <w:rFonts w:ascii="宋体" w:hAnsi="宋体"/>
          <w:szCs w:val="24"/>
        </w:rPr>
        <w:t>.2.</w:t>
      </w:r>
      <w:r>
        <w:rPr>
          <w:rFonts w:hint="eastAsia" w:ascii="宋体" w:hAnsi="宋体"/>
          <w:szCs w:val="24"/>
        </w:rPr>
        <w:t>6变频器I</w:t>
      </w:r>
      <w:r>
        <w:rPr>
          <w:rFonts w:ascii="宋体" w:hAnsi="宋体"/>
          <w:szCs w:val="24"/>
        </w:rPr>
        <w:t>GBT</w:t>
      </w:r>
      <w:r>
        <w:rPr>
          <w:rFonts w:hint="eastAsia" w:ascii="宋体" w:hAnsi="宋体"/>
          <w:szCs w:val="24"/>
        </w:rPr>
        <w:t>选用英飞凌、日立、三菱、ABB、富士或相当于。</w:t>
      </w:r>
    </w:p>
    <w:p w14:paraId="4E2A651C">
      <w:pPr>
        <w:spacing w:line="360" w:lineRule="auto"/>
        <w:rPr>
          <w:rFonts w:ascii="宋体" w:hAnsi="宋体"/>
          <w:szCs w:val="24"/>
        </w:rPr>
      </w:pPr>
      <w:r>
        <w:rPr>
          <w:rFonts w:hint="eastAsia" w:ascii="宋体" w:hAnsi="宋体"/>
          <w:szCs w:val="24"/>
        </w:rPr>
        <w:t>4.2.7 变频</w:t>
      </w:r>
      <w:r>
        <w:rPr>
          <w:rFonts w:hint="eastAsia" w:ascii="宋体" w:hAnsi="宋体" w:eastAsia="宋体" w:cs="Times New Roman"/>
          <w:szCs w:val="24"/>
        </w:rPr>
        <w:t>器功率单元采用金属外壳。</w:t>
      </w:r>
    </w:p>
    <w:p w14:paraId="15D91D02">
      <w:pPr>
        <w:spacing w:afterLines="50" w:line="400" w:lineRule="atLeast"/>
        <w:rPr>
          <w:rFonts w:ascii="宋体" w:hAnsi="宋体"/>
          <w:b/>
        </w:rPr>
      </w:pPr>
      <w:r>
        <w:rPr>
          <w:rFonts w:hint="eastAsia" w:ascii="宋体" w:hAnsi="宋体"/>
          <w:b/>
        </w:rPr>
        <w:t>4</w:t>
      </w:r>
      <w:r>
        <w:rPr>
          <w:rFonts w:ascii="宋体" w:hAnsi="宋体"/>
          <w:b/>
        </w:rPr>
        <w:t>.3 变频装置的主要技术参数和要求</w:t>
      </w:r>
    </w:p>
    <w:tbl>
      <w:tblPr>
        <w:tblStyle w:val="32"/>
        <w:tblW w:w="8947"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8"/>
        <w:gridCol w:w="6009"/>
      </w:tblGrid>
      <w:tr w14:paraId="20F548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1290CD8C">
            <w:pPr>
              <w:spacing w:line="360" w:lineRule="auto"/>
              <w:rPr>
                <w:rFonts w:ascii="宋体" w:hAnsi="宋体"/>
                <w:szCs w:val="24"/>
              </w:rPr>
            </w:pPr>
            <w:r>
              <w:rPr>
                <w:rFonts w:ascii="宋体" w:hAnsi="宋体"/>
                <w:szCs w:val="24"/>
              </w:rPr>
              <w:t>输入频率</w:t>
            </w:r>
          </w:p>
        </w:tc>
        <w:tc>
          <w:tcPr>
            <w:tcW w:w="6009" w:type="dxa"/>
            <w:vAlign w:val="center"/>
          </w:tcPr>
          <w:p w14:paraId="5D1004EF">
            <w:pPr>
              <w:spacing w:line="360" w:lineRule="auto"/>
              <w:rPr>
                <w:rFonts w:ascii="宋体" w:hAnsi="宋体"/>
                <w:szCs w:val="24"/>
              </w:rPr>
            </w:pPr>
            <w:r>
              <w:rPr>
                <w:rFonts w:ascii="宋体" w:hAnsi="宋体"/>
                <w:szCs w:val="24"/>
              </w:rPr>
              <w:t>50±10%Hz</w:t>
            </w:r>
          </w:p>
        </w:tc>
      </w:tr>
      <w:tr w14:paraId="72961F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1E61B671">
            <w:pPr>
              <w:spacing w:line="360" w:lineRule="auto"/>
              <w:rPr>
                <w:rFonts w:ascii="宋体" w:hAnsi="宋体"/>
                <w:szCs w:val="24"/>
              </w:rPr>
            </w:pPr>
            <w:r>
              <w:rPr>
                <w:rFonts w:ascii="宋体" w:hAnsi="宋体"/>
                <w:szCs w:val="24"/>
              </w:rPr>
              <w:t>额定输入电压</w:t>
            </w:r>
          </w:p>
        </w:tc>
        <w:tc>
          <w:tcPr>
            <w:tcW w:w="6009" w:type="dxa"/>
            <w:vAlign w:val="center"/>
          </w:tcPr>
          <w:p w14:paraId="49017CB3">
            <w:pPr>
              <w:spacing w:line="360" w:lineRule="auto"/>
              <w:rPr>
                <w:rFonts w:ascii="宋体" w:hAnsi="宋体"/>
                <w:szCs w:val="24"/>
              </w:rPr>
            </w:pPr>
            <w:r>
              <w:rPr>
                <w:rFonts w:hint="eastAsia" w:ascii="宋体" w:hAnsi="宋体" w:cs="宋体"/>
                <w:szCs w:val="24"/>
              </w:rPr>
              <w:t>6.3</w:t>
            </w:r>
            <w:r>
              <w:rPr>
                <w:rFonts w:ascii="宋体" w:hAnsi="宋体"/>
                <w:szCs w:val="24"/>
              </w:rPr>
              <w:t>±10%kV</w:t>
            </w:r>
          </w:p>
        </w:tc>
      </w:tr>
      <w:tr w14:paraId="53B4F2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038346E2">
            <w:pPr>
              <w:spacing w:line="360" w:lineRule="auto"/>
              <w:rPr>
                <w:rFonts w:ascii="宋体" w:hAnsi="宋体"/>
                <w:szCs w:val="24"/>
              </w:rPr>
            </w:pPr>
            <w:r>
              <w:rPr>
                <w:rFonts w:ascii="宋体" w:hAnsi="宋体"/>
                <w:szCs w:val="24"/>
              </w:rPr>
              <w:t>额定输</w:t>
            </w:r>
            <w:r>
              <w:rPr>
                <w:rFonts w:hint="eastAsia" w:ascii="宋体" w:hAnsi="宋体"/>
                <w:szCs w:val="24"/>
              </w:rPr>
              <w:t>出</w:t>
            </w:r>
            <w:r>
              <w:rPr>
                <w:rFonts w:ascii="宋体" w:hAnsi="宋体"/>
                <w:szCs w:val="24"/>
              </w:rPr>
              <w:t>电压</w:t>
            </w:r>
          </w:p>
        </w:tc>
        <w:tc>
          <w:tcPr>
            <w:tcW w:w="6009" w:type="dxa"/>
            <w:vAlign w:val="center"/>
          </w:tcPr>
          <w:p w14:paraId="7EB43B0F">
            <w:pPr>
              <w:spacing w:line="360" w:lineRule="auto"/>
              <w:rPr>
                <w:rFonts w:ascii="宋体" w:hAnsi="宋体"/>
                <w:szCs w:val="24"/>
              </w:rPr>
            </w:pPr>
            <w:r>
              <w:rPr>
                <w:rFonts w:hint="eastAsia" w:ascii="宋体" w:hAnsi="宋体"/>
                <w:szCs w:val="24"/>
                <w:u w:val="single"/>
              </w:rPr>
              <w:t>0~６.３_</w:t>
            </w:r>
            <w:r>
              <w:rPr>
                <w:rFonts w:ascii="宋体" w:hAnsi="宋体"/>
                <w:szCs w:val="24"/>
              </w:rPr>
              <w:t>kV</w:t>
            </w:r>
          </w:p>
        </w:tc>
      </w:tr>
      <w:tr w14:paraId="3084EED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73C67963">
            <w:pPr>
              <w:spacing w:line="360" w:lineRule="auto"/>
              <w:rPr>
                <w:rFonts w:ascii="宋体" w:hAnsi="宋体"/>
                <w:szCs w:val="24"/>
              </w:rPr>
            </w:pPr>
            <w:r>
              <w:rPr>
                <w:rFonts w:hint="eastAsia" w:ascii="宋体" w:hAnsi="宋体"/>
                <w:szCs w:val="24"/>
              </w:rPr>
              <w:t>额定容量</w:t>
            </w:r>
          </w:p>
        </w:tc>
        <w:tc>
          <w:tcPr>
            <w:tcW w:w="6009" w:type="dxa"/>
            <w:vAlign w:val="center"/>
          </w:tcPr>
          <w:p w14:paraId="71ED7883">
            <w:pPr>
              <w:spacing w:line="360" w:lineRule="auto"/>
              <w:rPr>
                <w:rFonts w:ascii="宋体" w:hAnsi="宋体"/>
                <w:szCs w:val="24"/>
              </w:rPr>
            </w:pPr>
            <w:r>
              <w:rPr>
                <w:rFonts w:hint="eastAsia" w:ascii="宋体" w:hAnsi="宋体"/>
                <w:szCs w:val="24"/>
              </w:rPr>
              <w:t>大于等于</w:t>
            </w:r>
            <w:r>
              <w:rPr>
                <w:rFonts w:hint="eastAsia" w:ascii="宋体" w:hAnsi="宋体"/>
                <w:szCs w:val="24"/>
                <w:u w:val="single"/>
              </w:rPr>
              <w:t>１.２</w:t>
            </w:r>
            <w:r>
              <w:rPr>
                <w:rFonts w:hint="eastAsia" w:ascii="宋体" w:hAnsi="宋体"/>
                <w:szCs w:val="24"/>
              </w:rPr>
              <w:t>倍电动机容量</w:t>
            </w:r>
          </w:p>
        </w:tc>
      </w:tr>
      <w:tr w14:paraId="55D682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51E9218A">
            <w:pPr>
              <w:spacing w:line="360" w:lineRule="auto"/>
              <w:rPr>
                <w:rFonts w:ascii="宋体" w:hAnsi="宋体"/>
                <w:szCs w:val="24"/>
              </w:rPr>
            </w:pPr>
            <w:r>
              <w:rPr>
                <w:rFonts w:ascii="宋体" w:hAnsi="宋体"/>
                <w:szCs w:val="24"/>
              </w:rPr>
              <w:t>功率因数</w:t>
            </w:r>
          </w:p>
        </w:tc>
        <w:tc>
          <w:tcPr>
            <w:tcW w:w="6009" w:type="dxa"/>
            <w:vAlign w:val="center"/>
          </w:tcPr>
          <w:p w14:paraId="469461A4">
            <w:pPr>
              <w:spacing w:line="360" w:lineRule="auto"/>
              <w:rPr>
                <w:rFonts w:ascii="宋体" w:hAnsi="宋体"/>
                <w:szCs w:val="24"/>
              </w:rPr>
            </w:pPr>
            <w:r>
              <w:rPr>
                <w:rFonts w:ascii="宋体" w:hAnsi="宋体"/>
                <w:szCs w:val="24"/>
              </w:rPr>
              <w:t xml:space="preserve">＞0.95 </w:t>
            </w:r>
          </w:p>
        </w:tc>
      </w:tr>
      <w:tr w14:paraId="2D3387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40A6319F">
            <w:pPr>
              <w:spacing w:line="360" w:lineRule="auto"/>
              <w:rPr>
                <w:rFonts w:ascii="宋体" w:hAnsi="宋体"/>
                <w:szCs w:val="24"/>
              </w:rPr>
            </w:pPr>
            <w:r>
              <w:rPr>
                <w:rFonts w:ascii="宋体" w:hAnsi="宋体"/>
                <w:szCs w:val="24"/>
              </w:rPr>
              <w:t>输出频率范围</w:t>
            </w:r>
          </w:p>
        </w:tc>
        <w:tc>
          <w:tcPr>
            <w:tcW w:w="6009" w:type="dxa"/>
            <w:vAlign w:val="center"/>
          </w:tcPr>
          <w:p w14:paraId="1B039A95">
            <w:pPr>
              <w:spacing w:line="360" w:lineRule="auto"/>
              <w:rPr>
                <w:rFonts w:ascii="宋体" w:hAnsi="宋体"/>
                <w:szCs w:val="24"/>
              </w:rPr>
            </w:pPr>
            <w:r>
              <w:rPr>
                <w:rFonts w:ascii="宋体" w:hAnsi="宋体"/>
                <w:szCs w:val="24"/>
              </w:rPr>
              <w:t xml:space="preserve">0～60Hz  </w:t>
            </w:r>
          </w:p>
        </w:tc>
      </w:tr>
      <w:tr w14:paraId="32EF8A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76781176">
            <w:pPr>
              <w:spacing w:line="360" w:lineRule="auto"/>
              <w:rPr>
                <w:rFonts w:ascii="宋体" w:hAnsi="宋体"/>
                <w:szCs w:val="24"/>
              </w:rPr>
            </w:pPr>
            <w:r>
              <w:rPr>
                <w:rFonts w:ascii="宋体" w:hAnsi="宋体"/>
                <w:szCs w:val="24"/>
              </w:rPr>
              <w:t>过载能力</w:t>
            </w:r>
          </w:p>
        </w:tc>
        <w:tc>
          <w:tcPr>
            <w:tcW w:w="6009" w:type="dxa"/>
            <w:vAlign w:val="center"/>
          </w:tcPr>
          <w:p w14:paraId="1D39FD9C">
            <w:pPr>
              <w:spacing w:line="360" w:lineRule="auto"/>
              <w:rPr>
                <w:rFonts w:ascii="宋体" w:hAnsi="宋体"/>
                <w:szCs w:val="24"/>
              </w:rPr>
            </w:pPr>
            <w:r>
              <w:rPr>
                <w:rFonts w:ascii="宋体" w:hAnsi="宋体"/>
                <w:szCs w:val="24"/>
              </w:rPr>
              <w:t xml:space="preserve">120% 1min    </w:t>
            </w:r>
          </w:p>
        </w:tc>
      </w:tr>
      <w:tr w14:paraId="727798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491EE9BC">
            <w:pPr>
              <w:spacing w:line="360" w:lineRule="auto"/>
              <w:rPr>
                <w:rFonts w:ascii="宋体" w:hAnsi="宋体"/>
                <w:szCs w:val="24"/>
              </w:rPr>
            </w:pPr>
            <w:r>
              <w:rPr>
                <w:rFonts w:ascii="宋体" w:hAnsi="宋体"/>
                <w:szCs w:val="24"/>
              </w:rPr>
              <w:t>辅助电源</w:t>
            </w:r>
          </w:p>
        </w:tc>
        <w:tc>
          <w:tcPr>
            <w:tcW w:w="6009" w:type="dxa"/>
            <w:vAlign w:val="center"/>
          </w:tcPr>
          <w:p w14:paraId="7F24F8F8">
            <w:pPr>
              <w:spacing w:line="360" w:lineRule="auto"/>
              <w:rPr>
                <w:rFonts w:ascii="宋体" w:hAnsi="宋体"/>
                <w:szCs w:val="24"/>
              </w:rPr>
            </w:pPr>
            <w:r>
              <w:rPr>
                <w:rFonts w:ascii="宋体" w:hAnsi="宋体"/>
                <w:szCs w:val="24"/>
              </w:rPr>
              <w:t>380V±10% AC  50±1 Hz （三相四线）</w:t>
            </w:r>
          </w:p>
        </w:tc>
      </w:tr>
      <w:tr w14:paraId="2571C0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3F4F6099">
            <w:pPr>
              <w:spacing w:line="360" w:lineRule="auto"/>
              <w:rPr>
                <w:rFonts w:ascii="宋体" w:hAnsi="宋体"/>
                <w:szCs w:val="24"/>
              </w:rPr>
            </w:pPr>
            <w:r>
              <w:rPr>
                <w:rFonts w:ascii="宋体" w:hAnsi="宋体"/>
                <w:szCs w:val="24"/>
              </w:rPr>
              <w:t>模拟量输入</w:t>
            </w:r>
          </w:p>
        </w:tc>
        <w:tc>
          <w:tcPr>
            <w:tcW w:w="6009" w:type="dxa"/>
            <w:vAlign w:val="center"/>
          </w:tcPr>
          <w:p w14:paraId="42C4F067">
            <w:pPr>
              <w:spacing w:line="360" w:lineRule="auto"/>
              <w:rPr>
                <w:rFonts w:ascii="宋体" w:hAnsi="宋体"/>
                <w:szCs w:val="24"/>
              </w:rPr>
            </w:pPr>
            <w:r>
              <w:rPr>
                <w:rFonts w:ascii="宋体" w:hAnsi="宋体"/>
                <w:szCs w:val="24"/>
              </w:rPr>
              <w:t xml:space="preserve">4～20mA </w:t>
            </w:r>
          </w:p>
        </w:tc>
      </w:tr>
      <w:tr w14:paraId="2401FF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286E997C">
            <w:pPr>
              <w:spacing w:line="360" w:lineRule="auto"/>
              <w:rPr>
                <w:rFonts w:ascii="宋体" w:hAnsi="宋体"/>
                <w:szCs w:val="24"/>
              </w:rPr>
            </w:pPr>
            <w:r>
              <w:rPr>
                <w:rFonts w:ascii="宋体" w:hAnsi="宋体"/>
                <w:szCs w:val="24"/>
              </w:rPr>
              <w:t>模拟量输出</w:t>
            </w:r>
          </w:p>
        </w:tc>
        <w:tc>
          <w:tcPr>
            <w:tcW w:w="6009" w:type="dxa"/>
            <w:vAlign w:val="center"/>
          </w:tcPr>
          <w:p w14:paraId="61E4DF16">
            <w:pPr>
              <w:spacing w:line="360" w:lineRule="auto"/>
              <w:rPr>
                <w:rFonts w:ascii="宋体" w:hAnsi="宋体"/>
                <w:szCs w:val="24"/>
              </w:rPr>
            </w:pPr>
            <w:r>
              <w:rPr>
                <w:rFonts w:ascii="宋体" w:hAnsi="宋体"/>
                <w:szCs w:val="24"/>
              </w:rPr>
              <w:t xml:space="preserve">4～20mA </w:t>
            </w:r>
          </w:p>
        </w:tc>
      </w:tr>
      <w:tr w14:paraId="11A559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7B2E0713">
            <w:pPr>
              <w:spacing w:line="360" w:lineRule="auto"/>
              <w:rPr>
                <w:rFonts w:ascii="宋体" w:hAnsi="宋体"/>
                <w:szCs w:val="24"/>
              </w:rPr>
            </w:pPr>
            <w:r>
              <w:rPr>
                <w:rFonts w:ascii="宋体" w:hAnsi="宋体"/>
                <w:szCs w:val="24"/>
              </w:rPr>
              <w:t>开关量信号</w:t>
            </w:r>
          </w:p>
        </w:tc>
        <w:tc>
          <w:tcPr>
            <w:tcW w:w="6009" w:type="dxa"/>
            <w:vAlign w:val="center"/>
          </w:tcPr>
          <w:p w14:paraId="70131C28">
            <w:pPr>
              <w:spacing w:line="360" w:lineRule="auto"/>
              <w:rPr>
                <w:rFonts w:ascii="宋体" w:hAnsi="宋体"/>
                <w:szCs w:val="24"/>
              </w:rPr>
            </w:pPr>
            <w:r>
              <w:rPr>
                <w:rFonts w:ascii="宋体" w:hAnsi="宋体"/>
                <w:szCs w:val="24"/>
              </w:rPr>
              <w:t xml:space="preserve">继电器干接点信号   </w:t>
            </w:r>
          </w:p>
        </w:tc>
      </w:tr>
      <w:tr w14:paraId="77FCDCB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2938" w:type="dxa"/>
            <w:vAlign w:val="center"/>
          </w:tcPr>
          <w:p w14:paraId="07105F0D">
            <w:pPr>
              <w:spacing w:line="360" w:lineRule="auto"/>
              <w:rPr>
                <w:rFonts w:ascii="宋体" w:hAnsi="宋体"/>
                <w:szCs w:val="24"/>
              </w:rPr>
            </w:pPr>
            <w:r>
              <w:rPr>
                <w:rFonts w:ascii="宋体" w:hAnsi="宋体"/>
                <w:szCs w:val="24"/>
              </w:rPr>
              <w:t>冷却方式</w:t>
            </w:r>
          </w:p>
        </w:tc>
        <w:tc>
          <w:tcPr>
            <w:tcW w:w="6009" w:type="dxa"/>
            <w:vAlign w:val="center"/>
          </w:tcPr>
          <w:p w14:paraId="38BEAAE0">
            <w:pPr>
              <w:spacing w:line="360" w:lineRule="auto"/>
              <w:rPr>
                <w:rFonts w:ascii="宋体" w:hAnsi="宋体"/>
                <w:szCs w:val="24"/>
              </w:rPr>
            </w:pPr>
            <w:r>
              <w:rPr>
                <w:rFonts w:ascii="宋体" w:hAnsi="宋体"/>
                <w:szCs w:val="24"/>
              </w:rPr>
              <w:t>强制空气冷却</w:t>
            </w:r>
          </w:p>
        </w:tc>
      </w:tr>
      <w:tr w14:paraId="425516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0D0F62C3">
            <w:pPr>
              <w:spacing w:line="360" w:lineRule="auto"/>
              <w:rPr>
                <w:rFonts w:ascii="宋体" w:hAnsi="宋体"/>
                <w:szCs w:val="24"/>
              </w:rPr>
            </w:pPr>
            <w:r>
              <w:rPr>
                <w:rFonts w:ascii="宋体" w:hAnsi="宋体"/>
                <w:szCs w:val="24"/>
              </w:rPr>
              <w:t>环境湿度</w:t>
            </w:r>
          </w:p>
        </w:tc>
        <w:tc>
          <w:tcPr>
            <w:tcW w:w="6009" w:type="dxa"/>
            <w:vAlign w:val="center"/>
          </w:tcPr>
          <w:p w14:paraId="1F97B0FE">
            <w:pPr>
              <w:spacing w:line="360" w:lineRule="auto"/>
              <w:rPr>
                <w:rFonts w:ascii="宋体" w:hAnsi="宋体"/>
                <w:szCs w:val="24"/>
              </w:rPr>
            </w:pPr>
            <w:r>
              <w:rPr>
                <w:rFonts w:ascii="宋体" w:hAnsi="宋体"/>
                <w:szCs w:val="24"/>
              </w:rPr>
              <w:t>＜90%， 无凝结</w:t>
            </w:r>
          </w:p>
        </w:tc>
      </w:tr>
      <w:tr w14:paraId="475BA0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609A555E">
            <w:pPr>
              <w:spacing w:line="360" w:lineRule="auto"/>
              <w:rPr>
                <w:rFonts w:ascii="宋体" w:hAnsi="宋体"/>
                <w:szCs w:val="24"/>
              </w:rPr>
            </w:pPr>
            <w:r>
              <w:rPr>
                <w:rFonts w:ascii="宋体" w:hAnsi="宋体"/>
                <w:szCs w:val="24"/>
              </w:rPr>
              <w:t>变频装置效率</w:t>
            </w:r>
          </w:p>
        </w:tc>
        <w:tc>
          <w:tcPr>
            <w:tcW w:w="6009" w:type="dxa"/>
            <w:vAlign w:val="center"/>
          </w:tcPr>
          <w:p w14:paraId="6626D48C">
            <w:pPr>
              <w:spacing w:line="360" w:lineRule="auto"/>
              <w:rPr>
                <w:rFonts w:ascii="宋体" w:hAnsi="宋体"/>
                <w:szCs w:val="24"/>
              </w:rPr>
            </w:pPr>
            <w:r>
              <w:rPr>
                <w:rFonts w:ascii="宋体" w:hAnsi="宋体"/>
                <w:szCs w:val="24"/>
              </w:rPr>
              <w:t>额定负载下 ＞</w:t>
            </w:r>
            <w:r>
              <w:rPr>
                <w:rFonts w:ascii="宋体" w:hAnsi="宋体"/>
                <w:szCs w:val="24"/>
                <w:u w:val="single"/>
              </w:rPr>
              <w:t>96%</w:t>
            </w:r>
            <w:r>
              <w:rPr>
                <w:rFonts w:ascii="宋体" w:hAnsi="宋体"/>
                <w:szCs w:val="24"/>
              </w:rPr>
              <w:t xml:space="preserve"> </w:t>
            </w:r>
          </w:p>
        </w:tc>
      </w:tr>
      <w:tr w14:paraId="1B17B4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04FB8E0D">
            <w:pPr>
              <w:spacing w:line="360" w:lineRule="auto"/>
              <w:rPr>
                <w:rFonts w:ascii="宋体" w:hAnsi="宋体"/>
                <w:szCs w:val="24"/>
              </w:rPr>
            </w:pPr>
            <w:r>
              <w:rPr>
                <w:rFonts w:ascii="宋体" w:hAnsi="宋体"/>
                <w:szCs w:val="24"/>
              </w:rPr>
              <w:t>防护等级</w:t>
            </w:r>
          </w:p>
        </w:tc>
        <w:tc>
          <w:tcPr>
            <w:tcW w:w="6009" w:type="dxa"/>
            <w:vAlign w:val="center"/>
          </w:tcPr>
          <w:p w14:paraId="7BFB0788">
            <w:pPr>
              <w:spacing w:line="360" w:lineRule="auto"/>
              <w:rPr>
                <w:rFonts w:ascii="宋体" w:hAnsi="宋体"/>
                <w:szCs w:val="24"/>
              </w:rPr>
            </w:pPr>
            <w:r>
              <w:rPr>
                <w:rFonts w:hint="eastAsia" w:ascii="宋体" w:hAnsi="宋体"/>
                <w:szCs w:val="24"/>
              </w:rPr>
              <w:t>≥</w:t>
            </w:r>
            <w:r>
              <w:rPr>
                <w:rFonts w:ascii="宋体" w:hAnsi="宋体"/>
                <w:szCs w:val="24"/>
              </w:rPr>
              <w:t xml:space="preserve">IP31 </w:t>
            </w:r>
          </w:p>
        </w:tc>
      </w:tr>
      <w:tr w14:paraId="2260AD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938" w:type="dxa"/>
            <w:vAlign w:val="center"/>
          </w:tcPr>
          <w:p w14:paraId="7100420E">
            <w:pPr>
              <w:spacing w:line="360" w:lineRule="auto"/>
              <w:rPr>
                <w:rFonts w:ascii="宋体" w:hAnsi="宋体"/>
                <w:szCs w:val="24"/>
              </w:rPr>
            </w:pPr>
            <w:r>
              <w:rPr>
                <w:rFonts w:hint="eastAsia" w:ascii="宋体" w:hAnsi="宋体"/>
                <w:szCs w:val="24"/>
              </w:rPr>
              <w:t>正常运行环境温度</w:t>
            </w:r>
          </w:p>
        </w:tc>
        <w:tc>
          <w:tcPr>
            <w:tcW w:w="6009" w:type="dxa"/>
            <w:vAlign w:val="center"/>
          </w:tcPr>
          <w:p w14:paraId="10031A61">
            <w:pPr>
              <w:spacing w:line="360" w:lineRule="auto"/>
              <w:rPr>
                <w:rFonts w:ascii="宋体" w:hAnsi="宋体"/>
                <w:szCs w:val="24"/>
              </w:rPr>
            </w:pPr>
            <w:r>
              <w:rPr>
                <w:rFonts w:hint="eastAsia" w:ascii="宋体" w:hAnsi="宋体"/>
                <w:szCs w:val="24"/>
              </w:rPr>
              <w:t>-5~</w:t>
            </w:r>
            <w:r>
              <w:rPr>
                <w:rFonts w:ascii="宋体" w:hAnsi="宋体"/>
                <w:szCs w:val="24"/>
              </w:rPr>
              <w:t>+40</w:t>
            </w:r>
            <w:r>
              <w:rPr>
                <w:rFonts w:hint="eastAsia" w:ascii="宋体" w:hAnsi="宋体" w:cs="宋体"/>
                <w:szCs w:val="24"/>
              </w:rPr>
              <w:t>℃</w:t>
            </w:r>
          </w:p>
        </w:tc>
      </w:tr>
    </w:tbl>
    <w:p w14:paraId="0153AF72">
      <w:pPr>
        <w:spacing w:line="360" w:lineRule="auto"/>
        <w:rPr>
          <w:rFonts w:ascii="宋体" w:hAnsi="宋体"/>
          <w:szCs w:val="24"/>
        </w:rPr>
      </w:pPr>
      <w:r>
        <w:rPr>
          <w:rFonts w:hint="eastAsia" w:ascii="宋体" w:hAnsi="宋体"/>
          <w:szCs w:val="24"/>
        </w:rPr>
        <w:t>4</w:t>
      </w:r>
      <w:r>
        <w:rPr>
          <w:rFonts w:ascii="宋体" w:hAnsi="宋体"/>
          <w:szCs w:val="24"/>
        </w:rPr>
        <w:t>.3.1 冷却系统应可靠，</w:t>
      </w:r>
      <w:r>
        <w:rPr>
          <w:rFonts w:hint="eastAsia" w:ascii="宋体" w:hAnsi="宋体"/>
          <w:szCs w:val="24"/>
        </w:rPr>
        <w:t>冷却风机应采用EBM、</w:t>
      </w:r>
      <w:r>
        <w:rPr>
          <w:rFonts w:hint="eastAsia" w:ascii="宋体" w:hAnsi="宋体"/>
        </w:rPr>
        <w:t>施乐百、施依洛、西门子、</w:t>
      </w:r>
      <w:r>
        <w:rPr>
          <w:rFonts w:hint="eastAsia" w:ascii="宋体" w:hAnsi="宋体"/>
          <w:szCs w:val="24"/>
        </w:rPr>
        <w:t>三菱电机或相当于，</w:t>
      </w:r>
      <w:r>
        <w:rPr>
          <w:rFonts w:ascii="宋体" w:hAnsi="宋体"/>
          <w:szCs w:val="24"/>
        </w:rPr>
        <w:t>平均无故障时间应≥</w:t>
      </w:r>
      <w:r>
        <w:rPr>
          <w:rFonts w:hint="eastAsia" w:ascii="宋体" w:hAnsi="宋体"/>
          <w:szCs w:val="24"/>
        </w:rPr>
        <w:t>4</w:t>
      </w:r>
      <w:r>
        <w:rPr>
          <w:rFonts w:ascii="宋体" w:hAnsi="宋体"/>
          <w:szCs w:val="24"/>
        </w:rPr>
        <w:t>0000</w:t>
      </w:r>
      <w:r>
        <w:rPr>
          <w:rFonts w:hint="eastAsia" w:ascii="宋体" w:hAnsi="宋体"/>
          <w:szCs w:val="24"/>
        </w:rPr>
        <w:t>h</w:t>
      </w:r>
      <w:r>
        <w:rPr>
          <w:rFonts w:ascii="宋体" w:hAnsi="宋体"/>
          <w:szCs w:val="24"/>
        </w:rPr>
        <w:t>。应冗余配置，并</w:t>
      </w:r>
      <w:r>
        <w:rPr>
          <w:rFonts w:hint="eastAsia" w:ascii="宋体" w:hAnsi="宋体"/>
          <w:szCs w:val="24"/>
        </w:rPr>
        <w:t>具有</w:t>
      </w:r>
      <w:r>
        <w:rPr>
          <w:rFonts w:ascii="宋体" w:hAnsi="宋体"/>
          <w:szCs w:val="24"/>
        </w:rPr>
        <w:t>自动切换</w:t>
      </w:r>
      <w:r>
        <w:rPr>
          <w:rFonts w:hint="eastAsia" w:ascii="宋体" w:hAnsi="宋体"/>
          <w:szCs w:val="24"/>
        </w:rPr>
        <w:t>功能</w:t>
      </w:r>
      <w:r>
        <w:rPr>
          <w:rFonts w:ascii="宋体" w:hAnsi="宋体"/>
          <w:szCs w:val="24"/>
        </w:rPr>
        <w:t>。报警信号应能远传到控制室。每一套冷却装置应拆装方便，应满足变频装置的安全可靠运行。</w:t>
      </w:r>
    </w:p>
    <w:p w14:paraId="464C9CC5">
      <w:pPr>
        <w:spacing w:line="360" w:lineRule="auto"/>
        <w:rPr>
          <w:rFonts w:ascii="宋体" w:hAnsi="宋体"/>
          <w:szCs w:val="24"/>
        </w:rPr>
      </w:pPr>
      <w:r>
        <w:rPr>
          <w:rFonts w:hint="eastAsia" w:ascii="宋体" w:hAnsi="宋体"/>
          <w:szCs w:val="24"/>
        </w:rPr>
        <w:t>4</w:t>
      </w:r>
      <w:r>
        <w:rPr>
          <w:rFonts w:ascii="宋体" w:hAnsi="宋体"/>
          <w:szCs w:val="24"/>
        </w:rPr>
        <w:t>.3.2变频装置应设以下保护：过电压、过电流、欠电压、缺相保护、短路保护、超频保护、失速保护、变频器过载、电机过载保护、半导体器件的过热保护、瞬时停电保护等，并能联跳输入侧</w:t>
      </w:r>
      <w:r>
        <w:rPr>
          <w:rFonts w:hint="eastAsia" w:ascii="宋体" w:hAnsi="宋体" w:cs="宋体"/>
          <w:szCs w:val="24"/>
        </w:rPr>
        <w:t>6.3</w:t>
      </w:r>
      <w:r>
        <w:rPr>
          <w:rFonts w:ascii="宋体" w:hAnsi="宋体"/>
          <w:szCs w:val="24"/>
        </w:rPr>
        <w:t>kV开关。保护的性能应符合国家有关标准的规定。</w:t>
      </w:r>
      <w:r>
        <w:rPr>
          <w:rFonts w:hint="eastAsia" w:ascii="宋体" w:hAnsi="宋体"/>
          <w:szCs w:val="24"/>
        </w:rPr>
        <w:t>所有定值可现场修改，保护功能可现场投退。</w:t>
      </w:r>
    </w:p>
    <w:p w14:paraId="64544449">
      <w:pPr>
        <w:spacing w:line="360" w:lineRule="auto"/>
        <w:rPr>
          <w:rFonts w:ascii="宋体" w:hAnsi="宋体"/>
          <w:szCs w:val="24"/>
        </w:rPr>
      </w:pPr>
      <w:r>
        <w:rPr>
          <w:rFonts w:hint="eastAsia" w:ascii="宋体" w:hAnsi="宋体"/>
          <w:szCs w:val="24"/>
        </w:rPr>
        <w:t>4</w:t>
      </w:r>
      <w:r>
        <w:rPr>
          <w:rFonts w:ascii="宋体" w:hAnsi="宋体"/>
          <w:szCs w:val="24"/>
        </w:rPr>
        <w:t>.3.3变频装置控制系统应可靠，重要元器件应冗余配置。</w:t>
      </w:r>
      <w:r>
        <w:rPr>
          <w:rFonts w:hint="eastAsia" w:ascii="宋体" w:hAnsi="宋体"/>
          <w:b/>
          <w:bCs/>
          <w:color w:val="FF0000"/>
          <w:szCs w:val="24"/>
        </w:rPr>
        <w:t>变频器电容应使用高品质的薄膜电容</w:t>
      </w:r>
      <w:r>
        <w:rPr>
          <w:rFonts w:hint="eastAsia" w:ascii="宋体" w:hAnsi="宋体"/>
          <w:szCs w:val="24"/>
        </w:rPr>
        <w:t>。招标人提供</w:t>
      </w:r>
      <w:r>
        <w:rPr>
          <w:rFonts w:hint="eastAsia" w:ascii="宋体" w:hAnsi="宋体"/>
          <w:szCs w:val="24"/>
          <w:u w:val="single"/>
        </w:rPr>
        <w:t>2</w:t>
      </w:r>
      <w:r>
        <w:rPr>
          <w:rFonts w:hint="eastAsia" w:ascii="宋体" w:hAnsi="宋体"/>
          <w:szCs w:val="24"/>
        </w:rPr>
        <w:t>路交流控制电源，投标人配置双电源切换装置，保证控制系统可靠、不间断连续运行。</w:t>
      </w:r>
      <w:r>
        <w:rPr>
          <w:rFonts w:ascii="宋体" w:hAnsi="宋体"/>
          <w:szCs w:val="24"/>
        </w:rPr>
        <w:t>变频装置控制系统应采用数字微处理器控制器，具有就地监控方式和远方监控方式。在就地监控方式下，通过变频装置上的触摸式键盘和LCD/LED显示，可进行就地人工启动、停止变频装置，可以调整转速、频率；就地控制窗口宜采用中文操作界面，功能设定、参数设定等均宜采用中文。投标人提供的变频装置支撑软件宜为汉化的最新的正版软件。</w:t>
      </w:r>
      <w:r>
        <w:rPr>
          <w:rFonts w:hint="eastAsia" w:ascii="宋体" w:hAnsi="宋体"/>
          <w:szCs w:val="24"/>
        </w:rPr>
        <w:t>投标人应提供变频装置</w:t>
      </w:r>
      <w:r>
        <w:rPr>
          <w:rFonts w:ascii="宋体" w:hAnsi="宋体"/>
          <w:szCs w:val="24"/>
        </w:rPr>
        <w:t>软件的</w:t>
      </w:r>
      <w:r>
        <w:rPr>
          <w:rFonts w:hint="eastAsia" w:ascii="宋体" w:hAnsi="宋体"/>
          <w:szCs w:val="24"/>
        </w:rPr>
        <w:t>终身免费</w:t>
      </w:r>
      <w:r>
        <w:rPr>
          <w:rFonts w:ascii="宋体" w:hAnsi="宋体"/>
          <w:szCs w:val="24"/>
        </w:rPr>
        <w:t>升级。</w:t>
      </w:r>
    </w:p>
    <w:p w14:paraId="0B435611">
      <w:pPr>
        <w:spacing w:line="360" w:lineRule="auto"/>
        <w:rPr>
          <w:rFonts w:ascii="宋体" w:hAnsi="宋体"/>
          <w:szCs w:val="24"/>
        </w:rPr>
      </w:pPr>
      <w:r>
        <w:rPr>
          <w:rFonts w:hint="eastAsia" w:ascii="宋体" w:hAnsi="宋体"/>
          <w:szCs w:val="24"/>
        </w:rPr>
        <w:t>4</w:t>
      </w:r>
      <w:r>
        <w:rPr>
          <w:rFonts w:ascii="宋体" w:hAnsi="宋体"/>
          <w:szCs w:val="24"/>
        </w:rPr>
        <w:t>.3.4</w:t>
      </w:r>
      <w:r>
        <w:rPr>
          <w:rFonts w:hint="eastAsia" w:ascii="宋体" w:hAnsi="宋体"/>
        </w:rPr>
        <w:t>变频装置应带故障自诊断功能和黑匣子功能，能对所发生的故障类型及故障位置提供中文指示，能在就地显示并远方报警至DCS，便于运行人员和检修人员能辨别和解决所出现的问题。另外还可以记录故障发生前后的内部各个参数的波形，便于厂家分析故障发生的原因。</w:t>
      </w:r>
    </w:p>
    <w:p w14:paraId="1244A9A9">
      <w:pPr>
        <w:spacing w:line="360" w:lineRule="auto"/>
        <w:rPr>
          <w:rFonts w:ascii="宋体" w:hAnsi="宋体"/>
          <w:szCs w:val="24"/>
        </w:rPr>
      </w:pPr>
      <w:r>
        <w:rPr>
          <w:rFonts w:hint="eastAsia" w:ascii="宋体" w:hAnsi="宋体"/>
          <w:szCs w:val="24"/>
        </w:rPr>
        <w:t>4</w:t>
      </w:r>
      <w:r>
        <w:rPr>
          <w:rFonts w:ascii="宋体" w:hAnsi="宋体"/>
          <w:szCs w:val="24"/>
        </w:rPr>
        <w:t>.3.5 变频装置的功率单元为模块化设计，方便从机架上抽出、移动和</w:t>
      </w:r>
      <w:r>
        <w:rPr>
          <w:rFonts w:hint="eastAsia" w:ascii="宋体" w:hAnsi="宋体"/>
          <w:szCs w:val="24"/>
        </w:rPr>
        <w:t>更</w:t>
      </w:r>
      <w:r>
        <w:rPr>
          <w:rFonts w:ascii="宋体" w:hAnsi="宋体"/>
          <w:szCs w:val="24"/>
        </w:rPr>
        <w:t>换，所有单元可以互换</w:t>
      </w:r>
      <w:r>
        <w:rPr>
          <w:rFonts w:hint="eastAsia" w:ascii="宋体" w:hAnsi="宋体"/>
          <w:szCs w:val="24"/>
        </w:rPr>
        <w:t>，</w:t>
      </w:r>
      <w:r>
        <w:rPr>
          <w:rFonts w:ascii="宋体" w:hAnsi="宋体"/>
          <w:szCs w:val="24"/>
        </w:rPr>
        <w:t>功率模块须具备超温报警功能，并且每个模块</w:t>
      </w:r>
      <w:r>
        <w:rPr>
          <w:rFonts w:hint="eastAsia" w:ascii="宋体" w:hAnsi="宋体"/>
          <w:szCs w:val="24"/>
        </w:rPr>
        <w:t>需</w:t>
      </w:r>
      <w:r>
        <w:rPr>
          <w:rFonts w:ascii="宋体" w:hAnsi="宋体"/>
          <w:szCs w:val="24"/>
        </w:rPr>
        <w:t>具备温度显示功能</w:t>
      </w:r>
      <w:r>
        <w:rPr>
          <w:rFonts w:hint="eastAsia" w:ascii="宋体" w:hAnsi="宋体"/>
          <w:szCs w:val="24"/>
        </w:rPr>
        <w:t>。</w:t>
      </w:r>
      <w:r>
        <w:rPr>
          <w:rFonts w:ascii="宋体" w:hAnsi="宋体"/>
          <w:szCs w:val="24"/>
        </w:rPr>
        <w:t>变频器具备外部工频旁路功能，保证整个系统安全运行水平。</w:t>
      </w:r>
    </w:p>
    <w:p w14:paraId="1EF43412">
      <w:pPr>
        <w:spacing w:line="360" w:lineRule="auto"/>
        <w:rPr>
          <w:rFonts w:ascii="宋体" w:hAnsi="宋体"/>
          <w:szCs w:val="24"/>
        </w:rPr>
      </w:pPr>
      <w:r>
        <w:rPr>
          <w:rFonts w:hint="eastAsia" w:ascii="宋体" w:hAnsi="宋体"/>
          <w:szCs w:val="24"/>
        </w:rPr>
        <w:t>4</w:t>
      </w:r>
      <w:r>
        <w:rPr>
          <w:rFonts w:ascii="宋体" w:hAnsi="宋体"/>
          <w:szCs w:val="24"/>
        </w:rPr>
        <w:t>.3.6 变频装置应能接受</w:t>
      </w:r>
      <w:r>
        <w:rPr>
          <w:rFonts w:hint="eastAsia" w:ascii="宋体" w:hAnsi="宋体"/>
          <w:szCs w:val="24"/>
        </w:rPr>
        <w:t>电厂</w:t>
      </w:r>
      <w:r>
        <w:rPr>
          <w:rFonts w:ascii="宋体" w:hAnsi="宋体"/>
          <w:szCs w:val="24"/>
        </w:rPr>
        <w:t>机组分散控制系统DCS或其它控制系统的控制指令，并反馈变频装置的主要状态信号和故障报警信号。变频装置同DCS接口采用硬接线方式。</w:t>
      </w:r>
      <w:r>
        <w:rPr>
          <w:rFonts w:hint="eastAsia" w:ascii="宋体" w:hAnsi="宋体"/>
          <w:szCs w:val="24"/>
        </w:rPr>
        <w:t>变频器柜顶风机的出口温度检测信号输出至DCS。</w:t>
      </w:r>
    </w:p>
    <w:p w14:paraId="4E66BC15">
      <w:pPr>
        <w:spacing w:line="360" w:lineRule="auto"/>
        <w:rPr>
          <w:rFonts w:ascii="宋体" w:hAnsi="宋体"/>
          <w:szCs w:val="24"/>
        </w:rPr>
      </w:pPr>
      <w:r>
        <w:rPr>
          <w:rFonts w:ascii="宋体" w:hAnsi="宋体"/>
          <w:szCs w:val="24"/>
        </w:rPr>
        <w:t>变频装置应至少提供下列I/O信号：</w:t>
      </w:r>
    </w:p>
    <w:p w14:paraId="3CE8B801">
      <w:pPr>
        <w:spacing w:line="360" w:lineRule="auto"/>
        <w:rPr>
          <w:rFonts w:ascii="宋体" w:hAnsi="宋体"/>
          <w:szCs w:val="24"/>
        </w:rPr>
      </w:pPr>
      <w:r>
        <w:rPr>
          <w:rFonts w:ascii="宋体" w:hAnsi="宋体"/>
          <w:szCs w:val="24"/>
        </w:rPr>
        <w:t xml:space="preserve">模拟量输入信号AI     4~20mA              </w:t>
      </w:r>
      <w:r>
        <w:rPr>
          <w:rFonts w:hint="eastAsia" w:ascii="宋体" w:hAnsi="宋体"/>
          <w:szCs w:val="24"/>
        </w:rPr>
        <w:t xml:space="preserve">      至少4</w:t>
      </w:r>
      <w:r>
        <w:rPr>
          <w:rFonts w:ascii="宋体" w:hAnsi="宋体"/>
          <w:szCs w:val="24"/>
        </w:rPr>
        <w:t>路（接受远方调速的4~20 mA模拟量指令在变频装置中可任意设定4~20mA对应的频率范围）</w:t>
      </w:r>
    </w:p>
    <w:p w14:paraId="081813EB">
      <w:pPr>
        <w:spacing w:line="360" w:lineRule="auto"/>
        <w:rPr>
          <w:rFonts w:ascii="宋体" w:hAnsi="宋体"/>
          <w:szCs w:val="24"/>
        </w:rPr>
      </w:pPr>
      <w:r>
        <w:rPr>
          <w:rFonts w:ascii="宋体" w:hAnsi="宋体"/>
          <w:szCs w:val="24"/>
        </w:rPr>
        <w:t xml:space="preserve">模拟量输出信号AO     4~20mA （隔离后） </w:t>
      </w:r>
      <w:r>
        <w:rPr>
          <w:rFonts w:hint="eastAsia" w:ascii="宋体" w:hAnsi="宋体"/>
          <w:szCs w:val="24"/>
        </w:rPr>
        <w:t xml:space="preserve">        至少4</w:t>
      </w:r>
      <w:r>
        <w:rPr>
          <w:rFonts w:ascii="宋体" w:hAnsi="宋体"/>
          <w:szCs w:val="24"/>
        </w:rPr>
        <w:t>路</w:t>
      </w:r>
    </w:p>
    <w:p w14:paraId="74031631">
      <w:pPr>
        <w:spacing w:line="360" w:lineRule="auto"/>
        <w:rPr>
          <w:rFonts w:ascii="宋体" w:hAnsi="宋体"/>
          <w:szCs w:val="24"/>
        </w:rPr>
      </w:pPr>
      <w:r>
        <w:rPr>
          <w:rFonts w:ascii="宋体" w:hAnsi="宋体"/>
          <w:szCs w:val="24"/>
        </w:rPr>
        <w:t>开关量输入信号DI     无源干接点                10点</w:t>
      </w:r>
    </w:p>
    <w:p w14:paraId="6153F4EB">
      <w:pPr>
        <w:spacing w:line="360" w:lineRule="auto"/>
        <w:rPr>
          <w:rFonts w:ascii="宋体" w:hAnsi="宋体"/>
          <w:szCs w:val="24"/>
        </w:rPr>
      </w:pPr>
      <w:r>
        <w:rPr>
          <w:rFonts w:ascii="宋体" w:hAnsi="宋体"/>
          <w:szCs w:val="24"/>
        </w:rPr>
        <w:t>开关量输出信号DO     无源干接点（220V AC 5A）  10点</w:t>
      </w:r>
    </w:p>
    <w:p w14:paraId="309C9872">
      <w:pPr>
        <w:spacing w:line="360" w:lineRule="auto"/>
        <w:rPr>
          <w:rFonts w:ascii="宋体" w:hAnsi="宋体"/>
        </w:rPr>
      </w:pPr>
      <w:r>
        <w:rPr>
          <w:rFonts w:ascii="宋体" w:hAnsi="宋体"/>
          <w:szCs w:val="24"/>
        </w:rPr>
        <w:t>无源干接点（</w:t>
      </w:r>
      <w:r>
        <w:rPr>
          <w:rFonts w:hint="eastAsia" w:ascii="宋体" w:hAnsi="宋体"/>
          <w:szCs w:val="24"/>
          <w:u w:val="single"/>
        </w:rPr>
        <w:t>11</w:t>
      </w:r>
      <w:r>
        <w:rPr>
          <w:rFonts w:ascii="宋体" w:hAnsi="宋体"/>
          <w:szCs w:val="24"/>
          <w:u w:val="single"/>
        </w:rPr>
        <w:t xml:space="preserve">0V </w:t>
      </w:r>
      <w:r>
        <w:rPr>
          <w:rFonts w:ascii="宋体" w:hAnsi="宋体"/>
          <w:szCs w:val="24"/>
        </w:rPr>
        <w:t>DC 5A）                        4</w:t>
      </w:r>
      <w:r>
        <w:rPr>
          <w:rFonts w:ascii="宋体" w:hAnsi="宋体"/>
        </w:rPr>
        <w:t>点</w:t>
      </w:r>
    </w:p>
    <w:p w14:paraId="0B8BBA85">
      <w:pPr>
        <w:spacing w:line="360" w:lineRule="auto"/>
        <w:rPr>
          <w:rFonts w:ascii="宋体" w:hAnsi="宋体"/>
          <w:szCs w:val="24"/>
        </w:rPr>
      </w:pPr>
      <w:r>
        <w:rPr>
          <w:rFonts w:hint="eastAsia" w:ascii="宋体" w:hAnsi="宋体"/>
          <w:szCs w:val="24"/>
        </w:rPr>
        <w:t>4</w:t>
      </w:r>
      <w:r>
        <w:rPr>
          <w:rFonts w:ascii="宋体" w:hAnsi="宋体"/>
          <w:szCs w:val="24"/>
        </w:rPr>
        <w:t>.3.7 变频装置应具有与机组分散控制系统DCS或其它控制系统的通讯接口，通讯接口应支持以太网、MODBUS等通讯协议，具体协议将在技术协议或详细设计阶段确定</w:t>
      </w:r>
      <w:r>
        <w:rPr>
          <w:rFonts w:hint="eastAsia" w:ascii="宋体" w:hAnsi="宋体"/>
          <w:szCs w:val="24"/>
        </w:rPr>
        <w:t>；</w:t>
      </w:r>
      <w:r>
        <w:rPr>
          <w:rFonts w:ascii="宋体" w:hAnsi="宋体"/>
          <w:szCs w:val="24"/>
        </w:rPr>
        <w:t>投标人应提供通讯模件和</w:t>
      </w:r>
      <w:r>
        <w:rPr>
          <w:rFonts w:hint="eastAsia" w:ascii="宋体" w:hAnsi="宋体"/>
          <w:szCs w:val="24"/>
        </w:rPr>
        <w:t>所供设备之间的</w:t>
      </w:r>
      <w:r>
        <w:rPr>
          <w:rFonts w:ascii="宋体" w:hAnsi="宋体"/>
          <w:szCs w:val="24"/>
        </w:rPr>
        <w:t>通讯电缆（采用光纤或同轴电缆）及全部通讯附件。</w:t>
      </w:r>
    </w:p>
    <w:p w14:paraId="466172E2">
      <w:pPr>
        <w:spacing w:line="360" w:lineRule="auto"/>
        <w:rPr>
          <w:rFonts w:ascii="宋体" w:hAnsi="宋体"/>
          <w:szCs w:val="24"/>
        </w:rPr>
      </w:pPr>
      <w:r>
        <w:rPr>
          <w:rFonts w:hint="eastAsia" w:ascii="宋体" w:hAnsi="宋体"/>
          <w:szCs w:val="24"/>
        </w:rPr>
        <w:t>4</w:t>
      </w:r>
      <w:r>
        <w:rPr>
          <w:rFonts w:ascii="宋体" w:hAnsi="宋体"/>
          <w:szCs w:val="24"/>
        </w:rPr>
        <w:t>.3.8 投标人应配合分散控制系统DCS或其它控制系统承包商共同完成两系统间的通讯连接，并按照分散控制系统DCS或其它控制系统承包商的通讯格式要求提供通讯点清单。</w:t>
      </w:r>
    </w:p>
    <w:p w14:paraId="6DEF008E">
      <w:pPr>
        <w:spacing w:line="360" w:lineRule="auto"/>
        <w:rPr>
          <w:rFonts w:ascii="宋体" w:hAnsi="宋体"/>
          <w:szCs w:val="24"/>
        </w:rPr>
      </w:pPr>
      <w:r>
        <w:rPr>
          <w:rFonts w:hint="eastAsia" w:ascii="宋体" w:hAnsi="宋体"/>
          <w:szCs w:val="24"/>
        </w:rPr>
        <w:t>4</w:t>
      </w:r>
      <w:r>
        <w:rPr>
          <w:rFonts w:ascii="宋体" w:hAnsi="宋体"/>
          <w:szCs w:val="24"/>
        </w:rPr>
        <w:t>.3.9变频装置内部通讯应采用光纤连接，以提高通讯速率和抗干扰能力；变频装置柜内强电信号和弱电信号应分开布置，以避免干扰；柜内应设有屏蔽端子和接地设施。</w:t>
      </w:r>
    </w:p>
    <w:p w14:paraId="2BCD095E">
      <w:pPr>
        <w:spacing w:line="360" w:lineRule="auto"/>
        <w:rPr>
          <w:rFonts w:ascii="宋体" w:hAnsi="宋体"/>
          <w:szCs w:val="24"/>
        </w:rPr>
      </w:pPr>
      <w:r>
        <w:rPr>
          <w:rFonts w:hint="eastAsia" w:ascii="宋体" w:hAnsi="宋体"/>
          <w:szCs w:val="24"/>
        </w:rPr>
        <w:t>4</w:t>
      </w:r>
      <w:r>
        <w:rPr>
          <w:rFonts w:ascii="宋体" w:hAnsi="宋体"/>
          <w:szCs w:val="24"/>
        </w:rPr>
        <w:t>.3.10变频装置应对本体控制系统的就地控制柜无谐波影响。应有效地抑制共模电压，不应危及电动机及电缆绝缘。</w:t>
      </w:r>
    </w:p>
    <w:p w14:paraId="173DF9C6">
      <w:pPr>
        <w:spacing w:line="360" w:lineRule="auto"/>
        <w:rPr>
          <w:rFonts w:ascii="宋体" w:hAnsi="宋体"/>
          <w:szCs w:val="24"/>
        </w:rPr>
      </w:pPr>
      <w:r>
        <w:rPr>
          <w:rFonts w:hint="eastAsia" w:ascii="宋体" w:hAnsi="宋体"/>
          <w:szCs w:val="24"/>
        </w:rPr>
        <w:t>4</w:t>
      </w:r>
      <w:r>
        <w:rPr>
          <w:rFonts w:ascii="宋体" w:hAnsi="宋体"/>
          <w:szCs w:val="24"/>
        </w:rPr>
        <w:t>.3.11投标人对以下问题应在投标书中响应</w:t>
      </w:r>
      <w:r>
        <w:rPr>
          <w:rFonts w:hint="eastAsia" w:ascii="宋体" w:hAnsi="宋体"/>
          <w:szCs w:val="24"/>
        </w:rPr>
        <w:t>并进行详细说明</w:t>
      </w:r>
      <w:r>
        <w:rPr>
          <w:rFonts w:ascii="宋体" w:hAnsi="宋体"/>
          <w:szCs w:val="24"/>
        </w:rPr>
        <w:t>：</w:t>
      </w:r>
    </w:p>
    <w:p w14:paraId="3FEE973C">
      <w:pPr>
        <w:spacing w:line="360" w:lineRule="auto"/>
        <w:rPr>
          <w:rFonts w:ascii="宋体" w:hAnsi="宋体"/>
          <w:szCs w:val="24"/>
        </w:rPr>
      </w:pPr>
      <w:r>
        <w:rPr>
          <w:rFonts w:hint="eastAsia" w:ascii="宋体" w:hAnsi="宋体"/>
          <w:szCs w:val="24"/>
        </w:rPr>
        <w:t>4</w:t>
      </w:r>
      <w:r>
        <w:rPr>
          <w:rFonts w:ascii="宋体" w:hAnsi="宋体"/>
          <w:szCs w:val="24"/>
        </w:rPr>
        <w:t>.3.11.1 当母线上电动机成组自启动时，对变频装置的影响。</w:t>
      </w:r>
      <w:r>
        <w:rPr>
          <w:rFonts w:hint="eastAsia" w:ascii="宋体" w:hAnsi="宋体"/>
          <w:szCs w:val="24"/>
        </w:rPr>
        <w:t>（</w:t>
      </w:r>
      <w:r>
        <w:rPr>
          <w:rFonts w:ascii="宋体" w:hAnsi="宋体"/>
          <w:szCs w:val="24"/>
        </w:rPr>
        <w:t>根据电源参数，当母线上电动机成组自启动时，母线电压为65％Un，变频装置不会</w:t>
      </w:r>
      <w:r>
        <w:rPr>
          <w:rFonts w:hint="eastAsia" w:ascii="宋体" w:hAnsi="宋体"/>
          <w:szCs w:val="24"/>
        </w:rPr>
        <w:t>停止输出</w:t>
      </w:r>
      <w:r>
        <w:rPr>
          <w:rFonts w:ascii="宋体" w:hAnsi="宋体"/>
          <w:szCs w:val="24"/>
        </w:rPr>
        <w:t>。如果母线电压低于65％Un，变频器进入瞬停再启动过程。</w:t>
      </w:r>
      <w:r>
        <w:rPr>
          <w:rFonts w:hint="eastAsia" w:ascii="宋体" w:hAnsi="宋体"/>
          <w:szCs w:val="24"/>
        </w:rPr>
        <w:t>）</w:t>
      </w:r>
      <w:r>
        <w:rPr>
          <w:rFonts w:hint="eastAsia" w:ascii="宋体" w:hAnsi="宋体"/>
          <w:color w:val="FF0000"/>
          <w:szCs w:val="24"/>
        </w:rPr>
        <w:t>变频装置高、低电压穿越满足标准DL/T</w:t>
      </w:r>
      <w:r>
        <w:rPr>
          <w:rFonts w:ascii="宋体" w:hAnsi="宋体"/>
          <w:color w:val="FF0000"/>
          <w:szCs w:val="24"/>
        </w:rPr>
        <w:t xml:space="preserve"> </w:t>
      </w:r>
      <w:r>
        <w:rPr>
          <w:rFonts w:hint="eastAsia" w:ascii="宋体" w:hAnsi="宋体"/>
          <w:color w:val="FF0000"/>
          <w:szCs w:val="24"/>
        </w:rPr>
        <w:t>1648</w:t>
      </w:r>
      <w:r>
        <w:rPr>
          <w:rFonts w:ascii="宋体" w:hAnsi="宋体"/>
          <w:color w:val="FF0000"/>
          <w:szCs w:val="24"/>
        </w:rPr>
        <w:t xml:space="preserve"> </w:t>
      </w:r>
      <w:r>
        <w:rPr>
          <w:rFonts w:hint="eastAsia" w:ascii="宋体" w:hAnsi="宋体"/>
          <w:color w:val="FF0000"/>
          <w:szCs w:val="24"/>
        </w:rPr>
        <w:t>发电厂及变电站辅机变频器高低电压穿越技术规范，</w:t>
      </w:r>
      <w:r>
        <w:rPr>
          <w:rFonts w:hint="eastAsia" w:ascii="宋体" w:hAnsi="宋体"/>
          <w:b/>
          <w:bCs/>
          <w:color w:val="FF0000"/>
        </w:rPr>
        <w:t>供货后须</w:t>
      </w:r>
      <w:r>
        <w:rPr>
          <w:rFonts w:hint="eastAsia" w:ascii="宋体" w:hAnsi="宋体"/>
          <w:b/>
          <w:bCs/>
          <w:color w:val="FF0000"/>
          <w:szCs w:val="24"/>
        </w:rPr>
        <w:t>提供满足华东电网要求试验报告，供华东电网备案。</w:t>
      </w:r>
      <w:r>
        <w:rPr>
          <w:rFonts w:hint="eastAsia" w:ascii="宋体" w:hAnsi="宋体"/>
          <w:b/>
          <w:bCs/>
          <w:color w:val="FF0000"/>
          <w:highlight w:val="yellow"/>
        </w:rPr>
        <w:t>投标时提供含高低电压穿越的型式试验报告。</w:t>
      </w:r>
    </w:p>
    <w:p w14:paraId="231FBB3C">
      <w:pPr>
        <w:spacing w:line="360" w:lineRule="auto"/>
        <w:rPr>
          <w:rFonts w:ascii="宋体" w:hAnsi="宋体"/>
          <w:szCs w:val="24"/>
        </w:rPr>
      </w:pPr>
      <w:r>
        <w:rPr>
          <w:rFonts w:hint="eastAsia" w:ascii="宋体" w:hAnsi="宋体"/>
          <w:szCs w:val="24"/>
        </w:rPr>
        <w:t>4</w:t>
      </w:r>
      <w:r>
        <w:rPr>
          <w:rFonts w:ascii="宋体" w:hAnsi="宋体"/>
          <w:szCs w:val="24"/>
        </w:rPr>
        <w:t>.3.11</w:t>
      </w:r>
      <w:r>
        <w:rPr>
          <w:rFonts w:hint="eastAsia" w:ascii="宋体" w:hAnsi="宋体"/>
          <w:szCs w:val="24"/>
        </w:rPr>
        <w:t>.2</w:t>
      </w:r>
      <w:r>
        <w:rPr>
          <w:rFonts w:ascii="宋体" w:hAnsi="宋体"/>
          <w:szCs w:val="24"/>
        </w:rPr>
        <w:t>变频装置的输出频率范围、恒转矩调速范围、调速精度、最大瞬时启动力矩、间歇过载能力等重要指标。</w:t>
      </w:r>
      <w:r>
        <w:rPr>
          <w:rFonts w:hint="eastAsia" w:ascii="宋体" w:hAnsi="宋体"/>
          <w:szCs w:val="24"/>
        </w:rPr>
        <w:t>（</w:t>
      </w:r>
      <w:r>
        <w:rPr>
          <w:rFonts w:ascii="宋体" w:hAnsi="宋体"/>
          <w:szCs w:val="24"/>
        </w:rPr>
        <w:t>变频装置的输出频率范围：0-60Hz；恒转矩调速范围：0%-100%；调速精度：0.01 Hz；起动转矩最大应可达100～120%额定转矩</w:t>
      </w:r>
      <w:r>
        <w:rPr>
          <w:rFonts w:hint="eastAsia" w:ascii="宋体" w:hAnsi="宋体"/>
          <w:szCs w:val="24"/>
        </w:rPr>
        <w:t>；</w:t>
      </w:r>
      <w:r>
        <w:rPr>
          <w:rFonts w:ascii="宋体" w:hAnsi="宋体"/>
          <w:szCs w:val="24"/>
        </w:rPr>
        <w:t>间歇过载能力：每10min 允许120% 1min，超过150％额定电流则停机</w:t>
      </w:r>
      <w:r>
        <w:rPr>
          <w:rFonts w:hint="eastAsia" w:ascii="宋体" w:hAnsi="宋体"/>
          <w:szCs w:val="24"/>
        </w:rPr>
        <w:t>；</w:t>
      </w:r>
      <w:r>
        <w:rPr>
          <w:rFonts w:ascii="宋体" w:hAnsi="宋体"/>
          <w:szCs w:val="24"/>
        </w:rPr>
        <w:t>变频装置谐波</w:t>
      </w:r>
      <w:r>
        <w:rPr>
          <w:rFonts w:hint="eastAsia" w:ascii="宋体" w:hAnsi="宋体"/>
          <w:szCs w:val="24"/>
        </w:rPr>
        <w:t>小于</w:t>
      </w:r>
      <w:r>
        <w:rPr>
          <w:rFonts w:ascii="宋体" w:hAnsi="宋体"/>
          <w:szCs w:val="24"/>
        </w:rPr>
        <w:t>3％、共模电压小于500V。</w:t>
      </w:r>
      <w:r>
        <w:rPr>
          <w:rFonts w:hint="eastAsia" w:ascii="宋体" w:hAnsi="宋体"/>
          <w:szCs w:val="24"/>
        </w:rPr>
        <w:t>）</w:t>
      </w:r>
    </w:p>
    <w:p w14:paraId="424AC71E">
      <w:pPr>
        <w:spacing w:line="360" w:lineRule="auto"/>
        <w:rPr>
          <w:rFonts w:ascii="宋体" w:hAnsi="宋体"/>
          <w:szCs w:val="24"/>
        </w:rPr>
      </w:pPr>
      <w:r>
        <w:rPr>
          <w:rFonts w:hint="eastAsia" w:ascii="宋体" w:hAnsi="宋体"/>
          <w:szCs w:val="24"/>
        </w:rPr>
        <w:t>4</w:t>
      </w:r>
      <w:r>
        <w:rPr>
          <w:rFonts w:ascii="宋体" w:hAnsi="宋体"/>
          <w:szCs w:val="24"/>
        </w:rPr>
        <w:t>.3.11.3</w:t>
      </w:r>
      <w:r>
        <w:rPr>
          <w:rFonts w:hint="eastAsia" w:ascii="宋体" w:hAnsi="宋体"/>
        </w:rPr>
        <w:t>变频器输出的电压总的谐波分量小于2%，满载时电流谐波分量小于1%，</w:t>
      </w:r>
      <w:r>
        <w:rPr>
          <w:rFonts w:ascii="宋体" w:hAnsi="宋体" w:cs="Arial"/>
        </w:rPr>
        <w:t>无需滤波器变频器就可输出正弦输出电流和电压波形，</w:t>
      </w:r>
      <w:r>
        <w:rPr>
          <w:rFonts w:hint="eastAsia" w:ascii="宋体" w:hAnsi="宋体"/>
        </w:rPr>
        <w:t>对电机无特殊要求，可以使用普通异步电机，电机不应降低额定容量使用。</w:t>
      </w:r>
      <w:r>
        <w:rPr>
          <w:rFonts w:ascii="宋体" w:hAnsi="宋体" w:cs="Arial"/>
        </w:rPr>
        <w:t>具有软起动功能，没有电机启动冲击引起的电网电压下跌，可确保电机安全、长期运行</w:t>
      </w:r>
      <w:r>
        <w:rPr>
          <w:rFonts w:ascii="宋体" w:hAnsi="宋体"/>
          <w:szCs w:val="24"/>
        </w:rPr>
        <w:t>。</w:t>
      </w:r>
    </w:p>
    <w:p w14:paraId="61D0643D">
      <w:pPr>
        <w:spacing w:line="360" w:lineRule="auto"/>
        <w:rPr>
          <w:rFonts w:ascii="宋体" w:hAnsi="宋体"/>
          <w:szCs w:val="24"/>
        </w:rPr>
      </w:pPr>
      <w:r>
        <w:rPr>
          <w:rFonts w:hint="eastAsia" w:ascii="宋体" w:hAnsi="宋体"/>
          <w:szCs w:val="24"/>
        </w:rPr>
        <w:t>如变频柜出口侧需装设两组电动机差动保护电流互感器，在出厂前完成电流互感器的安装与柜内配线，CT型号设计联络会确定。</w:t>
      </w:r>
    </w:p>
    <w:p w14:paraId="5852E94E">
      <w:pPr>
        <w:spacing w:line="360" w:lineRule="auto"/>
        <w:rPr>
          <w:rFonts w:ascii="宋体" w:hAnsi="宋体"/>
        </w:rPr>
      </w:pPr>
      <w:r>
        <w:rPr>
          <w:rFonts w:hint="eastAsia" w:ascii="宋体" w:hAnsi="宋体"/>
          <w:szCs w:val="24"/>
        </w:rPr>
        <w:t>4</w:t>
      </w:r>
      <w:r>
        <w:rPr>
          <w:rFonts w:ascii="宋体" w:hAnsi="宋体"/>
          <w:szCs w:val="24"/>
        </w:rPr>
        <w:t>.3.11.4</w:t>
      </w:r>
      <w:r>
        <w:rPr>
          <w:rFonts w:hint="eastAsia" w:ascii="宋体" w:hAnsi="宋体"/>
        </w:rPr>
        <w:t>变频器对电网电压波动有极强的适应能力，+10%-15%可以满载输出，可以承受35%的电网电压下降而继续降额运行。瞬时失电可满载运行（0~6秒可调）不跳闸，轻载时间更长。变频装置欠压保护动作值，电压及时间应可调。</w:t>
      </w:r>
    </w:p>
    <w:p w14:paraId="57A89908">
      <w:pPr>
        <w:spacing w:line="360" w:lineRule="auto"/>
        <w:rPr>
          <w:rFonts w:ascii="宋体" w:hAnsi="宋体"/>
          <w:szCs w:val="24"/>
        </w:rPr>
      </w:pPr>
      <w:r>
        <w:rPr>
          <w:rFonts w:hint="eastAsia" w:ascii="宋体" w:hAnsi="宋体"/>
          <w:szCs w:val="24"/>
        </w:rPr>
        <w:t>4</w:t>
      </w:r>
      <w:r>
        <w:rPr>
          <w:rFonts w:ascii="宋体" w:hAnsi="宋体"/>
          <w:szCs w:val="24"/>
        </w:rPr>
        <w:t>.3.11.5变频器输入电源瞬时断电再上电的能力，断电后再启动的初始化时间。控制电源允许的断电时间。为满足厂用电源的切换，变频装置应保证在 0-5秒（可调)时间内不停机。</w:t>
      </w:r>
      <w:r>
        <w:rPr>
          <w:rFonts w:hint="eastAsia" w:ascii="宋体" w:hAnsi="宋体"/>
          <w:b/>
          <w:szCs w:val="24"/>
        </w:rPr>
        <w:t>投标人应在投标书中详细描述功能实现原理</w:t>
      </w:r>
      <w:r>
        <w:rPr>
          <w:rFonts w:hint="eastAsia" w:ascii="宋体" w:hAnsi="宋体"/>
          <w:szCs w:val="24"/>
        </w:rPr>
        <w:t>。</w:t>
      </w:r>
    </w:p>
    <w:p w14:paraId="6BD66269">
      <w:pPr>
        <w:spacing w:line="360" w:lineRule="auto"/>
        <w:rPr>
          <w:rFonts w:ascii="宋体" w:hAnsi="宋体"/>
          <w:szCs w:val="24"/>
        </w:rPr>
      </w:pPr>
      <w:r>
        <w:rPr>
          <w:rFonts w:hint="eastAsia" w:ascii="宋体" w:hAnsi="宋体"/>
          <w:szCs w:val="24"/>
        </w:rPr>
        <w:t>4</w:t>
      </w:r>
      <w:r>
        <w:rPr>
          <w:rFonts w:ascii="宋体" w:hAnsi="宋体"/>
          <w:szCs w:val="24"/>
        </w:rPr>
        <w:t>.3.11.6</w:t>
      </w:r>
      <w:r>
        <w:rPr>
          <w:rFonts w:hint="eastAsia" w:ascii="宋体" w:hAnsi="宋体"/>
          <w:szCs w:val="24"/>
        </w:rPr>
        <w:t>　</w:t>
      </w:r>
      <w:r>
        <w:rPr>
          <w:rFonts w:ascii="宋体" w:hAnsi="宋体"/>
          <w:szCs w:val="24"/>
        </w:rPr>
        <w:t>变频装置动力电源与控制电源</w:t>
      </w:r>
      <w:r>
        <w:rPr>
          <w:rFonts w:hint="eastAsia" w:ascii="宋体" w:hAnsi="宋体"/>
          <w:szCs w:val="24"/>
        </w:rPr>
        <w:t>应</w:t>
      </w:r>
      <w:r>
        <w:rPr>
          <w:rFonts w:ascii="宋体" w:hAnsi="宋体"/>
          <w:szCs w:val="24"/>
        </w:rPr>
        <w:t>独立设置，</w:t>
      </w:r>
      <w:r>
        <w:rPr>
          <w:rFonts w:hint="eastAsia" w:ascii="宋体" w:hAnsi="宋体"/>
          <w:szCs w:val="24"/>
        </w:rPr>
        <w:t>变频器内部不设置小型UPS，招标人提供AC220V的UPS电源用于变频器控制电源，变频器控制电源的其它电压等级由投标人自行解决。投标人应在投标文件中说明</w:t>
      </w:r>
      <w:r>
        <w:rPr>
          <w:rFonts w:ascii="宋体" w:hAnsi="宋体"/>
          <w:szCs w:val="24"/>
        </w:rPr>
        <w:t>控制电源容量要求。</w:t>
      </w:r>
    </w:p>
    <w:p w14:paraId="2355479F">
      <w:pPr>
        <w:spacing w:line="360" w:lineRule="auto"/>
        <w:rPr>
          <w:rFonts w:ascii="宋体" w:hAnsi="宋体"/>
          <w:szCs w:val="24"/>
        </w:rPr>
      </w:pPr>
      <w:r>
        <w:rPr>
          <w:rFonts w:hint="eastAsia" w:ascii="宋体" w:hAnsi="宋体"/>
          <w:szCs w:val="24"/>
        </w:rPr>
        <w:t>4</w:t>
      </w:r>
      <w:r>
        <w:rPr>
          <w:rFonts w:ascii="宋体" w:hAnsi="宋体"/>
          <w:szCs w:val="24"/>
        </w:rPr>
        <w:t>.3.11.7</w:t>
      </w:r>
      <w:r>
        <w:rPr>
          <w:rFonts w:hint="eastAsia" w:ascii="宋体" w:hAnsi="宋体"/>
          <w:szCs w:val="24"/>
        </w:rPr>
        <w:t>投标人应在投标文件中说明</w:t>
      </w:r>
      <w:r>
        <w:rPr>
          <w:rFonts w:ascii="宋体" w:hAnsi="宋体"/>
          <w:szCs w:val="24"/>
        </w:rPr>
        <w:t>变频装置功率元件型式、噪声等级指标、控制技术。</w:t>
      </w:r>
    </w:p>
    <w:p w14:paraId="2C41B56E">
      <w:pPr>
        <w:spacing w:line="360" w:lineRule="auto"/>
        <w:rPr>
          <w:rFonts w:ascii="宋体" w:hAnsi="宋体"/>
          <w:szCs w:val="24"/>
        </w:rPr>
      </w:pPr>
      <w:r>
        <w:rPr>
          <w:rFonts w:hint="eastAsia" w:ascii="宋体" w:hAnsi="宋体"/>
          <w:szCs w:val="24"/>
        </w:rPr>
        <w:t>4</w:t>
      </w:r>
      <w:r>
        <w:rPr>
          <w:rFonts w:ascii="宋体" w:hAnsi="宋体"/>
          <w:szCs w:val="24"/>
        </w:rPr>
        <w:t>.3.11.8投标人应在投标书中提出推荐的系统配置方案，并加以说明。投标人还应在投标书中说明变频装置所能提供的I/O接口，对DI/DO点应对系统内部已定义和由招标人定义的点应分别说明。</w:t>
      </w:r>
    </w:p>
    <w:p w14:paraId="36EEEA9F">
      <w:pPr>
        <w:adjustRightInd/>
        <w:spacing w:line="360" w:lineRule="auto"/>
        <w:rPr>
          <w:rFonts w:ascii="宋体" w:hAnsi="宋体"/>
          <w:szCs w:val="24"/>
        </w:rPr>
      </w:pPr>
      <w:r>
        <w:rPr>
          <w:rFonts w:hint="eastAsia" w:ascii="宋体" w:hAnsi="宋体"/>
          <w:szCs w:val="24"/>
        </w:rPr>
        <w:t>4</w:t>
      </w:r>
      <w:r>
        <w:rPr>
          <w:rFonts w:ascii="宋体" w:hAnsi="宋体"/>
          <w:szCs w:val="24"/>
        </w:rPr>
        <w:t>.3.11.9 冷却系统的配置，运行方式，风扇电源的供给方式。冷却系统故障对变频器的影响。</w:t>
      </w:r>
      <w:r>
        <w:rPr>
          <w:rFonts w:hint="eastAsia" w:ascii="宋体" w:hAnsi="宋体"/>
          <w:szCs w:val="24"/>
        </w:rPr>
        <w:t>变压器与功率单元的冷却系统（包括冷却风机和风道）应相互独立。</w:t>
      </w:r>
    </w:p>
    <w:p w14:paraId="649C2F6B">
      <w:pPr>
        <w:adjustRightInd/>
        <w:spacing w:line="360" w:lineRule="auto"/>
        <w:rPr>
          <w:rFonts w:ascii="宋体" w:hAnsi="宋体"/>
        </w:rPr>
      </w:pPr>
      <w:r>
        <w:rPr>
          <w:rFonts w:hint="eastAsia" w:ascii="宋体" w:hAnsi="宋体"/>
          <w:szCs w:val="24"/>
        </w:rPr>
        <w:t>4</w:t>
      </w:r>
      <w:r>
        <w:rPr>
          <w:rFonts w:ascii="宋体" w:hAnsi="宋体"/>
          <w:szCs w:val="24"/>
        </w:rPr>
        <w:t>.3.11.10</w:t>
      </w:r>
      <w:r>
        <w:rPr>
          <w:rFonts w:ascii="宋体" w:hAnsi="宋体"/>
        </w:rPr>
        <w:t>当一个功率元件故障时，对变频装置的影响、更换功率元件的方式和时间。</w:t>
      </w:r>
    </w:p>
    <w:p w14:paraId="0C1C1130">
      <w:pPr>
        <w:adjustRightInd/>
        <w:spacing w:line="360" w:lineRule="auto"/>
        <w:rPr>
          <w:rFonts w:ascii="宋体" w:hAnsi="宋体"/>
          <w:szCs w:val="24"/>
        </w:rPr>
      </w:pPr>
      <w:r>
        <w:rPr>
          <w:rFonts w:hint="eastAsia" w:ascii="宋体" w:hAnsi="宋体"/>
          <w:szCs w:val="24"/>
        </w:rPr>
        <w:t>4</w:t>
      </w:r>
      <w:r>
        <w:rPr>
          <w:rFonts w:ascii="宋体" w:hAnsi="宋体"/>
          <w:szCs w:val="24"/>
        </w:rPr>
        <w:t>.3.11.11</w:t>
      </w:r>
      <w:r>
        <w:rPr>
          <w:rFonts w:hint="eastAsia" w:ascii="宋体" w:hAnsi="宋体"/>
          <w:szCs w:val="24"/>
        </w:rPr>
        <w:t xml:space="preserve"> 投标人应根据招标附图1示的</w:t>
      </w:r>
      <w:r>
        <w:rPr>
          <w:rFonts w:hint="eastAsia" w:ascii="宋体" w:hAnsi="宋体"/>
          <w:szCs w:val="24"/>
          <w:u w:val="single"/>
        </w:rPr>
        <w:t>凝泵</w:t>
      </w:r>
      <w:r>
        <w:rPr>
          <w:rFonts w:hint="eastAsia" w:ascii="宋体" w:hAnsi="宋体"/>
          <w:szCs w:val="24"/>
        </w:rPr>
        <w:t>变频器室尺寸布置两套变频装置，并提供投标附图。</w:t>
      </w:r>
    </w:p>
    <w:p w14:paraId="3AFDEDE3">
      <w:pPr>
        <w:adjustRightInd/>
        <w:spacing w:line="360" w:lineRule="auto"/>
        <w:rPr>
          <w:rFonts w:hint="eastAsia" w:ascii="宋体" w:hAnsi="宋体"/>
          <w:szCs w:val="24"/>
        </w:rPr>
      </w:pPr>
      <w:r>
        <w:rPr>
          <w:rFonts w:hint="eastAsia" w:ascii="宋体" w:hAnsi="宋体"/>
          <w:szCs w:val="24"/>
        </w:rPr>
        <w:t>4</w:t>
      </w:r>
      <w:r>
        <w:rPr>
          <w:rFonts w:ascii="宋体" w:hAnsi="宋体"/>
          <w:szCs w:val="24"/>
        </w:rPr>
        <w:t>.3.11.12</w:t>
      </w:r>
      <w:r>
        <w:rPr>
          <w:rFonts w:hint="eastAsia" w:ascii="宋体" w:hAnsi="宋体"/>
          <w:szCs w:val="24"/>
        </w:rPr>
        <w:t xml:space="preserve">  额定负载下变频装置整组效率保证值不低于</w:t>
      </w:r>
      <w:r>
        <w:rPr>
          <w:rFonts w:ascii="宋体" w:hAnsi="宋体"/>
          <w:szCs w:val="24"/>
          <w:u w:val="single"/>
        </w:rPr>
        <w:t>96</w:t>
      </w:r>
      <w:r>
        <w:rPr>
          <w:rFonts w:hint="eastAsia" w:ascii="宋体" w:hAnsi="宋体"/>
          <w:szCs w:val="24"/>
        </w:rPr>
        <w:t>%，并提供不同变频工况下的效率曲线。</w:t>
      </w:r>
    </w:p>
    <w:p w14:paraId="7152EAC5">
      <w:pPr>
        <w:adjustRightInd/>
        <w:spacing w:line="360" w:lineRule="auto"/>
        <w:rPr>
          <w:rFonts w:ascii="宋体" w:hAnsi="宋体"/>
          <w:b/>
        </w:rPr>
      </w:pPr>
      <w:r>
        <w:rPr>
          <w:rFonts w:hint="eastAsia" w:ascii="宋体" w:hAnsi="宋体"/>
          <w:b/>
        </w:rPr>
        <w:t>4</w:t>
      </w:r>
      <w:r>
        <w:rPr>
          <w:rFonts w:ascii="宋体" w:hAnsi="宋体"/>
          <w:b/>
        </w:rPr>
        <w:t>.3.11.1</w:t>
      </w:r>
      <w:r>
        <w:rPr>
          <w:rFonts w:hint="eastAsia" w:ascii="宋体" w:hAnsi="宋体"/>
          <w:b/>
          <w:lang w:val="en-US" w:eastAsia="zh-CN"/>
        </w:rPr>
        <w:t>3</w:t>
      </w:r>
      <w:r>
        <w:rPr>
          <w:rFonts w:ascii="宋体" w:hAnsi="宋体"/>
          <w:b/>
        </w:rPr>
        <w:t>当任意一个功率元件故障时，变频装置需自动旁路故障元件，变频器输出不受影响</w:t>
      </w:r>
      <w:r>
        <w:rPr>
          <w:rFonts w:hint="eastAsia" w:ascii="宋体" w:hAnsi="宋体"/>
          <w:b/>
        </w:rPr>
        <w:t>。</w:t>
      </w:r>
    </w:p>
    <w:p w14:paraId="75ED965E">
      <w:pPr>
        <w:spacing w:line="360" w:lineRule="auto"/>
        <w:rPr>
          <w:rFonts w:ascii="宋体" w:hAnsi="宋体"/>
          <w:szCs w:val="24"/>
        </w:rPr>
      </w:pPr>
      <w:r>
        <w:rPr>
          <w:rFonts w:hint="eastAsia" w:ascii="宋体" w:hAnsi="宋体"/>
          <w:szCs w:val="24"/>
        </w:rPr>
        <w:t>4</w:t>
      </w:r>
      <w:r>
        <w:rPr>
          <w:rFonts w:ascii="宋体" w:hAnsi="宋体"/>
          <w:szCs w:val="24"/>
        </w:rPr>
        <w:t>.3.12变频装置内部闸刀，</w:t>
      </w:r>
      <w:r>
        <w:rPr>
          <w:rFonts w:hint="eastAsia" w:ascii="宋体" w:hAnsi="宋体"/>
          <w:szCs w:val="24"/>
        </w:rPr>
        <w:t>应</w:t>
      </w:r>
      <w:r>
        <w:rPr>
          <w:rFonts w:ascii="宋体" w:hAnsi="宋体"/>
          <w:szCs w:val="24"/>
        </w:rPr>
        <w:t>实现相应的机械闭锁和电气闭锁，柜体五防设计完整。</w:t>
      </w:r>
    </w:p>
    <w:p w14:paraId="0DD7BA6B">
      <w:pPr>
        <w:spacing w:line="360" w:lineRule="auto"/>
        <w:rPr>
          <w:rFonts w:ascii="宋体" w:hAnsi="宋体"/>
          <w:b/>
          <w:szCs w:val="24"/>
        </w:rPr>
      </w:pPr>
      <w:r>
        <w:rPr>
          <w:rFonts w:hint="eastAsia" w:ascii="宋体" w:hAnsi="宋体"/>
          <w:b/>
          <w:szCs w:val="24"/>
        </w:rPr>
        <w:t>4.3.13 变频装置功率单元模块必须与变频装置品牌完全一致。</w:t>
      </w:r>
    </w:p>
    <w:p w14:paraId="3CCB52BD">
      <w:pPr>
        <w:pStyle w:val="17"/>
        <w:tabs>
          <w:tab w:val="left" w:pos="420"/>
        </w:tabs>
        <w:snapToGrid w:val="0"/>
        <w:spacing w:line="360" w:lineRule="auto"/>
        <w:rPr>
          <w:rFonts w:hAnsi="宋体"/>
          <w:sz w:val="24"/>
        </w:rPr>
      </w:pPr>
      <w:r>
        <w:rPr>
          <w:rFonts w:hint="eastAsia" w:hAnsi="宋体"/>
          <w:sz w:val="24"/>
        </w:rPr>
        <w:t>4.4 切换柜</w:t>
      </w:r>
    </w:p>
    <w:p w14:paraId="66604900">
      <w:pPr>
        <w:pStyle w:val="17"/>
        <w:tabs>
          <w:tab w:val="left" w:pos="420"/>
        </w:tabs>
        <w:snapToGrid w:val="0"/>
        <w:spacing w:line="360" w:lineRule="auto"/>
        <w:ind w:firstLine="480" w:firstLineChars="200"/>
        <w:rPr>
          <w:rFonts w:hAnsi="宋体"/>
          <w:sz w:val="24"/>
        </w:rPr>
      </w:pPr>
      <w:r>
        <w:rPr>
          <w:rFonts w:hint="eastAsia" w:hAnsi="宋体"/>
          <w:sz w:val="24"/>
        </w:rPr>
        <w:t>切换柜内包括隔离开关等其他必要的元器件。</w:t>
      </w:r>
    </w:p>
    <w:p w14:paraId="5C7A8C00">
      <w:pPr>
        <w:pStyle w:val="17"/>
        <w:tabs>
          <w:tab w:val="left" w:pos="420"/>
        </w:tabs>
        <w:snapToGrid w:val="0"/>
        <w:spacing w:line="360" w:lineRule="auto"/>
        <w:ind w:firstLine="480" w:firstLineChars="200"/>
        <w:rPr>
          <w:rFonts w:hAnsi="宋体"/>
          <w:sz w:val="24"/>
        </w:rPr>
      </w:pPr>
      <w:r>
        <w:rPr>
          <w:rFonts w:hint="eastAsia" w:hAnsi="宋体"/>
          <w:sz w:val="24"/>
        </w:rPr>
        <w:t>切换柜防护等级IP41。柜体板材应采用敷铝锌钢板，板厚应不小于</w:t>
      </w:r>
      <w:r>
        <w:rPr>
          <w:rFonts w:hAnsi="宋体"/>
          <w:sz w:val="24"/>
        </w:rPr>
        <w:t>2mm</w:t>
      </w:r>
      <w:r>
        <w:rPr>
          <w:rFonts w:hint="eastAsia" w:hAnsi="宋体"/>
          <w:sz w:val="24"/>
        </w:rPr>
        <w:t>，外壳喷塑，柜内设防凝露加热器。</w:t>
      </w:r>
    </w:p>
    <w:p w14:paraId="0FB55ECF">
      <w:pPr>
        <w:pStyle w:val="17"/>
        <w:tabs>
          <w:tab w:val="left" w:pos="420"/>
        </w:tabs>
        <w:snapToGrid w:val="0"/>
        <w:spacing w:line="360" w:lineRule="auto"/>
        <w:rPr>
          <w:rFonts w:hAnsi="宋体"/>
          <w:sz w:val="24"/>
        </w:rPr>
      </w:pPr>
      <w:r>
        <w:rPr>
          <w:rFonts w:hint="eastAsia" w:hAnsi="宋体"/>
          <w:sz w:val="24"/>
        </w:rPr>
        <w:t>（1）隔离开关技术参数的最低要求为：</w:t>
      </w:r>
    </w:p>
    <w:tbl>
      <w:tblPr>
        <w:tblStyle w:val="32"/>
        <w:tblW w:w="72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954"/>
      </w:tblGrid>
      <w:tr w14:paraId="06B5C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48" w:type="dxa"/>
          </w:tcPr>
          <w:p w14:paraId="026E0DE7">
            <w:pPr>
              <w:pStyle w:val="17"/>
              <w:tabs>
                <w:tab w:val="left" w:pos="420"/>
              </w:tabs>
              <w:snapToGrid w:val="0"/>
              <w:spacing w:line="360" w:lineRule="auto"/>
              <w:ind w:firstLine="480" w:firstLineChars="200"/>
              <w:jc w:val="center"/>
              <w:rPr>
                <w:rFonts w:hAnsi="宋体"/>
                <w:sz w:val="24"/>
              </w:rPr>
            </w:pPr>
            <w:r>
              <w:rPr>
                <w:rFonts w:hint="eastAsia" w:hAnsi="宋体"/>
                <w:sz w:val="24"/>
              </w:rPr>
              <w:t>内容</w:t>
            </w:r>
          </w:p>
        </w:tc>
        <w:tc>
          <w:tcPr>
            <w:tcW w:w="2954" w:type="dxa"/>
          </w:tcPr>
          <w:p w14:paraId="07C80A2B">
            <w:pPr>
              <w:pStyle w:val="17"/>
              <w:tabs>
                <w:tab w:val="left" w:pos="420"/>
              </w:tabs>
              <w:snapToGrid w:val="0"/>
              <w:spacing w:line="360" w:lineRule="auto"/>
              <w:jc w:val="center"/>
              <w:rPr>
                <w:rFonts w:hAnsi="宋体"/>
                <w:sz w:val="24"/>
              </w:rPr>
            </w:pPr>
            <w:r>
              <w:rPr>
                <w:rFonts w:hint="eastAsia" w:hAnsi="宋体"/>
                <w:sz w:val="24"/>
              </w:rPr>
              <w:t>规格参数</w:t>
            </w:r>
          </w:p>
        </w:tc>
      </w:tr>
      <w:tr w14:paraId="13F3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0D4EA7E0">
            <w:pPr>
              <w:pStyle w:val="17"/>
              <w:tabs>
                <w:tab w:val="left" w:pos="420"/>
              </w:tabs>
              <w:snapToGrid w:val="0"/>
              <w:spacing w:line="360" w:lineRule="auto"/>
              <w:rPr>
                <w:rFonts w:hAnsi="宋体"/>
                <w:sz w:val="24"/>
              </w:rPr>
            </w:pPr>
            <w:r>
              <w:rPr>
                <w:rFonts w:hint="eastAsia" w:hAnsi="宋体"/>
                <w:sz w:val="24"/>
              </w:rPr>
              <w:t>额定电流（</w:t>
            </w:r>
            <w:r>
              <w:rPr>
                <w:rFonts w:hAnsi="宋体"/>
                <w:sz w:val="24"/>
              </w:rPr>
              <w:t>A</w:t>
            </w:r>
            <w:r>
              <w:rPr>
                <w:rFonts w:hint="eastAsia" w:hAnsi="宋体"/>
                <w:sz w:val="24"/>
              </w:rPr>
              <w:t>）：</w:t>
            </w:r>
          </w:p>
        </w:tc>
        <w:tc>
          <w:tcPr>
            <w:tcW w:w="2954" w:type="dxa"/>
          </w:tcPr>
          <w:p w14:paraId="56088EDA">
            <w:pPr>
              <w:pStyle w:val="17"/>
              <w:tabs>
                <w:tab w:val="left" w:pos="420"/>
              </w:tabs>
              <w:snapToGrid w:val="0"/>
              <w:spacing w:line="360" w:lineRule="auto"/>
              <w:jc w:val="left"/>
              <w:rPr>
                <w:rFonts w:hAnsi="宋体"/>
                <w:sz w:val="24"/>
              </w:rPr>
            </w:pPr>
            <w:r>
              <w:rPr>
                <w:rFonts w:hint="eastAsia" w:hAnsi="宋体"/>
                <w:sz w:val="24"/>
              </w:rPr>
              <w:t>500</w:t>
            </w:r>
          </w:p>
        </w:tc>
      </w:tr>
      <w:tr w14:paraId="33023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7FBD18A2">
            <w:pPr>
              <w:pStyle w:val="17"/>
              <w:tabs>
                <w:tab w:val="left" w:pos="420"/>
              </w:tabs>
              <w:snapToGrid w:val="0"/>
              <w:spacing w:line="360" w:lineRule="auto"/>
              <w:rPr>
                <w:rFonts w:hAnsi="宋体"/>
                <w:sz w:val="24"/>
              </w:rPr>
            </w:pPr>
            <w:r>
              <w:rPr>
                <w:rFonts w:hint="eastAsia" w:hAnsi="宋体"/>
                <w:sz w:val="24"/>
              </w:rPr>
              <w:t>额定频率（H</w:t>
            </w:r>
            <w:r>
              <w:rPr>
                <w:rFonts w:hAnsi="宋体"/>
                <w:sz w:val="24"/>
              </w:rPr>
              <w:t>z</w:t>
            </w:r>
            <w:r>
              <w:rPr>
                <w:rFonts w:hint="eastAsia" w:hAnsi="宋体"/>
                <w:sz w:val="24"/>
              </w:rPr>
              <w:t>）：</w:t>
            </w:r>
          </w:p>
        </w:tc>
        <w:tc>
          <w:tcPr>
            <w:tcW w:w="2954" w:type="dxa"/>
          </w:tcPr>
          <w:p w14:paraId="13B6ADEB">
            <w:pPr>
              <w:pStyle w:val="17"/>
              <w:tabs>
                <w:tab w:val="left" w:pos="420"/>
              </w:tabs>
              <w:snapToGrid w:val="0"/>
              <w:spacing w:line="360" w:lineRule="auto"/>
              <w:jc w:val="left"/>
              <w:rPr>
                <w:rFonts w:hAnsi="宋体"/>
                <w:sz w:val="24"/>
              </w:rPr>
            </w:pPr>
            <w:r>
              <w:rPr>
                <w:rFonts w:hint="eastAsia" w:hAnsi="宋体"/>
                <w:sz w:val="24"/>
              </w:rPr>
              <w:t>50</w:t>
            </w:r>
          </w:p>
        </w:tc>
      </w:tr>
      <w:tr w14:paraId="4DC75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5EB87A42">
            <w:pPr>
              <w:pStyle w:val="17"/>
              <w:tabs>
                <w:tab w:val="left" w:pos="420"/>
              </w:tabs>
              <w:snapToGrid w:val="0"/>
              <w:spacing w:line="360" w:lineRule="auto"/>
              <w:rPr>
                <w:rFonts w:hAnsi="宋体"/>
                <w:sz w:val="24"/>
              </w:rPr>
            </w:pPr>
            <w:r>
              <w:rPr>
                <w:rFonts w:hint="eastAsia" w:hAnsi="宋体"/>
                <w:sz w:val="24"/>
              </w:rPr>
              <w:t>额定热稳定电流（方均根值</w:t>
            </w:r>
            <w:r>
              <w:rPr>
                <w:rFonts w:hAnsi="宋体"/>
                <w:sz w:val="24"/>
              </w:rPr>
              <w:t>k</w:t>
            </w:r>
            <w:r>
              <w:rPr>
                <w:rFonts w:hint="eastAsia" w:hAnsi="宋体"/>
                <w:sz w:val="24"/>
              </w:rPr>
              <w:t>A）：3秒</w:t>
            </w:r>
          </w:p>
        </w:tc>
        <w:tc>
          <w:tcPr>
            <w:tcW w:w="2954" w:type="dxa"/>
          </w:tcPr>
          <w:p w14:paraId="516DEC9E">
            <w:pPr>
              <w:pStyle w:val="17"/>
              <w:tabs>
                <w:tab w:val="left" w:pos="420"/>
              </w:tabs>
              <w:snapToGrid w:val="0"/>
              <w:spacing w:line="360" w:lineRule="auto"/>
              <w:jc w:val="left"/>
              <w:rPr>
                <w:rFonts w:hAnsi="宋体"/>
                <w:sz w:val="24"/>
              </w:rPr>
            </w:pPr>
            <w:r>
              <w:rPr>
                <w:rFonts w:hint="eastAsia" w:hAnsi="宋体"/>
                <w:sz w:val="24"/>
              </w:rPr>
              <w:t>50</w:t>
            </w:r>
          </w:p>
        </w:tc>
      </w:tr>
      <w:tr w14:paraId="62AA7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09A561DA">
            <w:pPr>
              <w:pStyle w:val="17"/>
              <w:tabs>
                <w:tab w:val="left" w:pos="420"/>
              </w:tabs>
              <w:snapToGrid w:val="0"/>
              <w:spacing w:line="360" w:lineRule="auto"/>
              <w:rPr>
                <w:rFonts w:hAnsi="宋体"/>
                <w:sz w:val="24"/>
              </w:rPr>
            </w:pPr>
            <w:r>
              <w:rPr>
                <w:rFonts w:hint="eastAsia" w:hAnsi="宋体"/>
                <w:sz w:val="24"/>
              </w:rPr>
              <w:t>额定动稳定电流（峰值</w:t>
            </w:r>
            <w:r>
              <w:rPr>
                <w:rFonts w:hAnsi="宋体"/>
                <w:sz w:val="24"/>
              </w:rPr>
              <w:t>k</w:t>
            </w:r>
            <w:r>
              <w:rPr>
                <w:rFonts w:hint="eastAsia" w:hAnsi="宋体"/>
                <w:sz w:val="24"/>
              </w:rPr>
              <w:t>A）：</w:t>
            </w:r>
          </w:p>
        </w:tc>
        <w:tc>
          <w:tcPr>
            <w:tcW w:w="2954" w:type="dxa"/>
          </w:tcPr>
          <w:p w14:paraId="59989B59">
            <w:pPr>
              <w:pStyle w:val="17"/>
              <w:tabs>
                <w:tab w:val="left" w:pos="420"/>
              </w:tabs>
              <w:snapToGrid w:val="0"/>
              <w:spacing w:line="360" w:lineRule="auto"/>
              <w:jc w:val="left"/>
              <w:rPr>
                <w:rFonts w:hAnsi="宋体"/>
                <w:sz w:val="24"/>
              </w:rPr>
            </w:pPr>
            <w:r>
              <w:rPr>
                <w:rFonts w:hint="eastAsia" w:hAnsi="宋体"/>
                <w:sz w:val="24"/>
              </w:rPr>
              <w:t>125</w:t>
            </w:r>
          </w:p>
        </w:tc>
      </w:tr>
      <w:tr w14:paraId="004B3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736FB866">
            <w:pPr>
              <w:pStyle w:val="17"/>
              <w:tabs>
                <w:tab w:val="left" w:pos="420"/>
              </w:tabs>
              <w:snapToGrid w:val="0"/>
              <w:spacing w:line="360" w:lineRule="auto"/>
              <w:rPr>
                <w:rFonts w:hAnsi="宋体"/>
                <w:sz w:val="24"/>
              </w:rPr>
            </w:pPr>
            <w:r>
              <w:rPr>
                <w:rFonts w:hint="eastAsia" w:hAnsi="宋体"/>
                <w:sz w:val="24"/>
              </w:rPr>
              <w:t>雷电冲击耐压（峰值</w:t>
            </w:r>
            <w:r>
              <w:rPr>
                <w:rFonts w:hAnsi="宋体"/>
                <w:sz w:val="24"/>
              </w:rPr>
              <w:t>kV</w:t>
            </w:r>
            <w:r>
              <w:rPr>
                <w:rFonts w:hint="eastAsia" w:hAnsi="宋体"/>
                <w:sz w:val="24"/>
              </w:rPr>
              <w:t>）：</w:t>
            </w:r>
          </w:p>
        </w:tc>
        <w:tc>
          <w:tcPr>
            <w:tcW w:w="2954" w:type="dxa"/>
          </w:tcPr>
          <w:p w14:paraId="7E21C8B5">
            <w:pPr>
              <w:pStyle w:val="17"/>
              <w:tabs>
                <w:tab w:val="left" w:pos="420"/>
              </w:tabs>
              <w:snapToGrid w:val="0"/>
              <w:spacing w:line="360" w:lineRule="auto"/>
              <w:jc w:val="left"/>
              <w:rPr>
                <w:rFonts w:hAnsi="宋体"/>
                <w:sz w:val="24"/>
              </w:rPr>
            </w:pPr>
            <w:r>
              <w:rPr>
                <w:rFonts w:hint="eastAsia" w:hAnsi="宋体"/>
                <w:sz w:val="24"/>
              </w:rPr>
              <w:t>75</w:t>
            </w:r>
          </w:p>
        </w:tc>
      </w:tr>
      <w:tr w14:paraId="0DE19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248" w:type="dxa"/>
          </w:tcPr>
          <w:p w14:paraId="0B6BFA94">
            <w:pPr>
              <w:pStyle w:val="17"/>
              <w:tabs>
                <w:tab w:val="left" w:pos="420"/>
              </w:tabs>
              <w:snapToGrid w:val="0"/>
              <w:spacing w:line="360" w:lineRule="auto"/>
              <w:rPr>
                <w:rFonts w:hAnsi="宋体"/>
                <w:sz w:val="24"/>
              </w:rPr>
            </w:pPr>
            <w:r>
              <w:rPr>
                <w:rFonts w:hint="eastAsia" w:hAnsi="宋体"/>
                <w:sz w:val="24"/>
              </w:rPr>
              <w:t>1分钟工频耐压（方均根值</w:t>
            </w:r>
            <w:r>
              <w:rPr>
                <w:rFonts w:hAnsi="宋体"/>
                <w:sz w:val="24"/>
              </w:rPr>
              <w:t>kV</w:t>
            </w:r>
            <w:r>
              <w:rPr>
                <w:rFonts w:hint="eastAsia" w:hAnsi="宋体"/>
                <w:sz w:val="24"/>
              </w:rPr>
              <w:t>）：</w:t>
            </w:r>
          </w:p>
        </w:tc>
        <w:tc>
          <w:tcPr>
            <w:tcW w:w="2954" w:type="dxa"/>
          </w:tcPr>
          <w:p w14:paraId="3663981A">
            <w:pPr>
              <w:pStyle w:val="17"/>
              <w:tabs>
                <w:tab w:val="left" w:pos="420"/>
              </w:tabs>
              <w:snapToGrid w:val="0"/>
              <w:spacing w:line="360" w:lineRule="auto"/>
              <w:jc w:val="left"/>
              <w:rPr>
                <w:rFonts w:hAnsi="宋体"/>
                <w:sz w:val="24"/>
              </w:rPr>
            </w:pPr>
            <w:r>
              <w:rPr>
                <w:rFonts w:hint="eastAsia" w:hAnsi="宋体"/>
                <w:sz w:val="24"/>
              </w:rPr>
              <w:t>42</w:t>
            </w:r>
          </w:p>
        </w:tc>
      </w:tr>
    </w:tbl>
    <w:p w14:paraId="5753D392">
      <w:pPr>
        <w:pStyle w:val="17"/>
        <w:tabs>
          <w:tab w:val="left" w:pos="420"/>
        </w:tabs>
        <w:snapToGrid w:val="0"/>
        <w:spacing w:line="360" w:lineRule="auto"/>
        <w:rPr>
          <w:rFonts w:hAnsi="宋体"/>
          <w:sz w:val="24"/>
        </w:rPr>
      </w:pPr>
      <w:r>
        <w:rPr>
          <w:rFonts w:hint="eastAsia" w:hAnsi="宋体"/>
          <w:sz w:val="24"/>
        </w:rPr>
        <w:t>（2）隔离开关应符合GB、DL、SD、IEC和制造厂所在国的有关标准。由招标人确定选型。</w:t>
      </w:r>
    </w:p>
    <w:p w14:paraId="2D281A25">
      <w:pPr>
        <w:pStyle w:val="17"/>
        <w:tabs>
          <w:tab w:val="left" w:pos="420"/>
        </w:tabs>
        <w:snapToGrid w:val="0"/>
        <w:spacing w:line="360" w:lineRule="auto"/>
        <w:rPr>
          <w:rFonts w:hAnsi="宋体"/>
          <w:sz w:val="24"/>
        </w:rPr>
      </w:pPr>
      <w:r>
        <w:rPr>
          <w:rFonts w:hint="eastAsia" w:hAnsi="宋体"/>
          <w:sz w:val="24"/>
        </w:rPr>
        <w:t>（3）柜内相间、对地的空气间隙应不小于125mm，带电体至门的空气间隙应不小于155mm。</w:t>
      </w:r>
    </w:p>
    <w:p w14:paraId="23BD9721">
      <w:pPr>
        <w:pStyle w:val="17"/>
        <w:tabs>
          <w:tab w:val="left" w:pos="420"/>
        </w:tabs>
        <w:snapToGrid w:val="0"/>
        <w:spacing w:line="360" w:lineRule="auto"/>
        <w:rPr>
          <w:rFonts w:hAnsi="宋体"/>
          <w:sz w:val="24"/>
        </w:rPr>
      </w:pPr>
      <w:r>
        <w:rPr>
          <w:rFonts w:hint="eastAsia" w:hAnsi="宋体"/>
          <w:sz w:val="24"/>
        </w:rPr>
        <w:t>（4）母线应标明相别的颜色，A、B、C相分别为黄、绿、红色。母线需加装进口热缩套。</w:t>
      </w:r>
    </w:p>
    <w:p w14:paraId="021AAB0D">
      <w:pPr>
        <w:pStyle w:val="17"/>
        <w:tabs>
          <w:tab w:val="left" w:pos="420"/>
        </w:tabs>
        <w:snapToGrid w:val="0"/>
        <w:spacing w:line="360" w:lineRule="auto"/>
        <w:rPr>
          <w:rFonts w:hAnsi="宋体"/>
          <w:sz w:val="24"/>
        </w:rPr>
      </w:pPr>
      <w:r>
        <w:rPr>
          <w:rFonts w:hint="eastAsia" w:hAnsi="宋体"/>
          <w:sz w:val="24"/>
        </w:rPr>
        <w:t>（5）高压开关柜中各组件及其支持绝缘件的绝缘爬电比距应按凝露型有机绝缘考虑，不小于</w:t>
      </w:r>
      <w:r>
        <w:rPr>
          <w:rFonts w:hAnsi="宋体"/>
          <w:sz w:val="24"/>
        </w:rPr>
        <w:t>2</w:t>
      </w:r>
      <w:r>
        <w:rPr>
          <w:rFonts w:hint="eastAsia" w:hAnsi="宋体"/>
          <w:sz w:val="24"/>
        </w:rPr>
        <w:t>5mm/kV（按最高工作电压7.2/12kV考虑）。</w:t>
      </w:r>
    </w:p>
    <w:p w14:paraId="1AC31C27">
      <w:pPr>
        <w:pStyle w:val="17"/>
        <w:tabs>
          <w:tab w:val="left" w:pos="420"/>
        </w:tabs>
        <w:snapToGrid w:val="0"/>
        <w:spacing w:line="360" w:lineRule="auto"/>
        <w:rPr>
          <w:rFonts w:hAnsi="宋体"/>
          <w:sz w:val="24"/>
        </w:rPr>
      </w:pPr>
      <w:r>
        <w:rPr>
          <w:rFonts w:hint="eastAsia" w:hAnsi="宋体"/>
          <w:sz w:val="24"/>
        </w:rPr>
        <w:t>（6）开关柜中的接地母线应能满足该回路动热稳定的影响。接地母线应为最小截面为50×5</w:t>
      </w:r>
      <w:r>
        <w:rPr>
          <w:rFonts w:hAnsi="宋体"/>
          <w:sz w:val="24"/>
        </w:rPr>
        <w:t>mm</w:t>
      </w:r>
      <w:r>
        <w:rPr>
          <w:rFonts w:hint="eastAsia" w:hAnsi="宋体"/>
          <w:sz w:val="24"/>
        </w:rPr>
        <w:t>的铜排。</w:t>
      </w:r>
    </w:p>
    <w:p w14:paraId="24831515">
      <w:pPr>
        <w:pStyle w:val="17"/>
        <w:tabs>
          <w:tab w:val="left" w:pos="420"/>
        </w:tabs>
        <w:snapToGrid w:val="0"/>
        <w:spacing w:line="360" w:lineRule="auto"/>
        <w:rPr>
          <w:rFonts w:hAnsi="宋体"/>
          <w:sz w:val="24"/>
        </w:rPr>
      </w:pPr>
      <w:r>
        <w:rPr>
          <w:rFonts w:hint="eastAsia" w:hAnsi="宋体"/>
          <w:sz w:val="24"/>
        </w:rPr>
        <w:t>（7）开关柜前门上应设有隔离开关机械的或电气的位置指示装置，在不开门的情况下应能方便地监视隔离开关的分合闸状态。</w:t>
      </w:r>
    </w:p>
    <w:p w14:paraId="35DFB8D0">
      <w:pPr>
        <w:pStyle w:val="17"/>
        <w:tabs>
          <w:tab w:val="left" w:pos="420"/>
        </w:tabs>
        <w:snapToGrid w:val="0"/>
        <w:spacing w:line="360" w:lineRule="auto"/>
        <w:rPr>
          <w:rFonts w:hAnsi="宋体"/>
          <w:sz w:val="24"/>
          <w:szCs w:val="24"/>
        </w:rPr>
      </w:pPr>
      <w:r>
        <w:rPr>
          <w:rFonts w:hint="eastAsia" w:hAnsi="宋体"/>
          <w:sz w:val="24"/>
          <w:szCs w:val="24"/>
        </w:rPr>
        <w:t>（8）切换开关柜均应符合五防要求：</w:t>
      </w:r>
    </w:p>
    <w:p w14:paraId="03A65021">
      <w:pPr>
        <w:pStyle w:val="17"/>
        <w:tabs>
          <w:tab w:val="left" w:pos="420"/>
        </w:tabs>
        <w:snapToGrid w:val="0"/>
        <w:spacing w:line="360" w:lineRule="auto"/>
        <w:ind w:firstLine="480" w:firstLineChars="200"/>
        <w:rPr>
          <w:rFonts w:hAnsi="宋体"/>
          <w:sz w:val="24"/>
          <w:szCs w:val="24"/>
        </w:rPr>
      </w:pPr>
      <w:r>
        <w:rPr>
          <w:rFonts w:hint="eastAsia" w:hAnsi="宋体"/>
          <w:sz w:val="24"/>
          <w:szCs w:val="24"/>
        </w:rPr>
        <w:t>具有可靠的联锁装置，完全满足 “五防”要求，并符合DL/T5153和SD318的要求，为操作人员与设备提供可靠的安全性保护，即：防断路器合闸状态下误拉、误推入手车；防误入带电间隔；防带电合地刀；防带地刀合闸；防带负荷抽插一次隔离触头。</w:t>
      </w:r>
    </w:p>
    <w:p w14:paraId="33FE104B">
      <w:pPr>
        <w:pStyle w:val="17"/>
        <w:tabs>
          <w:tab w:val="left" w:pos="420"/>
        </w:tabs>
        <w:snapToGrid w:val="0"/>
        <w:spacing w:line="360" w:lineRule="auto"/>
        <w:ind w:firstLine="480" w:firstLineChars="200"/>
        <w:rPr>
          <w:rFonts w:hAnsi="宋体"/>
          <w:sz w:val="24"/>
          <w:szCs w:val="24"/>
        </w:rPr>
      </w:pPr>
      <w:r>
        <w:rPr>
          <w:rFonts w:hint="eastAsia" w:hAnsi="宋体"/>
          <w:sz w:val="24"/>
          <w:szCs w:val="24"/>
        </w:rPr>
        <w:t>切换柜不设地刀，但投标人需考虑方便挂设临时接地线的位置。旁路隔离开关应与出线隔离开关有机械闭锁。</w:t>
      </w:r>
    </w:p>
    <w:p w14:paraId="7CAE8DAF">
      <w:pPr>
        <w:pStyle w:val="17"/>
        <w:tabs>
          <w:tab w:val="left" w:pos="420"/>
        </w:tabs>
        <w:snapToGrid w:val="0"/>
        <w:spacing w:line="360" w:lineRule="auto"/>
        <w:rPr>
          <w:rFonts w:hAnsi="宋体"/>
          <w:sz w:val="24"/>
          <w:szCs w:val="24"/>
        </w:rPr>
      </w:pPr>
      <w:r>
        <w:rPr>
          <w:rFonts w:hint="eastAsia" w:hAnsi="宋体"/>
          <w:sz w:val="24"/>
          <w:szCs w:val="24"/>
        </w:rPr>
        <w:t>（9）隔离开关的操作需提供就地带电闭锁，还需与远方电源断路器状态进行联锁。隔离开关状态要提供接点信号送DCS。</w:t>
      </w:r>
    </w:p>
    <w:p w14:paraId="63BA0CE1">
      <w:pPr>
        <w:pStyle w:val="17"/>
        <w:tabs>
          <w:tab w:val="left" w:pos="420"/>
        </w:tabs>
        <w:snapToGrid w:val="0"/>
        <w:spacing w:line="360" w:lineRule="auto"/>
        <w:rPr>
          <w:rFonts w:hAnsi="宋体"/>
          <w:sz w:val="24"/>
          <w:szCs w:val="24"/>
        </w:rPr>
      </w:pPr>
      <w:r>
        <w:rPr>
          <w:rFonts w:hint="eastAsia" w:hAnsi="宋体"/>
          <w:sz w:val="24"/>
          <w:szCs w:val="24"/>
        </w:rPr>
        <w:t>（10）切换柜内需考虑工频开关柜电缆和</w:t>
      </w:r>
      <w:r>
        <w:rPr>
          <w:rFonts w:hint="eastAsia" w:hAnsi="宋体"/>
          <w:sz w:val="24"/>
          <w:szCs w:val="24"/>
          <w:u w:val="single"/>
        </w:rPr>
        <w:t>凝泵</w:t>
      </w:r>
      <w:r>
        <w:rPr>
          <w:rFonts w:hint="eastAsia" w:hAnsi="宋体"/>
          <w:sz w:val="24"/>
          <w:szCs w:val="24"/>
        </w:rPr>
        <w:t>电机电缆在切换柜内并接位置(并接母排)。</w:t>
      </w:r>
    </w:p>
    <w:p w14:paraId="325ED18A">
      <w:pPr>
        <w:pStyle w:val="17"/>
        <w:tabs>
          <w:tab w:val="left" w:pos="420"/>
        </w:tabs>
        <w:snapToGrid w:val="0"/>
        <w:spacing w:line="360" w:lineRule="auto"/>
        <w:rPr>
          <w:rFonts w:hAnsi="宋体"/>
          <w:sz w:val="24"/>
          <w:szCs w:val="24"/>
        </w:rPr>
      </w:pPr>
      <w:r>
        <w:rPr>
          <w:rFonts w:hint="eastAsia" w:hAnsi="宋体"/>
          <w:sz w:val="24"/>
          <w:szCs w:val="24"/>
        </w:rPr>
        <w:t>（11）按钮及信号灯红色表示运行，绿色表示停止，所有电气柜内各电气元器件均要有正式名称和编号标示牌，端子采用PHOENIX阻燃端子，采用机打标号牌，端子和电缆上标示牌清晰正确，门与柜体间应有连接软导线。</w:t>
      </w:r>
    </w:p>
    <w:p w14:paraId="405315BB">
      <w:pPr>
        <w:pStyle w:val="17"/>
        <w:tabs>
          <w:tab w:val="left" w:pos="420"/>
        </w:tabs>
        <w:snapToGrid w:val="0"/>
        <w:spacing w:line="360" w:lineRule="auto"/>
        <w:rPr>
          <w:rFonts w:hAnsi="宋体"/>
          <w:szCs w:val="24"/>
        </w:rPr>
      </w:pPr>
      <w:r>
        <w:rPr>
          <w:rFonts w:hint="eastAsia" w:hAnsi="宋体"/>
        </w:rPr>
        <w:t xml:space="preserve"> </w:t>
      </w:r>
    </w:p>
    <w:p w14:paraId="3DAAB638">
      <w:pPr>
        <w:spacing w:afterLines="50" w:line="400" w:lineRule="atLeast"/>
        <w:rPr>
          <w:rFonts w:ascii="宋体" w:hAnsi="宋体"/>
          <w:b/>
        </w:rPr>
      </w:pPr>
      <w:r>
        <w:rPr>
          <w:rFonts w:hint="eastAsia" w:ascii="宋体" w:hAnsi="宋体"/>
          <w:b/>
        </w:rPr>
        <w:t>4.5对投标人的</w:t>
      </w:r>
      <w:r>
        <w:rPr>
          <w:rFonts w:ascii="宋体" w:hAnsi="宋体"/>
          <w:b/>
        </w:rPr>
        <w:t>其他技术要求</w:t>
      </w:r>
    </w:p>
    <w:p w14:paraId="306F63C7">
      <w:pPr>
        <w:snapToGrid w:val="0"/>
        <w:spacing w:line="360" w:lineRule="auto"/>
        <w:rPr>
          <w:rFonts w:ascii="宋体" w:hAnsi="宋体"/>
          <w:szCs w:val="24"/>
        </w:rPr>
      </w:pPr>
      <w:r>
        <w:rPr>
          <w:rFonts w:hint="eastAsia" w:ascii="宋体" w:hAnsi="宋体"/>
          <w:szCs w:val="24"/>
        </w:rPr>
        <w:t>4</w:t>
      </w:r>
      <w:r>
        <w:rPr>
          <w:rFonts w:ascii="宋体" w:hAnsi="宋体"/>
          <w:szCs w:val="24"/>
        </w:rPr>
        <w:t>.</w:t>
      </w:r>
      <w:r>
        <w:rPr>
          <w:rFonts w:hint="eastAsia" w:ascii="宋体" w:hAnsi="宋体"/>
          <w:szCs w:val="24"/>
        </w:rPr>
        <w:t>5</w:t>
      </w:r>
      <w:r>
        <w:rPr>
          <w:rFonts w:ascii="宋体" w:hAnsi="宋体"/>
          <w:szCs w:val="24"/>
        </w:rPr>
        <w:t>.1在变频方式下，要求制造厂对变压器励磁涌流有一定的抑制措施，并提供启动电流最大值。</w:t>
      </w:r>
    </w:p>
    <w:p w14:paraId="23E24FD5">
      <w:pPr>
        <w:snapToGrid w:val="0"/>
        <w:spacing w:line="360" w:lineRule="auto"/>
        <w:rPr>
          <w:rFonts w:ascii="宋体" w:hAnsi="宋体"/>
          <w:szCs w:val="24"/>
        </w:rPr>
      </w:pPr>
      <w:r>
        <w:rPr>
          <w:rFonts w:hint="eastAsia" w:ascii="宋体" w:hAnsi="宋体"/>
          <w:szCs w:val="24"/>
        </w:rPr>
        <w:t>4</w:t>
      </w:r>
      <w:r>
        <w:rPr>
          <w:rFonts w:ascii="宋体" w:hAnsi="宋体"/>
          <w:szCs w:val="24"/>
        </w:rPr>
        <w:t>.</w:t>
      </w:r>
      <w:r>
        <w:rPr>
          <w:rFonts w:hint="eastAsia" w:ascii="宋体" w:hAnsi="宋体"/>
          <w:szCs w:val="24"/>
        </w:rPr>
        <w:t>5</w:t>
      </w:r>
      <w:r>
        <w:rPr>
          <w:rFonts w:ascii="宋体" w:hAnsi="宋体"/>
          <w:szCs w:val="24"/>
        </w:rPr>
        <w:t>.2</w:t>
      </w:r>
      <w:r>
        <w:rPr>
          <w:rFonts w:hint="eastAsia" w:ascii="宋体" w:hAnsi="宋体"/>
          <w:szCs w:val="24"/>
        </w:rPr>
        <w:t>投标人应采用措施，如变频装置设置频率跳跃点等，避开电动机固有频率，避免低频运行时发生电动机共振现象。投标人应说明共振问题的解决方案。</w:t>
      </w:r>
    </w:p>
    <w:p w14:paraId="29020BC5">
      <w:pPr>
        <w:snapToGrid w:val="0"/>
        <w:spacing w:line="360" w:lineRule="auto"/>
        <w:rPr>
          <w:rFonts w:ascii="宋体" w:hAnsi="宋体"/>
          <w:szCs w:val="24"/>
        </w:rPr>
      </w:pPr>
      <w:r>
        <w:rPr>
          <w:rFonts w:hint="eastAsia" w:ascii="宋体" w:hAnsi="宋体"/>
          <w:szCs w:val="24"/>
        </w:rPr>
        <w:t>4</w:t>
      </w:r>
      <w:r>
        <w:rPr>
          <w:rFonts w:ascii="宋体" w:hAnsi="宋体"/>
          <w:szCs w:val="24"/>
        </w:rPr>
        <w:t>.</w:t>
      </w:r>
      <w:r>
        <w:rPr>
          <w:rFonts w:hint="eastAsia" w:ascii="宋体" w:hAnsi="宋体"/>
          <w:szCs w:val="24"/>
        </w:rPr>
        <w:t>5</w:t>
      </w:r>
      <w:r>
        <w:rPr>
          <w:rFonts w:ascii="宋体" w:hAnsi="宋体"/>
          <w:szCs w:val="24"/>
        </w:rPr>
        <w:t>.</w:t>
      </w:r>
      <w:r>
        <w:rPr>
          <w:rFonts w:hint="eastAsia" w:ascii="宋体" w:hAnsi="宋体"/>
          <w:szCs w:val="24"/>
        </w:rPr>
        <w:t>3</w:t>
      </w:r>
      <w:r>
        <w:rPr>
          <w:rFonts w:ascii="宋体" w:hAnsi="宋体"/>
          <w:szCs w:val="24"/>
        </w:rPr>
        <w:t>内部接线在出厂前完成、柜间电缆随货发送。</w:t>
      </w:r>
    </w:p>
    <w:p w14:paraId="58942698">
      <w:pPr>
        <w:snapToGrid w:val="0"/>
        <w:spacing w:line="360" w:lineRule="auto"/>
        <w:rPr>
          <w:rFonts w:ascii="宋体" w:hAnsi="宋体"/>
          <w:szCs w:val="24"/>
        </w:rPr>
      </w:pPr>
      <w:r>
        <w:rPr>
          <w:rFonts w:hint="eastAsia" w:ascii="宋体" w:hAnsi="宋体"/>
          <w:szCs w:val="24"/>
        </w:rPr>
        <w:t>4</w:t>
      </w:r>
      <w:r>
        <w:rPr>
          <w:rFonts w:ascii="宋体" w:hAnsi="宋体"/>
          <w:szCs w:val="24"/>
        </w:rPr>
        <w:t>.</w:t>
      </w:r>
      <w:r>
        <w:rPr>
          <w:rFonts w:hint="eastAsia" w:ascii="宋体" w:hAnsi="宋体"/>
          <w:szCs w:val="24"/>
        </w:rPr>
        <w:t>5</w:t>
      </w:r>
      <w:r>
        <w:rPr>
          <w:rFonts w:ascii="宋体" w:hAnsi="宋体"/>
          <w:szCs w:val="24"/>
        </w:rPr>
        <w:t>.</w:t>
      </w:r>
      <w:r>
        <w:rPr>
          <w:rFonts w:hint="eastAsia" w:ascii="宋体" w:hAnsi="宋体"/>
          <w:szCs w:val="24"/>
        </w:rPr>
        <w:t>4</w:t>
      </w:r>
      <w:r>
        <w:rPr>
          <w:rFonts w:ascii="宋体" w:hAnsi="宋体"/>
          <w:szCs w:val="24"/>
        </w:rPr>
        <w:t>图纸及整体设计、相关逻辑在设计联络会前完成初稿，并及时提供给招标</w:t>
      </w:r>
      <w:r>
        <w:rPr>
          <w:rFonts w:hint="eastAsia" w:ascii="宋体" w:hAnsi="宋体"/>
          <w:szCs w:val="24"/>
        </w:rPr>
        <w:t>人</w:t>
      </w:r>
      <w:r>
        <w:rPr>
          <w:rFonts w:ascii="宋体" w:hAnsi="宋体"/>
          <w:szCs w:val="24"/>
        </w:rPr>
        <w:t>，设计联络会中确认。</w:t>
      </w:r>
    </w:p>
    <w:p w14:paraId="4756C5CA">
      <w:pPr>
        <w:spacing w:line="360" w:lineRule="auto"/>
        <w:rPr>
          <w:rFonts w:ascii="宋体" w:hAnsi="宋体"/>
          <w:szCs w:val="24"/>
        </w:rPr>
      </w:pPr>
      <w:r>
        <w:rPr>
          <w:rFonts w:hint="eastAsia" w:ascii="宋体" w:hAnsi="宋体"/>
          <w:szCs w:val="24"/>
        </w:rPr>
        <w:t>4.5.5 投标人所配套的旁路柜及变压器应有良好的配套业绩，并提供业绩清单。</w:t>
      </w:r>
    </w:p>
    <w:p w14:paraId="35B72451">
      <w:pPr>
        <w:spacing w:line="360" w:lineRule="auto"/>
        <w:rPr>
          <w:rFonts w:ascii="宋体" w:hAnsi="宋体"/>
        </w:rPr>
      </w:pPr>
      <w:r>
        <w:rPr>
          <w:rFonts w:hint="eastAsia" w:ascii="宋体" w:hAnsi="宋体"/>
          <w:szCs w:val="24"/>
        </w:rPr>
        <w:t>4.5.6</w:t>
      </w:r>
      <w:r>
        <w:rPr>
          <w:rFonts w:ascii="宋体" w:hAnsi="宋体"/>
        </w:rPr>
        <w:t xml:space="preserve">  投标</w:t>
      </w:r>
      <w:r>
        <w:rPr>
          <w:rFonts w:hint="eastAsia" w:ascii="宋体" w:hAnsi="宋体"/>
        </w:rPr>
        <w:t>人</w:t>
      </w:r>
      <w:r>
        <w:rPr>
          <w:rFonts w:ascii="宋体" w:hAnsi="宋体"/>
        </w:rPr>
        <w:t>应在投标书中给出随机和推荐的备品配件及专用工具。</w:t>
      </w:r>
    </w:p>
    <w:p w14:paraId="706DE6A0">
      <w:pPr>
        <w:adjustRightInd/>
        <w:spacing w:line="360" w:lineRule="auto"/>
        <w:rPr>
          <w:rFonts w:ascii="宋体" w:hAnsi="宋体"/>
        </w:rPr>
      </w:pPr>
      <w:r>
        <w:rPr>
          <w:rFonts w:hint="eastAsia" w:ascii="宋体" w:hAnsi="宋体"/>
          <w:szCs w:val="24"/>
        </w:rPr>
        <w:t>4.5.7</w:t>
      </w:r>
      <w:r>
        <w:rPr>
          <w:rFonts w:hint="eastAsia" w:ascii="宋体" w:hAnsi="宋体"/>
        </w:rPr>
        <w:t xml:space="preserve">  </w:t>
      </w:r>
      <w:r>
        <w:rPr>
          <w:rFonts w:ascii="宋体" w:hAnsi="宋体"/>
        </w:rPr>
        <w:t>投标</w:t>
      </w:r>
      <w:r>
        <w:rPr>
          <w:rFonts w:hint="eastAsia" w:ascii="宋体" w:hAnsi="宋体"/>
        </w:rPr>
        <w:t>人</w:t>
      </w:r>
      <w:r>
        <w:rPr>
          <w:rFonts w:ascii="宋体" w:hAnsi="宋体"/>
        </w:rPr>
        <w:t>提供变频装置</w:t>
      </w:r>
      <w:r>
        <w:rPr>
          <w:rFonts w:hint="eastAsia" w:ascii="宋体" w:hAnsi="宋体"/>
        </w:rPr>
        <w:t>内使用的电容器的型式、规格、用途、使用年限。</w:t>
      </w:r>
    </w:p>
    <w:p w14:paraId="0F558806">
      <w:pPr>
        <w:adjustRightInd/>
        <w:spacing w:line="360" w:lineRule="auto"/>
        <w:rPr>
          <w:rFonts w:ascii="宋体" w:hAnsi="宋体"/>
        </w:rPr>
      </w:pPr>
      <w:r>
        <w:rPr>
          <w:rFonts w:hint="eastAsia" w:ascii="宋体" w:hAnsi="宋体"/>
        </w:rPr>
        <w:t>4.5.8  投标人应充分考虑工程特点和现场实际情况，对系统设计、配备设备和布置等进行优化，选取最适合的方案。</w:t>
      </w:r>
    </w:p>
    <w:p w14:paraId="7B6B2A80">
      <w:pPr>
        <w:adjustRightInd/>
        <w:spacing w:line="360" w:lineRule="auto"/>
        <w:rPr>
          <w:rFonts w:ascii="宋体" w:hAnsi="宋体"/>
        </w:rPr>
      </w:pPr>
      <w:r>
        <w:rPr>
          <w:rFonts w:hint="eastAsia" w:ascii="宋体" w:hAnsi="宋体"/>
        </w:rPr>
        <w:t>4.5.9  投标人所提供的变压器柜、进出线柜、变频器柜内裸露的母排应外敷绝缘热缩套。</w:t>
      </w:r>
    </w:p>
    <w:p w14:paraId="2B64413A">
      <w:pPr>
        <w:adjustRightInd/>
        <w:spacing w:line="360" w:lineRule="auto"/>
        <w:rPr>
          <w:rFonts w:ascii="宋体" w:hAnsi="宋体" w:cs="宋体"/>
        </w:rPr>
      </w:pPr>
      <w:r>
        <w:rPr>
          <w:rFonts w:hint="eastAsia" w:ascii="宋体" w:hAnsi="宋体" w:cs="宋体"/>
        </w:rPr>
        <w:t>4.5.10 投标人需提供变频器的工作发热计算数据，并提供自循环冷却方式空调配置要求和风道外抽式的空调配置两种方案供发标方参考。</w:t>
      </w:r>
    </w:p>
    <w:p w14:paraId="417942EA">
      <w:pPr>
        <w:adjustRightInd/>
        <w:spacing w:line="360" w:lineRule="auto"/>
        <w:rPr>
          <w:rFonts w:ascii="宋体" w:hAnsi="宋体"/>
          <w:color w:val="FF0000"/>
        </w:rPr>
      </w:pPr>
      <w:r>
        <w:rPr>
          <w:rFonts w:ascii="宋体" w:hAnsi="宋体" w:cs="宋体"/>
          <w:color w:val="FF0000"/>
        </w:rPr>
        <w:t xml:space="preserve">4.5.11 </w:t>
      </w:r>
      <w:r>
        <w:rPr>
          <w:rFonts w:ascii="宋体" w:hAnsi="宋体"/>
          <w:color w:val="FF0000"/>
        </w:rPr>
        <w:t>投标</w:t>
      </w:r>
      <w:r>
        <w:rPr>
          <w:rFonts w:hint="eastAsia" w:ascii="宋体" w:hAnsi="宋体"/>
          <w:color w:val="FF0000"/>
        </w:rPr>
        <w:t>人</w:t>
      </w:r>
      <w:r>
        <w:rPr>
          <w:rFonts w:ascii="宋体" w:hAnsi="宋体"/>
          <w:color w:val="FF0000"/>
        </w:rPr>
        <w:t>提供变频装置柜顶需有防屋顶漏雨及异物进入柜体的措施。</w:t>
      </w:r>
    </w:p>
    <w:p w14:paraId="26B9DA67">
      <w:pPr>
        <w:adjustRightInd/>
        <w:spacing w:line="360" w:lineRule="auto"/>
        <w:rPr>
          <w:rFonts w:ascii="宋体" w:hAnsi="宋体" w:cs="宋体"/>
          <w:color w:val="FF0000"/>
        </w:rPr>
      </w:pPr>
      <w:r>
        <w:rPr>
          <w:rFonts w:hint="eastAsia" w:ascii="宋体" w:hAnsi="宋体"/>
          <w:color w:val="FF0000"/>
        </w:rPr>
        <w:t>4.5.12 投标人提供变频装置进风口需有防止灰尘进入柜体的措施。</w:t>
      </w:r>
    </w:p>
    <w:p w14:paraId="054395B7">
      <w:pPr>
        <w:adjustRightInd/>
        <w:spacing w:line="360" w:lineRule="auto"/>
        <w:rPr>
          <w:rFonts w:ascii="宋体" w:hAnsi="宋体"/>
        </w:rPr>
      </w:pPr>
    </w:p>
    <w:p w14:paraId="3635F36F">
      <w:pPr>
        <w:spacing w:afterLines="50" w:line="400" w:lineRule="atLeast"/>
        <w:rPr>
          <w:rFonts w:ascii="宋体" w:hAnsi="宋体"/>
          <w:b/>
          <w:sz w:val="28"/>
          <w:szCs w:val="28"/>
        </w:rPr>
      </w:pPr>
      <w:r>
        <w:rPr>
          <w:rFonts w:hint="eastAsia" w:ascii="宋体" w:hAnsi="宋体"/>
          <w:b/>
          <w:sz w:val="28"/>
          <w:szCs w:val="28"/>
        </w:rPr>
        <w:t>5</w:t>
      </w:r>
      <w:r>
        <w:rPr>
          <w:rFonts w:ascii="宋体" w:hAnsi="宋体"/>
          <w:b/>
          <w:sz w:val="28"/>
          <w:szCs w:val="28"/>
        </w:rPr>
        <w:t xml:space="preserve">  现场试验</w:t>
      </w:r>
    </w:p>
    <w:p w14:paraId="5957BD79">
      <w:pPr>
        <w:adjustRightInd/>
        <w:spacing w:line="360" w:lineRule="auto"/>
        <w:rPr>
          <w:rFonts w:ascii="宋体" w:hAnsi="宋体"/>
        </w:rPr>
      </w:pPr>
      <w:r>
        <w:rPr>
          <w:rFonts w:hint="eastAsia" w:ascii="宋体" w:hAnsi="宋体"/>
        </w:rPr>
        <w:t>5</w:t>
      </w:r>
      <w:r>
        <w:rPr>
          <w:rFonts w:ascii="宋体" w:hAnsi="宋体"/>
        </w:rPr>
        <w:t>.1 设备安装完成后，投标人应负责检查设备是否具备运行的条件，检查设备内部接线及与外部接线。</w:t>
      </w:r>
    </w:p>
    <w:p w14:paraId="1805764D">
      <w:pPr>
        <w:adjustRightInd/>
        <w:spacing w:line="360" w:lineRule="auto"/>
        <w:rPr>
          <w:rFonts w:ascii="宋体" w:hAnsi="宋体"/>
        </w:rPr>
      </w:pPr>
      <w:r>
        <w:rPr>
          <w:rFonts w:hint="eastAsia" w:ascii="宋体" w:hAnsi="宋体"/>
        </w:rPr>
        <w:t>5</w:t>
      </w:r>
      <w:r>
        <w:rPr>
          <w:rFonts w:ascii="宋体" w:hAnsi="宋体"/>
        </w:rPr>
        <w:t>.2 变频装置应在现场条件下经受各种负载长期运行的考验。</w:t>
      </w:r>
    </w:p>
    <w:p w14:paraId="3A82B411">
      <w:pPr>
        <w:adjustRightInd/>
        <w:spacing w:line="360" w:lineRule="auto"/>
        <w:rPr>
          <w:rFonts w:ascii="宋体" w:hAnsi="宋体"/>
        </w:rPr>
      </w:pPr>
      <w:r>
        <w:rPr>
          <w:rFonts w:hint="eastAsia" w:ascii="宋体" w:hAnsi="宋体"/>
        </w:rPr>
        <w:t>5</w:t>
      </w:r>
      <w:r>
        <w:rPr>
          <w:rFonts w:ascii="宋体" w:hAnsi="宋体"/>
        </w:rPr>
        <w:t>.3 现场测量输入（断路器下口）、输出（电动机侧）电压和电流波形以及谐波含量（电动机启动时、频率在2</w:t>
      </w:r>
      <w:r>
        <w:rPr>
          <w:rFonts w:hint="eastAsia" w:ascii="宋体" w:hAnsi="宋体"/>
        </w:rPr>
        <w:t>0</w:t>
      </w:r>
      <w:r>
        <w:rPr>
          <w:rFonts w:ascii="宋体" w:hAnsi="宋体"/>
        </w:rPr>
        <w:t>Hz时、频率在</w:t>
      </w:r>
      <w:r>
        <w:rPr>
          <w:rFonts w:hint="eastAsia" w:ascii="宋体" w:hAnsi="宋体"/>
        </w:rPr>
        <w:t>30</w:t>
      </w:r>
      <w:r>
        <w:rPr>
          <w:rFonts w:ascii="宋体" w:hAnsi="宋体"/>
        </w:rPr>
        <w:t>Hz时、频率在</w:t>
      </w:r>
      <w:r>
        <w:rPr>
          <w:rFonts w:hint="eastAsia" w:ascii="宋体" w:hAnsi="宋体"/>
        </w:rPr>
        <w:t>40</w:t>
      </w:r>
      <w:r>
        <w:rPr>
          <w:rFonts w:ascii="宋体" w:hAnsi="宋体"/>
        </w:rPr>
        <w:t>Hz时、频率在50Hz时）。</w:t>
      </w:r>
    </w:p>
    <w:p w14:paraId="75167B99">
      <w:pPr>
        <w:adjustRightInd/>
        <w:spacing w:line="360" w:lineRule="auto"/>
        <w:rPr>
          <w:rFonts w:ascii="宋体" w:hAnsi="宋体"/>
        </w:rPr>
      </w:pPr>
      <w:r>
        <w:rPr>
          <w:rFonts w:hint="eastAsia" w:ascii="宋体" w:hAnsi="宋体"/>
        </w:rPr>
        <w:t>5</w:t>
      </w:r>
      <w:r>
        <w:rPr>
          <w:rFonts w:ascii="宋体" w:hAnsi="宋体"/>
        </w:rPr>
        <w:t>.4 投标人应在投标书中提出推荐的其它现场试验。</w:t>
      </w:r>
    </w:p>
    <w:p w14:paraId="48268F47">
      <w:pPr>
        <w:adjustRightInd/>
        <w:spacing w:line="360" w:lineRule="auto"/>
        <w:rPr>
          <w:rFonts w:ascii="宋体" w:hAnsi="宋体"/>
        </w:rPr>
      </w:pPr>
      <w:r>
        <w:rPr>
          <w:rFonts w:hint="eastAsia" w:ascii="宋体" w:hAnsi="宋体"/>
        </w:rPr>
        <w:t>5</w:t>
      </w:r>
      <w:r>
        <w:rPr>
          <w:rFonts w:ascii="宋体" w:hAnsi="宋体"/>
        </w:rPr>
        <w:t>.5 为验证变频调速系统是否达到技术协议书和相关标准规定的有关性能指标和功能要求，应至少进行以下试验项目：</w:t>
      </w:r>
    </w:p>
    <w:p w14:paraId="5A657294">
      <w:pPr>
        <w:adjustRightInd/>
        <w:spacing w:line="360" w:lineRule="auto"/>
        <w:rPr>
          <w:rFonts w:ascii="宋体" w:hAnsi="宋体"/>
        </w:rPr>
      </w:pPr>
      <w:r>
        <w:rPr>
          <w:rFonts w:hint="eastAsia" w:ascii="宋体" w:hAnsi="宋体"/>
        </w:rPr>
        <w:t>5</w:t>
      </w:r>
      <w:r>
        <w:rPr>
          <w:rFonts w:ascii="宋体" w:hAnsi="宋体"/>
        </w:rPr>
        <w:t>.5.1 电机启动性能试验</w:t>
      </w:r>
    </w:p>
    <w:p w14:paraId="55541866">
      <w:pPr>
        <w:adjustRightInd/>
        <w:spacing w:line="360" w:lineRule="auto"/>
        <w:ind w:firstLine="480" w:firstLineChars="200"/>
        <w:rPr>
          <w:rFonts w:ascii="宋体" w:hAnsi="宋体"/>
          <w:szCs w:val="24"/>
        </w:rPr>
      </w:pPr>
      <w:r>
        <w:rPr>
          <w:rFonts w:ascii="宋体" w:hAnsi="宋体"/>
          <w:szCs w:val="24"/>
        </w:rPr>
        <w:t>启动电机，观察变频装置输出电流波形和幅值，检查电机的启动性能。要求起动电流小，启动转距大，保证电机稳定起动。</w:t>
      </w:r>
    </w:p>
    <w:p w14:paraId="4AA49235">
      <w:pPr>
        <w:adjustRightInd/>
        <w:spacing w:line="360" w:lineRule="auto"/>
        <w:rPr>
          <w:rFonts w:ascii="宋体" w:hAnsi="宋体"/>
        </w:rPr>
      </w:pPr>
      <w:r>
        <w:rPr>
          <w:rFonts w:hint="eastAsia" w:ascii="宋体" w:hAnsi="宋体"/>
        </w:rPr>
        <w:t>5</w:t>
      </w:r>
      <w:r>
        <w:rPr>
          <w:rFonts w:ascii="宋体" w:hAnsi="宋体"/>
        </w:rPr>
        <w:t>.5.2 频率（或转速）调节范围测试</w:t>
      </w:r>
    </w:p>
    <w:p w14:paraId="0F39DB5D">
      <w:pPr>
        <w:adjustRightInd/>
        <w:spacing w:line="360" w:lineRule="auto"/>
        <w:ind w:firstLine="480" w:firstLineChars="200"/>
        <w:rPr>
          <w:rFonts w:ascii="宋体" w:hAnsi="宋体"/>
          <w:szCs w:val="24"/>
        </w:rPr>
      </w:pPr>
      <w:r>
        <w:rPr>
          <w:rFonts w:ascii="宋体" w:hAnsi="宋体"/>
          <w:szCs w:val="24"/>
        </w:rPr>
        <w:t>测试最高频率（或转速）和最低频率（或转速）。</w:t>
      </w:r>
    </w:p>
    <w:p w14:paraId="3B60D48B">
      <w:pPr>
        <w:adjustRightInd/>
        <w:spacing w:line="360" w:lineRule="auto"/>
        <w:rPr>
          <w:rFonts w:ascii="宋体" w:hAnsi="宋体"/>
        </w:rPr>
      </w:pPr>
      <w:r>
        <w:rPr>
          <w:rFonts w:hint="eastAsia" w:ascii="宋体" w:hAnsi="宋体"/>
        </w:rPr>
        <w:t>5</w:t>
      </w:r>
      <w:r>
        <w:rPr>
          <w:rFonts w:ascii="宋体" w:hAnsi="宋体"/>
        </w:rPr>
        <w:t>.5.3 电机振动测试</w:t>
      </w:r>
    </w:p>
    <w:p w14:paraId="348E1152">
      <w:pPr>
        <w:adjustRightInd/>
        <w:spacing w:line="360" w:lineRule="auto"/>
        <w:ind w:firstLine="480" w:firstLineChars="200"/>
        <w:rPr>
          <w:rFonts w:ascii="宋体" w:hAnsi="宋体"/>
          <w:szCs w:val="24"/>
        </w:rPr>
      </w:pPr>
      <w:r>
        <w:rPr>
          <w:rFonts w:ascii="宋体" w:hAnsi="宋体"/>
          <w:szCs w:val="24"/>
        </w:rPr>
        <w:t>分别测试电机两端轴向、垂直径向和水平径向共6点的振动幅值。</w:t>
      </w:r>
    </w:p>
    <w:p w14:paraId="07D4E1F4">
      <w:pPr>
        <w:adjustRightInd/>
        <w:spacing w:line="360" w:lineRule="auto"/>
        <w:rPr>
          <w:rFonts w:ascii="宋体" w:hAnsi="宋体"/>
        </w:rPr>
      </w:pPr>
      <w:r>
        <w:rPr>
          <w:rFonts w:hint="eastAsia" w:ascii="宋体" w:hAnsi="宋体"/>
        </w:rPr>
        <w:t>5</w:t>
      </w:r>
      <w:r>
        <w:rPr>
          <w:rFonts w:ascii="宋体" w:hAnsi="宋体"/>
        </w:rPr>
        <w:t>.5.4 节电效果测试</w:t>
      </w:r>
    </w:p>
    <w:p w14:paraId="413FC0FB">
      <w:pPr>
        <w:adjustRightInd/>
        <w:spacing w:line="360" w:lineRule="auto"/>
        <w:ind w:firstLine="480" w:firstLineChars="200"/>
        <w:rPr>
          <w:rFonts w:ascii="宋体" w:hAnsi="宋体"/>
          <w:szCs w:val="24"/>
        </w:rPr>
      </w:pPr>
      <w:r>
        <w:rPr>
          <w:rFonts w:ascii="宋体" w:hAnsi="宋体"/>
          <w:szCs w:val="24"/>
        </w:rPr>
        <w:t>在调速状态和异步运行工况下，测试节电效果。</w:t>
      </w:r>
    </w:p>
    <w:p w14:paraId="31C6839D">
      <w:pPr>
        <w:adjustRightInd/>
        <w:spacing w:line="360" w:lineRule="auto"/>
        <w:rPr>
          <w:rFonts w:ascii="宋体" w:hAnsi="宋体"/>
        </w:rPr>
      </w:pPr>
      <w:r>
        <w:rPr>
          <w:rFonts w:hint="eastAsia" w:ascii="宋体" w:hAnsi="宋体"/>
        </w:rPr>
        <w:t>5</w:t>
      </w:r>
      <w:r>
        <w:rPr>
          <w:rFonts w:ascii="宋体" w:hAnsi="宋体"/>
        </w:rPr>
        <w:t>.5.5 功率因数测试</w:t>
      </w:r>
    </w:p>
    <w:p w14:paraId="7573FDB4">
      <w:pPr>
        <w:adjustRightInd/>
        <w:spacing w:line="360" w:lineRule="auto"/>
        <w:ind w:firstLine="480" w:firstLineChars="200"/>
        <w:rPr>
          <w:rFonts w:ascii="宋体" w:hAnsi="宋体"/>
          <w:szCs w:val="24"/>
        </w:rPr>
      </w:pPr>
      <w:r>
        <w:rPr>
          <w:rFonts w:ascii="宋体" w:hAnsi="宋体"/>
          <w:szCs w:val="24"/>
        </w:rPr>
        <w:t>在调速状态测试电动机功率因数。</w:t>
      </w:r>
    </w:p>
    <w:p w14:paraId="5A0AFB26">
      <w:pPr>
        <w:adjustRightInd/>
        <w:spacing w:line="360" w:lineRule="auto"/>
        <w:rPr>
          <w:rFonts w:ascii="宋体" w:hAnsi="宋体"/>
        </w:rPr>
      </w:pPr>
      <w:r>
        <w:rPr>
          <w:rFonts w:hint="eastAsia" w:ascii="宋体" w:hAnsi="宋体"/>
        </w:rPr>
        <w:t>5</w:t>
      </w:r>
      <w:r>
        <w:rPr>
          <w:rFonts w:ascii="宋体" w:hAnsi="宋体"/>
        </w:rPr>
        <w:t>.5.6 静态精度测试（闭环控制的速度偏差）</w:t>
      </w:r>
    </w:p>
    <w:p w14:paraId="7A2DAE39">
      <w:pPr>
        <w:adjustRightInd/>
        <w:spacing w:line="360" w:lineRule="auto"/>
        <w:ind w:firstLine="480" w:firstLineChars="200"/>
        <w:rPr>
          <w:rFonts w:ascii="宋体" w:hAnsi="宋体"/>
          <w:szCs w:val="24"/>
        </w:rPr>
      </w:pPr>
      <w:r>
        <w:rPr>
          <w:rFonts w:ascii="宋体" w:hAnsi="宋体"/>
          <w:szCs w:val="24"/>
        </w:rPr>
        <w:t>在冷态情况下测试电动机频率变化，每点测试时间为5min。</w:t>
      </w:r>
    </w:p>
    <w:p w14:paraId="17F1015F">
      <w:pPr>
        <w:adjustRightInd/>
        <w:spacing w:line="360" w:lineRule="auto"/>
        <w:rPr>
          <w:rFonts w:ascii="宋体" w:hAnsi="宋体"/>
        </w:rPr>
      </w:pPr>
      <w:r>
        <w:rPr>
          <w:rFonts w:hint="eastAsia" w:ascii="宋体" w:hAnsi="宋体"/>
        </w:rPr>
        <w:t>5</w:t>
      </w:r>
      <w:r>
        <w:rPr>
          <w:rFonts w:ascii="宋体" w:hAnsi="宋体"/>
        </w:rPr>
        <w:t>.5.7 输出电压不对称度测试</w:t>
      </w:r>
    </w:p>
    <w:p w14:paraId="38E30207">
      <w:pPr>
        <w:adjustRightInd/>
        <w:spacing w:line="360" w:lineRule="auto"/>
        <w:ind w:firstLine="480" w:firstLineChars="200"/>
        <w:rPr>
          <w:rFonts w:ascii="宋体" w:hAnsi="宋体"/>
          <w:szCs w:val="24"/>
        </w:rPr>
      </w:pPr>
      <w:r>
        <w:rPr>
          <w:rFonts w:ascii="宋体" w:hAnsi="宋体"/>
          <w:szCs w:val="24"/>
        </w:rPr>
        <w:t>测试三相线电压</w:t>
      </w:r>
    </w:p>
    <w:p w14:paraId="2DFE530D">
      <w:pPr>
        <w:adjustRightInd/>
        <w:spacing w:line="360" w:lineRule="auto"/>
        <w:rPr>
          <w:rFonts w:ascii="宋体" w:hAnsi="宋体"/>
        </w:rPr>
      </w:pPr>
      <w:r>
        <w:rPr>
          <w:rFonts w:hint="eastAsia" w:ascii="宋体" w:hAnsi="宋体"/>
        </w:rPr>
        <w:t>5</w:t>
      </w:r>
      <w:r>
        <w:rPr>
          <w:rFonts w:ascii="宋体" w:hAnsi="宋体"/>
        </w:rPr>
        <w:t>.5.8 效率试验</w:t>
      </w:r>
    </w:p>
    <w:p w14:paraId="186653F4">
      <w:pPr>
        <w:adjustRightInd/>
        <w:spacing w:line="360" w:lineRule="auto"/>
        <w:ind w:firstLine="480" w:firstLineChars="200"/>
        <w:rPr>
          <w:rFonts w:ascii="宋体" w:hAnsi="宋体"/>
          <w:szCs w:val="24"/>
        </w:rPr>
      </w:pPr>
      <w:r>
        <w:rPr>
          <w:rFonts w:ascii="宋体" w:hAnsi="宋体"/>
          <w:szCs w:val="24"/>
        </w:rPr>
        <w:t>变频装置效率为输出和输入功率之比。</w:t>
      </w:r>
    </w:p>
    <w:p w14:paraId="4D0DD31A">
      <w:pPr>
        <w:adjustRightInd/>
        <w:spacing w:line="360" w:lineRule="auto"/>
        <w:rPr>
          <w:rFonts w:ascii="宋体" w:hAnsi="宋体"/>
        </w:rPr>
      </w:pPr>
      <w:r>
        <w:rPr>
          <w:rFonts w:hint="eastAsia" w:ascii="宋体" w:hAnsi="宋体"/>
        </w:rPr>
        <w:t>5</w:t>
      </w:r>
      <w:r>
        <w:rPr>
          <w:rFonts w:ascii="宋体" w:hAnsi="宋体"/>
        </w:rPr>
        <w:t>.5.9 谐波测试</w:t>
      </w:r>
    </w:p>
    <w:p w14:paraId="7921F2E6">
      <w:pPr>
        <w:adjustRightInd/>
        <w:spacing w:line="360" w:lineRule="auto"/>
        <w:ind w:firstLine="480" w:firstLineChars="200"/>
        <w:rPr>
          <w:rFonts w:ascii="宋体" w:hAnsi="宋体"/>
          <w:szCs w:val="24"/>
        </w:rPr>
      </w:pPr>
      <w:r>
        <w:rPr>
          <w:rFonts w:ascii="宋体" w:hAnsi="宋体"/>
          <w:szCs w:val="24"/>
        </w:rPr>
        <w:t>按GB/T 14549</w:t>
      </w:r>
      <w:r>
        <w:rPr>
          <w:rFonts w:ascii="宋体" w:hAnsi="宋体"/>
          <w:szCs w:val="24"/>
        </w:rPr>
        <w:tab/>
      </w:r>
      <w:r>
        <w:rPr>
          <w:rFonts w:ascii="宋体" w:hAnsi="宋体"/>
          <w:szCs w:val="24"/>
        </w:rPr>
        <w:t>《电能质量 公用电网谐波》及IEEE519国际标准的规定测试。</w:t>
      </w:r>
    </w:p>
    <w:p w14:paraId="05F63F08">
      <w:pPr>
        <w:adjustRightInd/>
        <w:spacing w:line="360" w:lineRule="auto"/>
        <w:rPr>
          <w:rFonts w:ascii="宋体" w:hAnsi="宋体"/>
          <w:szCs w:val="24"/>
        </w:rPr>
      </w:pPr>
      <w:r>
        <w:rPr>
          <w:rFonts w:hint="eastAsia" w:ascii="宋体" w:hAnsi="宋体"/>
          <w:szCs w:val="24"/>
        </w:rPr>
        <w:t>5.5.10 高、低电压穿越试验</w:t>
      </w:r>
    </w:p>
    <w:p w14:paraId="23A8EEE2">
      <w:pPr>
        <w:adjustRightInd/>
        <w:spacing w:line="360" w:lineRule="auto"/>
        <w:ind w:firstLine="480" w:firstLineChars="200"/>
        <w:rPr>
          <w:rFonts w:ascii="宋体" w:hAnsi="宋体"/>
          <w:szCs w:val="24"/>
        </w:rPr>
      </w:pPr>
      <w:r>
        <w:rPr>
          <w:rFonts w:hint="eastAsia" w:ascii="宋体" w:hAnsi="宋体"/>
          <w:szCs w:val="24"/>
        </w:rPr>
        <w:t>按DL/T 1648《发电厂及变电站辅机变频器高低电压穿越技术规范》</w:t>
      </w:r>
      <w:r>
        <w:rPr>
          <w:rFonts w:ascii="宋体" w:hAnsi="宋体"/>
          <w:szCs w:val="24"/>
        </w:rPr>
        <w:t>的规定测试。</w:t>
      </w:r>
    </w:p>
    <w:p w14:paraId="33A2B533">
      <w:pPr>
        <w:spacing w:afterLines="50" w:line="400" w:lineRule="atLeast"/>
        <w:rPr>
          <w:rFonts w:ascii="宋体" w:hAnsi="宋体"/>
          <w:b/>
          <w:sz w:val="28"/>
          <w:szCs w:val="28"/>
        </w:rPr>
      </w:pPr>
      <w:r>
        <w:rPr>
          <w:rFonts w:hint="eastAsia" w:ascii="宋体" w:hAnsi="宋体"/>
          <w:b/>
          <w:sz w:val="28"/>
          <w:szCs w:val="28"/>
        </w:rPr>
        <w:t>6</w:t>
      </w:r>
      <w:r>
        <w:rPr>
          <w:rFonts w:ascii="宋体" w:hAnsi="宋体"/>
          <w:b/>
          <w:sz w:val="28"/>
          <w:szCs w:val="28"/>
        </w:rPr>
        <w:t xml:space="preserve">  包装</w:t>
      </w:r>
      <w:r>
        <w:rPr>
          <w:rFonts w:hint="eastAsia" w:ascii="宋体" w:hAnsi="宋体"/>
          <w:b/>
          <w:sz w:val="28"/>
          <w:szCs w:val="28"/>
        </w:rPr>
        <w:t>、</w:t>
      </w:r>
      <w:r>
        <w:rPr>
          <w:rFonts w:ascii="宋体" w:hAnsi="宋体"/>
          <w:b/>
          <w:sz w:val="28"/>
          <w:szCs w:val="28"/>
        </w:rPr>
        <w:t>运输</w:t>
      </w:r>
      <w:r>
        <w:rPr>
          <w:rFonts w:hint="eastAsia" w:ascii="宋体" w:hAnsi="宋体"/>
          <w:b/>
          <w:sz w:val="28"/>
          <w:szCs w:val="28"/>
        </w:rPr>
        <w:t>、</w:t>
      </w:r>
      <w:r>
        <w:rPr>
          <w:rFonts w:ascii="宋体" w:hAnsi="宋体"/>
          <w:b/>
          <w:sz w:val="28"/>
          <w:szCs w:val="28"/>
        </w:rPr>
        <w:t>装卸</w:t>
      </w:r>
    </w:p>
    <w:p w14:paraId="1D00F6D2">
      <w:pPr>
        <w:pStyle w:val="17"/>
        <w:spacing w:line="360" w:lineRule="auto"/>
        <w:rPr>
          <w:rFonts w:hAnsi="宋体"/>
          <w:sz w:val="24"/>
          <w:szCs w:val="24"/>
        </w:rPr>
      </w:pPr>
      <w:r>
        <w:rPr>
          <w:rFonts w:hint="eastAsia" w:hAnsi="宋体"/>
          <w:sz w:val="24"/>
          <w:szCs w:val="24"/>
        </w:rPr>
        <w:t>6</w:t>
      </w:r>
      <w:r>
        <w:rPr>
          <w:rFonts w:hAnsi="宋体"/>
          <w:sz w:val="24"/>
          <w:szCs w:val="24"/>
        </w:rPr>
        <w:t xml:space="preserve">.1 </w:t>
      </w:r>
      <w:r>
        <w:rPr>
          <w:rFonts w:hint="eastAsia" w:hAnsi="宋体"/>
          <w:sz w:val="24"/>
          <w:szCs w:val="24"/>
        </w:rPr>
        <w:t>高</w:t>
      </w:r>
      <w:r>
        <w:rPr>
          <w:rFonts w:hAnsi="宋体"/>
          <w:sz w:val="24"/>
          <w:szCs w:val="24"/>
        </w:rPr>
        <w:t>压变频器装置制造完成并通过试验后应及时包装，否则应得到切实的保护。其包装应符合铁路、公路和海运部门的有关规定。设备包装前应涂防腐漆，以便在运输保管中起防腐作用。</w:t>
      </w:r>
    </w:p>
    <w:p w14:paraId="7505F159">
      <w:pPr>
        <w:pStyle w:val="17"/>
        <w:spacing w:line="360" w:lineRule="auto"/>
        <w:rPr>
          <w:rFonts w:hAnsi="宋体"/>
          <w:sz w:val="24"/>
          <w:szCs w:val="24"/>
        </w:rPr>
      </w:pPr>
      <w:r>
        <w:rPr>
          <w:rFonts w:hint="eastAsia" w:hAnsi="宋体"/>
          <w:sz w:val="24"/>
          <w:szCs w:val="24"/>
        </w:rPr>
        <w:t>6</w:t>
      </w:r>
      <w:r>
        <w:rPr>
          <w:rFonts w:hAnsi="宋体"/>
          <w:sz w:val="24"/>
          <w:szCs w:val="24"/>
        </w:rPr>
        <w:t>.2 电气设备必须严格包装，以确保在运输保管期间不被损坏，并防止受潮。</w:t>
      </w:r>
      <w:r>
        <w:rPr>
          <w:rFonts w:hint="eastAsia" w:hAnsi="宋体"/>
          <w:sz w:val="24"/>
          <w:szCs w:val="24"/>
        </w:rPr>
        <w:t>设备包装前应凃防腐漆，以便在运输保管中起防腐作用。</w:t>
      </w:r>
      <w:r>
        <w:rPr>
          <w:rFonts w:hAnsi="宋体"/>
          <w:sz w:val="24"/>
          <w:szCs w:val="24"/>
        </w:rPr>
        <w:t>包装费包括在设备总价内。运输时</w:t>
      </w:r>
      <w:r>
        <w:rPr>
          <w:rFonts w:hint="eastAsia" w:hAnsi="宋体"/>
          <w:sz w:val="24"/>
          <w:szCs w:val="24"/>
        </w:rPr>
        <w:t>高</w:t>
      </w:r>
      <w:r>
        <w:rPr>
          <w:rFonts w:hAnsi="宋体"/>
          <w:sz w:val="24"/>
          <w:szCs w:val="24"/>
        </w:rPr>
        <w:t>压变频器装置的所有组件、部件、备品备件、专用工具等不丢失、不损坏、不受潮和不腐蚀。随产品提供的技术资料应完整无缺。</w:t>
      </w:r>
    </w:p>
    <w:p w14:paraId="2D37E2F8">
      <w:pPr>
        <w:pStyle w:val="17"/>
        <w:spacing w:line="360" w:lineRule="auto"/>
        <w:rPr>
          <w:rFonts w:hAnsi="宋体"/>
          <w:sz w:val="24"/>
          <w:szCs w:val="24"/>
        </w:rPr>
      </w:pPr>
      <w:r>
        <w:rPr>
          <w:rFonts w:hint="eastAsia" w:hAnsi="宋体"/>
          <w:sz w:val="24"/>
          <w:szCs w:val="24"/>
        </w:rPr>
        <w:t>6</w:t>
      </w:r>
      <w:r>
        <w:rPr>
          <w:rFonts w:hAnsi="宋体"/>
          <w:sz w:val="24"/>
          <w:szCs w:val="24"/>
        </w:rPr>
        <w:t>.3 所有外露部分应有保护装置，防止在运输和储存期间损坏，所有管道端头均应有封堵。</w:t>
      </w:r>
    </w:p>
    <w:p w14:paraId="4C1CD3B2">
      <w:pPr>
        <w:pStyle w:val="102"/>
        <w:spacing w:line="360" w:lineRule="auto"/>
        <w:ind w:left="0" w:firstLine="0" w:firstLineChars="0"/>
        <w:rPr>
          <w:rFonts w:ascii="宋体" w:hAnsi="宋体"/>
          <w:sz w:val="24"/>
          <w:szCs w:val="24"/>
        </w:rPr>
      </w:pPr>
      <w:r>
        <w:rPr>
          <w:rFonts w:hint="eastAsia" w:ascii="宋体" w:hAnsi="宋体"/>
          <w:sz w:val="24"/>
          <w:szCs w:val="24"/>
        </w:rPr>
        <w:t>6</w:t>
      </w:r>
      <w:r>
        <w:rPr>
          <w:rFonts w:ascii="宋体" w:hAnsi="宋体"/>
          <w:sz w:val="24"/>
          <w:szCs w:val="24"/>
        </w:rPr>
        <w:t>.4 铭牌应符合GB3906等有关标准的要求。铭牌应用中文书写。</w:t>
      </w:r>
    </w:p>
    <w:p w14:paraId="38B0CFB0">
      <w:pPr>
        <w:adjustRightInd/>
        <w:spacing w:line="360" w:lineRule="auto"/>
        <w:ind w:firstLine="480" w:firstLineChars="200"/>
        <w:rPr>
          <w:rFonts w:ascii="宋体" w:hAnsi="宋体"/>
        </w:rPr>
      </w:pPr>
    </w:p>
    <w:p w14:paraId="7B0FCDE6">
      <w:pPr>
        <w:spacing w:afterLines="50" w:line="400" w:lineRule="atLeast"/>
        <w:rPr>
          <w:rFonts w:ascii="宋体" w:hAnsi="宋体"/>
          <w:b/>
          <w:sz w:val="28"/>
          <w:szCs w:val="28"/>
        </w:rPr>
      </w:pPr>
      <w:r>
        <w:rPr>
          <w:rFonts w:hint="eastAsia" w:ascii="宋体" w:hAnsi="宋体"/>
          <w:b/>
          <w:sz w:val="28"/>
          <w:szCs w:val="28"/>
        </w:rPr>
        <w:t>7</w:t>
      </w:r>
      <w:r>
        <w:rPr>
          <w:rFonts w:ascii="宋体" w:hAnsi="宋体"/>
          <w:b/>
          <w:sz w:val="28"/>
          <w:szCs w:val="28"/>
        </w:rPr>
        <w:t xml:space="preserve">  技术数据</w:t>
      </w:r>
    </w:p>
    <w:p w14:paraId="328E040D">
      <w:pPr>
        <w:adjustRightInd/>
        <w:spacing w:line="360" w:lineRule="auto"/>
        <w:ind w:firstLine="480" w:firstLineChars="200"/>
        <w:rPr>
          <w:rFonts w:ascii="宋体" w:hAnsi="宋体"/>
        </w:rPr>
      </w:pPr>
      <w:r>
        <w:rPr>
          <w:rFonts w:ascii="宋体" w:hAnsi="宋体"/>
        </w:rPr>
        <w:t>投标人在投标书中应填写下列技术数据表，并且这些技术数据将作为合同文本技术规范的一部分。</w:t>
      </w:r>
    </w:p>
    <w:p w14:paraId="3F48BB96">
      <w:pPr>
        <w:spacing w:afterLines="50" w:line="400" w:lineRule="atLeast"/>
        <w:jc w:val="center"/>
        <w:rPr>
          <w:rFonts w:ascii="宋体" w:hAnsi="宋体"/>
          <w:b/>
        </w:rPr>
      </w:pPr>
      <w:r>
        <w:rPr>
          <w:rFonts w:hint="eastAsia" w:ascii="宋体" w:hAnsi="宋体"/>
          <w:b/>
        </w:rPr>
        <w:t>变频器</w:t>
      </w:r>
      <w:r>
        <w:rPr>
          <w:rFonts w:ascii="宋体" w:hAnsi="宋体"/>
          <w:b/>
        </w:rPr>
        <w:t>技术</w:t>
      </w:r>
      <w:r>
        <w:rPr>
          <w:rFonts w:hint="eastAsia" w:ascii="宋体" w:hAnsi="宋体"/>
          <w:b/>
        </w:rPr>
        <w:t>参数专用表</w:t>
      </w:r>
    </w:p>
    <w:tbl>
      <w:tblPr>
        <w:tblStyle w:val="32"/>
        <w:tblW w:w="8662" w:type="dxa"/>
        <w:tblInd w:w="93" w:type="dxa"/>
        <w:tblLayout w:type="fixed"/>
        <w:tblCellMar>
          <w:top w:w="0" w:type="dxa"/>
          <w:left w:w="108" w:type="dxa"/>
          <w:bottom w:w="0" w:type="dxa"/>
          <w:right w:w="108" w:type="dxa"/>
        </w:tblCellMar>
      </w:tblPr>
      <w:tblGrid>
        <w:gridCol w:w="616"/>
        <w:gridCol w:w="2943"/>
        <w:gridCol w:w="992"/>
        <w:gridCol w:w="1701"/>
        <w:gridCol w:w="1560"/>
        <w:gridCol w:w="850"/>
      </w:tblGrid>
      <w:tr w14:paraId="0244DD77">
        <w:tblPrEx>
          <w:tblCellMar>
            <w:top w:w="0" w:type="dxa"/>
            <w:left w:w="108" w:type="dxa"/>
            <w:bottom w:w="0" w:type="dxa"/>
            <w:right w:w="108" w:type="dxa"/>
          </w:tblCellMar>
        </w:tblPrEx>
        <w:trPr>
          <w:trHeight w:val="270" w:hRule="atLeast"/>
        </w:trPr>
        <w:tc>
          <w:tcPr>
            <w:tcW w:w="616" w:type="dxa"/>
            <w:tcBorders>
              <w:top w:val="single" w:color="auto" w:sz="4" w:space="0"/>
              <w:left w:val="single" w:color="auto" w:sz="4" w:space="0"/>
              <w:bottom w:val="single" w:color="auto" w:sz="4" w:space="0"/>
              <w:right w:val="single" w:color="auto" w:sz="4" w:space="0"/>
            </w:tcBorders>
            <w:shd w:val="clear" w:color="auto" w:fill="auto"/>
            <w:vAlign w:val="center"/>
          </w:tcPr>
          <w:p w14:paraId="46A73044">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序号</w:t>
            </w:r>
          </w:p>
        </w:tc>
        <w:tc>
          <w:tcPr>
            <w:tcW w:w="2943" w:type="dxa"/>
            <w:tcBorders>
              <w:top w:val="single" w:color="auto" w:sz="4" w:space="0"/>
              <w:left w:val="nil"/>
              <w:bottom w:val="single" w:color="auto" w:sz="4" w:space="0"/>
              <w:right w:val="single" w:color="auto" w:sz="4" w:space="0"/>
            </w:tcBorders>
            <w:shd w:val="clear" w:color="auto" w:fill="auto"/>
            <w:vAlign w:val="center"/>
          </w:tcPr>
          <w:p w14:paraId="77A20D09">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名 称</w:t>
            </w:r>
          </w:p>
        </w:tc>
        <w:tc>
          <w:tcPr>
            <w:tcW w:w="992" w:type="dxa"/>
            <w:tcBorders>
              <w:top w:val="single" w:color="auto" w:sz="4" w:space="0"/>
              <w:left w:val="nil"/>
              <w:bottom w:val="single" w:color="auto" w:sz="4" w:space="0"/>
              <w:right w:val="single" w:color="auto" w:sz="4" w:space="0"/>
            </w:tcBorders>
            <w:shd w:val="clear" w:color="auto" w:fill="auto"/>
            <w:vAlign w:val="center"/>
          </w:tcPr>
          <w:p w14:paraId="522FB12C">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单位</w:t>
            </w:r>
          </w:p>
        </w:tc>
        <w:tc>
          <w:tcPr>
            <w:tcW w:w="1701" w:type="dxa"/>
            <w:tcBorders>
              <w:top w:val="single" w:color="auto" w:sz="4" w:space="0"/>
              <w:left w:val="nil"/>
              <w:bottom w:val="single" w:color="auto" w:sz="4" w:space="0"/>
              <w:right w:val="single" w:color="auto" w:sz="4" w:space="0"/>
            </w:tcBorders>
            <w:shd w:val="clear" w:color="auto" w:fill="auto"/>
            <w:vAlign w:val="center"/>
          </w:tcPr>
          <w:p w14:paraId="77BE8821">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要 求  值</w:t>
            </w:r>
          </w:p>
        </w:tc>
        <w:tc>
          <w:tcPr>
            <w:tcW w:w="1560" w:type="dxa"/>
            <w:tcBorders>
              <w:top w:val="single" w:color="auto" w:sz="4" w:space="0"/>
              <w:left w:val="nil"/>
              <w:bottom w:val="single" w:color="auto" w:sz="4" w:space="0"/>
              <w:right w:val="single" w:color="auto" w:sz="4" w:space="0"/>
            </w:tcBorders>
            <w:shd w:val="clear" w:color="auto" w:fill="auto"/>
            <w:vAlign w:val="center"/>
          </w:tcPr>
          <w:p w14:paraId="301D0E0E">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投标人提供值</w:t>
            </w:r>
          </w:p>
        </w:tc>
        <w:tc>
          <w:tcPr>
            <w:tcW w:w="850" w:type="dxa"/>
            <w:tcBorders>
              <w:top w:val="single" w:color="auto" w:sz="4" w:space="0"/>
              <w:left w:val="nil"/>
              <w:bottom w:val="single" w:color="auto" w:sz="4" w:space="0"/>
              <w:right w:val="single" w:color="auto" w:sz="4" w:space="0"/>
            </w:tcBorders>
            <w:shd w:val="clear" w:color="auto" w:fill="auto"/>
            <w:vAlign w:val="center"/>
          </w:tcPr>
          <w:p w14:paraId="019B4D69">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备注</w:t>
            </w:r>
          </w:p>
        </w:tc>
      </w:tr>
      <w:tr w14:paraId="2482135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405057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w:t>
            </w:r>
          </w:p>
        </w:tc>
        <w:tc>
          <w:tcPr>
            <w:tcW w:w="2943" w:type="dxa"/>
            <w:tcBorders>
              <w:top w:val="nil"/>
              <w:left w:val="nil"/>
              <w:bottom w:val="single" w:color="auto" w:sz="4" w:space="0"/>
              <w:right w:val="single" w:color="auto" w:sz="4" w:space="0"/>
            </w:tcBorders>
            <w:shd w:val="clear" w:color="auto" w:fill="auto"/>
            <w:vAlign w:val="center"/>
          </w:tcPr>
          <w:p w14:paraId="3815162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进线变压器参数性能汇总表</w:t>
            </w:r>
          </w:p>
        </w:tc>
        <w:tc>
          <w:tcPr>
            <w:tcW w:w="992" w:type="dxa"/>
            <w:tcBorders>
              <w:top w:val="nil"/>
              <w:left w:val="nil"/>
              <w:bottom w:val="single" w:color="auto" w:sz="4" w:space="0"/>
              <w:right w:val="single" w:color="auto" w:sz="4" w:space="0"/>
            </w:tcBorders>
            <w:shd w:val="clear" w:color="auto" w:fill="auto"/>
            <w:vAlign w:val="center"/>
          </w:tcPr>
          <w:p w14:paraId="308E7AE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C2B2CD9">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7499F3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3AF720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592A486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6F63D8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w:t>
            </w:r>
          </w:p>
        </w:tc>
        <w:tc>
          <w:tcPr>
            <w:tcW w:w="2943" w:type="dxa"/>
            <w:tcBorders>
              <w:top w:val="nil"/>
              <w:left w:val="nil"/>
              <w:bottom w:val="single" w:color="auto" w:sz="4" w:space="0"/>
              <w:right w:val="single" w:color="auto" w:sz="4" w:space="0"/>
            </w:tcBorders>
            <w:shd w:val="clear" w:color="auto" w:fill="auto"/>
            <w:vAlign w:val="center"/>
          </w:tcPr>
          <w:p w14:paraId="4332ECA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vAlign w:val="center"/>
          </w:tcPr>
          <w:p w14:paraId="30583C9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0000D3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A17729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017B21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DF4052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92C636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w:t>
            </w:r>
          </w:p>
        </w:tc>
        <w:tc>
          <w:tcPr>
            <w:tcW w:w="2943" w:type="dxa"/>
            <w:tcBorders>
              <w:top w:val="nil"/>
              <w:left w:val="nil"/>
              <w:bottom w:val="single" w:color="auto" w:sz="4" w:space="0"/>
              <w:right w:val="single" w:color="auto" w:sz="4" w:space="0"/>
            </w:tcBorders>
            <w:shd w:val="clear" w:color="auto" w:fill="auto"/>
            <w:vAlign w:val="center"/>
          </w:tcPr>
          <w:p w14:paraId="0E11EC3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型式、型号</w:t>
            </w:r>
          </w:p>
        </w:tc>
        <w:tc>
          <w:tcPr>
            <w:tcW w:w="992" w:type="dxa"/>
            <w:tcBorders>
              <w:top w:val="nil"/>
              <w:left w:val="nil"/>
              <w:bottom w:val="single" w:color="auto" w:sz="4" w:space="0"/>
              <w:right w:val="single" w:color="auto" w:sz="4" w:space="0"/>
            </w:tcBorders>
            <w:shd w:val="clear" w:color="auto" w:fill="auto"/>
            <w:vAlign w:val="center"/>
          </w:tcPr>
          <w:p w14:paraId="5465826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0B4F91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干式</w:t>
            </w:r>
          </w:p>
        </w:tc>
        <w:tc>
          <w:tcPr>
            <w:tcW w:w="1560" w:type="dxa"/>
            <w:tcBorders>
              <w:top w:val="nil"/>
              <w:left w:val="nil"/>
              <w:bottom w:val="single" w:color="auto" w:sz="4" w:space="0"/>
              <w:right w:val="single" w:color="auto" w:sz="4" w:space="0"/>
            </w:tcBorders>
            <w:shd w:val="clear" w:color="auto" w:fill="auto"/>
            <w:vAlign w:val="center"/>
          </w:tcPr>
          <w:p w14:paraId="40C19DE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58E184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F30181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BDC6B5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1_3</w:t>
            </w:r>
          </w:p>
        </w:tc>
        <w:tc>
          <w:tcPr>
            <w:tcW w:w="2943" w:type="dxa"/>
            <w:tcBorders>
              <w:top w:val="nil"/>
              <w:left w:val="nil"/>
              <w:bottom w:val="single" w:color="auto" w:sz="4" w:space="0"/>
              <w:right w:val="single" w:color="auto" w:sz="4" w:space="0"/>
            </w:tcBorders>
            <w:shd w:val="clear" w:color="auto" w:fill="auto"/>
            <w:vAlign w:val="center"/>
          </w:tcPr>
          <w:p w14:paraId="46C0F77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变压器卖方及产地</w:t>
            </w:r>
          </w:p>
        </w:tc>
        <w:tc>
          <w:tcPr>
            <w:tcW w:w="992" w:type="dxa"/>
            <w:tcBorders>
              <w:top w:val="nil"/>
              <w:left w:val="nil"/>
              <w:bottom w:val="single" w:color="auto" w:sz="4" w:space="0"/>
              <w:right w:val="single" w:color="auto" w:sz="4" w:space="0"/>
            </w:tcBorders>
            <w:shd w:val="clear" w:color="auto" w:fill="auto"/>
            <w:vAlign w:val="center"/>
          </w:tcPr>
          <w:p w14:paraId="3389FD3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652F3A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C4A9F2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D64C6F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9D3BD8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DD5FF1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1_4</w:t>
            </w:r>
          </w:p>
        </w:tc>
        <w:tc>
          <w:tcPr>
            <w:tcW w:w="2943" w:type="dxa"/>
            <w:tcBorders>
              <w:top w:val="nil"/>
              <w:left w:val="nil"/>
              <w:bottom w:val="single" w:color="auto" w:sz="4" w:space="0"/>
              <w:right w:val="single" w:color="auto" w:sz="4" w:space="0"/>
            </w:tcBorders>
            <w:shd w:val="clear" w:color="auto" w:fill="auto"/>
            <w:vAlign w:val="center"/>
          </w:tcPr>
          <w:p w14:paraId="6EBD469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安装地点</w:t>
            </w:r>
          </w:p>
        </w:tc>
        <w:tc>
          <w:tcPr>
            <w:tcW w:w="992" w:type="dxa"/>
            <w:tcBorders>
              <w:top w:val="nil"/>
              <w:left w:val="nil"/>
              <w:bottom w:val="single" w:color="auto" w:sz="4" w:space="0"/>
              <w:right w:val="single" w:color="auto" w:sz="4" w:space="0"/>
            </w:tcBorders>
            <w:shd w:val="clear" w:color="auto" w:fill="auto"/>
            <w:vAlign w:val="center"/>
          </w:tcPr>
          <w:p w14:paraId="6760743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6350A0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户内</w:t>
            </w:r>
          </w:p>
        </w:tc>
        <w:tc>
          <w:tcPr>
            <w:tcW w:w="1560" w:type="dxa"/>
            <w:tcBorders>
              <w:top w:val="nil"/>
              <w:left w:val="nil"/>
              <w:bottom w:val="single" w:color="auto" w:sz="4" w:space="0"/>
              <w:right w:val="single" w:color="auto" w:sz="4" w:space="0"/>
            </w:tcBorders>
            <w:shd w:val="clear" w:color="auto" w:fill="auto"/>
            <w:vAlign w:val="center"/>
          </w:tcPr>
          <w:p w14:paraId="5BCAEBF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E2B443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FFC1A9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2E1BD3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1_5</w:t>
            </w:r>
          </w:p>
        </w:tc>
        <w:tc>
          <w:tcPr>
            <w:tcW w:w="2943" w:type="dxa"/>
            <w:tcBorders>
              <w:top w:val="nil"/>
              <w:left w:val="nil"/>
              <w:bottom w:val="single" w:color="auto" w:sz="4" w:space="0"/>
              <w:right w:val="single" w:color="auto" w:sz="4" w:space="0"/>
            </w:tcBorders>
            <w:shd w:val="clear" w:color="auto" w:fill="auto"/>
            <w:vAlign w:val="center"/>
          </w:tcPr>
          <w:p w14:paraId="4ED8EDA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额定容量</w:t>
            </w:r>
          </w:p>
        </w:tc>
        <w:tc>
          <w:tcPr>
            <w:tcW w:w="992" w:type="dxa"/>
            <w:tcBorders>
              <w:top w:val="nil"/>
              <w:left w:val="nil"/>
              <w:bottom w:val="single" w:color="auto" w:sz="4" w:space="0"/>
              <w:right w:val="single" w:color="auto" w:sz="4" w:space="0"/>
            </w:tcBorders>
            <w:shd w:val="clear" w:color="auto" w:fill="auto"/>
            <w:vAlign w:val="center"/>
          </w:tcPr>
          <w:p w14:paraId="605C29D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vAlign w:val="center"/>
          </w:tcPr>
          <w:p w14:paraId="25DCD49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18575D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B3482A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163C7E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6D0858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1_6</w:t>
            </w:r>
          </w:p>
        </w:tc>
        <w:tc>
          <w:tcPr>
            <w:tcW w:w="2943" w:type="dxa"/>
            <w:tcBorders>
              <w:top w:val="nil"/>
              <w:left w:val="nil"/>
              <w:bottom w:val="single" w:color="auto" w:sz="4" w:space="0"/>
              <w:right w:val="single" w:color="auto" w:sz="4" w:space="0"/>
            </w:tcBorders>
            <w:shd w:val="clear" w:color="auto" w:fill="auto"/>
            <w:vAlign w:val="center"/>
          </w:tcPr>
          <w:p w14:paraId="6879E27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额定电压</w:t>
            </w:r>
          </w:p>
        </w:tc>
        <w:tc>
          <w:tcPr>
            <w:tcW w:w="992" w:type="dxa"/>
            <w:tcBorders>
              <w:top w:val="nil"/>
              <w:left w:val="nil"/>
              <w:bottom w:val="single" w:color="auto" w:sz="4" w:space="0"/>
              <w:right w:val="single" w:color="auto" w:sz="4" w:space="0"/>
            </w:tcBorders>
            <w:shd w:val="clear" w:color="auto" w:fill="auto"/>
            <w:vAlign w:val="center"/>
          </w:tcPr>
          <w:p w14:paraId="465A363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12A51E7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ECD899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CD5F5F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186D29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3ADF88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1_7</w:t>
            </w:r>
          </w:p>
        </w:tc>
        <w:tc>
          <w:tcPr>
            <w:tcW w:w="2943" w:type="dxa"/>
            <w:tcBorders>
              <w:top w:val="nil"/>
              <w:left w:val="nil"/>
              <w:bottom w:val="single" w:color="auto" w:sz="4" w:space="0"/>
              <w:right w:val="single" w:color="auto" w:sz="4" w:space="0"/>
            </w:tcBorders>
            <w:shd w:val="clear" w:color="auto" w:fill="auto"/>
            <w:vAlign w:val="center"/>
          </w:tcPr>
          <w:p w14:paraId="5BA6705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额定电流</w:t>
            </w:r>
          </w:p>
        </w:tc>
        <w:tc>
          <w:tcPr>
            <w:tcW w:w="992" w:type="dxa"/>
            <w:tcBorders>
              <w:top w:val="nil"/>
              <w:left w:val="nil"/>
              <w:bottom w:val="single" w:color="auto" w:sz="4" w:space="0"/>
              <w:right w:val="single" w:color="auto" w:sz="4" w:space="0"/>
            </w:tcBorders>
            <w:shd w:val="clear" w:color="auto" w:fill="auto"/>
            <w:vAlign w:val="center"/>
          </w:tcPr>
          <w:p w14:paraId="7C4BCC2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vAlign w:val="center"/>
          </w:tcPr>
          <w:p w14:paraId="1048613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15A52C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0C4A9A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F45486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274A7E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1_8</w:t>
            </w:r>
          </w:p>
        </w:tc>
        <w:tc>
          <w:tcPr>
            <w:tcW w:w="2943" w:type="dxa"/>
            <w:tcBorders>
              <w:top w:val="nil"/>
              <w:left w:val="nil"/>
              <w:bottom w:val="single" w:color="auto" w:sz="4" w:space="0"/>
              <w:right w:val="single" w:color="auto" w:sz="4" w:space="0"/>
            </w:tcBorders>
            <w:shd w:val="clear" w:color="auto" w:fill="auto"/>
            <w:vAlign w:val="center"/>
          </w:tcPr>
          <w:p w14:paraId="037D5B4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额定频率</w:t>
            </w:r>
          </w:p>
        </w:tc>
        <w:tc>
          <w:tcPr>
            <w:tcW w:w="992" w:type="dxa"/>
            <w:tcBorders>
              <w:top w:val="nil"/>
              <w:left w:val="nil"/>
              <w:bottom w:val="single" w:color="auto" w:sz="4" w:space="0"/>
              <w:right w:val="single" w:color="auto" w:sz="4" w:space="0"/>
            </w:tcBorders>
            <w:shd w:val="clear" w:color="auto" w:fill="auto"/>
            <w:vAlign w:val="center"/>
          </w:tcPr>
          <w:p w14:paraId="3E25BB0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vAlign w:val="center"/>
          </w:tcPr>
          <w:p w14:paraId="31251DF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50</w:t>
            </w:r>
          </w:p>
        </w:tc>
        <w:tc>
          <w:tcPr>
            <w:tcW w:w="1560" w:type="dxa"/>
            <w:tcBorders>
              <w:top w:val="nil"/>
              <w:left w:val="nil"/>
              <w:bottom w:val="single" w:color="auto" w:sz="4" w:space="0"/>
              <w:right w:val="single" w:color="auto" w:sz="4" w:space="0"/>
            </w:tcBorders>
            <w:shd w:val="clear" w:color="auto" w:fill="auto"/>
            <w:vAlign w:val="center"/>
          </w:tcPr>
          <w:p w14:paraId="3C40C68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00D1A3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D4FC0A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2B6AEA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1_9</w:t>
            </w:r>
          </w:p>
        </w:tc>
        <w:tc>
          <w:tcPr>
            <w:tcW w:w="2943" w:type="dxa"/>
            <w:tcBorders>
              <w:top w:val="nil"/>
              <w:left w:val="nil"/>
              <w:bottom w:val="single" w:color="auto" w:sz="4" w:space="0"/>
              <w:right w:val="single" w:color="auto" w:sz="4" w:space="0"/>
            </w:tcBorders>
            <w:shd w:val="clear" w:color="auto" w:fill="auto"/>
            <w:vAlign w:val="center"/>
          </w:tcPr>
          <w:p w14:paraId="762E818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相数</w:t>
            </w:r>
          </w:p>
        </w:tc>
        <w:tc>
          <w:tcPr>
            <w:tcW w:w="992" w:type="dxa"/>
            <w:tcBorders>
              <w:top w:val="nil"/>
              <w:left w:val="nil"/>
              <w:bottom w:val="single" w:color="auto" w:sz="4" w:space="0"/>
              <w:right w:val="single" w:color="auto" w:sz="4" w:space="0"/>
            </w:tcBorders>
            <w:shd w:val="clear" w:color="auto" w:fill="auto"/>
            <w:vAlign w:val="center"/>
          </w:tcPr>
          <w:p w14:paraId="593E97A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08E085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3相</w:t>
            </w:r>
          </w:p>
        </w:tc>
        <w:tc>
          <w:tcPr>
            <w:tcW w:w="1560" w:type="dxa"/>
            <w:tcBorders>
              <w:top w:val="nil"/>
              <w:left w:val="nil"/>
              <w:bottom w:val="single" w:color="auto" w:sz="4" w:space="0"/>
              <w:right w:val="single" w:color="auto" w:sz="4" w:space="0"/>
            </w:tcBorders>
            <w:shd w:val="clear" w:color="auto" w:fill="auto"/>
            <w:vAlign w:val="center"/>
          </w:tcPr>
          <w:p w14:paraId="5BD0E7A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F0680F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6DDA94A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543465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1_10</w:t>
            </w:r>
          </w:p>
        </w:tc>
        <w:tc>
          <w:tcPr>
            <w:tcW w:w="2943" w:type="dxa"/>
            <w:tcBorders>
              <w:top w:val="nil"/>
              <w:left w:val="nil"/>
              <w:bottom w:val="single" w:color="auto" w:sz="4" w:space="0"/>
              <w:right w:val="single" w:color="auto" w:sz="4" w:space="0"/>
            </w:tcBorders>
            <w:shd w:val="clear" w:color="auto" w:fill="auto"/>
            <w:vAlign w:val="center"/>
          </w:tcPr>
          <w:p w14:paraId="494AFEC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接线组别</w:t>
            </w:r>
          </w:p>
        </w:tc>
        <w:tc>
          <w:tcPr>
            <w:tcW w:w="992" w:type="dxa"/>
            <w:tcBorders>
              <w:top w:val="nil"/>
              <w:left w:val="nil"/>
              <w:bottom w:val="single" w:color="auto" w:sz="4" w:space="0"/>
              <w:right w:val="single" w:color="auto" w:sz="4" w:space="0"/>
            </w:tcBorders>
            <w:shd w:val="clear" w:color="auto" w:fill="auto"/>
            <w:vAlign w:val="center"/>
          </w:tcPr>
          <w:p w14:paraId="08EE87A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B9D965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0A6E31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CE07C9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B1D63D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91D2DC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1_11</w:t>
            </w:r>
          </w:p>
        </w:tc>
        <w:tc>
          <w:tcPr>
            <w:tcW w:w="2943" w:type="dxa"/>
            <w:tcBorders>
              <w:top w:val="nil"/>
              <w:left w:val="nil"/>
              <w:bottom w:val="single" w:color="auto" w:sz="4" w:space="0"/>
              <w:right w:val="single" w:color="auto" w:sz="4" w:space="0"/>
            </w:tcBorders>
            <w:shd w:val="clear" w:color="auto" w:fill="auto"/>
            <w:vAlign w:val="center"/>
          </w:tcPr>
          <w:p w14:paraId="49A807D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付边绕组数</w:t>
            </w:r>
          </w:p>
        </w:tc>
        <w:tc>
          <w:tcPr>
            <w:tcW w:w="992" w:type="dxa"/>
            <w:tcBorders>
              <w:top w:val="nil"/>
              <w:left w:val="nil"/>
              <w:bottom w:val="single" w:color="auto" w:sz="4" w:space="0"/>
              <w:right w:val="single" w:color="auto" w:sz="4" w:space="0"/>
            </w:tcBorders>
            <w:shd w:val="clear" w:color="auto" w:fill="auto"/>
            <w:vAlign w:val="center"/>
          </w:tcPr>
          <w:p w14:paraId="3E10538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BD5CDA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D889E51">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01A5F8A">
            <w:pPr>
              <w:widowControl/>
              <w:adjustRightInd/>
              <w:spacing w:line="240" w:lineRule="auto"/>
              <w:jc w:val="center"/>
              <w:textAlignment w:val="auto"/>
              <w:rPr>
                <w:color w:val="000000"/>
                <w:sz w:val="20"/>
              </w:rPr>
            </w:pPr>
            <w:r>
              <w:rPr>
                <w:color w:val="000000"/>
                <w:sz w:val="20"/>
              </w:rPr>
              <w:t>　</w:t>
            </w:r>
          </w:p>
        </w:tc>
      </w:tr>
      <w:tr w14:paraId="5CE9AAD9">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7E161BA3">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1_12</w:t>
            </w:r>
          </w:p>
        </w:tc>
        <w:tc>
          <w:tcPr>
            <w:tcW w:w="2943" w:type="dxa"/>
            <w:tcBorders>
              <w:top w:val="nil"/>
              <w:left w:val="nil"/>
              <w:bottom w:val="single" w:color="auto" w:sz="4" w:space="0"/>
              <w:right w:val="single" w:color="auto" w:sz="4" w:space="0"/>
            </w:tcBorders>
            <w:shd w:val="clear" w:color="auto" w:fill="auto"/>
            <w:vAlign w:val="center"/>
          </w:tcPr>
          <w:p w14:paraId="0D8FDC4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总损耗</w:t>
            </w:r>
          </w:p>
        </w:tc>
        <w:tc>
          <w:tcPr>
            <w:tcW w:w="992" w:type="dxa"/>
            <w:tcBorders>
              <w:top w:val="nil"/>
              <w:left w:val="nil"/>
              <w:bottom w:val="single" w:color="auto" w:sz="4" w:space="0"/>
              <w:right w:val="single" w:color="auto" w:sz="4" w:space="0"/>
            </w:tcBorders>
            <w:shd w:val="clear" w:color="auto" w:fill="auto"/>
            <w:vAlign w:val="center"/>
          </w:tcPr>
          <w:p w14:paraId="64D108B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vAlign w:val="center"/>
          </w:tcPr>
          <w:p w14:paraId="09537AE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228D9C7">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D6789AC">
            <w:pPr>
              <w:widowControl/>
              <w:adjustRightInd/>
              <w:spacing w:line="240" w:lineRule="auto"/>
              <w:jc w:val="center"/>
              <w:textAlignment w:val="auto"/>
              <w:rPr>
                <w:color w:val="000000"/>
                <w:sz w:val="20"/>
              </w:rPr>
            </w:pPr>
            <w:r>
              <w:rPr>
                <w:color w:val="000000"/>
                <w:sz w:val="20"/>
              </w:rPr>
              <w:t>　</w:t>
            </w:r>
          </w:p>
        </w:tc>
      </w:tr>
      <w:tr w14:paraId="577FC044">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3E4E66AD">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7689E1A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其中：空载损耗</w:t>
            </w:r>
          </w:p>
        </w:tc>
        <w:tc>
          <w:tcPr>
            <w:tcW w:w="992" w:type="dxa"/>
            <w:tcBorders>
              <w:top w:val="nil"/>
              <w:left w:val="nil"/>
              <w:bottom w:val="single" w:color="auto" w:sz="4" w:space="0"/>
              <w:right w:val="single" w:color="auto" w:sz="4" w:space="0"/>
            </w:tcBorders>
            <w:shd w:val="clear" w:color="auto" w:fill="auto"/>
            <w:vAlign w:val="center"/>
          </w:tcPr>
          <w:p w14:paraId="5440038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vAlign w:val="center"/>
          </w:tcPr>
          <w:p w14:paraId="65D1F09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0E9B078">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DA8BBFD">
            <w:pPr>
              <w:widowControl/>
              <w:adjustRightInd/>
              <w:spacing w:line="240" w:lineRule="auto"/>
              <w:jc w:val="center"/>
              <w:textAlignment w:val="auto"/>
              <w:rPr>
                <w:color w:val="000000"/>
                <w:sz w:val="20"/>
              </w:rPr>
            </w:pPr>
            <w:r>
              <w:rPr>
                <w:color w:val="000000"/>
                <w:sz w:val="20"/>
              </w:rPr>
              <w:t>　</w:t>
            </w:r>
          </w:p>
        </w:tc>
      </w:tr>
      <w:tr w14:paraId="650C6192">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0D747A96">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2137794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负载损耗</w:t>
            </w:r>
          </w:p>
        </w:tc>
        <w:tc>
          <w:tcPr>
            <w:tcW w:w="992" w:type="dxa"/>
            <w:tcBorders>
              <w:top w:val="nil"/>
              <w:left w:val="nil"/>
              <w:bottom w:val="single" w:color="auto" w:sz="4" w:space="0"/>
              <w:right w:val="single" w:color="auto" w:sz="4" w:space="0"/>
            </w:tcBorders>
            <w:shd w:val="clear" w:color="auto" w:fill="auto"/>
            <w:vAlign w:val="center"/>
          </w:tcPr>
          <w:p w14:paraId="65D9C10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vAlign w:val="center"/>
          </w:tcPr>
          <w:p w14:paraId="1603F15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C22AF69">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849A240">
            <w:pPr>
              <w:widowControl/>
              <w:adjustRightInd/>
              <w:spacing w:line="240" w:lineRule="auto"/>
              <w:jc w:val="center"/>
              <w:textAlignment w:val="auto"/>
              <w:rPr>
                <w:color w:val="000000"/>
                <w:sz w:val="20"/>
              </w:rPr>
            </w:pPr>
            <w:r>
              <w:rPr>
                <w:color w:val="000000"/>
                <w:sz w:val="20"/>
              </w:rPr>
              <w:t>　</w:t>
            </w:r>
          </w:p>
        </w:tc>
      </w:tr>
      <w:tr w14:paraId="706A3EA0">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705B867">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1_13</w:t>
            </w:r>
          </w:p>
        </w:tc>
        <w:tc>
          <w:tcPr>
            <w:tcW w:w="2943" w:type="dxa"/>
            <w:tcBorders>
              <w:top w:val="nil"/>
              <w:left w:val="nil"/>
              <w:bottom w:val="single" w:color="auto" w:sz="4" w:space="0"/>
              <w:right w:val="single" w:color="auto" w:sz="4" w:space="0"/>
            </w:tcBorders>
            <w:shd w:val="clear" w:color="auto" w:fill="auto"/>
            <w:vAlign w:val="center"/>
          </w:tcPr>
          <w:p w14:paraId="205B427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阻抗电压</w:t>
            </w:r>
          </w:p>
        </w:tc>
        <w:tc>
          <w:tcPr>
            <w:tcW w:w="992" w:type="dxa"/>
            <w:tcBorders>
              <w:top w:val="nil"/>
              <w:left w:val="nil"/>
              <w:bottom w:val="single" w:color="auto" w:sz="4" w:space="0"/>
              <w:right w:val="single" w:color="auto" w:sz="4" w:space="0"/>
            </w:tcBorders>
            <w:shd w:val="clear" w:color="auto" w:fill="auto"/>
            <w:vAlign w:val="center"/>
          </w:tcPr>
          <w:p w14:paraId="232BB52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v</w:t>
            </w:r>
          </w:p>
        </w:tc>
        <w:tc>
          <w:tcPr>
            <w:tcW w:w="1701" w:type="dxa"/>
            <w:tcBorders>
              <w:top w:val="nil"/>
              <w:left w:val="nil"/>
              <w:bottom w:val="single" w:color="auto" w:sz="4" w:space="0"/>
              <w:right w:val="single" w:color="auto" w:sz="4" w:space="0"/>
            </w:tcBorders>
            <w:shd w:val="clear" w:color="auto" w:fill="auto"/>
            <w:vAlign w:val="center"/>
          </w:tcPr>
          <w:p w14:paraId="2F4A9E1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B233A39">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7F54608">
            <w:pPr>
              <w:widowControl/>
              <w:adjustRightInd/>
              <w:spacing w:line="240" w:lineRule="auto"/>
              <w:jc w:val="center"/>
              <w:textAlignment w:val="auto"/>
              <w:rPr>
                <w:color w:val="000000"/>
                <w:sz w:val="20"/>
              </w:rPr>
            </w:pPr>
            <w:r>
              <w:rPr>
                <w:color w:val="000000"/>
                <w:sz w:val="20"/>
              </w:rPr>
              <w:t>　</w:t>
            </w:r>
          </w:p>
        </w:tc>
      </w:tr>
      <w:tr w14:paraId="063C0C32">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07047E77">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554AC81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允许偏差</w:t>
            </w:r>
          </w:p>
        </w:tc>
        <w:tc>
          <w:tcPr>
            <w:tcW w:w="992" w:type="dxa"/>
            <w:tcBorders>
              <w:top w:val="nil"/>
              <w:left w:val="nil"/>
              <w:bottom w:val="single" w:color="auto" w:sz="4" w:space="0"/>
              <w:right w:val="single" w:color="auto" w:sz="4" w:space="0"/>
            </w:tcBorders>
            <w:shd w:val="clear" w:color="auto" w:fill="auto"/>
            <w:vAlign w:val="center"/>
          </w:tcPr>
          <w:p w14:paraId="6174994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vAlign w:val="center"/>
          </w:tcPr>
          <w:p w14:paraId="76CD019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274BED8">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D0025CB">
            <w:pPr>
              <w:widowControl/>
              <w:adjustRightInd/>
              <w:spacing w:line="240" w:lineRule="auto"/>
              <w:jc w:val="center"/>
              <w:textAlignment w:val="auto"/>
              <w:rPr>
                <w:color w:val="000000"/>
                <w:sz w:val="20"/>
              </w:rPr>
            </w:pPr>
            <w:r>
              <w:rPr>
                <w:color w:val="000000"/>
                <w:sz w:val="20"/>
              </w:rPr>
              <w:t>　</w:t>
            </w:r>
          </w:p>
        </w:tc>
      </w:tr>
      <w:tr w14:paraId="3DE2BBC7">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2741DD7">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1_14</w:t>
            </w:r>
          </w:p>
        </w:tc>
        <w:tc>
          <w:tcPr>
            <w:tcW w:w="2943" w:type="dxa"/>
            <w:tcBorders>
              <w:top w:val="nil"/>
              <w:left w:val="nil"/>
              <w:bottom w:val="single" w:color="auto" w:sz="4" w:space="0"/>
              <w:right w:val="single" w:color="auto" w:sz="4" w:space="0"/>
            </w:tcBorders>
            <w:shd w:val="clear" w:color="auto" w:fill="auto"/>
            <w:vAlign w:val="center"/>
          </w:tcPr>
          <w:p w14:paraId="2F7BA10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调压方式</w:t>
            </w:r>
          </w:p>
        </w:tc>
        <w:tc>
          <w:tcPr>
            <w:tcW w:w="992" w:type="dxa"/>
            <w:tcBorders>
              <w:top w:val="nil"/>
              <w:left w:val="nil"/>
              <w:bottom w:val="single" w:color="auto" w:sz="4" w:space="0"/>
              <w:right w:val="single" w:color="auto" w:sz="4" w:space="0"/>
            </w:tcBorders>
            <w:shd w:val="clear" w:color="auto" w:fill="auto"/>
            <w:vAlign w:val="center"/>
          </w:tcPr>
          <w:p w14:paraId="05E8846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E81566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无励磁调压</w:t>
            </w:r>
          </w:p>
        </w:tc>
        <w:tc>
          <w:tcPr>
            <w:tcW w:w="1560" w:type="dxa"/>
            <w:tcBorders>
              <w:top w:val="nil"/>
              <w:left w:val="nil"/>
              <w:bottom w:val="single" w:color="auto" w:sz="4" w:space="0"/>
              <w:right w:val="single" w:color="auto" w:sz="4" w:space="0"/>
            </w:tcBorders>
            <w:shd w:val="clear" w:color="auto" w:fill="auto"/>
            <w:vAlign w:val="center"/>
          </w:tcPr>
          <w:p w14:paraId="1FA5DCDE">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9E4E20C">
            <w:pPr>
              <w:widowControl/>
              <w:adjustRightInd/>
              <w:spacing w:line="240" w:lineRule="auto"/>
              <w:jc w:val="center"/>
              <w:textAlignment w:val="auto"/>
              <w:rPr>
                <w:color w:val="000000"/>
                <w:sz w:val="20"/>
              </w:rPr>
            </w:pPr>
            <w:r>
              <w:rPr>
                <w:color w:val="000000"/>
                <w:sz w:val="20"/>
              </w:rPr>
              <w:t>　</w:t>
            </w:r>
          </w:p>
        </w:tc>
      </w:tr>
      <w:tr w14:paraId="790B7F20">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537266C">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7C9C5B4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调压范围</w:t>
            </w:r>
          </w:p>
        </w:tc>
        <w:tc>
          <w:tcPr>
            <w:tcW w:w="992" w:type="dxa"/>
            <w:tcBorders>
              <w:top w:val="nil"/>
              <w:left w:val="nil"/>
              <w:bottom w:val="single" w:color="auto" w:sz="4" w:space="0"/>
              <w:right w:val="single" w:color="auto" w:sz="4" w:space="0"/>
            </w:tcBorders>
            <w:shd w:val="clear" w:color="auto" w:fill="auto"/>
            <w:vAlign w:val="center"/>
          </w:tcPr>
          <w:p w14:paraId="62830C8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vAlign w:val="center"/>
          </w:tcPr>
          <w:p w14:paraId="502A5F6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±4x2.5%或</w:t>
            </w:r>
            <w:r>
              <w:rPr>
                <w:color w:val="000000"/>
                <w:sz w:val="20"/>
              </w:rPr>
              <w:t xml:space="preserve">_±2x5%Un </w:t>
            </w:r>
          </w:p>
        </w:tc>
        <w:tc>
          <w:tcPr>
            <w:tcW w:w="1560" w:type="dxa"/>
            <w:tcBorders>
              <w:top w:val="nil"/>
              <w:left w:val="nil"/>
              <w:bottom w:val="single" w:color="auto" w:sz="4" w:space="0"/>
              <w:right w:val="single" w:color="auto" w:sz="4" w:space="0"/>
            </w:tcBorders>
            <w:shd w:val="clear" w:color="auto" w:fill="auto"/>
            <w:vAlign w:val="center"/>
          </w:tcPr>
          <w:p w14:paraId="4B622981">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2FD94EB">
            <w:pPr>
              <w:widowControl/>
              <w:adjustRightInd/>
              <w:spacing w:line="240" w:lineRule="auto"/>
              <w:jc w:val="center"/>
              <w:textAlignment w:val="auto"/>
              <w:rPr>
                <w:color w:val="000000"/>
                <w:sz w:val="20"/>
              </w:rPr>
            </w:pPr>
            <w:r>
              <w:rPr>
                <w:color w:val="000000"/>
                <w:sz w:val="20"/>
              </w:rPr>
              <w:t>　</w:t>
            </w:r>
          </w:p>
        </w:tc>
      </w:tr>
      <w:tr w14:paraId="39B514B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280C84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1_15</w:t>
            </w:r>
          </w:p>
        </w:tc>
        <w:tc>
          <w:tcPr>
            <w:tcW w:w="2943" w:type="dxa"/>
            <w:tcBorders>
              <w:top w:val="nil"/>
              <w:left w:val="nil"/>
              <w:bottom w:val="single" w:color="auto" w:sz="4" w:space="0"/>
              <w:right w:val="single" w:color="auto" w:sz="4" w:space="0"/>
            </w:tcBorders>
            <w:shd w:val="clear" w:color="auto" w:fill="auto"/>
            <w:vAlign w:val="center"/>
          </w:tcPr>
          <w:p w14:paraId="4F6EA01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绝缘等级</w:t>
            </w:r>
          </w:p>
        </w:tc>
        <w:tc>
          <w:tcPr>
            <w:tcW w:w="992" w:type="dxa"/>
            <w:tcBorders>
              <w:top w:val="nil"/>
              <w:left w:val="nil"/>
              <w:bottom w:val="single" w:color="auto" w:sz="4" w:space="0"/>
              <w:right w:val="single" w:color="auto" w:sz="4" w:space="0"/>
            </w:tcBorders>
            <w:shd w:val="clear" w:color="auto" w:fill="auto"/>
            <w:vAlign w:val="center"/>
          </w:tcPr>
          <w:p w14:paraId="027117F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D02618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H级</w:t>
            </w:r>
          </w:p>
        </w:tc>
        <w:tc>
          <w:tcPr>
            <w:tcW w:w="1560" w:type="dxa"/>
            <w:tcBorders>
              <w:top w:val="nil"/>
              <w:left w:val="nil"/>
              <w:bottom w:val="single" w:color="auto" w:sz="4" w:space="0"/>
              <w:right w:val="single" w:color="auto" w:sz="4" w:space="0"/>
            </w:tcBorders>
            <w:shd w:val="clear" w:color="auto" w:fill="auto"/>
            <w:vAlign w:val="center"/>
          </w:tcPr>
          <w:p w14:paraId="54DCF80C">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A054BF0">
            <w:pPr>
              <w:widowControl/>
              <w:adjustRightInd/>
              <w:spacing w:line="240" w:lineRule="auto"/>
              <w:jc w:val="center"/>
              <w:textAlignment w:val="auto"/>
              <w:rPr>
                <w:color w:val="000000"/>
                <w:sz w:val="20"/>
              </w:rPr>
            </w:pPr>
            <w:r>
              <w:rPr>
                <w:color w:val="000000"/>
                <w:sz w:val="20"/>
              </w:rPr>
              <w:t>　</w:t>
            </w:r>
          </w:p>
        </w:tc>
      </w:tr>
      <w:tr w14:paraId="563A011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E47945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1_16</w:t>
            </w:r>
          </w:p>
        </w:tc>
        <w:tc>
          <w:tcPr>
            <w:tcW w:w="2943" w:type="dxa"/>
            <w:tcBorders>
              <w:top w:val="nil"/>
              <w:left w:val="nil"/>
              <w:bottom w:val="single" w:color="auto" w:sz="4" w:space="0"/>
              <w:right w:val="single" w:color="auto" w:sz="4" w:space="0"/>
            </w:tcBorders>
            <w:shd w:val="clear" w:color="auto" w:fill="auto"/>
            <w:vAlign w:val="center"/>
          </w:tcPr>
          <w:p w14:paraId="503DAD9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中性点接地方式</w:t>
            </w:r>
          </w:p>
        </w:tc>
        <w:tc>
          <w:tcPr>
            <w:tcW w:w="992" w:type="dxa"/>
            <w:tcBorders>
              <w:top w:val="nil"/>
              <w:left w:val="nil"/>
              <w:bottom w:val="single" w:color="auto" w:sz="4" w:space="0"/>
              <w:right w:val="single" w:color="auto" w:sz="4" w:space="0"/>
            </w:tcBorders>
            <w:shd w:val="clear" w:color="auto" w:fill="auto"/>
            <w:vAlign w:val="center"/>
          </w:tcPr>
          <w:p w14:paraId="02DC31F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31D69F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接地</w:t>
            </w:r>
            <w:r>
              <w:rPr>
                <w:color w:val="000000"/>
                <w:sz w:val="20"/>
              </w:rPr>
              <w:t>/</w:t>
            </w:r>
            <w:r>
              <w:rPr>
                <w:rFonts w:hint="eastAsia" w:ascii="宋体" w:hAnsi="宋体" w:cs="宋体"/>
                <w:color w:val="000000"/>
                <w:sz w:val="20"/>
              </w:rPr>
              <w:t>电阻接地</w:t>
            </w:r>
            <w:r>
              <w:rPr>
                <w:color w:val="000000"/>
                <w:sz w:val="20"/>
              </w:rPr>
              <w:t>/</w:t>
            </w:r>
            <w:r>
              <w:rPr>
                <w:rFonts w:hint="eastAsia" w:ascii="宋体" w:hAnsi="宋体" w:cs="宋体"/>
                <w:color w:val="000000"/>
                <w:sz w:val="20"/>
              </w:rPr>
              <w:t>直接接地</w:t>
            </w:r>
          </w:p>
        </w:tc>
        <w:tc>
          <w:tcPr>
            <w:tcW w:w="1560" w:type="dxa"/>
            <w:tcBorders>
              <w:top w:val="nil"/>
              <w:left w:val="nil"/>
              <w:bottom w:val="single" w:color="auto" w:sz="4" w:space="0"/>
              <w:right w:val="single" w:color="auto" w:sz="4" w:space="0"/>
            </w:tcBorders>
            <w:shd w:val="clear" w:color="auto" w:fill="auto"/>
            <w:vAlign w:val="center"/>
          </w:tcPr>
          <w:p w14:paraId="6AA10EA6">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D26CBDA">
            <w:pPr>
              <w:widowControl/>
              <w:adjustRightInd/>
              <w:spacing w:line="240" w:lineRule="auto"/>
              <w:jc w:val="center"/>
              <w:textAlignment w:val="auto"/>
              <w:rPr>
                <w:color w:val="000000"/>
                <w:sz w:val="20"/>
              </w:rPr>
            </w:pPr>
            <w:r>
              <w:rPr>
                <w:color w:val="000000"/>
                <w:sz w:val="20"/>
              </w:rPr>
              <w:t>　</w:t>
            </w:r>
          </w:p>
        </w:tc>
      </w:tr>
      <w:tr w14:paraId="45154011">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4EA22631">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1_17</w:t>
            </w:r>
          </w:p>
        </w:tc>
        <w:tc>
          <w:tcPr>
            <w:tcW w:w="2943" w:type="dxa"/>
            <w:tcBorders>
              <w:top w:val="nil"/>
              <w:left w:val="nil"/>
              <w:bottom w:val="single" w:color="auto" w:sz="4" w:space="0"/>
              <w:right w:val="single" w:color="auto" w:sz="4" w:space="0"/>
            </w:tcBorders>
            <w:shd w:val="clear" w:color="auto" w:fill="auto"/>
            <w:vAlign w:val="center"/>
          </w:tcPr>
          <w:p w14:paraId="662136B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冷却方式</w:t>
            </w:r>
          </w:p>
        </w:tc>
        <w:tc>
          <w:tcPr>
            <w:tcW w:w="992" w:type="dxa"/>
            <w:tcBorders>
              <w:top w:val="nil"/>
              <w:left w:val="nil"/>
              <w:bottom w:val="single" w:color="auto" w:sz="4" w:space="0"/>
              <w:right w:val="single" w:color="auto" w:sz="4" w:space="0"/>
            </w:tcBorders>
            <w:shd w:val="clear" w:color="auto" w:fill="auto"/>
            <w:vAlign w:val="center"/>
          </w:tcPr>
          <w:p w14:paraId="05EC3ED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61A012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自冷</w:t>
            </w:r>
            <w:r>
              <w:rPr>
                <w:color w:val="000000"/>
                <w:sz w:val="20"/>
              </w:rPr>
              <w:t>/</w:t>
            </w:r>
            <w:r>
              <w:rPr>
                <w:rFonts w:hint="eastAsia" w:ascii="宋体" w:hAnsi="宋体" w:cs="宋体"/>
                <w:color w:val="000000"/>
                <w:sz w:val="20"/>
              </w:rPr>
              <w:t>风冷</w:t>
            </w:r>
          </w:p>
        </w:tc>
        <w:tc>
          <w:tcPr>
            <w:tcW w:w="1560" w:type="dxa"/>
            <w:tcBorders>
              <w:top w:val="nil"/>
              <w:left w:val="nil"/>
              <w:bottom w:val="single" w:color="auto" w:sz="4" w:space="0"/>
              <w:right w:val="single" w:color="auto" w:sz="4" w:space="0"/>
            </w:tcBorders>
            <w:shd w:val="clear" w:color="auto" w:fill="auto"/>
            <w:vAlign w:val="center"/>
          </w:tcPr>
          <w:p w14:paraId="359597F8">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AF7D53B">
            <w:pPr>
              <w:widowControl/>
              <w:adjustRightInd/>
              <w:spacing w:line="240" w:lineRule="auto"/>
              <w:jc w:val="center"/>
              <w:textAlignment w:val="auto"/>
              <w:rPr>
                <w:color w:val="000000"/>
                <w:sz w:val="20"/>
              </w:rPr>
            </w:pPr>
            <w:r>
              <w:rPr>
                <w:color w:val="000000"/>
                <w:sz w:val="20"/>
              </w:rPr>
              <w:t>　</w:t>
            </w:r>
          </w:p>
        </w:tc>
      </w:tr>
      <w:tr w14:paraId="7B62741E">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1A5629EC">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3C8DD18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冷却风机安装位置/数量</w:t>
            </w:r>
          </w:p>
        </w:tc>
        <w:tc>
          <w:tcPr>
            <w:tcW w:w="992" w:type="dxa"/>
            <w:tcBorders>
              <w:top w:val="nil"/>
              <w:left w:val="nil"/>
              <w:bottom w:val="single" w:color="auto" w:sz="4" w:space="0"/>
              <w:right w:val="single" w:color="auto" w:sz="4" w:space="0"/>
            </w:tcBorders>
            <w:shd w:val="clear" w:color="auto" w:fill="auto"/>
            <w:vAlign w:val="center"/>
          </w:tcPr>
          <w:p w14:paraId="7710A65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D96EA2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BB92D21">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80F7887">
            <w:pPr>
              <w:widowControl/>
              <w:adjustRightInd/>
              <w:spacing w:line="240" w:lineRule="auto"/>
              <w:jc w:val="center"/>
              <w:textAlignment w:val="auto"/>
              <w:rPr>
                <w:color w:val="000000"/>
                <w:sz w:val="20"/>
              </w:rPr>
            </w:pPr>
            <w:r>
              <w:rPr>
                <w:color w:val="000000"/>
                <w:sz w:val="20"/>
              </w:rPr>
              <w:t>　</w:t>
            </w:r>
          </w:p>
        </w:tc>
      </w:tr>
      <w:tr w14:paraId="5CDA836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72856EE3">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50883EA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冷却风机工作方式</w:t>
            </w:r>
          </w:p>
        </w:tc>
        <w:tc>
          <w:tcPr>
            <w:tcW w:w="992" w:type="dxa"/>
            <w:tcBorders>
              <w:top w:val="nil"/>
              <w:left w:val="nil"/>
              <w:bottom w:val="single" w:color="auto" w:sz="4" w:space="0"/>
              <w:right w:val="single" w:color="auto" w:sz="4" w:space="0"/>
            </w:tcBorders>
            <w:shd w:val="clear" w:color="auto" w:fill="auto"/>
            <w:vAlign w:val="center"/>
          </w:tcPr>
          <w:p w14:paraId="3ED5B93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CAC253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按温度启停</w:t>
            </w:r>
          </w:p>
        </w:tc>
        <w:tc>
          <w:tcPr>
            <w:tcW w:w="1560" w:type="dxa"/>
            <w:tcBorders>
              <w:top w:val="nil"/>
              <w:left w:val="nil"/>
              <w:bottom w:val="single" w:color="auto" w:sz="4" w:space="0"/>
              <w:right w:val="single" w:color="auto" w:sz="4" w:space="0"/>
            </w:tcBorders>
            <w:shd w:val="clear" w:color="auto" w:fill="auto"/>
            <w:vAlign w:val="center"/>
          </w:tcPr>
          <w:p w14:paraId="42B964FA">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60700F4">
            <w:pPr>
              <w:widowControl/>
              <w:adjustRightInd/>
              <w:spacing w:line="240" w:lineRule="auto"/>
              <w:jc w:val="center"/>
              <w:textAlignment w:val="auto"/>
              <w:rPr>
                <w:color w:val="000000"/>
                <w:sz w:val="20"/>
              </w:rPr>
            </w:pPr>
            <w:r>
              <w:rPr>
                <w:color w:val="000000"/>
                <w:sz w:val="20"/>
              </w:rPr>
              <w:t>　</w:t>
            </w:r>
          </w:p>
        </w:tc>
      </w:tr>
      <w:tr w14:paraId="1AEFFE7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2CBF54D4">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20FF171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风机耗用功率</w:t>
            </w:r>
          </w:p>
        </w:tc>
        <w:tc>
          <w:tcPr>
            <w:tcW w:w="992" w:type="dxa"/>
            <w:tcBorders>
              <w:top w:val="nil"/>
              <w:left w:val="nil"/>
              <w:bottom w:val="single" w:color="auto" w:sz="4" w:space="0"/>
              <w:right w:val="single" w:color="auto" w:sz="4" w:space="0"/>
            </w:tcBorders>
            <w:shd w:val="clear" w:color="auto" w:fill="auto"/>
            <w:vAlign w:val="center"/>
          </w:tcPr>
          <w:p w14:paraId="5C9AAF5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_台×_kW</w:t>
            </w:r>
          </w:p>
        </w:tc>
        <w:tc>
          <w:tcPr>
            <w:tcW w:w="1701" w:type="dxa"/>
            <w:tcBorders>
              <w:top w:val="nil"/>
              <w:left w:val="nil"/>
              <w:bottom w:val="single" w:color="auto" w:sz="4" w:space="0"/>
              <w:right w:val="single" w:color="auto" w:sz="4" w:space="0"/>
            </w:tcBorders>
            <w:shd w:val="clear" w:color="auto" w:fill="auto"/>
            <w:vAlign w:val="center"/>
          </w:tcPr>
          <w:p w14:paraId="5EBBDD2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3EFC636">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1BB988B">
            <w:pPr>
              <w:widowControl/>
              <w:adjustRightInd/>
              <w:spacing w:line="240" w:lineRule="auto"/>
              <w:jc w:val="center"/>
              <w:textAlignment w:val="auto"/>
              <w:rPr>
                <w:color w:val="000000"/>
                <w:sz w:val="20"/>
              </w:rPr>
            </w:pPr>
            <w:r>
              <w:rPr>
                <w:color w:val="000000"/>
                <w:sz w:val="20"/>
              </w:rPr>
              <w:t>　</w:t>
            </w:r>
          </w:p>
        </w:tc>
      </w:tr>
      <w:tr w14:paraId="68E534D6">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58386EC">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05DC2A2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风机品牌</w:t>
            </w:r>
          </w:p>
        </w:tc>
        <w:tc>
          <w:tcPr>
            <w:tcW w:w="992" w:type="dxa"/>
            <w:tcBorders>
              <w:top w:val="nil"/>
              <w:left w:val="nil"/>
              <w:bottom w:val="single" w:color="auto" w:sz="4" w:space="0"/>
              <w:right w:val="single" w:color="auto" w:sz="4" w:space="0"/>
            </w:tcBorders>
            <w:shd w:val="clear" w:color="auto" w:fill="auto"/>
            <w:vAlign w:val="center"/>
          </w:tcPr>
          <w:p w14:paraId="7FB0950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B039DB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EBM、施乐百、施依洛、三菱电机或相当于</w:t>
            </w:r>
          </w:p>
        </w:tc>
        <w:tc>
          <w:tcPr>
            <w:tcW w:w="1560" w:type="dxa"/>
            <w:tcBorders>
              <w:top w:val="nil"/>
              <w:left w:val="nil"/>
              <w:bottom w:val="single" w:color="auto" w:sz="4" w:space="0"/>
              <w:right w:val="single" w:color="auto" w:sz="4" w:space="0"/>
            </w:tcBorders>
            <w:shd w:val="clear" w:color="auto" w:fill="auto"/>
            <w:vAlign w:val="center"/>
          </w:tcPr>
          <w:p w14:paraId="03BEB97C">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5874B51">
            <w:pPr>
              <w:widowControl/>
              <w:adjustRightInd/>
              <w:spacing w:line="240" w:lineRule="auto"/>
              <w:jc w:val="center"/>
              <w:textAlignment w:val="auto"/>
              <w:rPr>
                <w:color w:val="000000"/>
                <w:sz w:val="20"/>
              </w:rPr>
            </w:pPr>
            <w:r>
              <w:rPr>
                <w:color w:val="000000"/>
                <w:sz w:val="20"/>
              </w:rPr>
              <w:t>　</w:t>
            </w:r>
          </w:p>
        </w:tc>
      </w:tr>
      <w:tr w14:paraId="0D1D35EA">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23477603">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1_18</w:t>
            </w:r>
          </w:p>
        </w:tc>
        <w:tc>
          <w:tcPr>
            <w:tcW w:w="2943" w:type="dxa"/>
            <w:tcBorders>
              <w:top w:val="nil"/>
              <w:left w:val="nil"/>
              <w:bottom w:val="single" w:color="auto" w:sz="4" w:space="0"/>
              <w:right w:val="single" w:color="auto" w:sz="4" w:space="0"/>
            </w:tcBorders>
            <w:shd w:val="clear" w:color="auto" w:fill="auto"/>
            <w:vAlign w:val="center"/>
          </w:tcPr>
          <w:p w14:paraId="188815B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高压侧绝缘水平</w:t>
            </w:r>
          </w:p>
        </w:tc>
        <w:tc>
          <w:tcPr>
            <w:tcW w:w="992" w:type="dxa"/>
            <w:tcBorders>
              <w:top w:val="nil"/>
              <w:left w:val="nil"/>
              <w:bottom w:val="single" w:color="auto" w:sz="4" w:space="0"/>
              <w:right w:val="single" w:color="auto" w:sz="4" w:space="0"/>
            </w:tcBorders>
            <w:shd w:val="clear" w:color="auto" w:fill="auto"/>
            <w:vAlign w:val="center"/>
          </w:tcPr>
          <w:p w14:paraId="2103D26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4F81A4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20947D6">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2458D77">
            <w:pPr>
              <w:widowControl/>
              <w:adjustRightInd/>
              <w:spacing w:line="240" w:lineRule="auto"/>
              <w:jc w:val="center"/>
              <w:textAlignment w:val="auto"/>
              <w:rPr>
                <w:color w:val="000000"/>
                <w:sz w:val="20"/>
              </w:rPr>
            </w:pPr>
            <w:r>
              <w:rPr>
                <w:color w:val="000000"/>
                <w:sz w:val="20"/>
              </w:rPr>
              <w:t>　</w:t>
            </w:r>
          </w:p>
        </w:tc>
      </w:tr>
      <w:tr w14:paraId="177C712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37069D17">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1E1A070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设备最高电压（有效值）</w:t>
            </w:r>
          </w:p>
        </w:tc>
        <w:tc>
          <w:tcPr>
            <w:tcW w:w="992" w:type="dxa"/>
            <w:tcBorders>
              <w:top w:val="nil"/>
              <w:left w:val="nil"/>
              <w:bottom w:val="single" w:color="auto" w:sz="4" w:space="0"/>
              <w:right w:val="single" w:color="auto" w:sz="4" w:space="0"/>
            </w:tcBorders>
            <w:shd w:val="clear" w:color="auto" w:fill="auto"/>
            <w:vAlign w:val="center"/>
          </w:tcPr>
          <w:p w14:paraId="33896F9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64EFDB3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120%Un</w:t>
            </w:r>
          </w:p>
        </w:tc>
        <w:tc>
          <w:tcPr>
            <w:tcW w:w="1560" w:type="dxa"/>
            <w:tcBorders>
              <w:top w:val="nil"/>
              <w:left w:val="nil"/>
              <w:bottom w:val="single" w:color="auto" w:sz="4" w:space="0"/>
              <w:right w:val="single" w:color="auto" w:sz="4" w:space="0"/>
            </w:tcBorders>
            <w:shd w:val="clear" w:color="auto" w:fill="auto"/>
            <w:vAlign w:val="center"/>
          </w:tcPr>
          <w:p w14:paraId="744FDE02">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F572F86">
            <w:pPr>
              <w:widowControl/>
              <w:adjustRightInd/>
              <w:spacing w:line="240" w:lineRule="auto"/>
              <w:jc w:val="center"/>
              <w:textAlignment w:val="auto"/>
              <w:rPr>
                <w:color w:val="000000"/>
                <w:sz w:val="20"/>
              </w:rPr>
            </w:pPr>
            <w:r>
              <w:rPr>
                <w:color w:val="000000"/>
                <w:sz w:val="20"/>
              </w:rPr>
              <w:t>　</w:t>
            </w:r>
          </w:p>
        </w:tc>
      </w:tr>
      <w:tr w14:paraId="7048A364">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5975F03">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39999BA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额定短时工频耐受电压（有效值）</w:t>
            </w:r>
          </w:p>
        </w:tc>
        <w:tc>
          <w:tcPr>
            <w:tcW w:w="992" w:type="dxa"/>
            <w:tcBorders>
              <w:top w:val="nil"/>
              <w:left w:val="nil"/>
              <w:bottom w:val="single" w:color="auto" w:sz="4" w:space="0"/>
              <w:right w:val="single" w:color="auto" w:sz="4" w:space="0"/>
            </w:tcBorders>
            <w:shd w:val="clear" w:color="auto" w:fill="auto"/>
            <w:vAlign w:val="center"/>
          </w:tcPr>
          <w:p w14:paraId="7E43743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749F268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D5F7724">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DEC8B4C">
            <w:pPr>
              <w:widowControl/>
              <w:adjustRightInd/>
              <w:spacing w:line="240" w:lineRule="auto"/>
              <w:jc w:val="center"/>
              <w:textAlignment w:val="auto"/>
              <w:rPr>
                <w:color w:val="000000"/>
                <w:sz w:val="20"/>
              </w:rPr>
            </w:pPr>
            <w:r>
              <w:rPr>
                <w:color w:val="000000"/>
                <w:sz w:val="20"/>
              </w:rPr>
              <w:t>　</w:t>
            </w:r>
          </w:p>
        </w:tc>
      </w:tr>
      <w:tr w14:paraId="2AB5B6BD">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57016A74">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1CABDED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额定雷电冲击电压（全波峰值）</w:t>
            </w:r>
          </w:p>
        </w:tc>
        <w:tc>
          <w:tcPr>
            <w:tcW w:w="992" w:type="dxa"/>
            <w:tcBorders>
              <w:top w:val="nil"/>
              <w:left w:val="nil"/>
              <w:bottom w:val="single" w:color="auto" w:sz="4" w:space="0"/>
              <w:right w:val="single" w:color="auto" w:sz="4" w:space="0"/>
            </w:tcBorders>
            <w:shd w:val="clear" w:color="auto" w:fill="auto"/>
            <w:vAlign w:val="center"/>
          </w:tcPr>
          <w:p w14:paraId="77886CE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3C6C0BE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E664BC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6A3E606">
            <w:pPr>
              <w:widowControl/>
              <w:adjustRightInd/>
              <w:spacing w:line="240" w:lineRule="auto"/>
              <w:jc w:val="center"/>
              <w:textAlignment w:val="auto"/>
              <w:rPr>
                <w:color w:val="000000"/>
                <w:sz w:val="20"/>
              </w:rPr>
            </w:pPr>
            <w:r>
              <w:rPr>
                <w:color w:val="000000"/>
                <w:sz w:val="20"/>
              </w:rPr>
              <w:t>　</w:t>
            </w:r>
          </w:p>
        </w:tc>
      </w:tr>
      <w:tr w14:paraId="127D530F">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BD9BB3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1_19</w:t>
            </w:r>
          </w:p>
        </w:tc>
        <w:tc>
          <w:tcPr>
            <w:tcW w:w="2943" w:type="dxa"/>
            <w:tcBorders>
              <w:top w:val="nil"/>
              <w:left w:val="nil"/>
              <w:bottom w:val="single" w:color="auto" w:sz="4" w:space="0"/>
              <w:right w:val="single" w:color="auto" w:sz="4" w:space="0"/>
            </w:tcBorders>
            <w:shd w:val="clear" w:color="auto" w:fill="auto"/>
            <w:vAlign w:val="center"/>
          </w:tcPr>
          <w:p w14:paraId="6DF6FA9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泄漏比距</w:t>
            </w:r>
          </w:p>
        </w:tc>
        <w:tc>
          <w:tcPr>
            <w:tcW w:w="992" w:type="dxa"/>
            <w:tcBorders>
              <w:top w:val="nil"/>
              <w:left w:val="nil"/>
              <w:bottom w:val="single" w:color="auto" w:sz="4" w:space="0"/>
              <w:right w:val="single" w:color="auto" w:sz="4" w:space="0"/>
            </w:tcBorders>
            <w:shd w:val="clear" w:color="auto" w:fill="auto"/>
            <w:vAlign w:val="center"/>
          </w:tcPr>
          <w:p w14:paraId="312EFA0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cm/kV</w:t>
            </w:r>
          </w:p>
        </w:tc>
        <w:tc>
          <w:tcPr>
            <w:tcW w:w="1701" w:type="dxa"/>
            <w:tcBorders>
              <w:top w:val="nil"/>
              <w:left w:val="nil"/>
              <w:bottom w:val="single" w:color="auto" w:sz="4" w:space="0"/>
              <w:right w:val="single" w:color="auto" w:sz="4" w:space="0"/>
            </w:tcBorders>
            <w:shd w:val="clear" w:color="auto" w:fill="auto"/>
            <w:vAlign w:val="center"/>
          </w:tcPr>
          <w:p w14:paraId="0967677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不小于2.5cm/kV</w:t>
            </w:r>
          </w:p>
        </w:tc>
        <w:tc>
          <w:tcPr>
            <w:tcW w:w="1560" w:type="dxa"/>
            <w:tcBorders>
              <w:top w:val="nil"/>
              <w:left w:val="nil"/>
              <w:bottom w:val="single" w:color="auto" w:sz="4" w:space="0"/>
              <w:right w:val="single" w:color="auto" w:sz="4" w:space="0"/>
            </w:tcBorders>
            <w:shd w:val="clear" w:color="auto" w:fill="auto"/>
            <w:vAlign w:val="center"/>
          </w:tcPr>
          <w:p w14:paraId="6D6AC05A">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22FA01D">
            <w:pPr>
              <w:widowControl/>
              <w:adjustRightInd/>
              <w:spacing w:line="240" w:lineRule="auto"/>
              <w:jc w:val="center"/>
              <w:textAlignment w:val="auto"/>
              <w:rPr>
                <w:color w:val="000000"/>
                <w:sz w:val="20"/>
              </w:rPr>
            </w:pPr>
            <w:r>
              <w:rPr>
                <w:color w:val="000000"/>
                <w:sz w:val="20"/>
              </w:rPr>
              <w:t>　</w:t>
            </w:r>
          </w:p>
        </w:tc>
      </w:tr>
      <w:tr w14:paraId="60CBCD1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2D4B39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1_20</w:t>
            </w:r>
          </w:p>
        </w:tc>
        <w:tc>
          <w:tcPr>
            <w:tcW w:w="2943" w:type="dxa"/>
            <w:tcBorders>
              <w:top w:val="nil"/>
              <w:left w:val="nil"/>
              <w:bottom w:val="single" w:color="auto" w:sz="4" w:space="0"/>
              <w:right w:val="single" w:color="auto" w:sz="4" w:space="0"/>
            </w:tcBorders>
            <w:shd w:val="clear" w:color="auto" w:fill="auto"/>
            <w:vAlign w:val="center"/>
          </w:tcPr>
          <w:p w14:paraId="569559B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局部放电（1.5倍最高相电压下）</w:t>
            </w:r>
          </w:p>
        </w:tc>
        <w:tc>
          <w:tcPr>
            <w:tcW w:w="992" w:type="dxa"/>
            <w:tcBorders>
              <w:top w:val="nil"/>
              <w:left w:val="nil"/>
              <w:bottom w:val="single" w:color="auto" w:sz="4" w:space="0"/>
              <w:right w:val="single" w:color="auto" w:sz="4" w:space="0"/>
            </w:tcBorders>
            <w:shd w:val="clear" w:color="auto" w:fill="auto"/>
            <w:vAlign w:val="center"/>
          </w:tcPr>
          <w:p w14:paraId="4CC1ADB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pC</w:t>
            </w:r>
          </w:p>
        </w:tc>
        <w:tc>
          <w:tcPr>
            <w:tcW w:w="1701" w:type="dxa"/>
            <w:tcBorders>
              <w:top w:val="nil"/>
              <w:left w:val="nil"/>
              <w:bottom w:val="single" w:color="auto" w:sz="4" w:space="0"/>
              <w:right w:val="single" w:color="auto" w:sz="4" w:space="0"/>
            </w:tcBorders>
            <w:shd w:val="clear" w:color="auto" w:fill="auto"/>
            <w:vAlign w:val="center"/>
          </w:tcPr>
          <w:p w14:paraId="48B9C6E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小于10pC</w:t>
            </w:r>
          </w:p>
        </w:tc>
        <w:tc>
          <w:tcPr>
            <w:tcW w:w="1560" w:type="dxa"/>
            <w:tcBorders>
              <w:top w:val="nil"/>
              <w:left w:val="nil"/>
              <w:bottom w:val="single" w:color="auto" w:sz="4" w:space="0"/>
              <w:right w:val="single" w:color="auto" w:sz="4" w:space="0"/>
            </w:tcBorders>
            <w:shd w:val="clear" w:color="auto" w:fill="auto"/>
            <w:vAlign w:val="center"/>
          </w:tcPr>
          <w:p w14:paraId="018B4E82">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A7CED36">
            <w:pPr>
              <w:widowControl/>
              <w:adjustRightInd/>
              <w:spacing w:line="240" w:lineRule="auto"/>
              <w:jc w:val="center"/>
              <w:textAlignment w:val="auto"/>
              <w:rPr>
                <w:color w:val="000000"/>
                <w:sz w:val="20"/>
              </w:rPr>
            </w:pPr>
            <w:r>
              <w:rPr>
                <w:color w:val="000000"/>
                <w:sz w:val="20"/>
              </w:rPr>
              <w:t>　</w:t>
            </w:r>
          </w:p>
        </w:tc>
      </w:tr>
      <w:tr w14:paraId="490A4EE6">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1533BCAE">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1_21</w:t>
            </w:r>
          </w:p>
        </w:tc>
        <w:tc>
          <w:tcPr>
            <w:tcW w:w="2943" w:type="dxa"/>
            <w:tcBorders>
              <w:top w:val="nil"/>
              <w:left w:val="nil"/>
              <w:bottom w:val="single" w:color="auto" w:sz="4" w:space="0"/>
              <w:right w:val="single" w:color="auto" w:sz="4" w:space="0"/>
            </w:tcBorders>
            <w:shd w:val="clear" w:color="auto" w:fill="auto"/>
            <w:vAlign w:val="center"/>
          </w:tcPr>
          <w:p w14:paraId="74267C1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过激磁能力（额定电压、额定频率下）</w:t>
            </w:r>
          </w:p>
        </w:tc>
        <w:tc>
          <w:tcPr>
            <w:tcW w:w="992" w:type="dxa"/>
            <w:tcBorders>
              <w:top w:val="nil"/>
              <w:left w:val="nil"/>
              <w:bottom w:val="single" w:color="auto" w:sz="4" w:space="0"/>
              <w:right w:val="single" w:color="auto" w:sz="4" w:space="0"/>
            </w:tcBorders>
            <w:shd w:val="clear" w:color="auto" w:fill="auto"/>
            <w:vAlign w:val="center"/>
          </w:tcPr>
          <w:p w14:paraId="1B659D1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75DD3E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CBDFE30">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78EBB6F">
            <w:pPr>
              <w:widowControl/>
              <w:adjustRightInd/>
              <w:spacing w:line="240" w:lineRule="auto"/>
              <w:jc w:val="center"/>
              <w:textAlignment w:val="auto"/>
              <w:rPr>
                <w:color w:val="000000"/>
                <w:sz w:val="20"/>
              </w:rPr>
            </w:pPr>
            <w:r>
              <w:rPr>
                <w:color w:val="000000"/>
                <w:sz w:val="20"/>
              </w:rPr>
              <w:t>　</w:t>
            </w:r>
          </w:p>
        </w:tc>
      </w:tr>
      <w:tr w14:paraId="5ABE42FD">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61BB436B">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5769068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空载，1.1/1.2/1.3倍过电压下，允许运行时间</w:t>
            </w:r>
          </w:p>
        </w:tc>
        <w:tc>
          <w:tcPr>
            <w:tcW w:w="992" w:type="dxa"/>
            <w:tcBorders>
              <w:top w:val="nil"/>
              <w:left w:val="nil"/>
              <w:bottom w:val="single" w:color="auto" w:sz="4" w:space="0"/>
              <w:right w:val="single" w:color="auto" w:sz="4" w:space="0"/>
            </w:tcBorders>
            <w:shd w:val="clear" w:color="auto" w:fill="auto"/>
            <w:vAlign w:val="center"/>
          </w:tcPr>
          <w:p w14:paraId="7C0E711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连续/ /</w:t>
            </w:r>
          </w:p>
        </w:tc>
        <w:tc>
          <w:tcPr>
            <w:tcW w:w="1701" w:type="dxa"/>
            <w:tcBorders>
              <w:top w:val="nil"/>
              <w:left w:val="nil"/>
              <w:bottom w:val="single" w:color="auto" w:sz="4" w:space="0"/>
              <w:right w:val="single" w:color="auto" w:sz="4" w:space="0"/>
            </w:tcBorders>
            <w:shd w:val="clear" w:color="auto" w:fill="auto"/>
            <w:vAlign w:val="center"/>
          </w:tcPr>
          <w:p w14:paraId="4843A23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7187C8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37E4983">
            <w:pPr>
              <w:widowControl/>
              <w:adjustRightInd/>
              <w:spacing w:line="240" w:lineRule="auto"/>
              <w:jc w:val="center"/>
              <w:textAlignment w:val="auto"/>
              <w:rPr>
                <w:color w:val="000000"/>
                <w:sz w:val="20"/>
              </w:rPr>
            </w:pPr>
            <w:r>
              <w:rPr>
                <w:color w:val="000000"/>
                <w:sz w:val="20"/>
              </w:rPr>
              <w:t>　</w:t>
            </w:r>
          </w:p>
        </w:tc>
      </w:tr>
      <w:tr w14:paraId="02015132">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18B605B9">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4BAB85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满载，1.05/1.1/1.4倍过电压下，允许运行时间</w:t>
            </w:r>
          </w:p>
        </w:tc>
        <w:tc>
          <w:tcPr>
            <w:tcW w:w="992" w:type="dxa"/>
            <w:tcBorders>
              <w:top w:val="nil"/>
              <w:left w:val="nil"/>
              <w:bottom w:val="single" w:color="auto" w:sz="4" w:space="0"/>
              <w:right w:val="single" w:color="auto" w:sz="4" w:space="0"/>
            </w:tcBorders>
            <w:shd w:val="clear" w:color="auto" w:fill="auto"/>
            <w:vAlign w:val="center"/>
          </w:tcPr>
          <w:p w14:paraId="48D5737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连续/ /</w:t>
            </w:r>
          </w:p>
        </w:tc>
        <w:tc>
          <w:tcPr>
            <w:tcW w:w="1701" w:type="dxa"/>
            <w:tcBorders>
              <w:top w:val="nil"/>
              <w:left w:val="nil"/>
              <w:bottom w:val="single" w:color="auto" w:sz="4" w:space="0"/>
              <w:right w:val="single" w:color="auto" w:sz="4" w:space="0"/>
            </w:tcBorders>
            <w:shd w:val="clear" w:color="auto" w:fill="auto"/>
            <w:vAlign w:val="center"/>
          </w:tcPr>
          <w:p w14:paraId="6C4F1A5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71DCC3B">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760DC48">
            <w:pPr>
              <w:widowControl/>
              <w:adjustRightInd/>
              <w:spacing w:line="240" w:lineRule="auto"/>
              <w:jc w:val="center"/>
              <w:textAlignment w:val="auto"/>
              <w:rPr>
                <w:color w:val="000000"/>
                <w:sz w:val="20"/>
              </w:rPr>
            </w:pPr>
            <w:r>
              <w:rPr>
                <w:color w:val="000000"/>
                <w:sz w:val="20"/>
              </w:rPr>
              <w:t>　</w:t>
            </w:r>
          </w:p>
        </w:tc>
      </w:tr>
      <w:tr w14:paraId="2093759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35DCE1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1_22</w:t>
            </w:r>
          </w:p>
        </w:tc>
        <w:tc>
          <w:tcPr>
            <w:tcW w:w="2943" w:type="dxa"/>
            <w:tcBorders>
              <w:top w:val="nil"/>
              <w:left w:val="nil"/>
              <w:bottom w:val="single" w:color="auto" w:sz="4" w:space="0"/>
              <w:right w:val="single" w:color="auto" w:sz="4" w:space="0"/>
            </w:tcBorders>
            <w:shd w:val="clear" w:color="auto" w:fill="auto"/>
            <w:vAlign w:val="center"/>
          </w:tcPr>
          <w:p w14:paraId="0DF1CF3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过载能力</w:t>
            </w:r>
          </w:p>
        </w:tc>
        <w:tc>
          <w:tcPr>
            <w:tcW w:w="992" w:type="dxa"/>
            <w:tcBorders>
              <w:top w:val="nil"/>
              <w:left w:val="nil"/>
              <w:bottom w:val="single" w:color="auto" w:sz="4" w:space="0"/>
              <w:right w:val="single" w:color="auto" w:sz="4" w:space="0"/>
            </w:tcBorders>
            <w:shd w:val="clear" w:color="auto" w:fill="auto"/>
            <w:vAlign w:val="center"/>
          </w:tcPr>
          <w:p w14:paraId="4538A9D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94B7D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555E657">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34B64C9">
            <w:pPr>
              <w:widowControl/>
              <w:adjustRightInd/>
              <w:spacing w:line="240" w:lineRule="auto"/>
              <w:jc w:val="center"/>
              <w:textAlignment w:val="auto"/>
              <w:rPr>
                <w:color w:val="000000"/>
                <w:sz w:val="20"/>
              </w:rPr>
            </w:pPr>
            <w:r>
              <w:rPr>
                <w:color w:val="000000"/>
                <w:sz w:val="20"/>
              </w:rPr>
              <w:t>　</w:t>
            </w:r>
          </w:p>
        </w:tc>
      </w:tr>
      <w:tr w14:paraId="2913867D">
        <w:tblPrEx>
          <w:tblCellMar>
            <w:top w:w="0" w:type="dxa"/>
            <w:left w:w="108" w:type="dxa"/>
            <w:bottom w:w="0" w:type="dxa"/>
            <w:right w:w="108" w:type="dxa"/>
          </w:tblCellMar>
        </w:tblPrEx>
        <w:trPr>
          <w:trHeight w:val="765"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B6E55E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1_23</w:t>
            </w:r>
          </w:p>
        </w:tc>
        <w:tc>
          <w:tcPr>
            <w:tcW w:w="2943" w:type="dxa"/>
            <w:tcBorders>
              <w:top w:val="nil"/>
              <w:left w:val="nil"/>
              <w:bottom w:val="single" w:color="auto" w:sz="4" w:space="0"/>
              <w:right w:val="single" w:color="auto" w:sz="4" w:space="0"/>
            </w:tcBorders>
            <w:shd w:val="clear" w:color="auto" w:fill="auto"/>
            <w:vAlign w:val="center"/>
          </w:tcPr>
          <w:p w14:paraId="1A1C312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噪音水平</w:t>
            </w:r>
          </w:p>
        </w:tc>
        <w:tc>
          <w:tcPr>
            <w:tcW w:w="992" w:type="dxa"/>
            <w:tcBorders>
              <w:top w:val="nil"/>
              <w:left w:val="nil"/>
              <w:bottom w:val="single" w:color="auto" w:sz="4" w:space="0"/>
              <w:right w:val="single" w:color="auto" w:sz="4" w:space="0"/>
            </w:tcBorders>
            <w:shd w:val="clear" w:color="auto" w:fill="auto"/>
            <w:vAlign w:val="center"/>
          </w:tcPr>
          <w:p w14:paraId="2A1D000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dB</w:t>
            </w:r>
          </w:p>
        </w:tc>
        <w:tc>
          <w:tcPr>
            <w:tcW w:w="1701" w:type="dxa"/>
            <w:tcBorders>
              <w:top w:val="nil"/>
              <w:left w:val="nil"/>
              <w:bottom w:val="single" w:color="auto" w:sz="4" w:space="0"/>
              <w:right w:val="single" w:color="auto" w:sz="4" w:space="0"/>
            </w:tcBorders>
            <w:shd w:val="clear" w:color="auto" w:fill="auto"/>
            <w:vAlign w:val="center"/>
          </w:tcPr>
          <w:p w14:paraId="15B324C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w:t>
            </w:r>
            <w:r>
              <w:rPr>
                <w:color w:val="000000"/>
                <w:sz w:val="20"/>
              </w:rPr>
              <w:t>60dB</w:t>
            </w:r>
            <w:r>
              <w:rPr>
                <w:rFonts w:hint="eastAsia" w:ascii="宋体" w:hAnsi="宋体" w:cs="宋体"/>
                <w:color w:val="000000"/>
                <w:sz w:val="20"/>
              </w:rPr>
              <w:t>（在离外壳</w:t>
            </w:r>
            <w:r>
              <w:rPr>
                <w:color w:val="000000"/>
                <w:sz w:val="20"/>
              </w:rPr>
              <w:t>1m,</w:t>
            </w:r>
            <w:r>
              <w:rPr>
                <w:rFonts w:hint="eastAsia" w:ascii="宋体" w:hAnsi="宋体" w:cs="宋体"/>
                <w:color w:val="000000"/>
                <w:sz w:val="20"/>
              </w:rPr>
              <w:t>高度为</w:t>
            </w:r>
            <w:r>
              <w:rPr>
                <w:color w:val="000000"/>
                <w:sz w:val="20"/>
              </w:rPr>
              <w:t>1.5m</w:t>
            </w:r>
            <w:r>
              <w:rPr>
                <w:rFonts w:hint="eastAsia" w:ascii="宋体" w:hAnsi="宋体" w:cs="宋体"/>
                <w:color w:val="000000"/>
                <w:sz w:val="20"/>
              </w:rPr>
              <w:t>处测量）</w:t>
            </w:r>
          </w:p>
        </w:tc>
        <w:tc>
          <w:tcPr>
            <w:tcW w:w="1560" w:type="dxa"/>
            <w:tcBorders>
              <w:top w:val="nil"/>
              <w:left w:val="nil"/>
              <w:bottom w:val="single" w:color="auto" w:sz="4" w:space="0"/>
              <w:right w:val="single" w:color="auto" w:sz="4" w:space="0"/>
            </w:tcBorders>
            <w:shd w:val="clear" w:color="auto" w:fill="auto"/>
            <w:vAlign w:val="center"/>
          </w:tcPr>
          <w:p w14:paraId="5F34A209">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CBF57E0">
            <w:pPr>
              <w:widowControl/>
              <w:adjustRightInd/>
              <w:spacing w:line="240" w:lineRule="auto"/>
              <w:jc w:val="center"/>
              <w:textAlignment w:val="auto"/>
              <w:rPr>
                <w:color w:val="000000"/>
                <w:sz w:val="20"/>
              </w:rPr>
            </w:pPr>
            <w:r>
              <w:rPr>
                <w:color w:val="000000"/>
                <w:sz w:val="20"/>
              </w:rPr>
              <w:t>　</w:t>
            </w:r>
          </w:p>
        </w:tc>
      </w:tr>
      <w:tr w14:paraId="3023A5B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BE535E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1_24</w:t>
            </w:r>
          </w:p>
        </w:tc>
        <w:tc>
          <w:tcPr>
            <w:tcW w:w="2943" w:type="dxa"/>
            <w:tcBorders>
              <w:top w:val="nil"/>
              <w:left w:val="nil"/>
              <w:bottom w:val="single" w:color="auto" w:sz="4" w:space="0"/>
              <w:right w:val="single" w:color="auto" w:sz="4" w:space="0"/>
            </w:tcBorders>
            <w:shd w:val="clear" w:color="auto" w:fill="auto"/>
            <w:vAlign w:val="center"/>
          </w:tcPr>
          <w:p w14:paraId="7A9E50A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变压器可靠性指标（平均无故障工作时间）</w:t>
            </w:r>
          </w:p>
        </w:tc>
        <w:tc>
          <w:tcPr>
            <w:tcW w:w="992" w:type="dxa"/>
            <w:tcBorders>
              <w:top w:val="nil"/>
              <w:left w:val="nil"/>
              <w:bottom w:val="single" w:color="auto" w:sz="4" w:space="0"/>
              <w:right w:val="single" w:color="auto" w:sz="4" w:space="0"/>
            </w:tcBorders>
            <w:shd w:val="clear" w:color="auto" w:fill="auto"/>
            <w:vAlign w:val="center"/>
          </w:tcPr>
          <w:p w14:paraId="31341C5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w:t>
            </w:r>
          </w:p>
        </w:tc>
        <w:tc>
          <w:tcPr>
            <w:tcW w:w="1701" w:type="dxa"/>
            <w:tcBorders>
              <w:top w:val="nil"/>
              <w:left w:val="nil"/>
              <w:bottom w:val="single" w:color="auto" w:sz="4" w:space="0"/>
              <w:right w:val="single" w:color="auto" w:sz="4" w:space="0"/>
            </w:tcBorders>
            <w:shd w:val="clear" w:color="auto" w:fill="auto"/>
            <w:vAlign w:val="center"/>
          </w:tcPr>
          <w:p w14:paraId="3C5B3B3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2094378">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31926BA">
            <w:pPr>
              <w:widowControl/>
              <w:adjustRightInd/>
              <w:spacing w:line="240" w:lineRule="auto"/>
              <w:jc w:val="center"/>
              <w:textAlignment w:val="auto"/>
              <w:rPr>
                <w:color w:val="000000"/>
                <w:sz w:val="20"/>
              </w:rPr>
            </w:pPr>
            <w:r>
              <w:rPr>
                <w:color w:val="000000"/>
                <w:sz w:val="20"/>
              </w:rPr>
              <w:t>　</w:t>
            </w:r>
          </w:p>
        </w:tc>
      </w:tr>
      <w:tr w14:paraId="3E99082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193CF7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1_25</w:t>
            </w:r>
          </w:p>
        </w:tc>
        <w:tc>
          <w:tcPr>
            <w:tcW w:w="2943" w:type="dxa"/>
            <w:tcBorders>
              <w:top w:val="nil"/>
              <w:left w:val="nil"/>
              <w:bottom w:val="single" w:color="auto" w:sz="4" w:space="0"/>
              <w:right w:val="single" w:color="auto" w:sz="4" w:space="0"/>
            </w:tcBorders>
            <w:shd w:val="clear" w:color="auto" w:fill="auto"/>
            <w:vAlign w:val="center"/>
          </w:tcPr>
          <w:p w14:paraId="003018C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变压器外形尺寸</w:t>
            </w:r>
          </w:p>
        </w:tc>
        <w:tc>
          <w:tcPr>
            <w:tcW w:w="992" w:type="dxa"/>
            <w:tcBorders>
              <w:top w:val="nil"/>
              <w:left w:val="nil"/>
              <w:bottom w:val="single" w:color="auto" w:sz="4" w:space="0"/>
              <w:right w:val="single" w:color="auto" w:sz="4" w:space="0"/>
            </w:tcBorders>
            <w:shd w:val="clear" w:color="auto" w:fill="auto"/>
            <w:vAlign w:val="center"/>
          </w:tcPr>
          <w:p w14:paraId="1F6A912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mm</w:t>
            </w:r>
          </w:p>
        </w:tc>
        <w:tc>
          <w:tcPr>
            <w:tcW w:w="1701" w:type="dxa"/>
            <w:tcBorders>
              <w:top w:val="nil"/>
              <w:left w:val="nil"/>
              <w:bottom w:val="single" w:color="auto" w:sz="4" w:space="0"/>
              <w:right w:val="single" w:color="auto" w:sz="4" w:space="0"/>
            </w:tcBorders>
            <w:shd w:val="clear" w:color="auto" w:fill="auto"/>
            <w:vAlign w:val="center"/>
          </w:tcPr>
          <w:p w14:paraId="0A5EA88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7C9717C">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0E0E912">
            <w:pPr>
              <w:widowControl/>
              <w:adjustRightInd/>
              <w:spacing w:line="240" w:lineRule="auto"/>
              <w:jc w:val="center"/>
              <w:textAlignment w:val="auto"/>
              <w:rPr>
                <w:color w:val="000000"/>
                <w:sz w:val="20"/>
              </w:rPr>
            </w:pPr>
            <w:r>
              <w:rPr>
                <w:color w:val="000000"/>
                <w:sz w:val="20"/>
              </w:rPr>
              <w:t>　</w:t>
            </w:r>
          </w:p>
        </w:tc>
      </w:tr>
      <w:tr w14:paraId="431875D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EB3A21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1_26</w:t>
            </w:r>
          </w:p>
        </w:tc>
        <w:tc>
          <w:tcPr>
            <w:tcW w:w="2943" w:type="dxa"/>
            <w:tcBorders>
              <w:top w:val="nil"/>
              <w:left w:val="nil"/>
              <w:bottom w:val="single" w:color="auto" w:sz="4" w:space="0"/>
              <w:right w:val="single" w:color="auto" w:sz="4" w:space="0"/>
            </w:tcBorders>
            <w:shd w:val="clear" w:color="auto" w:fill="auto"/>
            <w:vAlign w:val="center"/>
          </w:tcPr>
          <w:p w14:paraId="4B38C5B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变压器重量</w:t>
            </w:r>
          </w:p>
        </w:tc>
        <w:tc>
          <w:tcPr>
            <w:tcW w:w="992" w:type="dxa"/>
            <w:tcBorders>
              <w:top w:val="nil"/>
              <w:left w:val="nil"/>
              <w:bottom w:val="single" w:color="auto" w:sz="4" w:space="0"/>
              <w:right w:val="single" w:color="auto" w:sz="4" w:space="0"/>
            </w:tcBorders>
            <w:shd w:val="clear" w:color="auto" w:fill="auto"/>
            <w:vAlign w:val="center"/>
          </w:tcPr>
          <w:p w14:paraId="4680621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kg</w:t>
            </w:r>
          </w:p>
        </w:tc>
        <w:tc>
          <w:tcPr>
            <w:tcW w:w="1701" w:type="dxa"/>
            <w:tcBorders>
              <w:top w:val="nil"/>
              <w:left w:val="nil"/>
              <w:bottom w:val="single" w:color="auto" w:sz="4" w:space="0"/>
              <w:right w:val="single" w:color="auto" w:sz="4" w:space="0"/>
            </w:tcBorders>
            <w:shd w:val="clear" w:color="auto" w:fill="auto"/>
            <w:vAlign w:val="center"/>
          </w:tcPr>
          <w:p w14:paraId="523787C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AE995BA">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FACCAB4">
            <w:pPr>
              <w:widowControl/>
              <w:adjustRightInd/>
              <w:spacing w:line="240" w:lineRule="auto"/>
              <w:jc w:val="center"/>
              <w:textAlignment w:val="auto"/>
              <w:rPr>
                <w:color w:val="000000"/>
                <w:sz w:val="20"/>
              </w:rPr>
            </w:pPr>
            <w:r>
              <w:rPr>
                <w:color w:val="000000"/>
                <w:sz w:val="20"/>
              </w:rPr>
              <w:t>　</w:t>
            </w:r>
          </w:p>
        </w:tc>
      </w:tr>
      <w:tr w14:paraId="28A288B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666D9E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1_27</w:t>
            </w:r>
          </w:p>
        </w:tc>
        <w:tc>
          <w:tcPr>
            <w:tcW w:w="2943" w:type="dxa"/>
            <w:tcBorders>
              <w:top w:val="nil"/>
              <w:left w:val="nil"/>
              <w:bottom w:val="single" w:color="auto" w:sz="4" w:space="0"/>
              <w:right w:val="single" w:color="auto" w:sz="4" w:space="0"/>
            </w:tcBorders>
            <w:shd w:val="clear" w:color="auto" w:fill="auto"/>
            <w:vAlign w:val="center"/>
          </w:tcPr>
          <w:p w14:paraId="6FE6337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变压器绕组材料</w:t>
            </w:r>
          </w:p>
        </w:tc>
        <w:tc>
          <w:tcPr>
            <w:tcW w:w="992" w:type="dxa"/>
            <w:tcBorders>
              <w:top w:val="nil"/>
              <w:left w:val="nil"/>
              <w:bottom w:val="single" w:color="auto" w:sz="4" w:space="0"/>
              <w:right w:val="single" w:color="auto" w:sz="4" w:space="0"/>
            </w:tcBorders>
            <w:shd w:val="clear" w:color="auto" w:fill="auto"/>
            <w:vAlign w:val="center"/>
          </w:tcPr>
          <w:p w14:paraId="7A189B9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FC0235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D69DAC7">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64AE671">
            <w:pPr>
              <w:widowControl/>
              <w:adjustRightInd/>
              <w:spacing w:line="240" w:lineRule="auto"/>
              <w:jc w:val="center"/>
              <w:textAlignment w:val="auto"/>
              <w:rPr>
                <w:color w:val="000000"/>
                <w:sz w:val="20"/>
              </w:rPr>
            </w:pPr>
            <w:r>
              <w:rPr>
                <w:color w:val="000000"/>
                <w:sz w:val="20"/>
              </w:rPr>
              <w:t>　</w:t>
            </w:r>
          </w:p>
        </w:tc>
      </w:tr>
      <w:tr w14:paraId="024B65E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85B441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1_28</w:t>
            </w:r>
          </w:p>
        </w:tc>
        <w:tc>
          <w:tcPr>
            <w:tcW w:w="2943" w:type="dxa"/>
            <w:tcBorders>
              <w:top w:val="nil"/>
              <w:left w:val="nil"/>
              <w:bottom w:val="single" w:color="auto" w:sz="4" w:space="0"/>
              <w:right w:val="single" w:color="auto" w:sz="4" w:space="0"/>
            </w:tcBorders>
            <w:shd w:val="clear" w:color="auto" w:fill="auto"/>
            <w:vAlign w:val="center"/>
          </w:tcPr>
          <w:p w14:paraId="01DA151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变压器铁心材料及供货商</w:t>
            </w:r>
          </w:p>
        </w:tc>
        <w:tc>
          <w:tcPr>
            <w:tcW w:w="992" w:type="dxa"/>
            <w:tcBorders>
              <w:top w:val="nil"/>
              <w:left w:val="nil"/>
              <w:bottom w:val="single" w:color="auto" w:sz="4" w:space="0"/>
              <w:right w:val="single" w:color="auto" w:sz="4" w:space="0"/>
            </w:tcBorders>
            <w:shd w:val="clear" w:color="auto" w:fill="auto"/>
            <w:vAlign w:val="center"/>
          </w:tcPr>
          <w:p w14:paraId="64EC85A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AE3E99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6B4FD24">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BB044F0">
            <w:pPr>
              <w:widowControl/>
              <w:adjustRightInd/>
              <w:spacing w:line="240" w:lineRule="auto"/>
              <w:jc w:val="center"/>
              <w:textAlignment w:val="auto"/>
              <w:rPr>
                <w:color w:val="000000"/>
                <w:sz w:val="20"/>
              </w:rPr>
            </w:pPr>
            <w:r>
              <w:rPr>
                <w:color w:val="000000"/>
                <w:sz w:val="20"/>
              </w:rPr>
              <w:t>　</w:t>
            </w:r>
          </w:p>
        </w:tc>
      </w:tr>
      <w:tr w14:paraId="2179504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27A36B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1_29</w:t>
            </w:r>
          </w:p>
        </w:tc>
        <w:tc>
          <w:tcPr>
            <w:tcW w:w="2943" w:type="dxa"/>
            <w:tcBorders>
              <w:top w:val="nil"/>
              <w:left w:val="nil"/>
              <w:bottom w:val="single" w:color="auto" w:sz="4" w:space="0"/>
              <w:right w:val="single" w:color="auto" w:sz="4" w:space="0"/>
            </w:tcBorders>
            <w:shd w:val="clear" w:color="auto" w:fill="auto"/>
            <w:vAlign w:val="center"/>
          </w:tcPr>
          <w:p w14:paraId="0E42DB2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变压器绝缘材料</w:t>
            </w:r>
          </w:p>
        </w:tc>
        <w:tc>
          <w:tcPr>
            <w:tcW w:w="992" w:type="dxa"/>
            <w:tcBorders>
              <w:top w:val="nil"/>
              <w:left w:val="nil"/>
              <w:bottom w:val="single" w:color="auto" w:sz="4" w:space="0"/>
              <w:right w:val="single" w:color="auto" w:sz="4" w:space="0"/>
            </w:tcBorders>
            <w:shd w:val="clear" w:color="auto" w:fill="auto"/>
            <w:vAlign w:val="center"/>
          </w:tcPr>
          <w:p w14:paraId="4F1FEE2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D02077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40F35EB">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3AB7DB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4A38E3C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8E7FA7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1_30</w:t>
            </w:r>
          </w:p>
        </w:tc>
        <w:tc>
          <w:tcPr>
            <w:tcW w:w="2943" w:type="dxa"/>
            <w:tcBorders>
              <w:top w:val="nil"/>
              <w:left w:val="nil"/>
              <w:bottom w:val="single" w:color="auto" w:sz="4" w:space="0"/>
              <w:right w:val="single" w:color="auto" w:sz="4" w:space="0"/>
            </w:tcBorders>
            <w:shd w:val="clear" w:color="auto" w:fill="auto"/>
            <w:vAlign w:val="center"/>
          </w:tcPr>
          <w:p w14:paraId="1F81D20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变压器外壳表面防腐处理方式</w:t>
            </w:r>
          </w:p>
        </w:tc>
        <w:tc>
          <w:tcPr>
            <w:tcW w:w="992" w:type="dxa"/>
            <w:tcBorders>
              <w:top w:val="nil"/>
              <w:left w:val="nil"/>
              <w:bottom w:val="single" w:color="auto" w:sz="4" w:space="0"/>
              <w:right w:val="single" w:color="auto" w:sz="4" w:space="0"/>
            </w:tcBorders>
            <w:shd w:val="clear" w:color="auto" w:fill="auto"/>
            <w:vAlign w:val="center"/>
          </w:tcPr>
          <w:p w14:paraId="1876C96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E89EAD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A4DF46E">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582FECC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2E6A458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C534CF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1_31</w:t>
            </w:r>
          </w:p>
        </w:tc>
        <w:tc>
          <w:tcPr>
            <w:tcW w:w="2943" w:type="dxa"/>
            <w:tcBorders>
              <w:top w:val="nil"/>
              <w:left w:val="nil"/>
              <w:bottom w:val="single" w:color="auto" w:sz="4" w:space="0"/>
              <w:right w:val="single" w:color="auto" w:sz="4" w:space="0"/>
            </w:tcBorders>
            <w:shd w:val="clear" w:color="auto" w:fill="auto"/>
            <w:vAlign w:val="center"/>
          </w:tcPr>
          <w:p w14:paraId="4DD9C57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变压器防护等级</w:t>
            </w:r>
          </w:p>
        </w:tc>
        <w:tc>
          <w:tcPr>
            <w:tcW w:w="992" w:type="dxa"/>
            <w:tcBorders>
              <w:top w:val="nil"/>
              <w:left w:val="nil"/>
              <w:bottom w:val="single" w:color="auto" w:sz="4" w:space="0"/>
              <w:right w:val="single" w:color="auto" w:sz="4" w:space="0"/>
            </w:tcBorders>
            <w:shd w:val="clear" w:color="auto" w:fill="auto"/>
            <w:vAlign w:val="center"/>
          </w:tcPr>
          <w:p w14:paraId="6BFC8D6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A8DA4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IP31</w:t>
            </w:r>
          </w:p>
        </w:tc>
        <w:tc>
          <w:tcPr>
            <w:tcW w:w="1560" w:type="dxa"/>
            <w:tcBorders>
              <w:top w:val="nil"/>
              <w:left w:val="nil"/>
              <w:bottom w:val="single" w:color="auto" w:sz="4" w:space="0"/>
              <w:right w:val="single" w:color="auto" w:sz="4" w:space="0"/>
            </w:tcBorders>
            <w:shd w:val="clear" w:color="auto" w:fill="auto"/>
            <w:vAlign w:val="center"/>
          </w:tcPr>
          <w:p w14:paraId="5FACBDF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C59031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1A2DC32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5E68A1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1_32</w:t>
            </w:r>
          </w:p>
        </w:tc>
        <w:tc>
          <w:tcPr>
            <w:tcW w:w="2943" w:type="dxa"/>
            <w:tcBorders>
              <w:top w:val="nil"/>
              <w:left w:val="nil"/>
              <w:bottom w:val="single" w:color="auto" w:sz="4" w:space="0"/>
              <w:right w:val="single" w:color="auto" w:sz="4" w:space="0"/>
            </w:tcBorders>
            <w:shd w:val="clear" w:color="auto" w:fill="auto"/>
            <w:vAlign w:val="center"/>
          </w:tcPr>
          <w:p w14:paraId="1BEA31C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变压器进线方式</w:t>
            </w:r>
          </w:p>
        </w:tc>
        <w:tc>
          <w:tcPr>
            <w:tcW w:w="992" w:type="dxa"/>
            <w:tcBorders>
              <w:top w:val="nil"/>
              <w:left w:val="nil"/>
              <w:bottom w:val="single" w:color="auto" w:sz="4" w:space="0"/>
              <w:right w:val="single" w:color="auto" w:sz="4" w:space="0"/>
            </w:tcBorders>
            <w:shd w:val="clear" w:color="auto" w:fill="auto"/>
            <w:vAlign w:val="center"/>
          </w:tcPr>
          <w:p w14:paraId="528A740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A6AF57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57B19E1">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5C95847">
            <w:pPr>
              <w:widowControl/>
              <w:adjustRightInd/>
              <w:spacing w:line="240" w:lineRule="auto"/>
              <w:jc w:val="center"/>
              <w:textAlignment w:val="auto"/>
              <w:rPr>
                <w:color w:val="000000"/>
                <w:sz w:val="20"/>
              </w:rPr>
            </w:pPr>
            <w:r>
              <w:rPr>
                <w:color w:val="000000"/>
                <w:sz w:val="20"/>
              </w:rPr>
              <w:t>　</w:t>
            </w:r>
          </w:p>
        </w:tc>
      </w:tr>
      <w:tr w14:paraId="4AD208E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DEE33B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1_33</w:t>
            </w:r>
          </w:p>
        </w:tc>
        <w:tc>
          <w:tcPr>
            <w:tcW w:w="2943" w:type="dxa"/>
            <w:tcBorders>
              <w:top w:val="nil"/>
              <w:left w:val="nil"/>
              <w:bottom w:val="single" w:color="auto" w:sz="4" w:space="0"/>
              <w:right w:val="single" w:color="auto" w:sz="4" w:space="0"/>
            </w:tcBorders>
            <w:shd w:val="clear" w:color="auto" w:fill="auto"/>
            <w:vAlign w:val="center"/>
          </w:tcPr>
          <w:p w14:paraId="1774D5F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变压器盘前维护还是盘后维护</w:t>
            </w:r>
          </w:p>
        </w:tc>
        <w:tc>
          <w:tcPr>
            <w:tcW w:w="992" w:type="dxa"/>
            <w:tcBorders>
              <w:top w:val="nil"/>
              <w:left w:val="nil"/>
              <w:bottom w:val="single" w:color="auto" w:sz="4" w:space="0"/>
              <w:right w:val="single" w:color="auto" w:sz="4" w:space="0"/>
            </w:tcBorders>
            <w:shd w:val="clear" w:color="auto" w:fill="auto"/>
            <w:vAlign w:val="center"/>
          </w:tcPr>
          <w:p w14:paraId="6C93A76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CC89E2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9598010">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C10C0D4">
            <w:pPr>
              <w:widowControl/>
              <w:adjustRightInd/>
              <w:spacing w:line="240" w:lineRule="auto"/>
              <w:jc w:val="center"/>
              <w:textAlignment w:val="auto"/>
              <w:rPr>
                <w:color w:val="000000"/>
                <w:sz w:val="20"/>
              </w:rPr>
            </w:pPr>
            <w:r>
              <w:rPr>
                <w:color w:val="000000"/>
                <w:sz w:val="20"/>
              </w:rPr>
              <w:t>　</w:t>
            </w:r>
          </w:p>
        </w:tc>
      </w:tr>
      <w:tr w14:paraId="36BC518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03ACAE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w:t>
            </w:r>
          </w:p>
        </w:tc>
        <w:tc>
          <w:tcPr>
            <w:tcW w:w="2943" w:type="dxa"/>
            <w:tcBorders>
              <w:top w:val="nil"/>
              <w:left w:val="nil"/>
              <w:bottom w:val="single" w:color="auto" w:sz="4" w:space="0"/>
              <w:right w:val="single" w:color="auto" w:sz="4" w:space="0"/>
            </w:tcBorders>
            <w:shd w:val="clear" w:color="auto" w:fill="auto"/>
            <w:vAlign w:val="center"/>
          </w:tcPr>
          <w:p w14:paraId="7A9D8993">
            <w:pPr>
              <w:widowControl/>
              <w:adjustRightInd/>
              <w:spacing w:line="240" w:lineRule="auto"/>
              <w:jc w:val="both"/>
              <w:textAlignment w:val="auto"/>
              <w:rPr>
                <w:rFonts w:ascii="宋体" w:hAnsi="宋体" w:cs="宋体"/>
                <w:b/>
                <w:bCs/>
                <w:color w:val="000000"/>
                <w:sz w:val="20"/>
              </w:rPr>
            </w:pPr>
            <w:r>
              <w:rPr>
                <w:rFonts w:hint="eastAsia" w:ascii="宋体" w:hAnsi="宋体" w:cs="宋体"/>
                <w:b/>
                <w:bCs/>
                <w:color w:val="000000"/>
                <w:sz w:val="20"/>
              </w:rPr>
              <w:t>变频装置参数性能汇总表</w:t>
            </w:r>
          </w:p>
        </w:tc>
        <w:tc>
          <w:tcPr>
            <w:tcW w:w="992" w:type="dxa"/>
            <w:tcBorders>
              <w:top w:val="nil"/>
              <w:left w:val="nil"/>
              <w:bottom w:val="single" w:color="auto" w:sz="4" w:space="0"/>
              <w:right w:val="single" w:color="auto" w:sz="4" w:space="0"/>
            </w:tcBorders>
            <w:shd w:val="clear" w:color="auto" w:fill="auto"/>
            <w:vAlign w:val="center"/>
          </w:tcPr>
          <w:p w14:paraId="40C1269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49A61C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F72339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0E35E7E">
            <w:pPr>
              <w:widowControl/>
              <w:adjustRightInd/>
              <w:spacing w:line="240" w:lineRule="auto"/>
              <w:jc w:val="center"/>
              <w:textAlignment w:val="auto"/>
              <w:rPr>
                <w:color w:val="000000"/>
                <w:sz w:val="20"/>
              </w:rPr>
            </w:pPr>
            <w:r>
              <w:rPr>
                <w:color w:val="000000"/>
                <w:sz w:val="20"/>
              </w:rPr>
              <w:t>　</w:t>
            </w:r>
          </w:p>
        </w:tc>
      </w:tr>
      <w:tr w14:paraId="7F113FC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48DAD4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w:t>
            </w:r>
          </w:p>
        </w:tc>
        <w:tc>
          <w:tcPr>
            <w:tcW w:w="2943" w:type="dxa"/>
            <w:tcBorders>
              <w:top w:val="nil"/>
              <w:left w:val="nil"/>
              <w:bottom w:val="single" w:color="auto" w:sz="4" w:space="0"/>
              <w:right w:val="single" w:color="auto" w:sz="4" w:space="0"/>
            </w:tcBorders>
            <w:shd w:val="clear" w:color="auto" w:fill="auto"/>
            <w:vAlign w:val="center"/>
          </w:tcPr>
          <w:p w14:paraId="5A75147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vAlign w:val="center"/>
          </w:tcPr>
          <w:p w14:paraId="6E7AAB2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866238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860C09E">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40B73166">
            <w:pPr>
              <w:widowControl/>
              <w:adjustRightInd/>
              <w:spacing w:line="240" w:lineRule="auto"/>
              <w:jc w:val="center"/>
              <w:textAlignment w:val="auto"/>
              <w:rPr>
                <w:color w:val="000000"/>
                <w:sz w:val="20"/>
              </w:rPr>
            </w:pPr>
            <w:r>
              <w:rPr>
                <w:color w:val="000000"/>
                <w:sz w:val="20"/>
              </w:rPr>
              <w:t>　</w:t>
            </w:r>
          </w:p>
        </w:tc>
      </w:tr>
      <w:tr w14:paraId="63024CF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01E8EB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w:t>
            </w:r>
          </w:p>
        </w:tc>
        <w:tc>
          <w:tcPr>
            <w:tcW w:w="2943" w:type="dxa"/>
            <w:tcBorders>
              <w:top w:val="nil"/>
              <w:left w:val="nil"/>
              <w:bottom w:val="single" w:color="auto" w:sz="4" w:space="0"/>
              <w:right w:val="single" w:color="auto" w:sz="4" w:space="0"/>
            </w:tcBorders>
            <w:shd w:val="clear" w:color="auto" w:fill="auto"/>
            <w:vAlign w:val="center"/>
          </w:tcPr>
          <w:p w14:paraId="3CB744F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型式及型号</w:t>
            </w:r>
          </w:p>
        </w:tc>
        <w:tc>
          <w:tcPr>
            <w:tcW w:w="992" w:type="dxa"/>
            <w:tcBorders>
              <w:top w:val="nil"/>
              <w:left w:val="nil"/>
              <w:bottom w:val="single" w:color="auto" w:sz="4" w:space="0"/>
              <w:right w:val="single" w:color="auto" w:sz="4" w:space="0"/>
            </w:tcBorders>
            <w:shd w:val="clear" w:color="auto" w:fill="auto"/>
            <w:vAlign w:val="center"/>
          </w:tcPr>
          <w:p w14:paraId="621BC30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0995B0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95DBA63">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19AE56E">
            <w:pPr>
              <w:widowControl/>
              <w:adjustRightInd/>
              <w:spacing w:line="240" w:lineRule="auto"/>
              <w:jc w:val="center"/>
              <w:textAlignment w:val="auto"/>
              <w:rPr>
                <w:color w:val="000000"/>
                <w:sz w:val="20"/>
              </w:rPr>
            </w:pPr>
            <w:r>
              <w:rPr>
                <w:color w:val="000000"/>
                <w:sz w:val="20"/>
              </w:rPr>
              <w:t>　</w:t>
            </w:r>
          </w:p>
        </w:tc>
      </w:tr>
      <w:tr w14:paraId="4C96042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45DE8B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w:t>
            </w:r>
          </w:p>
        </w:tc>
        <w:tc>
          <w:tcPr>
            <w:tcW w:w="2943" w:type="dxa"/>
            <w:tcBorders>
              <w:top w:val="nil"/>
              <w:left w:val="nil"/>
              <w:bottom w:val="single" w:color="auto" w:sz="4" w:space="0"/>
              <w:right w:val="single" w:color="auto" w:sz="4" w:space="0"/>
            </w:tcBorders>
            <w:shd w:val="clear" w:color="auto" w:fill="auto"/>
            <w:vAlign w:val="center"/>
          </w:tcPr>
          <w:p w14:paraId="3FB6B30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制造商及产地</w:t>
            </w:r>
          </w:p>
        </w:tc>
        <w:tc>
          <w:tcPr>
            <w:tcW w:w="992" w:type="dxa"/>
            <w:tcBorders>
              <w:top w:val="nil"/>
              <w:left w:val="nil"/>
              <w:bottom w:val="single" w:color="auto" w:sz="4" w:space="0"/>
              <w:right w:val="single" w:color="auto" w:sz="4" w:space="0"/>
            </w:tcBorders>
            <w:shd w:val="clear" w:color="auto" w:fill="auto"/>
            <w:vAlign w:val="center"/>
          </w:tcPr>
          <w:p w14:paraId="2B6F058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F7D8A8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3E165AA">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173689C">
            <w:pPr>
              <w:widowControl/>
              <w:adjustRightInd/>
              <w:spacing w:line="240" w:lineRule="auto"/>
              <w:jc w:val="center"/>
              <w:textAlignment w:val="auto"/>
              <w:rPr>
                <w:color w:val="000000"/>
                <w:sz w:val="20"/>
              </w:rPr>
            </w:pPr>
            <w:r>
              <w:rPr>
                <w:color w:val="000000"/>
                <w:sz w:val="20"/>
              </w:rPr>
              <w:t>　</w:t>
            </w:r>
          </w:p>
        </w:tc>
      </w:tr>
      <w:tr w14:paraId="5DBFE07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668844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w:t>
            </w:r>
          </w:p>
        </w:tc>
        <w:tc>
          <w:tcPr>
            <w:tcW w:w="2943" w:type="dxa"/>
            <w:tcBorders>
              <w:top w:val="nil"/>
              <w:left w:val="nil"/>
              <w:bottom w:val="single" w:color="auto" w:sz="4" w:space="0"/>
              <w:right w:val="single" w:color="auto" w:sz="4" w:space="0"/>
            </w:tcBorders>
            <w:shd w:val="clear" w:color="auto" w:fill="auto"/>
            <w:vAlign w:val="center"/>
          </w:tcPr>
          <w:p w14:paraId="0253C6B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安装地点</w:t>
            </w:r>
          </w:p>
        </w:tc>
        <w:tc>
          <w:tcPr>
            <w:tcW w:w="992" w:type="dxa"/>
            <w:tcBorders>
              <w:top w:val="nil"/>
              <w:left w:val="nil"/>
              <w:bottom w:val="single" w:color="auto" w:sz="4" w:space="0"/>
              <w:right w:val="single" w:color="auto" w:sz="4" w:space="0"/>
            </w:tcBorders>
            <w:shd w:val="clear" w:color="auto" w:fill="auto"/>
            <w:vAlign w:val="center"/>
          </w:tcPr>
          <w:p w14:paraId="2ADB477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D35836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户内</w:t>
            </w:r>
          </w:p>
        </w:tc>
        <w:tc>
          <w:tcPr>
            <w:tcW w:w="1560" w:type="dxa"/>
            <w:tcBorders>
              <w:top w:val="nil"/>
              <w:left w:val="nil"/>
              <w:bottom w:val="single" w:color="auto" w:sz="4" w:space="0"/>
              <w:right w:val="single" w:color="auto" w:sz="4" w:space="0"/>
            </w:tcBorders>
            <w:shd w:val="clear" w:color="auto" w:fill="auto"/>
            <w:vAlign w:val="center"/>
          </w:tcPr>
          <w:p w14:paraId="70625BBE">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67305A0">
            <w:pPr>
              <w:widowControl/>
              <w:adjustRightInd/>
              <w:spacing w:line="240" w:lineRule="auto"/>
              <w:jc w:val="center"/>
              <w:textAlignment w:val="auto"/>
              <w:rPr>
                <w:color w:val="000000"/>
                <w:sz w:val="20"/>
              </w:rPr>
            </w:pPr>
            <w:r>
              <w:rPr>
                <w:color w:val="000000"/>
                <w:sz w:val="20"/>
              </w:rPr>
              <w:t>　</w:t>
            </w:r>
          </w:p>
        </w:tc>
      </w:tr>
      <w:tr w14:paraId="0374C6C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2FEE25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2_5</w:t>
            </w:r>
          </w:p>
        </w:tc>
        <w:tc>
          <w:tcPr>
            <w:tcW w:w="2943" w:type="dxa"/>
            <w:tcBorders>
              <w:top w:val="nil"/>
              <w:left w:val="nil"/>
              <w:bottom w:val="single" w:color="auto" w:sz="4" w:space="0"/>
              <w:right w:val="single" w:color="auto" w:sz="4" w:space="0"/>
            </w:tcBorders>
            <w:shd w:val="clear" w:color="auto" w:fill="auto"/>
            <w:vAlign w:val="center"/>
          </w:tcPr>
          <w:p w14:paraId="2975FCF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技术方案</w:t>
            </w:r>
          </w:p>
        </w:tc>
        <w:tc>
          <w:tcPr>
            <w:tcW w:w="992" w:type="dxa"/>
            <w:tcBorders>
              <w:top w:val="nil"/>
              <w:left w:val="nil"/>
              <w:bottom w:val="single" w:color="auto" w:sz="4" w:space="0"/>
              <w:right w:val="single" w:color="auto" w:sz="4" w:space="0"/>
            </w:tcBorders>
            <w:shd w:val="clear" w:color="auto" w:fill="auto"/>
            <w:vAlign w:val="center"/>
          </w:tcPr>
          <w:p w14:paraId="452B3DA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25EDD0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91A44EB">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5E094A1">
            <w:pPr>
              <w:widowControl/>
              <w:adjustRightInd/>
              <w:spacing w:line="240" w:lineRule="auto"/>
              <w:jc w:val="center"/>
              <w:textAlignment w:val="auto"/>
              <w:rPr>
                <w:color w:val="000000"/>
                <w:sz w:val="20"/>
              </w:rPr>
            </w:pPr>
            <w:r>
              <w:rPr>
                <w:color w:val="000000"/>
                <w:sz w:val="20"/>
              </w:rPr>
              <w:t>　</w:t>
            </w:r>
          </w:p>
        </w:tc>
      </w:tr>
      <w:tr w14:paraId="0075F46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AFD82A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2_6</w:t>
            </w:r>
          </w:p>
        </w:tc>
        <w:tc>
          <w:tcPr>
            <w:tcW w:w="2943" w:type="dxa"/>
            <w:tcBorders>
              <w:top w:val="nil"/>
              <w:left w:val="nil"/>
              <w:bottom w:val="single" w:color="auto" w:sz="4" w:space="0"/>
              <w:right w:val="single" w:color="auto" w:sz="4" w:space="0"/>
            </w:tcBorders>
            <w:shd w:val="clear" w:color="auto" w:fill="auto"/>
            <w:vAlign w:val="center"/>
          </w:tcPr>
          <w:p w14:paraId="0104743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对电动机要求</w:t>
            </w:r>
          </w:p>
        </w:tc>
        <w:tc>
          <w:tcPr>
            <w:tcW w:w="992" w:type="dxa"/>
            <w:tcBorders>
              <w:top w:val="nil"/>
              <w:left w:val="nil"/>
              <w:bottom w:val="single" w:color="auto" w:sz="4" w:space="0"/>
              <w:right w:val="single" w:color="auto" w:sz="4" w:space="0"/>
            </w:tcBorders>
            <w:shd w:val="clear" w:color="auto" w:fill="auto"/>
            <w:vAlign w:val="center"/>
          </w:tcPr>
          <w:p w14:paraId="59D47EE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BE895E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普通异步电机</w:t>
            </w:r>
          </w:p>
        </w:tc>
        <w:tc>
          <w:tcPr>
            <w:tcW w:w="1560" w:type="dxa"/>
            <w:tcBorders>
              <w:top w:val="nil"/>
              <w:left w:val="nil"/>
              <w:bottom w:val="single" w:color="auto" w:sz="4" w:space="0"/>
              <w:right w:val="single" w:color="auto" w:sz="4" w:space="0"/>
            </w:tcBorders>
            <w:shd w:val="clear" w:color="auto" w:fill="auto"/>
            <w:vAlign w:val="center"/>
          </w:tcPr>
          <w:p w14:paraId="47F74830">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C796B81">
            <w:pPr>
              <w:widowControl/>
              <w:adjustRightInd/>
              <w:spacing w:line="240" w:lineRule="auto"/>
              <w:jc w:val="center"/>
              <w:textAlignment w:val="auto"/>
              <w:rPr>
                <w:color w:val="000000"/>
                <w:sz w:val="20"/>
              </w:rPr>
            </w:pPr>
            <w:r>
              <w:rPr>
                <w:color w:val="000000"/>
                <w:sz w:val="20"/>
              </w:rPr>
              <w:t>　</w:t>
            </w:r>
          </w:p>
        </w:tc>
      </w:tr>
      <w:tr w14:paraId="2F3696D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A1E4B4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2_7</w:t>
            </w:r>
          </w:p>
        </w:tc>
        <w:tc>
          <w:tcPr>
            <w:tcW w:w="2943" w:type="dxa"/>
            <w:tcBorders>
              <w:top w:val="nil"/>
              <w:left w:val="nil"/>
              <w:bottom w:val="single" w:color="auto" w:sz="4" w:space="0"/>
              <w:right w:val="single" w:color="auto" w:sz="4" w:space="0"/>
            </w:tcBorders>
            <w:shd w:val="clear" w:color="auto" w:fill="auto"/>
            <w:vAlign w:val="center"/>
          </w:tcPr>
          <w:p w14:paraId="62FEB02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输出滤波器是否标准配置</w:t>
            </w:r>
          </w:p>
        </w:tc>
        <w:tc>
          <w:tcPr>
            <w:tcW w:w="992" w:type="dxa"/>
            <w:tcBorders>
              <w:top w:val="nil"/>
              <w:left w:val="nil"/>
              <w:bottom w:val="single" w:color="auto" w:sz="4" w:space="0"/>
              <w:right w:val="single" w:color="auto" w:sz="4" w:space="0"/>
            </w:tcBorders>
            <w:shd w:val="clear" w:color="auto" w:fill="auto"/>
            <w:vAlign w:val="center"/>
          </w:tcPr>
          <w:p w14:paraId="45900F6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5DFEDC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否</w:t>
            </w:r>
          </w:p>
        </w:tc>
        <w:tc>
          <w:tcPr>
            <w:tcW w:w="1560" w:type="dxa"/>
            <w:tcBorders>
              <w:top w:val="nil"/>
              <w:left w:val="nil"/>
              <w:bottom w:val="single" w:color="auto" w:sz="4" w:space="0"/>
              <w:right w:val="single" w:color="auto" w:sz="4" w:space="0"/>
            </w:tcBorders>
            <w:shd w:val="clear" w:color="auto" w:fill="auto"/>
            <w:vAlign w:val="center"/>
          </w:tcPr>
          <w:p w14:paraId="02BA3246">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EE997B8">
            <w:pPr>
              <w:widowControl/>
              <w:adjustRightInd/>
              <w:spacing w:line="240" w:lineRule="auto"/>
              <w:jc w:val="center"/>
              <w:textAlignment w:val="auto"/>
              <w:rPr>
                <w:color w:val="000000"/>
                <w:sz w:val="20"/>
              </w:rPr>
            </w:pPr>
            <w:r>
              <w:rPr>
                <w:color w:val="000000"/>
                <w:sz w:val="20"/>
              </w:rPr>
              <w:t>　</w:t>
            </w:r>
          </w:p>
        </w:tc>
      </w:tr>
      <w:tr w14:paraId="01569F6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831ECB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2_8</w:t>
            </w:r>
          </w:p>
        </w:tc>
        <w:tc>
          <w:tcPr>
            <w:tcW w:w="2943" w:type="dxa"/>
            <w:tcBorders>
              <w:top w:val="nil"/>
              <w:left w:val="nil"/>
              <w:bottom w:val="single" w:color="auto" w:sz="4" w:space="0"/>
              <w:right w:val="single" w:color="auto" w:sz="4" w:space="0"/>
            </w:tcBorders>
            <w:shd w:val="clear" w:color="auto" w:fill="auto"/>
            <w:vAlign w:val="center"/>
          </w:tcPr>
          <w:p w14:paraId="48AA2C7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变频装置输入侧有无熔断器</w:t>
            </w:r>
          </w:p>
        </w:tc>
        <w:tc>
          <w:tcPr>
            <w:tcW w:w="992" w:type="dxa"/>
            <w:tcBorders>
              <w:top w:val="nil"/>
              <w:left w:val="nil"/>
              <w:bottom w:val="single" w:color="auto" w:sz="4" w:space="0"/>
              <w:right w:val="single" w:color="auto" w:sz="4" w:space="0"/>
            </w:tcBorders>
            <w:shd w:val="clear" w:color="auto" w:fill="auto"/>
            <w:vAlign w:val="center"/>
          </w:tcPr>
          <w:p w14:paraId="7AB7ECA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A9EA32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C9FBAAA">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5177599">
            <w:pPr>
              <w:widowControl/>
              <w:adjustRightInd/>
              <w:spacing w:line="240" w:lineRule="auto"/>
              <w:jc w:val="center"/>
              <w:textAlignment w:val="auto"/>
              <w:rPr>
                <w:color w:val="000000"/>
                <w:sz w:val="20"/>
              </w:rPr>
            </w:pPr>
            <w:r>
              <w:rPr>
                <w:color w:val="000000"/>
                <w:sz w:val="20"/>
              </w:rPr>
              <w:t>　</w:t>
            </w:r>
          </w:p>
        </w:tc>
      </w:tr>
      <w:tr w14:paraId="546227D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CB8FAC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2_9</w:t>
            </w:r>
          </w:p>
        </w:tc>
        <w:tc>
          <w:tcPr>
            <w:tcW w:w="2943" w:type="dxa"/>
            <w:tcBorders>
              <w:top w:val="nil"/>
              <w:left w:val="nil"/>
              <w:bottom w:val="single" w:color="auto" w:sz="4" w:space="0"/>
              <w:right w:val="single" w:color="auto" w:sz="4" w:space="0"/>
            </w:tcBorders>
            <w:shd w:val="clear" w:color="auto" w:fill="auto"/>
            <w:vAlign w:val="center"/>
          </w:tcPr>
          <w:p w14:paraId="1B8DA54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额定输入电压/允许变化范围</w:t>
            </w:r>
          </w:p>
        </w:tc>
        <w:tc>
          <w:tcPr>
            <w:tcW w:w="992" w:type="dxa"/>
            <w:tcBorders>
              <w:top w:val="nil"/>
              <w:left w:val="nil"/>
              <w:bottom w:val="single" w:color="auto" w:sz="4" w:space="0"/>
              <w:right w:val="single" w:color="auto" w:sz="4" w:space="0"/>
            </w:tcBorders>
            <w:shd w:val="clear" w:color="auto" w:fill="auto"/>
            <w:vAlign w:val="center"/>
          </w:tcPr>
          <w:p w14:paraId="5DA49F3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w:t>
            </w:r>
          </w:p>
        </w:tc>
        <w:tc>
          <w:tcPr>
            <w:tcW w:w="1701" w:type="dxa"/>
            <w:tcBorders>
              <w:top w:val="nil"/>
              <w:left w:val="nil"/>
              <w:bottom w:val="single" w:color="auto" w:sz="4" w:space="0"/>
              <w:right w:val="single" w:color="auto" w:sz="4" w:space="0"/>
            </w:tcBorders>
            <w:shd w:val="clear" w:color="auto" w:fill="auto"/>
            <w:vAlign w:val="center"/>
          </w:tcPr>
          <w:p w14:paraId="030430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xml:space="preserve">  -20%~+10%Un</w:t>
            </w:r>
          </w:p>
        </w:tc>
        <w:tc>
          <w:tcPr>
            <w:tcW w:w="1560" w:type="dxa"/>
            <w:tcBorders>
              <w:top w:val="nil"/>
              <w:left w:val="nil"/>
              <w:bottom w:val="single" w:color="auto" w:sz="4" w:space="0"/>
              <w:right w:val="single" w:color="auto" w:sz="4" w:space="0"/>
            </w:tcBorders>
            <w:shd w:val="clear" w:color="auto" w:fill="auto"/>
            <w:vAlign w:val="center"/>
          </w:tcPr>
          <w:p w14:paraId="0DC6217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A88638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133F2F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5C6395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2_10</w:t>
            </w:r>
          </w:p>
        </w:tc>
        <w:tc>
          <w:tcPr>
            <w:tcW w:w="2943" w:type="dxa"/>
            <w:tcBorders>
              <w:top w:val="nil"/>
              <w:left w:val="nil"/>
              <w:bottom w:val="single" w:color="auto" w:sz="4" w:space="0"/>
              <w:right w:val="single" w:color="auto" w:sz="4" w:space="0"/>
            </w:tcBorders>
            <w:shd w:val="clear" w:color="auto" w:fill="auto"/>
            <w:vAlign w:val="center"/>
          </w:tcPr>
          <w:p w14:paraId="1D75545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系统输入电压</w:t>
            </w:r>
          </w:p>
        </w:tc>
        <w:tc>
          <w:tcPr>
            <w:tcW w:w="992" w:type="dxa"/>
            <w:tcBorders>
              <w:top w:val="nil"/>
              <w:left w:val="nil"/>
              <w:bottom w:val="single" w:color="auto" w:sz="4" w:space="0"/>
              <w:right w:val="single" w:color="auto" w:sz="4" w:space="0"/>
            </w:tcBorders>
            <w:shd w:val="clear" w:color="auto" w:fill="auto"/>
            <w:vAlign w:val="center"/>
          </w:tcPr>
          <w:p w14:paraId="743144F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53CF215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1B2684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EB9436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662BCDF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80A1C3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2_11</w:t>
            </w:r>
          </w:p>
        </w:tc>
        <w:tc>
          <w:tcPr>
            <w:tcW w:w="2943" w:type="dxa"/>
            <w:tcBorders>
              <w:top w:val="nil"/>
              <w:left w:val="nil"/>
              <w:bottom w:val="single" w:color="auto" w:sz="4" w:space="0"/>
              <w:right w:val="single" w:color="auto" w:sz="4" w:space="0"/>
            </w:tcBorders>
            <w:shd w:val="clear" w:color="auto" w:fill="auto"/>
            <w:vAlign w:val="center"/>
          </w:tcPr>
          <w:p w14:paraId="683F263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变频装置输出电压/变化范围</w:t>
            </w:r>
          </w:p>
        </w:tc>
        <w:tc>
          <w:tcPr>
            <w:tcW w:w="992" w:type="dxa"/>
            <w:tcBorders>
              <w:top w:val="nil"/>
              <w:left w:val="nil"/>
              <w:bottom w:val="single" w:color="auto" w:sz="4" w:space="0"/>
              <w:right w:val="single" w:color="auto" w:sz="4" w:space="0"/>
            </w:tcBorders>
            <w:shd w:val="clear" w:color="auto" w:fill="auto"/>
            <w:vAlign w:val="center"/>
          </w:tcPr>
          <w:p w14:paraId="384F957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597786F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0~_105%Un</w:t>
            </w:r>
          </w:p>
        </w:tc>
        <w:tc>
          <w:tcPr>
            <w:tcW w:w="1560" w:type="dxa"/>
            <w:tcBorders>
              <w:top w:val="nil"/>
              <w:left w:val="nil"/>
              <w:bottom w:val="single" w:color="auto" w:sz="4" w:space="0"/>
              <w:right w:val="single" w:color="auto" w:sz="4" w:space="0"/>
            </w:tcBorders>
            <w:shd w:val="clear" w:color="auto" w:fill="auto"/>
            <w:vAlign w:val="center"/>
          </w:tcPr>
          <w:p w14:paraId="61BED3F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1DA656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5B7085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CB481F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2_12</w:t>
            </w:r>
          </w:p>
        </w:tc>
        <w:tc>
          <w:tcPr>
            <w:tcW w:w="2943" w:type="dxa"/>
            <w:tcBorders>
              <w:top w:val="nil"/>
              <w:left w:val="nil"/>
              <w:bottom w:val="single" w:color="auto" w:sz="4" w:space="0"/>
              <w:right w:val="single" w:color="auto" w:sz="4" w:space="0"/>
            </w:tcBorders>
            <w:shd w:val="clear" w:color="auto" w:fill="auto"/>
            <w:vAlign w:val="center"/>
          </w:tcPr>
          <w:p w14:paraId="11612BE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变频装置输出电流/变化范围</w:t>
            </w:r>
          </w:p>
        </w:tc>
        <w:tc>
          <w:tcPr>
            <w:tcW w:w="992" w:type="dxa"/>
            <w:tcBorders>
              <w:top w:val="nil"/>
              <w:left w:val="nil"/>
              <w:bottom w:val="single" w:color="auto" w:sz="4" w:space="0"/>
              <w:right w:val="single" w:color="auto" w:sz="4" w:space="0"/>
            </w:tcBorders>
            <w:shd w:val="clear" w:color="auto" w:fill="auto"/>
            <w:vAlign w:val="center"/>
          </w:tcPr>
          <w:p w14:paraId="776EC15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vAlign w:val="center"/>
          </w:tcPr>
          <w:p w14:paraId="179DB21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8E3C67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FF0FBF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F2C0C3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92A563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2_13</w:t>
            </w:r>
          </w:p>
        </w:tc>
        <w:tc>
          <w:tcPr>
            <w:tcW w:w="2943" w:type="dxa"/>
            <w:tcBorders>
              <w:top w:val="nil"/>
              <w:left w:val="nil"/>
              <w:bottom w:val="single" w:color="auto" w:sz="4" w:space="0"/>
              <w:right w:val="single" w:color="auto" w:sz="4" w:space="0"/>
            </w:tcBorders>
            <w:shd w:val="clear" w:color="auto" w:fill="auto"/>
            <w:vAlign w:val="center"/>
          </w:tcPr>
          <w:p w14:paraId="6E1E652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逆变侧最高输出电压</w:t>
            </w:r>
          </w:p>
        </w:tc>
        <w:tc>
          <w:tcPr>
            <w:tcW w:w="992" w:type="dxa"/>
            <w:tcBorders>
              <w:top w:val="nil"/>
              <w:left w:val="nil"/>
              <w:bottom w:val="single" w:color="auto" w:sz="4" w:space="0"/>
              <w:right w:val="single" w:color="auto" w:sz="4" w:space="0"/>
            </w:tcBorders>
            <w:shd w:val="clear" w:color="auto" w:fill="auto"/>
            <w:vAlign w:val="center"/>
          </w:tcPr>
          <w:p w14:paraId="278A4B0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2BA5A14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6F885A5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14EA4E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5B86AC0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E58CA0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2_14</w:t>
            </w:r>
          </w:p>
        </w:tc>
        <w:tc>
          <w:tcPr>
            <w:tcW w:w="2943" w:type="dxa"/>
            <w:tcBorders>
              <w:top w:val="nil"/>
              <w:left w:val="nil"/>
              <w:bottom w:val="single" w:color="auto" w:sz="4" w:space="0"/>
              <w:right w:val="single" w:color="auto" w:sz="4" w:space="0"/>
            </w:tcBorders>
            <w:shd w:val="clear" w:color="auto" w:fill="auto"/>
            <w:vAlign w:val="center"/>
          </w:tcPr>
          <w:p w14:paraId="78DB2DB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额定容量</w:t>
            </w:r>
          </w:p>
        </w:tc>
        <w:tc>
          <w:tcPr>
            <w:tcW w:w="992" w:type="dxa"/>
            <w:tcBorders>
              <w:top w:val="nil"/>
              <w:left w:val="nil"/>
              <w:bottom w:val="single" w:color="auto" w:sz="4" w:space="0"/>
              <w:right w:val="single" w:color="auto" w:sz="4" w:space="0"/>
            </w:tcBorders>
            <w:shd w:val="clear" w:color="auto" w:fill="auto"/>
            <w:vAlign w:val="center"/>
          </w:tcPr>
          <w:p w14:paraId="52BBC40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vAlign w:val="center"/>
          </w:tcPr>
          <w:p w14:paraId="74950C0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7F5A4E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A7A77D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7F7E2C2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45889D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2_15</w:t>
            </w:r>
          </w:p>
        </w:tc>
        <w:tc>
          <w:tcPr>
            <w:tcW w:w="2943" w:type="dxa"/>
            <w:tcBorders>
              <w:top w:val="nil"/>
              <w:left w:val="nil"/>
              <w:bottom w:val="single" w:color="auto" w:sz="4" w:space="0"/>
              <w:right w:val="single" w:color="auto" w:sz="4" w:space="0"/>
            </w:tcBorders>
            <w:shd w:val="clear" w:color="auto" w:fill="auto"/>
            <w:vAlign w:val="center"/>
          </w:tcPr>
          <w:p w14:paraId="25A0702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额定输入频率/允许变化范围</w:t>
            </w:r>
          </w:p>
        </w:tc>
        <w:tc>
          <w:tcPr>
            <w:tcW w:w="992" w:type="dxa"/>
            <w:tcBorders>
              <w:top w:val="nil"/>
              <w:left w:val="nil"/>
              <w:bottom w:val="single" w:color="auto" w:sz="4" w:space="0"/>
              <w:right w:val="single" w:color="auto" w:sz="4" w:space="0"/>
            </w:tcBorders>
            <w:shd w:val="clear" w:color="auto" w:fill="auto"/>
            <w:vAlign w:val="center"/>
          </w:tcPr>
          <w:p w14:paraId="47E0F5C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vAlign w:val="center"/>
          </w:tcPr>
          <w:p w14:paraId="30E187F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50±10%</w:t>
            </w:r>
          </w:p>
        </w:tc>
        <w:tc>
          <w:tcPr>
            <w:tcW w:w="1560" w:type="dxa"/>
            <w:tcBorders>
              <w:top w:val="nil"/>
              <w:left w:val="nil"/>
              <w:bottom w:val="single" w:color="auto" w:sz="4" w:space="0"/>
              <w:right w:val="single" w:color="auto" w:sz="4" w:space="0"/>
            </w:tcBorders>
            <w:shd w:val="clear" w:color="auto" w:fill="auto"/>
            <w:vAlign w:val="center"/>
          </w:tcPr>
          <w:p w14:paraId="2BD3C76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1F25CC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D4321E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A221649">
            <w:pPr>
              <w:widowControl/>
              <w:adjustRightInd/>
              <w:spacing w:line="240" w:lineRule="auto"/>
              <w:textAlignment w:val="auto"/>
              <w:rPr>
                <w:rFonts w:ascii="宋体" w:hAnsi="宋体" w:cs="宋体"/>
                <w:sz w:val="20"/>
              </w:rPr>
            </w:pPr>
            <w:r>
              <w:rPr>
                <w:rFonts w:hint="eastAsia" w:ascii="宋体" w:hAnsi="宋体" w:cs="宋体"/>
                <w:sz w:val="20"/>
              </w:rPr>
              <w:t>2_16</w:t>
            </w:r>
          </w:p>
        </w:tc>
        <w:tc>
          <w:tcPr>
            <w:tcW w:w="2943" w:type="dxa"/>
            <w:tcBorders>
              <w:top w:val="nil"/>
              <w:left w:val="nil"/>
              <w:bottom w:val="single" w:color="auto" w:sz="4" w:space="0"/>
              <w:right w:val="single" w:color="auto" w:sz="4" w:space="0"/>
            </w:tcBorders>
            <w:shd w:val="clear" w:color="auto" w:fill="auto"/>
            <w:vAlign w:val="center"/>
          </w:tcPr>
          <w:p w14:paraId="1BC9A8D5">
            <w:pPr>
              <w:widowControl/>
              <w:adjustRightInd/>
              <w:spacing w:line="240" w:lineRule="auto"/>
              <w:jc w:val="both"/>
              <w:textAlignment w:val="auto"/>
              <w:rPr>
                <w:rFonts w:ascii="宋体" w:hAnsi="宋体" w:cs="宋体"/>
                <w:sz w:val="20"/>
              </w:rPr>
            </w:pPr>
            <w:r>
              <w:rPr>
                <w:rFonts w:hint="eastAsia" w:ascii="宋体" w:hAnsi="宋体" w:cs="宋体"/>
                <w:sz w:val="20"/>
              </w:rPr>
              <w:t>变频装置输出频率范围</w:t>
            </w:r>
          </w:p>
        </w:tc>
        <w:tc>
          <w:tcPr>
            <w:tcW w:w="992" w:type="dxa"/>
            <w:tcBorders>
              <w:top w:val="nil"/>
              <w:left w:val="nil"/>
              <w:bottom w:val="single" w:color="auto" w:sz="4" w:space="0"/>
              <w:right w:val="single" w:color="auto" w:sz="4" w:space="0"/>
            </w:tcBorders>
            <w:shd w:val="clear" w:color="auto" w:fill="auto"/>
            <w:vAlign w:val="center"/>
          </w:tcPr>
          <w:p w14:paraId="0CEB4C6E">
            <w:pPr>
              <w:widowControl/>
              <w:adjustRightInd/>
              <w:spacing w:line="240" w:lineRule="auto"/>
              <w:jc w:val="both"/>
              <w:textAlignment w:val="auto"/>
              <w:rPr>
                <w:rFonts w:ascii="宋体" w:hAnsi="宋体" w:cs="宋体"/>
                <w:sz w:val="20"/>
              </w:rPr>
            </w:pPr>
            <w:r>
              <w:rPr>
                <w:rFonts w:hint="eastAsia" w:ascii="宋体" w:hAnsi="宋体" w:cs="宋体"/>
                <w:sz w:val="20"/>
              </w:rPr>
              <w:t>Hz</w:t>
            </w:r>
          </w:p>
        </w:tc>
        <w:tc>
          <w:tcPr>
            <w:tcW w:w="1701" w:type="dxa"/>
            <w:tcBorders>
              <w:top w:val="nil"/>
              <w:left w:val="nil"/>
              <w:bottom w:val="single" w:color="auto" w:sz="4" w:space="0"/>
              <w:right w:val="single" w:color="auto" w:sz="4" w:space="0"/>
            </w:tcBorders>
            <w:shd w:val="clear" w:color="auto" w:fill="auto"/>
            <w:vAlign w:val="center"/>
          </w:tcPr>
          <w:p w14:paraId="5B438E42">
            <w:pPr>
              <w:widowControl/>
              <w:adjustRightInd/>
              <w:spacing w:line="240" w:lineRule="auto"/>
              <w:jc w:val="both"/>
              <w:textAlignment w:val="auto"/>
              <w:rPr>
                <w:rFonts w:ascii="宋体" w:hAnsi="宋体" w:cs="宋体"/>
                <w:sz w:val="20"/>
              </w:rPr>
            </w:pPr>
            <w:r>
              <w:rPr>
                <w:rFonts w:hint="eastAsia" w:ascii="宋体" w:hAnsi="宋体" w:cs="宋体"/>
                <w:sz w:val="20"/>
              </w:rPr>
              <w:t>0-60Hz</w:t>
            </w:r>
          </w:p>
        </w:tc>
        <w:tc>
          <w:tcPr>
            <w:tcW w:w="1560" w:type="dxa"/>
            <w:tcBorders>
              <w:top w:val="nil"/>
              <w:left w:val="nil"/>
              <w:bottom w:val="single" w:color="auto" w:sz="4" w:space="0"/>
              <w:right w:val="single" w:color="auto" w:sz="4" w:space="0"/>
            </w:tcBorders>
            <w:shd w:val="clear" w:color="auto" w:fill="auto"/>
            <w:vAlign w:val="center"/>
          </w:tcPr>
          <w:p w14:paraId="4E1A4450">
            <w:pPr>
              <w:widowControl/>
              <w:adjustRightInd/>
              <w:spacing w:line="240" w:lineRule="auto"/>
              <w:textAlignment w:val="auto"/>
              <w:rPr>
                <w:rFonts w:ascii="宋体" w:hAnsi="宋体" w:cs="宋体"/>
                <w:sz w:val="20"/>
              </w:rPr>
            </w:pPr>
            <w:r>
              <w:rPr>
                <w:rFonts w:hint="eastAsia" w:ascii="宋体" w:hAnsi="宋体" w:cs="宋体"/>
                <w:sz w:val="20"/>
              </w:rPr>
              <w:t>　</w:t>
            </w:r>
          </w:p>
        </w:tc>
        <w:tc>
          <w:tcPr>
            <w:tcW w:w="850" w:type="dxa"/>
            <w:tcBorders>
              <w:top w:val="nil"/>
              <w:left w:val="nil"/>
              <w:bottom w:val="single" w:color="auto" w:sz="4" w:space="0"/>
              <w:right w:val="single" w:color="auto" w:sz="4" w:space="0"/>
            </w:tcBorders>
            <w:shd w:val="clear" w:color="auto" w:fill="auto"/>
            <w:vAlign w:val="bottom"/>
          </w:tcPr>
          <w:p w14:paraId="09D8C980">
            <w:pPr>
              <w:widowControl/>
              <w:adjustRightInd/>
              <w:spacing w:line="240" w:lineRule="auto"/>
              <w:textAlignment w:val="auto"/>
              <w:rPr>
                <w:rFonts w:ascii="宋体" w:hAnsi="宋体" w:cs="宋体"/>
                <w:sz w:val="20"/>
              </w:rPr>
            </w:pPr>
            <w:r>
              <w:rPr>
                <w:rFonts w:hint="eastAsia" w:ascii="宋体" w:hAnsi="宋体" w:cs="宋体"/>
                <w:sz w:val="20"/>
              </w:rPr>
              <w:t>　</w:t>
            </w:r>
          </w:p>
        </w:tc>
      </w:tr>
      <w:tr w14:paraId="38CB71F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BBF6886">
            <w:pPr>
              <w:widowControl/>
              <w:adjustRightInd/>
              <w:spacing w:line="240" w:lineRule="auto"/>
              <w:textAlignment w:val="auto"/>
              <w:rPr>
                <w:rFonts w:ascii="宋体" w:hAnsi="宋体" w:cs="宋体"/>
                <w:sz w:val="20"/>
              </w:rPr>
            </w:pPr>
            <w:r>
              <w:rPr>
                <w:rFonts w:hint="eastAsia" w:ascii="宋体" w:hAnsi="宋体" w:cs="宋体"/>
                <w:sz w:val="20"/>
              </w:rPr>
              <w:t>2_17</w:t>
            </w:r>
          </w:p>
        </w:tc>
        <w:tc>
          <w:tcPr>
            <w:tcW w:w="2943" w:type="dxa"/>
            <w:tcBorders>
              <w:top w:val="nil"/>
              <w:left w:val="nil"/>
              <w:bottom w:val="single" w:color="auto" w:sz="4" w:space="0"/>
              <w:right w:val="single" w:color="auto" w:sz="4" w:space="0"/>
            </w:tcBorders>
            <w:shd w:val="clear" w:color="auto" w:fill="auto"/>
            <w:vAlign w:val="center"/>
          </w:tcPr>
          <w:p w14:paraId="18267B9A">
            <w:pPr>
              <w:widowControl/>
              <w:adjustRightInd/>
              <w:spacing w:line="240" w:lineRule="auto"/>
              <w:jc w:val="both"/>
              <w:textAlignment w:val="auto"/>
              <w:rPr>
                <w:rFonts w:ascii="宋体" w:hAnsi="宋体" w:cs="宋体"/>
                <w:sz w:val="20"/>
              </w:rPr>
            </w:pPr>
            <w:r>
              <w:rPr>
                <w:rFonts w:hint="eastAsia" w:ascii="宋体" w:hAnsi="宋体" w:cs="宋体"/>
                <w:sz w:val="20"/>
              </w:rPr>
              <w:t>变频装置调速精度</w:t>
            </w:r>
          </w:p>
        </w:tc>
        <w:tc>
          <w:tcPr>
            <w:tcW w:w="992" w:type="dxa"/>
            <w:tcBorders>
              <w:top w:val="nil"/>
              <w:left w:val="nil"/>
              <w:bottom w:val="single" w:color="auto" w:sz="4" w:space="0"/>
              <w:right w:val="single" w:color="auto" w:sz="4" w:space="0"/>
            </w:tcBorders>
            <w:shd w:val="clear" w:color="auto" w:fill="auto"/>
            <w:vAlign w:val="center"/>
          </w:tcPr>
          <w:p w14:paraId="69E2373B">
            <w:pPr>
              <w:widowControl/>
              <w:adjustRightInd/>
              <w:spacing w:line="240" w:lineRule="auto"/>
              <w:jc w:val="both"/>
              <w:textAlignment w:val="auto"/>
              <w:rPr>
                <w:rFonts w:ascii="宋体" w:hAnsi="宋体" w:cs="宋体"/>
                <w:sz w:val="20"/>
              </w:rPr>
            </w:pPr>
            <w:r>
              <w:rPr>
                <w:rFonts w:hint="eastAsia" w:ascii="宋体" w:hAnsi="宋体" w:cs="宋体"/>
                <w:sz w:val="20"/>
              </w:rPr>
              <w:t>Hz</w:t>
            </w:r>
          </w:p>
        </w:tc>
        <w:tc>
          <w:tcPr>
            <w:tcW w:w="1701" w:type="dxa"/>
            <w:tcBorders>
              <w:top w:val="nil"/>
              <w:left w:val="nil"/>
              <w:bottom w:val="single" w:color="auto" w:sz="4" w:space="0"/>
              <w:right w:val="single" w:color="auto" w:sz="4" w:space="0"/>
            </w:tcBorders>
            <w:shd w:val="clear" w:color="auto" w:fill="auto"/>
            <w:vAlign w:val="center"/>
          </w:tcPr>
          <w:p w14:paraId="2934063B">
            <w:pPr>
              <w:widowControl/>
              <w:adjustRightInd/>
              <w:spacing w:line="240" w:lineRule="auto"/>
              <w:jc w:val="both"/>
              <w:textAlignment w:val="auto"/>
              <w:rPr>
                <w:rFonts w:ascii="宋体" w:hAnsi="宋体" w:cs="宋体"/>
                <w:sz w:val="20"/>
              </w:rPr>
            </w:pPr>
            <w:r>
              <w:rPr>
                <w:rFonts w:hint="eastAsia" w:ascii="宋体" w:hAnsi="宋体" w:cs="宋体"/>
                <w:sz w:val="20"/>
              </w:rPr>
              <w:t>0.01 Hz</w:t>
            </w:r>
          </w:p>
        </w:tc>
        <w:tc>
          <w:tcPr>
            <w:tcW w:w="1560" w:type="dxa"/>
            <w:tcBorders>
              <w:top w:val="nil"/>
              <w:left w:val="nil"/>
              <w:bottom w:val="single" w:color="auto" w:sz="4" w:space="0"/>
              <w:right w:val="single" w:color="auto" w:sz="4" w:space="0"/>
            </w:tcBorders>
            <w:shd w:val="clear" w:color="auto" w:fill="auto"/>
            <w:vAlign w:val="center"/>
          </w:tcPr>
          <w:p w14:paraId="1822D0EB">
            <w:pPr>
              <w:widowControl/>
              <w:adjustRightInd/>
              <w:spacing w:line="240" w:lineRule="auto"/>
              <w:textAlignment w:val="auto"/>
              <w:rPr>
                <w:rFonts w:ascii="宋体" w:hAnsi="宋体" w:cs="宋体"/>
                <w:sz w:val="20"/>
              </w:rPr>
            </w:pPr>
            <w:r>
              <w:rPr>
                <w:rFonts w:hint="eastAsia" w:ascii="宋体" w:hAnsi="宋体" w:cs="宋体"/>
                <w:sz w:val="20"/>
              </w:rPr>
              <w:t>　</w:t>
            </w:r>
          </w:p>
        </w:tc>
        <w:tc>
          <w:tcPr>
            <w:tcW w:w="850" w:type="dxa"/>
            <w:tcBorders>
              <w:top w:val="nil"/>
              <w:left w:val="nil"/>
              <w:bottom w:val="single" w:color="auto" w:sz="4" w:space="0"/>
              <w:right w:val="single" w:color="auto" w:sz="4" w:space="0"/>
            </w:tcBorders>
            <w:shd w:val="clear" w:color="auto" w:fill="auto"/>
            <w:vAlign w:val="bottom"/>
          </w:tcPr>
          <w:p w14:paraId="33DF2665">
            <w:pPr>
              <w:widowControl/>
              <w:adjustRightInd/>
              <w:spacing w:line="240" w:lineRule="auto"/>
              <w:textAlignment w:val="auto"/>
              <w:rPr>
                <w:rFonts w:ascii="宋体" w:hAnsi="宋体" w:cs="宋体"/>
                <w:sz w:val="20"/>
              </w:rPr>
            </w:pPr>
            <w:r>
              <w:rPr>
                <w:rFonts w:hint="eastAsia" w:ascii="宋体" w:hAnsi="宋体" w:cs="宋体"/>
                <w:sz w:val="20"/>
              </w:rPr>
              <w:t>　</w:t>
            </w:r>
          </w:p>
        </w:tc>
      </w:tr>
      <w:tr w14:paraId="11015095">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2583021">
            <w:pPr>
              <w:widowControl/>
              <w:adjustRightInd/>
              <w:spacing w:line="240" w:lineRule="auto"/>
              <w:textAlignment w:val="auto"/>
              <w:rPr>
                <w:rFonts w:ascii="宋体" w:hAnsi="宋体" w:cs="宋体"/>
                <w:sz w:val="20"/>
              </w:rPr>
            </w:pPr>
            <w:r>
              <w:rPr>
                <w:rFonts w:hint="eastAsia" w:ascii="宋体" w:hAnsi="宋体" w:cs="宋体"/>
                <w:sz w:val="20"/>
              </w:rPr>
              <w:t>2_18</w:t>
            </w:r>
          </w:p>
        </w:tc>
        <w:tc>
          <w:tcPr>
            <w:tcW w:w="2943" w:type="dxa"/>
            <w:tcBorders>
              <w:top w:val="nil"/>
              <w:left w:val="nil"/>
              <w:bottom w:val="single" w:color="auto" w:sz="4" w:space="0"/>
              <w:right w:val="single" w:color="auto" w:sz="4" w:space="0"/>
            </w:tcBorders>
            <w:shd w:val="clear" w:color="auto" w:fill="auto"/>
            <w:vAlign w:val="center"/>
          </w:tcPr>
          <w:p w14:paraId="07409D49">
            <w:pPr>
              <w:widowControl/>
              <w:adjustRightInd/>
              <w:spacing w:line="240" w:lineRule="auto"/>
              <w:jc w:val="both"/>
              <w:textAlignment w:val="auto"/>
              <w:rPr>
                <w:rFonts w:ascii="宋体" w:hAnsi="宋体" w:cs="宋体"/>
                <w:sz w:val="20"/>
              </w:rPr>
            </w:pPr>
            <w:r>
              <w:rPr>
                <w:rFonts w:hint="eastAsia" w:ascii="宋体" w:hAnsi="宋体" w:cs="宋体"/>
                <w:sz w:val="20"/>
              </w:rPr>
              <w:t>间歇过载能力</w:t>
            </w:r>
          </w:p>
        </w:tc>
        <w:tc>
          <w:tcPr>
            <w:tcW w:w="992" w:type="dxa"/>
            <w:tcBorders>
              <w:top w:val="nil"/>
              <w:left w:val="nil"/>
              <w:bottom w:val="single" w:color="auto" w:sz="4" w:space="0"/>
              <w:right w:val="single" w:color="auto" w:sz="4" w:space="0"/>
            </w:tcBorders>
            <w:shd w:val="clear" w:color="auto" w:fill="auto"/>
            <w:vAlign w:val="center"/>
          </w:tcPr>
          <w:p w14:paraId="3884E892">
            <w:pPr>
              <w:widowControl/>
              <w:adjustRightInd/>
              <w:spacing w:line="240" w:lineRule="auto"/>
              <w:jc w:val="both"/>
              <w:textAlignment w:val="auto"/>
              <w:rPr>
                <w:rFonts w:ascii="宋体" w:hAnsi="宋体" w:cs="宋体"/>
                <w:sz w:val="20"/>
              </w:rPr>
            </w:pPr>
            <w:r>
              <w:rPr>
                <w:rFonts w:hint="eastAsia" w:ascii="宋体" w:hAnsi="宋体" w:cs="宋体"/>
                <w:sz w:val="20"/>
              </w:rPr>
              <w:t>　</w:t>
            </w:r>
          </w:p>
        </w:tc>
        <w:tc>
          <w:tcPr>
            <w:tcW w:w="1701" w:type="dxa"/>
            <w:tcBorders>
              <w:top w:val="nil"/>
              <w:left w:val="nil"/>
              <w:bottom w:val="single" w:color="auto" w:sz="4" w:space="0"/>
              <w:right w:val="single" w:color="auto" w:sz="4" w:space="0"/>
            </w:tcBorders>
            <w:shd w:val="clear" w:color="auto" w:fill="auto"/>
            <w:vAlign w:val="center"/>
          </w:tcPr>
          <w:p w14:paraId="193C89A1">
            <w:pPr>
              <w:widowControl/>
              <w:adjustRightInd/>
              <w:spacing w:line="240" w:lineRule="auto"/>
              <w:jc w:val="both"/>
              <w:textAlignment w:val="auto"/>
              <w:rPr>
                <w:rFonts w:ascii="宋体" w:hAnsi="宋体" w:cs="宋体"/>
                <w:sz w:val="20"/>
              </w:rPr>
            </w:pPr>
            <w:r>
              <w:rPr>
                <w:rFonts w:hint="eastAsia" w:ascii="宋体" w:hAnsi="宋体" w:cs="宋体"/>
                <w:sz w:val="20"/>
              </w:rPr>
              <w:t>每10min 允许125% 1min，超过150％额定电流则停机</w:t>
            </w:r>
          </w:p>
        </w:tc>
        <w:tc>
          <w:tcPr>
            <w:tcW w:w="1560" w:type="dxa"/>
            <w:tcBorders>
              <w:top w:val="nil"/>
              <w:left w:val="nil"/>
              <w:bottom w:val="single" w:color="auto" w:sz="4" w:space="0"/>
              <w:right w:val="single" w:color="auto" w:sz="4" w:space="0"/>
            </w:tcBorders>
            <w:shd w:val="clear" w:color="auto" w:fill="auto"/>
            <w:vAlign w:val="center"/>
          </w:tcPr>
          <w:p w14:paraId="049B1CE6">
            <w:pPr>
              <w:widowControl/>
              <w:adjustRightInd/>
              <w:spacing w:line="240" w:lineRule="auto"/>
              <w:textAlignment w:val="auto"/>
              <w:rPr>
                <w:rFonts w:ascii="宋体" w:hAnsi="宋体" w:cs="宋体"/>
                <w:sz w:val="20"/>
              </w:rPr>
            </w:pPr>
            <w:r>
              <w:rPr>
                <w:rFonts w:hint="eastAsia" w:ascii="宋体" w:hAnsi="宋体" w:cs="宋体"/>
                <w:sz w:val="20"/>
              </w:rPr>
              <w:t>　</w:t>
            </w:r>
          </w:p>
        </w:tc>
        <w:tc>
          <w:tcPr>
            <w:tcW w:w="850" w:type="dxa"/>
            <w:tcBorders>
              <w:top w:val="nil"/>
              <w:left w:val="nil"/>
              <w:bottom w:val="single" w:color="auto" w:sz="4" w:space="0"/>
              <w:right w:val="single" w:color="auto" w:sz="4" w:space="0"/>
            </w:tcBorders>
            <w:shd w:val="clear" w:color="auto" w:fill="auto"/>
            <w:vAlign w:val="bottom"/>
          </w:tcPr>
          <w:p w14:paraId="37A26938">
            <w:pPr>
              <w:widowControl/>
              <w:adjustRightInd/>
              <w:spacing w:line="240" w:lineRule="auto"/>
              <w:textAlignment w:val="auto"/>
              <w:rPr>
                <w:rFonts w:ascii="宋体" w:hAnsi="宋体" w:cs="宋体"/>
                <w:sz w:val="20"/>
              </w:rPr>
            </w:pPr>
            <w:r>
              <w:rPr>
                <w:rFonts w:hint="eastAsia" w:ascii="宋体" w:hAnsi="宋体" w:cs="宋体"/>
                <w:sz w:val="20"/>
              </w:rPr>
              <w:t>　</w:t>
            </w:r>
          </w:p>
        </w:tc>
      </w:tr>
      <w:tr w14:paraId="4690060E">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9FFE0E8">
            <w:pPr>
              <w:widowControl/>
              <w:adjustRightInd/>
              <w:spacing w:line="240" w:lineRule="auto"/>
              <w:textAlignment w:val="auto"/>
              <w:rPr>
                <w:rFonts w:ascii="宋体" w:hAnsi="宋体" w:cs="宋体"/>
                <w:sz w:val="20"/>
              </w:rPr>
            </w:pPr>
            <w:r>
              <w:rPr>
                <w:rFonts w:hint="eastAsia" w:ascii="宋体" w:hAnsi="宋体" w:cs="宋体"/>
                <w:sz w:val="20"/>
              </w:rPr>
              <w:t>2_19</w:t>
            </w:r>
          </w:p>
        </w:tc>
        <w:tc>
          <w:tcPr>
            <w:tcW w:w="2943" w:type="dxa"/>
            <w:tcBorders>
              <w:top w:val="nil"/>
              <w:left w:val="nil"/>
              <w:bottom w:val="single" w:color="auto" w:sz="4" w:space="0"/>
              <w:right w:val="single" w:color="auto" w:sz="4" w:space="0"/>
            </w:tcBorders>
            <w:shd w:val="clear" w:color="auto" w:fill="auto"/>
            <w:vAlign w:val="center"/>
          </w:tcPr>
          <w:p w14:paraId="5E6F3F77">
            <w:pPr>
              <w:widowControl/>
              <w:adjustRightInd/>
              <w:spacing w:line="240" w:lineRule="auto"/>
              <w:jc w:val="both"/>
              <w:textAlignment w:val="auto"/>
              <w:rPr>
                <w:rFonts w:ascii="宋体" w:hAnsi="宋体" w:cs="宋体"/>
                <w:sz w:val="20"/>
              </w:rPr>
            </w:pPr>
            <w:r>
              <w:rPr>
                <w:rFonts w:hint="eastAsia" w:ascii="宋体" w:hAnsi="宋体" w:cs="宋体"/>
                <w:sz w:val="20"/>
              </w:rPr>
              <w:t>起动转矩</w:t>
            </w:r>
          </w:p>
        </w:tc>
        <w:tc>
          <w:tcPr>
            <w:tcW w:w="992" w:type="dxa"/>
            <w:tcBorders>
              <w:top w:val="nil"/>
              <w:left w:val="nil"/>
              <w:bottom w:val="single" w:color="auto" w:sz="4" w:space="0"/>
              <w:right w:val="single" w:color="auto" w:sz="4" w:space="0"/>
            </w:tcBorders>
            <w:shd w:val="clear" w:color="auto" w:fill="auto"/>
            <w:vAlign w:val="center"/>
          </w:tcPr>
          <w:p w14:paraId="466B8DA0">
            <w:pPr>
              <w:widowControl/>
              <w:adjustRightInd/>
              <w:spacing w:line="240" w:lineRule="auto"/>
              <w:jc w:val="both"/>
              <w:textAlignment w:val="auto"/>
              <w:rPr>
                <w:rFonts w:ascii="宋体" w:hAnsi="宋体" w:cs="宋体"/>
                <w:sz w:val="20"/>
              </w:rPr>
            </w:pPr>
            <w:r>
              <w:rPr>
                <w:rFonts w:hint="eastAsia" w:ascii="宋体" w:hAnsi="宋体" w:cs="宋体"/>
                <w:sz w:val="20"/>
              </w:rPr>
              <w:t>N.m</w:t>
            </w:r>
          </w:p>
        </w:tc>
        <w:tc>
          <w:tcPr>
            <w:tcW w:w="1701" w:type="dxa"/>
            <w:tcBorders>
              <w:top w:val="nil"/>
              <w:left w:val="nil"/>
              <w:bottom w:val="single" w:color="auto" w:sz="4" w:space="0"/>
              <w:right w:val="single" w:color="auto" w:sz="4" w:space="0"/>
            </w:tcBorders>
            <w:shd w:val="clear" w:color="auto" w:fill="auto"/>
            <w:vAlign w:val="center"/>
          </w:tcPr>
          <w:p w14:paraId="7F11C0C7">
            <w:pPr>
              <w:widowControl/>
              <w:adjustRightInd/>
              <w:spacing w:line="240" w:lineRule="auto"/>
              <w:jc w:val="both"/>
              <w:textAlignment w:val="auto"/>
              <w:rPr>
                <w:rFonts w:ascii="宋体" w:hAnsi="宋体" w:cs="宋体"/>
                <w:sz w:val="20"/>
              </w:rPr>
            </w:pPr>
            <w:r>
              <w:rPr>
                <w:rFonts w:hint="eastAsia" w:ascii="宋体" w:hAnsi="宋体" w:cs="宋体"/>
                <w:sz w:val="20"/>
              </w:rPr>
              <w:t>100～120%额定转矩</w:t>
            </w:r>
          </w:p>
        </w:tc>
        <w:tc>
          <w:tcPr>
            <w:tcW w:w="1560" w:type="dxa"/>
            <w:tcBorders>
              <w:top w:val="nil"/>
              <w:left w:val="nil"/>
              <w:bottom w:val="single" w:color="auto" w:sz="4" w:space="0"/>
              <w:right w:val="single" w:color="auto" w:sz="4" w:space="0"/>
            </w:tcBorders>
            <w:shd w:val="clear" w:color="auto" w:fill="auto"/>
            <w:vAlign w:val="center"/>
          </w:tcPr>
          <w:p w14:paraId="2DC72FBE">
            <w:pPr>
              <w:widowControl/>
              <w:adjustRightInd/>
              <w:spacing w:line="240" w:lineRule="auto"/>
              <w:textAlignment w:val="auto"/>
              <w:rPr>
                <w:rFonts w:ascii="宋体" w:hAnsi="宋体" w:cs="宋体"/>
                <w:sz w:val="20"/>
              </w:rPr>
            </w:pPr>
            <w:r>
              <w:rPr>
                <w:rFonts w:hint="eastAsia" w:ascii="宋体" w:hAnsi="宋体" w:cs="宋体"/>
                <w:sz w:val="20"/>
              </w:rPr>
              <w:t>　</w:t>
            </w:r>
          </w:p>
        </w:tc>
        <w:tc>
          <w:tcPr>
            <w:tcW w:w="850" w:type="dxa"/>
            <w:tcBorders>
              <w:top w:val="nil"/>
              <w:left w:val="nil"/>
              <w:bottom w:val="single" w:color="auto" w:sz="4" w:space="0"/>
              <w:right w:val="single" w:color="auto" w:sz="4" w:space="0"/>
            </w:tcBorders>
            <w:shd w:val="clear" w:color="auto" w:fill="auto"/>
            <w:vAlign w:val="bottom"/>
          </w:tcPr>
          <w:p w14:paraId="54261E59">
            <w:pPr>
              <w:widowControl/>
              <w:adjustRightInd/>
              <w:spacing w:line="240" w:lineRule="auto"/>
              <w:textAlignment w:val="auto"/>
              <w:rPr>
                <w:rFonts w:ascii="宋体" w:hAnsi="宋体" w:cs="宋体"/>
                <w:sz w:val="20"/>
              </w:rPr>
            </w:pPr>
            <w:r>
              <w:rPr>
                <w:rFonts w:hint="eastAsia" w:ascii="宋体" w:hAnsi="宋体" w:cs="宋体"/>
                <w:sz w:val="20"/>
              </w:rPr>
              <w:t>　</w:t>
            </w:r>
          </w:p>
        </w:tc>
      </w:tr>
      <w:tr w14:paraId="0BA84204">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058142E">
            <w:pPr>
              <w:widowControl/>
              <w:adjustRightInd/>
              <w:spacing w:line="240" w:lineRule="auto"/>
              <w:textAlignment w:val="auto"/>
              <w:rPr>
                <w:rFonts w:ascii="宋体" w:hAnsi="宋体" w:cs="宋体"/>
                <w:sz w:val="20"/>
              </w:rPr>
            </w:pPr>
            <w:r>
              <w:rPr>
                <w:rFonts w:hint="eastAsia" w:ascii="宋体" w:hAnsi="宋体" w:cs="宋体"/>
                <w:sz w:val="20"/>
              </w:rPr>
              <w:t>2_20</w:t>
            </w:r>
          </w:p>
        </w:tc>
        <w:tc>
          <w:tcPr>
            <w:tcW w:w="2943" w:type="dxa"/>
            <w:tcBorders>
              <w:top w:val="nil"/>
              <w:left w:val="nil"/>
              <w:bottom w:val="single" w:color="auto" w:sz="4" w:space="0"/>
              <w:right w:val="single" w:color="auto" w:sz="4" w:space="0"/>
            </w:tcBorders>
            <w:shd w:val="clear" w:color="auto" w:fill="auto"/>
            <w:vAlign w:val="center"/>
          </w:tcPr>
          <w:p w14:paraId="69DE5499">
            <w:pPr>
              <w:widowControl/>
              <w:adjustRightInd/>
              <w:spacing w:line="240" w:lineRule="auto"/>
              <w:jc w:val="both"/>
              <w:textAlignment w:val="auto"/>
              <w:rPr>
                <w:rFonts w:ascii="宋体" w:hAnsi="宋体" w:cs="宋体"/>
                <w:sz w:val="20"/>
              </w:rPr>
            </w:pPr>
            <w:r>
              <w:rPr>
                <w:rFonts w:hint="eastAsia" w:ascii="宋体" w:hAnsi="宋体" w:cs="宋体"/>
                <w:sz w:val="20"/>
              </w:rPr>
              <w:t>高压失电再启动时间</w:t>
            </w:r>
          </w:p>
        </w:tc>
        <w:tc>
          <w:tcPr>
            <w:tcW w:w="992" w:type="dxa"/>
            <w:tcBorders>
              <w:top w:val="nil"/>
              <w:left w:val="nil"/>
              <w:bottom w:val="single" w:color="auto" w:sz="4" w:space="0"/>
              <w:right w:val="single" w:color="auto" w:sz="4" w:space="0"/>
            </w:tcBorders>
            <w:shd w:val="clear" w:color="auto" w:fill="auto"/>
            <w:vAlign w:val="center"/>
          </w:tcPr>
          <w:p w14:paraId="68BFC194">
            <w:pPr>
              <w:widowControl/>
              <w:adjustRightInd/>
              <w:spacing w:line="240" w:lineRule="auto"/>
              <w:jc w:val="both"/>
              <w:textAlignment w:val="auto"/>
              <w:rPr>
                <w:rFonts w:ascii="宋体" w:hAnsi="宋体" w:cs="宋体"/>
                <w:sz w:val="20"/>
              </w:rPr>
            </w:pPr>
            <w:r>
              <w:rPr>
                <w:rFonts w:hint="eastAsia" w:ascii="宋体" w:hAnsi="宋体" w:cs="宋体"/>
                <w:sz w:val="20"/>
              </w:rPr>
              <w:t>s</w:t>
            </w:r>
          </w:p>
        </w:tc>
        <w:tc>
          <w:tcPr>
            <w:tcW w:w="1701" w:type="dxa"/>
            <w:tcBorders>
              <w:top w:val="nil"/>
              <w:left w:val="nil"/>
              <w:bottom w:val="single" w:color="auto" w:sz="4" w:space="0"/>
              <w:right w:val="single" w:color="auto" w:sz="4" w:space="0"/>
            </w:tcBorders>
            <w:shd w:val="clear" w:color="auto" w:fill="auto"/>
            <w:vAlign w:val="center"/>
          </w:tcPr>
          <w:p w14:paraId="4FAB27AE">
            <w:pPr>
              <w:widowControl/>
              <w:adjustRightInd/>
              <w:spacing w:line="240" w:lineRule="auto"/>
              <w:jc w:val="both"/>
              <w:textAlignment w:val="auto"/>
              <w:rPr>
                <w:rFonts w:ascii="宋体" w:hAnsi="宋体" w:cs="宋体"/>
                <w:sz w:val="20"/>
              </w:rPr>
            </w:pPr>
            <w:r>
              <w:rPr>
                <w:rFonts w:hint="eastAsia" w:ascii="宋体" w:hAnsi="宋体" w:cs="宋体"/>
                <w:sz w:val="20"/>
              </w:rPr>
              <w:t>0-9s可调</w:t>
            </w:r>
          </w:p>
        </w:tc>
        <w:tc>
          <w:tcPr>
            <w:tcW w:w="1560" w:type="dxa"/>
            <w:tcBorders>
              <w:top w:val="nil"/>
              <w:left w:val="nil"/>
              <w:bottom w:val="single" w:color="auto" w:sz="4" w:space="0"/>
              <w:right w:val="single" w:color="auto" w:sz="4" w:space="0"/>
            </w:tcBorders>
            <w:shd w:val="clear" w:color="auto" w:fill="auto"/>
            <w:vAlign w:val="center"/>
          </w:tcPr>
          <w:p w14:paraId="655DEB18">
            <w:pPr>
              <w:widowControl/>
              <w:adjustRightInd/>
              <w:spacing w:line="240" w:lineRule="auto"/>
              <w:textAlignment w:val="auto"/>
              <w:rPr>
                <w:rFonts w:ascii="宋体" w:hAnsi="宋体" w:cs="宋体"/>
                <w:sz w:val="20"/>
              </w:rPr>
            </w:pPr>
            <w:r>
              <w:rPr>
                <w:rFonts w:hint="eastAsia" w:ascii="宋体" w:hAnsi="宋体" w:cs="宋体"/>
                <w:sz w:val="20"/>
              </w:rPr>
              <w:t>　</w:t>
            </w:r>
          </w:p>
        </w:tc>
        <w:tc>
          <w:tcPr>
            <w:tcW w:w="850" w:type="dxa"/>
            <w:tcBorders>
              <w:top w:val="nil"/>
              <w:left w:val="nil"/>
              <w:bottom w:val="single" w:color="auto" w:sz="4" w:space="0"/>
              <w:right w:val="single" w:color="auto" w:sz="4" w:space="0"/>
            </w:tcBorders>
            <w:shd w:val="clear" w:color="auto" w:fill="auto"/>
            <w:vAlign w:val="bottom"/>
          </w:tcPr>
          <w:p w14:paraId="5A848C2D">
            <w:pPr>
              <w:widowControl/>
              <w:adjustRightInd/>
              <w:spacing w:line="240" w:lineRule="auto"/>
              <w:textAlignment w:val="auto"/>
              <w:rPr>
                <w:rFonts w:ascii="宋体" w:hAnsi="宋体" w:cs="宋体"/>
                <w:sz w:val="20"/>
              </w:rPr>
            </w:pPr>
            <w:r>
              <w:rPr>
                <w:rFonts w:hint="eastAsia" w:ascii="宋体" w:hAnsi="宋体" w:cs="宋体"/>
                <w:sz w:val="20"/>
              </w:rPr>
              <w:t>　</w:t>
            </w:r>
          </w:p>
        </w:tc>
      </w:tr>
      <w:tr w14:paraId="3C9A3E26">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DCA75D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2_21</w:t>
            </w:r>
          </w:p>
        </w:tc>
        <w:tc>
          <w:tcPr>
            <w:tcW w:w="2943" w:type="dxa"/>
            <w:tcBorders>
              <w:top w:val="nil"/>
              <w:left w:val="nil"/>
              <w:bottom w:val="single" w:color="auto" w:sz="4" w:space="0"/>
              <w:right w:val="single" w:color="auto" w:sz="4" w:space="0"/>
            </w:tcBorders>
            <w:shd w:val="clear" w:color="auto" w:fill="auto"/>
            <w:vAlign w:val="center"/>
          </w:tcPr>
          <w:p w14:paraId="67479EB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谐波</w:t>
            </w:r>
          </w:p>
        </w:tc>
        <w:tc>
          <w:tcPr>
            <w:tcW w:w="992" w:type="dxa"/>
            <w:tcBorders>
              <w:top w:val="nil"/>
              <w:left w:val="nil"/>
              <w:bottom w:val="single" w:color="auto" w:sz="4" w:space="0"/>
              <w:right w:val="single" w:color="auto" w:sz="4" w:space="0"/>
            </w:tcBorders>
            <w:shd w:val="clear" w:color="auto" w:fill="auto"/>
            <w:vAlign w:val="center"/>
          </w:tcPr>
          <w:p w14:paraId="4694D4A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383019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电压谐波分量小于2%，满载时电流谐波分量小于1%</w:t>
            </w:r>
          </w:p>
        </w:tc>
        <w:tc>
          <w:tcPr>
            <w:tcW w:w="1560" w:type="dxa"/>
            <w:tcBorders>
              <w:top w:val="nil"/>
              <w:left w:val="nil"/>
              <w:bottom w:val="single" w:color="auto" w:sz="4" w:space="0"/>
              <w:right w:val="single" w:color="auto" w:sz="4" w:space="0"/>
            </w:tcBorders>
            <w:shd w:val="clear" w:color="auto" w:fill="auto"/>
            <w:vAlign w:val="center"/>
          </w:tcPr>
          <w:p w14:paraId="01F92EF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FD6C01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6E89036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FFC017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2_22</w:t>
            </w:r>
          </w:p>
        </w:tc>
        <w:tc>
          <w:tcPr>
            <w:tcW w:w="2943" w:type="dxa"/>
            <w:tcBorders>
              <w:top w:val="nil"/>
              <w:left w:val="nil"/>
              <w:bottom w:val="single" w:color="auto" w:sz="4" w:space="0"/>
              <w:right w:val="single" w:color="auto" w:sz="4" w:space="0"/>
            </w:tcBorders>
            <w:shd w:val="clear" w:color="auto" w:fill="auto"/>
            <w:vAlign w:val="center"/>
          </w:tcPr>
          <w:p w14:paraId="0215753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变频装置效率</w:t>
            </w:r>
          </w:p>
        </w:tc>
        <w:tc>
          <w:tcPr>
            <w:tcW w:w="992" w:type="dxa"/>
            <w:tcBorders>
              <w:top w:val="nil"/>
              <w:left w:val="nil"/>
              <w:bottom w:val="single" w:color="auto" w:sz="4" w:space="0"/>
              <w:right w:val="single" w:color="auto" w:sz="4" w:space="0"/>
            </w:tcBorders>
            <w:shd w:val="clear" w:color="auto" w:fill="auto"/>
            <w:vAlign w:val="center"/>
          </w:tcPr>
          <w:p w14:paraId="0D1204E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02177F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xml:space="preserve">＞96% </w:t>
            </w:r>
          </w:p>
        </w:tc>
        <w:tc>
          <w:tcPr>
            <w:tcW w:w="1560" w:type="dxa"/>
            <w:tcBorders>
              <w:top w:val="nil"/>
              <w:left w:val="nil"/>
              <w:bottom w:val="single" w:color="auto" w:sz="4" w:space="0"/>
              <w:right w:val="single" w:color="auto" w:sz="4" w:space="0"/>
            </w:tcBorders>
            <w:shd w:val="clear" w:color="auto" w:fill="auto"/>
            <w:vAlign w:val="center"/>
          </w:tcPr>
          <w:p w14:paraId="44B295E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266EDE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4E0553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6DA168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2_23</w:t>
            </w:r>
          </w:p>
        </w:tc>
        <w:tc>
          <w:tcPr>
            <w:tcW w:w="2943" w:type="dxa"/>
            <w:tcBorders>
              <w:top w:val="nil"/>
              <w:left w:val="nil"/>
              <w:bottom w:val="single" w:color="auto" w:sz="4" w:space="0"/>
              <w:right w:val="single" w:color="auto" w:sz="4" w:space="0"/>
            </w:tcBorders>
            <w:shd w:val="clear" w:color="auto" w:fill="auto"/>
            <w:vAlign w:val="center"/>
          </w:tcPr>
          <w:p w14:paraId="0C9835A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系统总效率（含变压器）</w:t>
            </w:r>
          </w:p>
        </w:tc>
        <w:tc>
          <w:tcPr>
            <w:tcW w:w="992" w:type="dxa"/>
            <w:tcBorders>
              <w:top w:val="nil"/>
              <w:left w:val="nil"/>
              <w:bottom w:val="single" w:color="auto" w:sz="4" w:space="0"/>
              <w:right w:val="single" w:color="auto" w:sz="4" w:space="0"/>
            </w:tcBorders>
            <w:shd w:val="clear" w:color="auto" w:fill="auto"/>
            <w:vAlign w:val="center"/>
          </w:tcPr>
          <w:p w14:paraId="7B82F79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A54C74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B7762D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60FFC8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DDBA42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D844AE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2_24</w:t>
            </w:r>
          </w:p>
        </w:tc>
        <w:tc>
          <w:tcPr>
            <w:tcW w:w="2943" w:type="dxa"/>
            <w:tcBorders>
              <w:top w:val="nil"/>
              <w:left w:val="nil"/>
              <w:bottom w:val="single" w:color="auto" w:sz="4" w:space="0"/>
              <w:right w:val="single" w:color="auto" w:sz="4" w:space="0"/>
            </w:tcBorders>
            <w:shd w:val="clear" w:color="auto" w:fill="auto"/>
            <w:vAlign w:val="center"/>
          </w:tcPr>
          <w:p w14:paraId="189D88B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可靠性指标（平均无故障工作时间）</w:t>
            </w:r>
          </w:p>
        </w:tc>
        <w:tc>
          <w:tcPr>
            <w:tcW w:w="992" w:type="dxa"/>
            <w:tcBorders>
              <w:top w:val="nil"/>
              <w:left w:val="nil"/>
              <w:bottom w:val="single" w:color="auto" w:sz="4" w:space="0"/>
              <w:right w:val="single" w:color="auto" w:sz="4" w:space="0"/>
            </w:tcBorders>
            <w:shd w:val="clear" w:color="auto" w:fill="auto"/>
            <w:vAlign w:val="center"/>
          </w:tcPr>
          <w:p w14:paraId="095785C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w:t>
            </w:r>
          </w:p>
        </w:tc>
        <w:tc>
          <w:tcPr>
            <w:tcW w:w="1701" w:type="dxa"/>
            <w:tcBorders>
              <w:top w:val="nil"/>
              <w:left w:val="nil"/>
              <w:bottom w:val="single" w:color="auto" w:sz="4" w:space="0"/>
              <w:right w:val="single" w:color="auto" w:sz="4" w:space="0"/>
            </w:tcBorders>
            <w:shd w:val="clear" w:color="auto" w:fill="auto"/>
            <w:vAlign w:val="center"/>
          </w:tcPr>
          <w:p w14:paraId="602D390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FCB5F5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E59CF4A">
            <w:pPr>
              <w:widowControl/>
              <w:adjustRightInd/>
              <w:spacing w:line="240" w:lineRule="auto"/>
              <w:jc w:val="center"/>
              <w:textAlignment w:val="auto"/>
              <w:rPr>
                <w:color w:val="000000"/>
                <w:sz w:val="20"/>
              </w:rPr>
            </w:pPr>
            <w:r>
              <w:rPr>
                <w:color w:val="000000"/>
                <w:sz w:val="20"/>
              </w:rPr>
              <w:t>　</w:t>
            </w:r>
          </w:p>
        </w:tc>
      </w:tr>
      <w:tr w14:paraId="7CEBB5EC">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07A3A1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2_25</w:t>
            </w:r>
          </w:p>
        </w:tc>
        <w:tc>
          <w:tcPr>
            <w:tcW w:w="2943" w:type="dxa"/>
            <w:tcBorders>
              <w:top w:val="nil"/>
              <w:left w:val="nil"/>
              <w:bottom w:val="single" w:color="auto" w:sz="4" w:space="0"/>
              <w:right w:val="single" w:color="auto" w:sz="4" w:space="0"/>
            </w:tcBorders>
            <w:shd w:val="clear" w:color="auto" w:fill="auto"/>
            <w:vAlign w:val="center"/>
          </w:tcPr>
          <w:p w14:paraId="631FFB4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输入侧功率因数</w:t>
            </w:r>
          </w:p>
        </w:tc>
        <w:tc>
          <w:tcPr>
            <w:tcW w:w="992" w:type="dxa"/>
            <w:tcBorders>
              <w:top w:val="nil"/>
              <w:left w:val="nil"/>
              <w:bottom w:val="single" w:color="auto" w:sz="4" w:space="0"/>
              <w:right w:val="single" w:color="auto" w:sz="4" w:space="0"/>
            </w:tcBorders>
            <w:shd w:val="clear" w:color="auto" w:fill="auto"/>
            <w:vAlign w:val="center"/>
          </w:tcPr>
          <w:p w14:paraId="25F21A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8226DA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w:t>
            </w:r>
            <w:r>
              <w:rPr>
                <w:color w:val="000000"/>
                <w:sz w:val="20"/>
              </w:rPr>
              <w:t xml:space="preserve">0.95 </w:t>
            </w:r>
          </w:p>
        </w:tc>
        <w:tc>
          <w:tcPr>
            <w:tcW w:w="1560" w:type="dxa"/>
            <w:tcBorders>
              <w:top w:val="nil"/>
              <w:left w:val="nil"/>
              <w:bottom w:val="single" w:color="auto" w:sz="4" w:space="0"/>
              <w:right w:val="single" w:color="auto" w:sz="4" w:space="0"/>
            </w:tcBorders>
            <w:shd w:val="clear" w:color="auto" w:fill="auto"/>
            <w:vAlign w:val="center"/>
          </w:tcPr>
          <w:p w14:paraId="2A70C098">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2BDF2F7B">
            <w:pPr>
              <w:widowControl/>
              <w:adjustRightInd/>
              <w:spacing w:line="240" w:lineRule="auto"/>
              <w:jc w:val="center"/>
              <w:textAlignment w:val="auto"/>
              <w:rPr>
                <w:color w:val="000000"/>
                <w:sz w:val="20"/>
              </w:rPr>
            </w:pPr>
            <w:r>
              <w:rPr>
                <w:color w:val="000000"/>
                <w:sz w:val="20"/>
              </w:rPr>
              <w:t>　</w:t>
            </w:r>
          </w:p>
        </w:tc>
      </w:tr>
      <w:tr w14:paraId="54E41A0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150DF3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2_26</w:t>
            </w:r>
          </w:p>
        </w:tc>
        <w:tc>
          <w:tcPr>
            <w:tcW w:w="2943" w:type="dxa"/>
            <w:tcBorders>
              <w:top w:val="nil"/>
              <w:left w:val="nil"/>
              <w:bottom w:val="single" w:color="auto" w:sz="4" w:space="0"/>
              <w:right w:val="single" w:color="auto" w:sz="4" w:space="0"/>
            </w:tcBorders>
            <w:shd w:val="clear" w:color="auto" w:fill="auto"/>
            <w:vAlign w:val="center"/>
          </w:tcPr>
          <w:p w14:paraId="0AB597C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控制方式</w:t>
            </w:r>
          </w:p>
        </w:tc>
        <w:tc>
          <w:tcPr>
            <w:tcW w:w="992" w:type="dxa"/>
            <w:tcBorders>
              <w:top w:val="nil"/>
              <w:left w:val="nil"/>
              <w:bottom w:val="single" w:color="auto" w:sz="4" w:space="0"/>
              <w:right w:val="single" w:color="auto" w:sz="4" w:space="0"/>
            </w:tcBorders>
            <w:shd w:val="clear" w:color="auto" w:fill="auto"/>
            <w:vAlign w:val="center"/>
          </w:tcPr>
          <w:p w14:paraId="40DF8B2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47905C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35B2F953">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B3E955C">
            <w:pPr>
              <w:widowControl/>
              <w:adjustRightInd/>
              <w:spacing w:line="240" w:lineRule="auto"/>
              <w:jc w:val="center"/>
              <w:textAlignment w:val="auto"/>
              <w:rPr>
                <w:color w:val="000000"/>
                <w:sz w:val="20"/>
              </w:rPr>
            </w:pPr>
            <w:r>
              <w:rPr>
                <w:color w:val="000000"/>
                <w:sz w:val="20"/>
              </w:rPr>
              <w:t>　</w:t>
            </w:r>
          </w:p>
        </w:tc>
      </w:tr>
      <w:tr w14:paraId="639EBEA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152BC8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2_27</w:t>
            </w:r>
          </w:p>
        </w:tc>
        <w:tc>
          <w:tcPr>
            <w:tcW w:w="2943" w:type="dxa"/>
            <w:tcBorders>
              <w:top w:val="nil"/>
              <w:left w:val="nil"/>
              <w:bottom w:val="single" w:color="auto" w:sz="4" w:space="0"/>
              <w:right w:val="single" w:color="auto" w:sz="4" w:space="0"/>
            </w:tcBorders>
            <w:shd w:val="clear" w:color="auto" w:fill="auto"/>
            <w:vAlign w:val="center"/>
          </w:tcPr>
          <w:p w14:paraId="0CDC160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控制电源</w:t>
            </w:r>
          </w:p>
        </w:tc>
        <w:tc>
          <w:tcPr>
            <w:tcW w:w="992" w:type="dxa"/>
            <w:tcBorders>
              <w:top w:val="nil"/>
              <w:left w:val="nil"/>
              <w:bottom w:val="single" w:color="auto" w:sz="4" w:space="0"/>
              <w:right w:val="single" w:color="auto" w:sz="4" w:space="0"/>
            </w:tcBorders>
            <w:shd w:val="clear" w:color="auto" w:fill="auto"/>
            <w:vAlign w:val="center"/>
          </w:tcPr>
          <w:p w14:paraId="01AFA41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kVA</w:t>
            </w:r>
          </w:p>
        </w:tc>
        <w:tc>
          <w:tcPr>
            <w:tcW w:w="1701" w:type="dxa"/>
            <w:tcBorders>
              <w:top w:val="nil"/>
              <w:left w:val="nil"/>
              <w:bottom w:val="single" w:color="auto" w:sz="4" w:space="0"/>
              <w:right w:val="single" w:color="auto" w:sz="4" w:space="0"/>
            </w:tcBorders>
            <w:shd w:val="clear" w:color="auto" w:fill="auto"/>
            <w:vAlign w:val="center"/>
          </w:tcPr>
          <w:p w14:paraId="0D4BB62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F49D8F4">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81A5B5E">
            <w:pPr>
              <w:widowControl/>
              <w:adjustRightInd/>
              <w:spacing w:line="240" w:lineRule="auto"/>
              <w:jc w:val="center"/>
              <w:textAlignment w:val="auto"/>
              <w:rPr>
                <w:color w:val="000000"/>
                <w:sz w:val="20"/>
              </w:rPr>
            </w:pPr>
            <w:r>
              <w:rPr>
                <w:color w:val="000000"/>
                <w:sz w:val="20"/>
              </w:rPr>
              <w:t>　</w:t>
            </w:r>
          </w:p>
        </w:tc>
      </w:tr>
      <w:tr w14:paraId="2F5AC071">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35F5940F">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2_28</w:t>
            </w:r>
          </w:p>
        </w:tc>
        <w:tc>
          <w:tcPr>
            <w:tcW w:w="2943" w:type="dxa"/>
            <w:tcBorders>
              <w:top w:val="nil"/>
              <w:left w:val="nil"/>
              <w:bottom w:val="single" w:color="auto" w:sz="4" w:space="0"/>
              <w:right w:val="single" w:color="auto" w:sz="4" w:space="0"/>
            </w:tcBorders>
            <w:shd w:val="clear" w:color="auto" w:fill="auto"/>
            <w:vAlign w:val="center"/>
          </w:tcPr>
          <w:p w14:paraId="2C9AD03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整流形式</w:t>
            </w:r>
          </w:p>
        </w:tc>
        <w:tc>
          <w:tcPr>
            <w:tcW w:w="992" w:type="dxa"/>
            <w:tcBorders>
              <w:top w:val="nil"/>
              <w:left w:val="nil"/>
              <w:bottom w:val="single" w:color="auto" w:sz="4" w:space="0"/>
              <w:right w:val="single" w:color="auto" w:sz="4" w:space="0"/>
            </w:tcBorders>
            <w:shd w:val="clear" w:color="auto" w:fill="auto"/>
            <w:vAlign w:val="center"/>
          </w:tcPr>
          <w:p w14:paraId="5B10244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5A13F1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9462C15">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6871301A">
            <w:pPr>
              <w:widowControl/>
              <w:adjustRightInd/>
              <w:spacing w:line="240" w:lineRule="auto"/>
              <w:jc w:val="center"/>
              <w:textAlignment w:val="auto"/>
              <w:rPr>
                <w:color w:val="000000"/>
                <w:sz w:val="20"/>
              </w:rPr>
            </w:pPr>
            <w:r>
              <w:rPr>
                <w:color w:val="000000"/>
                <w:sz w:val="20"/>
              </w:rPr>
              <w:t>　</w:t>
            </w:r>
          </w:p>
        </w:tc>
      </w:tr>
      <w:tr w14:paraId="5B4D76B4">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7740237F">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20B4AA9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功率元件参数/厂家</w:t>
            </w:r>
          </w:p>
        </w:tc>
        <w:tc>
          <w:tcPr>
            <w:tcW w:w="992" w:type="dxa"/>
            <w:tcBorders>
              <w:top w:val="nil"/>
              <w:left w:val="nil"/>
              <w:bottom w:val="single" w:color="auto" w:sz="4" w:space="0"/>
              <w:right w:val="single" w:color="auto" w:sz="4" w:space="0"/>
            </w:tcBorders>
            <w:shd w:val="clear" w:color="auto" w:fill="auto"/>
            <w:vAlign w:val="center"/>
          </w:tcPr>
          <w:p w14:paraId="19B5D85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1C9F9D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2DF0AB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4EE205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4715AF2">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0876A443">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2_29</w:t>
            </w:r>
          </w:p>
        </w:tc>
        <w:tc>
          <w:tcPr>
            <w:tcW w:w="2943" w:type="dxa"/>
            <w:tcBorders>
              <w:top w:val="nil"/>
              <w:left w:val="nil"/>
              <w:bottom w:val="single" w:color="auto" w:sz="4" w:space="0"/>
              <w:right w:val="single" w:color="auto" w:sz="4" w:space="0"/>
            </w:tcBorders>
            <w:shd w:val="clear" w:color="auto" w:fill="auto"/>
            <w:vAlign w:val="center"/>
          </w:tcPr>
          <w:p w14:paraId="1FE776A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逆变形式</w:t>
            </w:r>
          </w:p>
        </w:tc>
        <w:tc>
          <w:tcPr>
            <w:tcW w:w="992" w:type="dxa"/>
            <w:tcBorders>
              <w:top w:val="nil"/>
              <w:left w:val="nil"/>
              <w:bottom w:val="single" w:color="auto" w:sz="4" w:space="0"/>
              <w:right w:val="single" w:color="auto" w:sz="4" w:space="0"/>
            </w:tcBorders>
            <w:shd w:val="clear" w:color="auto" w:fill="auto"/>
            <w:vAlign w:val="center"/>
          </w:tcPr>
          <w:p w14:paraId="28D6C6B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070ACA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596A065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A8BE9D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05025E0">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735E7A0">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3CDF168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功率元件参数/厂家</w:t>
            </w:r>
          </w:p>
        </w:tc>
        <w:tc>
          <w:tcPr>
            <w:tcW w:w="992" w:type="dxa"/>
            <w:tcBorders>
              <w:top w:val="nil"/>
              <w:left w:val="nil"/>
              <w:bottom w:val="single" w:color="auto" w:sz="4" w:space="0"/>
              <w:right w:val="single" w:color="auto" w:sz="4" w:space="0"/>
            </w:tcBorders>
            <w:shd w:val="clear" w:color="auto" w:fill="auto"/>
            <w:vAlign w:val="center"/>
          </w:tcPr>
          <w:p w14:paraId="14D925B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005EFD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6A3FEA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11F39A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F610F6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1DF47C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2_30</w:t>
            </w:r>
          </w:p>
        </w:tc>
        <w:tc>
          <w:tcPr>
            <w:tcW w:w="2943" w:type="dxa"/>
            <w:tcBorders>
              <w:top w:val="nil"/>
              <w:left w:val="nil"/>
              <w:bottom w:val="single" w:color="auto" w:sz="4" w:space="0"/>
              <w:right w:val="single" w:color="auto" w:sz="4" w:space="0"/>
            </w:tcBorders>
            <w:shd w:val="clear" w:color="auto" w:fill="auto"/>
            <w:vAlign w:val="center"/>
          </w:tcPr>
          <w:p w14:paraId="1161761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传动象限</w:t>
            </w:r>
          </w:p>
        </w:tc>
        <w:tc>
          <w:tcPr>
            <w:tcW w:w="992" w:type="dxa"/>
            <w:tcBorders>
              <w:top w:val="nil"/>
              <w:left w:val="nil"/>
              <w:bottom w:val="single" w:color="auto" w:sz="4" w:space="0"/>
              <w:right w:val="single" w:color="auto" w:sz="4" w:space="0"/>
            </w:tcBorders>
            <w:shd w:val="clear" w:color="auto" w:fill="auto"/>
            <w:vAlign w:val="center"/>
          </w:tcPr>
          <w:p w14:paraId="4A2F41C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338294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1151425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48DAD5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7A5D2A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710CB6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2_31</w:t>
            </w:r>
          </w:p>
        </w:tc>
        <w:tc>
          <w:tcPr>
            <w:tcW w:w="2943" w:type="dxa"/>
            <w:tcBorders>
              <w:top w:val="nil"/>
              <w:left w:val="nil"/>
              <w:bottom w:val="single" w:color="auto" w:sz="4" w:space="0"/>
              <w:right w:val="single" w:color="auto" w:sz="4" w:space="0"/>
            </w:tcBorders>
            <w:shd w:val="clear" w:color="auto" w:fill="auto"/>
            <w:vAlign w:val="center"/>
          </w:tcPr>
          <w:p w14:paraId="3540A8E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电隔离部分是否采用光纤电缆</w:t>
            </w:r>
          </w:p>
        </w:tc>
        <w:tc>
          <w:tcPr>
            <w:tcW w:w="992" w:type="dxa"/>
            <w:tcBorders>
              <w:top w:val="nil"/>
              <w:left w:val="nil"/>
              <w:bottom w:val="single" w:color="auto" w:sz="4" w:space="0"/>
              <w:right w:val="single" w:color="auto" w:sz="4" w:space="0"/>
            </w:tcBorders>
            <w:shd w:val="clear" w:color="auto" w:fill="auto"/>
            <w:vAlign w:val="center"/>
          </w:tcPr>
          <w:p w14:paraId="4CAD990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48FA92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0F0973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3B48D5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1515BE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C18BE5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2_32</w:t>
            </w:r>
          </w:p>
        </w:tc>
        <w:tc>
          <w:tcPr>
            <w:tcW w:w="2943" w:type="dxa"/>
            <w:tcBorders>
              <w:top w:val="nil"/>
              <w:left w:val="nil"/>
              <w:bottom w:val="single" w:color="auto" w:sz="4" w:space="0"/>
              <w:right w:val="single" w:color="auto" w:sz="4" w:space="0"/>
            </w:tcBorders>
            <w:shd w:val="clear" w:color="auto" w:fill="auto"/>
            <w:vAlign w:val="center"/>
          </w:tcPr>
          <w:p w14:paraId="6BC2C04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噪声等级</w:t>
            </w:r>
          </w:p>
        </w:tc>
        <w:tc>
          <w:tcPr>
            <w:tcW w:w="992" w:type="dxa"/>
            <w:tcBorders>
              <w:top w:val="nil"/>
              <w:left w:val="nil"/>
              <w:bottom w:val="single" w:color="auto" w:sz="4" w:space="0"/>
              <w:right w:val="single" w:color="auto" w:sz="4" w:space="0"/>
            </w:tcBorders>
            <w:shd w:val="clear" w:color="auto" w:fill="auto"/>
            <w:vAlign w:val="center"/>
          </w:tcPr>
          <w:p w14:paraId="37FCB26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A63BB4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E7CB54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1890B4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F537366">
        <w:tblPrEx>
          <w:tblCellMar>
            <w:top w:w="0" w:type="dxa"/>
            <w:left w:w="108" w:type="dxa"/>
            <w:bottom w:w="0" w:type="dxa"/>
            <w:right w:w="108" w:type="dxa"/>
          </w:tblCellMar>
        </w:tblPrEx>
        <w:trPr>
          <w:trHeight w:val="27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4484683D">
            <w:pPr>
              <w:widowControl/>
              <w:adjustRightInd/>
              <w:spacing w:line="240" w:lineRule="auto"/>
              <w:jc w:val="center"/>
              <w:textAlignment w:val="auto"/>
              <w:rPr>
                <w:rFonts w:ascii="宋体" w:hAnsi="宋体" w:cs="宋体"/>
                <w:color w:val="000000"/>
                <w:sz w:val="20"/>
              </w:rPr>
            </w:pPr>
            <w:r>
              <w:rPr>
                <w:rFonts w:hint="eastAsia" w:ascii="宋体" w:hAnsi="宋体" w:cs="宋体"/>
                <w:color w:val="000000"/>
                <w:sz w:val="20"/>
              </w:rPr>
              <w:t>2_33</w:t>
            </w:r>
          </w:p>
        </w:tc>
        <w:tc>
          <w:tcPr>
            <w:tcW w:w="2943" w:type="dxa"/>
            <w:tcBorders>
              <w:top w:val="nil"/>
              <w:left w:val="nil"/>
              <w:bottom w:val="single" w:color="auto" w:sz="4" w:space="0"/>
              <w:right w:val="single" w:color="auto" w:sz="4" w:space="0"/>
            </w:tcBorders>
            <w:shd w:val="clear" w:color="auto" w:fill="auto"/>
            <w:vAlign w:val="center"/>
          </w:tcPr>
          <w:p w14:paraId="1CFA271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冷却方式</w:t>
            </w:r>
          </w:p>
        </w:tc>
        <w:tc>
          <w:tcPr>
            <w:tcW w:w="992" w:type="dxa"/>
            <w:tcBorders>
              <w:top w:val="nil"/>
              <w:left w:val="nil"/>
              <w:bottom w:val="single" w:color="auto" w:sz="4" w:space="0"/>
              <w:right w:val="single" w:color="auto" w:sz="4" w:space="0"/>
            </w:tcBorders>
            <w:shd w:val="clear" w:color="auto" w:fill="auto"/>
            <w:vAlign w:val="center"/>
          </w:tcPr>
          <w:p w14:paraId="07E8C2F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5E7C900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风冷</w:t>
            </w:r>
          </w:p>
        </w:tc>
        <w:tc>
          <w:tcPr>
            <w:tcW w:w="1560" w:type="dxa"/>
            <w:tcBorders>
              <w:top w:val="nil"/>
              <w:left w:val="nil"/>
              <w:bottom w:val="single" w:color="auto" w:sz="4" w:space="0"/>
              <w:right w:val="single" w:color="auto" w:sz="4" w:space="0"/>
            </w:tcBorders>
            <w:shd w:val="clear" w:color="auto" w:fill="auto"/>
            <w:vAlign w:val="center"/>
          </w:tcPr>
          <w:p w14:paraId="2F62485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7FE9414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5483E81">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357B1938">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2444A92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冷却器安装位置/数量</w:t>
            </w:r>
          </w:p>
        </w:tc>
        <w:tc>
          <w:tcPr>
            <w:tcW w:w="992" w:type="dxa"/>
            <w:tcBorders>
              <w:top w:val="nil"/>
              <w:left w:val="nil"/>
              <w:bottom w:val="single" w:color="auto" w:sz="4" w:space="0"/>
              <w:right w:val="single" w:color="auto" w:sz="4" w:space="0"/>
            </w:tcBorders>
            <w:shd w:val="clear" w:color="auto" w:fill="auto"/>
            <w:vAlign w:val="center"/>
          </w:tcPr>
          <w:p w14:paraId="77AEF13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02FB01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58D1A6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42041A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87DDD27">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C6AA8FC">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55BE2D3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冷却器工作方式/耗用功率</w:t>
            </w:r>
          </w:p>
        </w:tc>
        <w:tc>
          <w:tcPr>
            <w:tcW w:w="992" w:type="dxa"/>
            <w:tcBorders>
              <w:top w:val="nil"/>
              <w:left w:val="nil"/>
              <w:bottom w:val="single" w:color="auto" w:sz="4" w:space="0"/>
              <w:right w:val="single" w:color="auto" w:sz="4" w:space="0"/>
            </w:tcBorders>
            <w:shd w:val="clear" w:color="auto" w:fill="auto"/>
            <w:vAlign w:val="center"/>
          </w:tcPr>
          <w:p w14:paraId="12AA0DD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A6A445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03BA0F1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743EC7E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6DEF85C">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671E366F">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559A2AA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风机产地</w:t>
            </w:r>
          </w:p>
        </w:tc>
        <w:tc>
          <w:tcPr>
            <w:tcW w:w="992" w:type="dxa"/>
            <w:tcBorders>
              <w:top w:val="nil"/>
              <w:left w:val="nil"/>
              <w:bottom w:val="single" w:color="auto" w:sz="4" w:space="0"/>
              <w:right w:val="single" w:color="auto" w:sz="4" w:space="0"/>
            </w:tcBorders>
            <w:shd w:val="clear" w:color="auto" w:fill="auto"/>
            <w:vAlign w:val="center"/>
          </w:tcPr>
          <w:p w14:paraId="30F3F22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B50B14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7C6B4E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02370B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5EE2D0B">
        <w:tblPrEx>
          <w:tblCellMar>
            <w:top w:w="0" w:type="dxa"/>
            <w:left w:w="108" w:type="dxa"/>
            <w:bottom w:w="0" w:type="dxa"/>
            <w:right w:w="108" w:type="dxa"/>
          </w:tblCellMar>
        </w:tblPrEx>
        <w:trPr>
          <w:trHeight w:val="480" w:hRule="atLeast"/>
        </w:trPr>
        <w:tc>
          <w:tcPr>
            <w:tcW w:w="616" w:type="dxa"/>
            <w:vMerge w:val="continue"/>
            <w:tcBorders>
              <w:top w:val="nil"/>
              <w:left w:val="single" w:color="auto" w:sz="4" w:space="0"/>
              <w:bottom w:val="single" w:color="000000" w:sz="4" w:space="0"/>
              <w:right w:val="single" w:color="auto" w:sz="4" w:space="0"/>
            </w:tcBorders>
            <w:vAlign w:val="center"/>
          </w:tcPr>
          <w:p w14:paraId="28DE9823">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31018CC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风机耗用功率</w:t>
            </w:r>
          </w:p>
        </w:tc>
        <w:tc>
          <w:tcPr>
            <w:tcW w:w="992" w:type="dxa"/>
            <w:tcBorders>
              <w:top w:val="nil"/>
              <w:left w:val="nil"/>
              <w:bottom w:val="single" w:color="auto" w:sz="4" w:space="0"/>
              <w:right w:val="single" w:color="auto" w:sz="4" w:space="0"/>
            </w:tcBorders>
            <w:shd w:val="clear" w:color="auto" w:fill="auto"/>
            <w:vAlign w:val="center"/>
          </w:tcPr>
          <w:p w14:paraId="2EFC3AB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__台×__kW</w:t>
            </w:r>
          </w:p>
        </w:tc>
        <w:tc>
          <w:tcPr>
            <w:tcW w:w="1701" w:type="dxa"/>
            <w:tcBorders>
              <w:top w:val="nil"/>
              <w:left w:val="nil"/>
              <w:bottom w:val="single" w:color="auto" w:sz="4" w:space="0"/>
              <w:right w:val="single" w:color="auto" w:sz="4" w:space="0"/>
            </w:tcBorders>
            <w:shd w:val="clear" w:color="auto" w:fill="auto"/>
            <w:vAlign w:val="center"/>
          </w:tcPr>
          <w:p w14:paraId="626BDF7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474B046E">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C57107E">
            <w:pPr>
              <w:widowControl/>
              <w:adjustRightInd/>
              <w:spacing w:line="240" w:lineRule="auto"/>
              <w:jc w:val="center"/>
              <w:textAlignment w:val="auto"/>
              <w:rPr>
                <w:color w:val="000000"/>
                <w:sz w:val="20"/>
              </w:rPr>
            </w:pPr>
            <w:r>
              <w:rPr>
                <w:color w:val="000000"/>
                <w:sz w:val="20"/>
              </w:rPr>
              <w:t>　</w:t>
            </w:r>
          </w:p>
        </w:tc>
      </w:tr>
      <w:tr w14:paraId="503F93B5">
        <w:tblPrEx>
          <w:tblCellMar>
            <w:top w:w="0" w:type="dxa"/>
            <w:left w:w="108" w:type="dxa"/>
            <w:bottom w:w="0" w:type="dxa"/>
            <w:right w:w="108" w:type="dxa"/>
          </w:tblCellMar>
        </w:tblPrEx>
        <w:trPr>
          <w:trHeight w:val="270" w:hRule="atLeast"/>
        </w:trPr>
        <w:tc>
          <w:tcPr>
            <w:tcW w:w="616" w:type="dxa"/>
            <w:vMerge w:val="continue"/>
            <w:tcBorders>
              <w:top w:val="nil"/>
              <w:left w:val="single" w:color="auto" w:sz="4" w:space="0"/>
              <w:bottom w:val="single" w:color="000000" w:sz="4" w:space="0"/>
              <w:right w:val="single" w:color="auto" w:sz="4" w:space="0"/>
            </w:tcBorders>
            <w:vAlign w:val="center"/>
          </w:tcPr>
          <w:p w14:paraId="733F7345">
            <w:pPr>
              <w:widowControl/>
              <w:adjustRightInd/>
              <w:spacing w:line="240" w:lineRule="auto"/>
              <w:textAlignment w:val="auto"/>
              <w:rPr>
                <w:rFonts w:ascii="宋体" w:hAnsi="宋体" w:cs="宋体"/>
                <w:color w:val="000000"/>
                <w:sz w:val="20"/>
              </w:rPr>
            </w:pPr>
          </w:p>
        </w:tc>
        <w:tc>
          <w:tcPr>
            <w:tcW w:w="2943" w:type="dxa"/>
            <w:tcBorders>
              <w:top w:val="nil"/>
              <w:left w:val="nil"/>
              <w:bottom w:val="single" w:color="auto" w:sz="4" w:space="0"/>
              <w:right w:val="single" w:color="auto" w:sz="4" w:space="0"/>
            </w:tcBorders>
            <w:shd w:val="clear" w:color="auto" w:fill="auto"/>
            <w:vAlign w:val="center"/>
          </w:tcPr>
          <w:p w14:paraId="34BD54B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冷却器平均无故障工作时间</w:t>
            </w:r>
          </w:p>
        </w:tc>
        <w:tc>
          <w:tcPr>
            <w:tcW w:w="992" w:type="dxa"/>
            <w:tcBorders>
              <w:top w:val="nil"/>
              <w:left w:val="nil"/>
              <w:bottom w:val="single" w:color="auto" w:sz="4" w:space="0"/>
              <w:right w:val="single" w:color="auto" w:sz="4" w:space="0"/>
            </w:tcBorders>
            <w:shd w:val="clear" w:color="auto" w:fill="auto"/>
            <w:vAlign w:val="center"/>
          </w:tcPr>
          <w:p w14:paraId="2DC28C3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DE933D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8D8CC5D">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34F10F4C">
            <w:pPr>
              <w:widowControl/>
              <w:adjustRightInd/>
              <w:spacing w:line="240" w:lineRule="auto"/>
              <w:jc w:val="center"/>
              <w:textAlignment w:val="auto"/>
              <w:rPr>
                <w:color w:val="000000"/>
                <w:sz w:val="20"/>
              </w:rPr>
            </w:pPr>
            <w:r>
              <w:rPr>
                <w:color w:val="000000"/>
                <w:sz w:val="20"/>
              </w:rPr>
              <w:t>　</w:t>
            </w:r>
          </w:p>
        </w:tc>
      </w:tr>
      <w:tr w14:paraId="6D5A92C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45498D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2_34</w:t>
            </w:r>
          </w:p>
        </w:tc>
        <w:tc>
          <w:tcPr>
            <w:tcW w:w="2943" w:type="dxa"/>
            <w:tcBorders>
              <w:top w:val="nil"/>
              <w:left w:val="nil"/>
              <w:bottom w:val="single" w:color="auto" w:sz="4" w:space="0"/>
              <w:right w:val="single" w:color="auto" w:sz="4" w:space="0"/>
            </w:tcBorders>
            <w:shd w:val="clear" w:color="auto" w:fill="auto"/>
            <w:vAlign w:val="center"/>
          </w:tcPr>
          <w:p w14:paraId="05FF7D8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过载能力</w:t>
            </w:r>
          </w:p>
        </w:tc>
        <w:tc>
          <w:tcPr>
            <w:tcW w:w="992" w:type="dxa"/>
            <w:tcBorders>
              <w:top w:val="nil"/>
              <w:left w:val="nil"/>
              <w:bottom w:val="single" w:color="auto" w:sz="4" w:space="0"/>
              <w:right w:val="single" w:color="auto" w:sz="4" w:space="0"/>
            </w:tcBorders>
            <w:shd w:val="clear" w:color="auto" w:fill="auto"/>
            <w:vAlign w:val="center"/>
          </w:tcPr>
          <w:p w14:paraId="0487EC2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E21B80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xml:space="preserve">120%Sn 1min </w:t>
            </w:r>
          </w:p>
        </w:tc>
        <w:tc>
          <w:tcPr>
            <w:tcW w:w="1560" w:type="dxa"/>
            <w:tcBorders>
              <w:top w:val="nil"/>
              <w:left w:val="nil"/>
              <w:bottom w:val="single" w:color="auto" w:sz="4" w:space="0"/>
              <w:right w:val="single" w:color="auto" w:sz="4" w:space="0"/>
            </w:tcBorders>
            <w:shd w:val="clear" w:color="auto" w:fill="auto"/>
            <w:vAlign w:val="center"/>
          </w:tcPr>
          <w:p w14:paraId="2B6D2C34">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1389BEB8">
            <w:pPr>
              <w:widowControl/>
              <w:adjustRightInd/>
              <w:spacing w:line="240" w:lineRule="auto"/>
              <w:jc w:val="center"/>
              <w:textAlignment w:val="auto"/>
              <w:rPr>
                <w:color w:val="000000"/>
                <w:sz w:val="20"/>
              </w:rPr>
            </w:pPr>
            <w:r>
              <w:rPr>
                <w:color w:val="000000"/>
                <w:sz w:val="20"/>
              </w:rPr>
              <w:t>　</w:t>
            </w:r>
          </w:p>
        </w:tc>
      </w:tr>
      <w:tr w14:paraId="57F8579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CF35B1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2_35</w:t>
            </w:r>
          </w:p>
        </w:tc>
        <w:tc>
          <w:tcPr>
            <w:tcW w:w="2943" w:type="dxa"/>
            <w:tcBorders>
              <w:top w:val="nil"/>
              <w:left w:val="nil"/>
              <w:bottom w:val="single" w:color="auto" w:sz="4" w:space="0"/>
              <w:right w:val="single" w:color="auto" w:sz="4" w:space="0"/>
            </w:tcBorders>
            <w:shd w:val="clear" w:color="auto" w:fill="auto"/>
            <w:vAlign w:val="center"/>
          </w:tcPr>
          <w:p w14:paraId="401AB9C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变频器损耗（按不同标段分别填写）</w:t>
            </w:r>
          </w:p>
        </w:tc>
        <w:tc>
          <w:tcPr>
            <w:tcW w:w="992" w:type="dxa"/>
            <w:tcBorders>
              <w:top w:val="nil"/>
              <w:left w:val="nil"/>
              <w:bottom w:val="single" w:color="auto" w:sz="4" w:space="0"/>
              <w:right w:val="single" w:color="auto" w:sz="4" w:space="0"/>
            </w:tcBorders>
            <w:shd w:val="clear" w:color="auto" w:fill="auto"/>
            <w:vAlign w:val="center"/>
          </w:tcPr>
          <w:p w14:paraId="41E2C6F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vAlign w:val="center"/>
          </w:tcPr>
          <w:p w14:paraId="0A44C46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27352830">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408DF9C">
            <w:pPr>
              <w:widowControl/>
              <w:adjustRightInd/>
              <w:spacing w:line="240" w:lineRule="auto"/>
              <w:jc w:val="center"/>
              <w:textAlignment w:val="auto"/>
              <w:rPr>
                <w:color w:val="000000"/>
                <w:sz w:val="20"/>
              </w:rPr>
            </w:pPr>
            <w:r>
              <w:rPr>
                <w:color w:val="000000"/>
                <w:sz w:val="20"/>
              </w:rPr>
              <w:t>　</w:t>
            </w:r>
          </w:p>
        </w:tc>
      </w:tr>
      <w:tr w14:paraId="184D5AEB">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04C184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2_36</w:t>
            </w:r>
          </w:p>
        </w:tc>
        <w:tc>
          <w:tcPr>
            <w:tcW w:w="2943" w:type="dxa"/>
            <w:tcBorders>
              <w:top w:val="nil"/>
              <w:left w:val="nil"/>
              <w:bottom w:val="single" w:color="auto" w:sz="4" w:space="0"/>
              <w:right w:val="single" w:color="auto" w:sz="4" w:space="0"/>
            </w:tcBorders>
            <w:shd w:val="clear" w:color="auto" w:fill="auto"/>
            <w:vAlign w:val="center"/>
          </w:tcPr>
          <w:p w14:paraId="283F58D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系统总损耗（按不同标段分别填写）</w:t>
            </w:r>
          </w:p>
        </w:tc>
        <w:tc>
          <w:tcPr>
            <w:tcW w:w="992" w:type="dxa"/>
            <w:tcBorders>
              <w:top w:val="nil"/>
              <w:left w:val="nil"/>
              <w:bottom w:val="single" w:color="auto" w:sz="4" w:space="0"/>
              <w:right w:val="single" w:color="auto" w:sz="4" w:space="0"/>
            </w:tcBorders>
            <w:shd w:val="clear" w:color="auto" w:fill="auto"/>
            <w:vAlign w:val="center"/>
          </w:tcPr>
          <w:p w14:paraId="5D92FD2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kW</w:t>
            </w:r>
          </w:p>
        </w:tc>
        <w:tc>
          <w:tcPr>
            <w:tcW w:w="1701" w:type="dxa"/>
            <w:tcBorders>
              <w:top w:val="nil"/>
              <w:left w:val="nil"/>
              <w:bottom w:val="single" w:color="auto" w:sz="4" w:space="0"/>
              <w:right w:val="single" w:color="auto" w:sz="4" w:space="0"/>
            </w:tcBorders>
            <w:shd w:val="clear" w:color="auto" w:fill="auto"/>
            <w:vAlign w:val="center"/>
          </w:tcPr>
          <w:p w14:paraId="35C073E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center"/>
          </w:tcPr>
          <w:p w14:paraId="733B36FF">
            <w:pPr>
              <w:widowControl/>
              <w:adjustRightInd/>
              <w:spacing w:line="240" w:lineRule="auto"/>
              <w:jc w:val="center"/>
              <w:textAlignment w:val="auto"/>
              <w:rPr>
                <w:color w:val="000000"/>
                <w:sz w:val="20"/>
              </w:rPr>
            </w:pPr>
            <w:r>
              <w:rPr>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FB7D52F">
            <w:pPr>
              <w:widowControl/>
              <w:adjustRightInd/>
              <w:spacing w:line="240" w:lineRule="auto"/>
              <w:jc w:val="center"/>
              <w:textAlignment w:val="auto"/>
              <w:rPr>
                <w:color w:val="000000"/>
                <w:sz w:val="20"/>
              </w:rPr>
            </w:pPr>
            <w:r>
              <w:rPr>
                <w:color w:val="000000"/>
                <w:sz w:val="20"/>
              </w:rPr>
              <w:t>　</w:t>
            </w:r>
          </w:p>
        </w:tc>
      </w:tr>
      <w:tr w14:paraId="119623EC">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7F2FBF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2_37</w:t>
            </w:r>
          </w:p>
        </w:tc>
        <w:tc>
          <w:tcPr>
            <w:tcW w:w="2943" w:type="dxa"/>
            <w:tcBorders>
              <w:top w:val="nil"/>
              <w:left w:val="nil"/>
              <w:bottom w:val="single" w:color="auto" w:sz="4" w:space="0"/>
              <w:right w:val="single" w:color="auto" w:sz="4" w:space="0"/>
            </w:tcBorders>
            <w:shd w:val="clear" w:color="auto" w:fill="auto"/>
            <w:vAlign w:val="center"/>
          </w:tcPr>
          <w:p w14:paraId="721A10E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标准控制连接</w:t>
            </w:r>
          </w:p>
        </w:tc>
        <w:tc>
          <w:tcPr>
            <w:tcW w:w="992" w:type="dxa"/>
            <w:tcBorders>
              <w:top w:val="nil"/>
              <w:left w:val="nil"/>
              <w:bottom w:val="single" w:color="auto" w:sz="4" w:space="0"/>
              <w:right w:val="single" w:color="auto" w:sz="4" w:space="0"/>
            </w:tcBorders>
            <w:shd w:val="clear" w:color="auto" w:fill="auto"/>
            <w:vAlign w:val="center"/>
          </w:tcPr>
          <w:p w14:paraId="4BD6B7C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709FCB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1233524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06A126AE">
            <w:pPr>
              <w:widowControl/>
              <w:adjustRightInd/>
              <w:spacing w:line="240" w:lineRule="auto"/>
              <w:jc w:val="center"/>
              <w:textAlignment w:val="auto"/>
              <w:rPr>
                <w:color w:val="000000"/>
                <w:sz w:val="20"/>
              </w:rPr>
            </w:pPr>
            <w:r>
              <w:rPr>
                <w:color w:val="000000"/>
                <w:sz w:val="20"/>
              </w:rPr>
              <w:t>　</w:t>
            </w:r>
          </w:p>
        </w:tc>
      </w:tr>
      <w:tr w14:paraId="5F32FEA4">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A1E16A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2_38</w:t>
            </w:r>
          </w:p>
        </w:tc>
        <w:tc>
          <w:tcPr>
            <w:tcW w:w="2943" w:type="dxa"/>
            <w:tcBorders>
              <w:top w:val="nil"/>
              <w:left w:val="nil"/>
              <w:bottom w:val="single" w:color="auto" w:sz="4" w:space="0"/>
              <w:right w:val="single" w:color="auto" w:sz="4" w:space="0"/>
            </w:tcBorders>
            <w:shd w:val="clear" w:color="auto" w:fill="auto"/>
            <w:vAlign w:val="center"/>
          </w:tcPr>
          <w:p w14:paraId="2EE7854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模拟量信号（输入）规格及数量</w:t>
            </w:r>
          </w:p>
        </w:tc>
        <w:tc>
          <w:tcPr>
            <w:tcW w:w="992" w:type="dxa"/>
            <w:tcBorders>
              <w:top w:val="nil"/>
              <w:left w:val="nil"/>
              <w:bottom w:val="single" w:color="auto" w:sz="4" w:space="0"/>
              <w:right w:val="single" w:color="auto" w:sz="4" w:space="0"/>
            </w:tcBorders>
            <w:shd w:val="clear" w:color="auto" w:fill="auto"/>
            <w:vAlign w:val="center"/>
          </w:tcPr>
          <w:p w14:paraId="0F7A293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2C5DE2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4~20mA 至少4路</w:t>
            </w:r>
          </w:p>
        </w:tc>
        <w:tc>
          <w:tcPr>
            <w:tcW w:w="1560" w:type="dxa"/>
            <w:tcBorders>
              <w:top w:val="nil"/>
              <w:left w:val="nil"/>
              <w:bottom w:val="single" w:color="auto" w:sz="4" w:space="0"/>
              <w:right w:val="single" w:color="auto" w:sz="4" w:space="0"/>
            </w:tcBorders>
            <w:shd w:val="clear" w:color="auto" w:fill="auto"/>
            <w:vAlign w:val="bottom"/>
          </w:tcPr>
          <w:p w14:paraId="367C29D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352511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F3AE69E">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38182A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2_39</w:t>
            </w:r>
          </w:p>
        </w:tc>
        <w:tc>
          <w:tcPr>
            <w:tcW w:w="2943" w:type="dxa"/>
            <w:tcBorders>
              <w:top w:val="nil"/>
              <w:left w:val="nil"/>
              <w:bottom w:val="single" w:color="auto" w:sz="4" w:space="0"/>
              <w:right w:val="single" w:color="auto" w:sz="4" w:space="0"/>
            </w:tcBorders>
            <w:shd w:val="clear" w:color="auto" w:fill="auto"/>
            <w:vAlign w:val="center"/>
          </w:tcPr>
          <w:p w14:paraId="3DF22AB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模拟量信号（输出）规格及数量</w:t>
            </w:r>
          </w:p>
        </w:tc>
        <w:tc>
          <w:tcPr>
            <w:tcW w:w="992" w:type="dxa"/>
            <w:tcBorders>
              <w:top w:val="nil"/>
              <w:left w:val="nil"/>
              <w:bottom w:val="single" w:color="auto" w:sz="4" w:space="0"/>
              <w:right w:val="single" w:color="auto" w:sz="4" w:space="0"/>
            </w:tcBorders>
            <w:shd w:val="clear" w:color="auto" w:fill="auto"/>
            <w:vAlign w:val="center"/>
          </w:tcPr>
          <w:p w14:paraId="401F971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5A1871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4~20mA 至少4路</w:t>
            </w:r>
          </w:p>
        </w:tc>
        <w:tc>
          <w:tcPr>
            <w:tcW w:w="1560" w:type="dxa"/>
            <w:tcBorders>
              <w:top w:val="nil"/>
              <w:left w:val="nil"/>
              <w:bottom w:val="single" w:color="auto" w:sz="4" w:space="0"/>
              <w:right w:val="single" w:color="auto" w:sz="4" w:space="0"/>
            </w:tcBorders>
            <w:shd w:val="clear" w:color="auto" w:fill="auto"/>
            <w:vAlign w:val="bottom"/>
          </w:tcPr>
          <w:p w14:paraId="6ACE63C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6E9199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A5CB9CA">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F759AF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2_40</w:t>
            </w:r>
          </w:p>
        </w:tc>
        <w:tc>
          <w:tcPr>
            <w:tcW w:w="2943" w:type="dxa"/>
            <w:tcBorders>
              <w:top w:val="nil"/>
              <w:left w:val="nil"/>
              <w:bottom w:val="single" w:color="auto" w:sz="4" w:space="0"/>
              <w:right w:val="single" w:color="auto" w:sz="4" w:space="0"/>
            </w:tcBorders>
            <w:shd w:val="clear" w:color="auto" w:fill="auto"/>
            <w:vAlign w:val="center"/>
          </w:tcPr>
          <w:p w14:paraId="6BA3B9A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开关量信号（输入）规格及数量</w:t>
            </w:r>
          </w:p>
        </w:tc>
        <w:tc>
          <w:tcPr>
            <w:tcW w:w="992" w:type="dxa"/>
            <w:tcBorders>
              <w:top w:val="nil"/>
              <w:left w:val="nil"/>
              <w:bottom w:val="single" w:color="auto" w:sz="4" w:space="0"/>
              <w:right w:val="single" w:color="auto" w:sz="4" w:space="0"/>
            </w:tcBorders>
            <w:shd w:val="clear" w:color="auto" w:fill="auto"/>
            <w:vAlign w:val="center"/>
          </w:tcPr>
          <w:p w14:paraId="259FF92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662821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无源干接点 至少10路</w:t>
            </w:r>
          </w:p>
        </w:tc>
        <w:tc>
          <w:tcPr>
            <w:tcW w:w="1560" w:type="dxa"/>
            <w:tcBorders>
              <w:top w:val="nil"/>
              <w:left w:val="nil"/>
              <w:bottom w:val="single" w:color="auto" w:sz="4" w:space="0"/>
              <w:right w:val="single" w:color="auto" w:sz="4" w:space="0"/>
            </w:tcBorders>
            <w:shd w:val="clear" w:color="auto" w:fill="auto"/>
            <w:vAlign w:val="bottom"/>
          </w:tcPr>
          <w:p w14:paraId="1169F72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CA3C20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5C613B4D">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978D14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2_41</w:t>
            </w:r>
          </w:p>
        </w:tc>
        <w:tc>
          <w:tcPr>
            <w:tcW w:w="2943" w:type="dxa"/>
            <w:tcBorders>
              <w:top w:val="nil"/>
              <w:left w:val="nil"/>
              <w:bottom w:val="single" w:color="auto" w:sz="4" w:space="0"/>
              <w:right w:val="single" w:color="auto" w:sz="4" w:space="0"/>
            </w:tcBorders>
            <w:shd w:val="clear" w:color="auto" w:fill="auto"/>
            <w:vAlign w:val="center"/>
          </w:tcPr>
          <w:p w14:paraId="6C86BB3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开关量信号（输出）规格及数量</w:t>
            </w:r>
          </w:p>
        </w:tc>
        <w:tc>
          <w:tcPr>
            <w:tcW w:w="992" w:type="dxa"/>
            <w:tcBorders>
              <w:top w:val="nil"/>
              <w:left w:val="nil"/>
              <w:bottom w:val="single" w:color="auto" w:sz="4" w:space="0"/>
              <w:right w:val="single" w:color="auto" w:sz="4" w:space="0"/>
            </w:tcBorders>
            <w:shd w:val="clear" w:color="auto" w:fill="auto"/>
            <w:vAlign w:val="center"/>
          </w:tcPr>
          <w:p w14:paraId="3BDF2A0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C20AFA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无源干接点 至少10路</w:t>
            </w:r>
          </w:p>
        </w:tc>
        <w:tc>
          <w:tcPr>
            <w:tcW w:w="1560" w:type="dxa"/>
            <w:tcBorders>
              <w:top w:val="nil"/>
              <w:left w:val="nil"/>
              <w:bottom w:val="single" w:color="auto" w:sz="4" w:space="0"/>
              <w:right w:val="single" w:color="auto" w:sz="4" w:space="0"/>
            </w:tcBorders>
            <w:shd w:val="clear" w:color="auto" w:fill="auto"/>
            <w:vAlign w:val="bottom"/>
          </w:tcPr>
          <w:p w14:paraId="5B2E02C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7ADA49C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6739B7C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079F92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2_42</w:t>
            </w:r>
          </w:p>
        </w:tc>
        <w:tc>
          <w:tcPr>
            <w:tcW w:w="2943" w:type="dxa"/>
            <w:tcBorders>
              <w:top w:val="nil"/>
              <w:left w:val="nil"/>
              <w:bottom w:val="single" w:color="auto" w:sz="4" w:space="0"/>
              <w:right w:val="single" w:color="auto" w:sz="4" w:space="0"/>
            </w:tcBorders>
            <w:shd w:val="clear" w:color="auto" w:fill="auto"/>
            <w:vAlign w:val="center"/>
          </w:tcPr>
          <w:p w14:paraId="29224A0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防护等级</w:t>
            </w:r>
          </w:p>
        </w:tc>
        <w:tc>
          <w:tcPr>
            <w:tcW w:w="992" w:type="dxa"/>
            <w:tcBorders>
              <w:top w:val="nil"/>
              <w:left w:val="nil"/>
              <w:bottom w:val="single" w:color="auto" w:sz="4" w:space="0"/>
              <w:right w:val="single" w:color="auto" w:sz="4" w:space="0"/>
            </w:tcBorders>
            <w:shd w:val="clear" w:color="auto" w:fill="auto"/>
            <w:vAlign w:val="center"/>
          </w:tcPr>
          <w:p w14:paraId="438D2CE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A2C02E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≥IP31</w:t>
            </w:r>
          </w:p>
        </w:tc>
        <w:tc>
          <w:tcPr>
            <w:tcW w:w="1560" w:type="dxa"/>
            <w:tcBorders>
              <w:top w:val="nil"/>
              <w:left w:val="nil"/>
              <w:bottom w:val="single" w:color="auto" w:sz="4" w:space="0"/>
              <w:right w:val="single" w:color="auto" w:sz="4" w:space="0"/>
            </w:tcBorders>
            <w:shd w:val="clear" w:color="auto" w:fill="auto"/>
            <w:vAlign w:val="bottom"/>
          </w:tcPr>
          <w:p w14:paraId="34FCF02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E593B4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161ABF29">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F3BB37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2_43</w:t>
            </w:r>
          </w:p>
        </w:tc>
        <w:tc>
          <w:tcPr>
            <w:tcW w:w="2943" w:type="dxa"/>
            <w:tcBorders>
              <w:top w:val="nil"/>
              <w:left w:val="nil"/>
              <w:bottom w:val="single" w:color="auto" w:sz="4" w:space="0"/>
              <w:right w:val="single" w:color="auto" w:sz="4" w:space="0"/>
            </w:tcBorders>
            <w:shd w:val="clear" w:color="auto" w:fill="auto"/>
            <w:vAlign w:val="center"/>
          </w:tcPr>
          <w:p w14:paraId="12CF76A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正常运行环境温度</w:t>
            </w:r>
          </w:p>
        </w:tc>
        <w:tc>
          <w:tcPr>
            <w:tcW w:w="992" w:type="dxa"/>
            <w:tcBorders>
              <w:top w:val="nil"/>
              <w:left w:val="nil"/>
              <w:bottom w:val="single" w:color="auto" w:sz="4" w:space="0"/>
              <w:right w:val="single" w:color="auto" w:sz="4" w:space="0"/>
            </w:tcBorders>
            <w:shd w:val="clear" w:color="auto" w:fill="auto"/>
            <w:vAlign w:val="center"/>
          </w:tcPr>
          <w:p w14:paraId="7223D44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A7F4B8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xml:space="preserve">   -5~+40℃</w:t>
            </w:r>
          </w:p>
        </w:tc>
        <w:tc>
          <w:tcPr>
            <w:tcW w:w="1560" w:type="dxa"/>
            <w:tcBorders>
              <w:top w:val="nil"/>
              <w:left w:val="nil"/>
              <w:bottom w:val="single" w:color="auto" w:sz="4" w:space="0"/>
              <w:right w:val="single" w:color="auto" w:sz="4" w:space="0"/>
            </w:tcBorders>
            <w:shd w:val="clear" w:color="auto" w:fill="auto"/>
            <w:vAlign w:val="bottom"/>
          </w:tcPr>
          <w:p w14:paraId="5283C3C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B0EDD7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4B9D911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9C6E11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2_44</w:t>
            </w:r>
          </w:p>
        </w:tc>
        <w:tc>
          <w:tcPr>
            <w:tcW w:w="2943" w:type="dxa"/>
            <w:tcBorders>
              <w:top w:val="nil"/>
              <w:left w:val="nil"/>
              <w:bottom w:val="single" w:color="auto" w:sz="4" w:space="0"/>
              <w:right w:val="single" w:color="auto" w:sz="4" w:space="0"/>
            </w:tcBorders>
            <w:shd w:val="clear" w:color="auto" w:fill="auto"/>
            <w:vAlign w:val="center"/>
          </w:tcPr>
          <w:p w14:paraId="43A3EFF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操作键盘</w:t>
            </w:r>
          </w:p>
        </w:tc>
        <w:tc>
          <w:tcPr>
            <w:tcW w:w="992" w:type="dxa"/>
            <w:tcBorders>
              <w:top w:val="nil"/>
              <w:left w:val="nil"/>
              <w:bottom w:val="single" w:color="auto" w:sz="4" w:space="0"/>
              <w:right w:val="single" w:color="auto" w:sz="4" w:space="0"/>
            </w:tcBorders>
            <w:shd w:val="clear" w:color="auto" w:fill="auto"/>
            <w:vAlign w:val="center"/>
          </w:tcPr>
          <w:p w14:paraId="090DA43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3611C5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5FBB0A5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center"/>
          </w:tcPr>
          <w:p w14:paraId="746EB41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r>
      <w:tr w14:paraId="793BF9D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6D3B47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2_45</w:t>
            </w:r>
          </w:p>
        </w:tc>
        <w:tc>
          <w:tcPr>
            <w:tcW w:w="2943" w:type="dxa"/>
            <w:tcBorders>
              <w:top w:val="nil"/>
              <w:left w:val="nil"/>
              <w:bottom w:val="single" w:color="auto" w:sz="4" w:space="0"/>
              <w:right w:val="single" w:color="auto" w:sz="4" w:space="0"/>
            </w:tcBorders>
            <w:shd w:val="clear" w:color="auto" w:fill="auto"/>
            <w:vAlign w:val="center"/>
          </w:tcPr>
          <w:p w14:paraId="550D390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界面语言</w:t>
            </w:r>
          </w:p>
        </w:tc>
        <w:tc>
          <w:tcPr>
            <w:tcW w:w="992" w:type="dxa"/>
            <w:tcBorders>
              <w:top w:val="nil"/>
              <w:left w:val="nil"/>
              <w:bottom w:val="single" w:color="auto" w:sz="4" w:space="0"/>
              <w:right w:val="single" w:color="auto" w:sz="4" w:space="0"/>
            </w:tcBorders>
            <w:shd w:val="clear" w:color="auto" w:fill="auto"/>
            <w:vAlign w:val="center"/>
          </w:tcPr>
          <w:p w14:paraId="1416304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8EE8C6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简体中文</w:t>
            </w:r>
          </w:p>
        </w:tc>
        <w:tc>
          <w:tcPr>
            <w:tcW w:w="1560" w:type="dxa"/>
            <w:tcBorders>
              <w:top w:val="nil"/>
              <w:left w:val="nil"/>
              <w:bottom w:val="single" w:color="auto" w:sz="4" w:space="0"/>
              <w:right w:val="single" w:color="auto" w:sz="4" w:space="0"/>
            </w:tcBorders>
            <w:shd w:val="clear" w:color="auto" w:fill="auto"/>
            <w:vAlign w:val="bottom"/>
          </w:tcPr>
          <w:p w14:paraId="7B146D6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FFBB5E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可接受英文</w:t>
            </w:r>
          </w:p>
        </w:tc>
      </w:tr>
      <w:tr w14:paraId="0E4EFC3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EAA383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2_46</w:t>
            </w:r>
          </w:p>
        </w:tc>
        <w:tc>
          <w:tcPr>
            <w:tcW w:w="2943" w:type="dxa"/>
            <w:tcBorders>
              <w:top w:val="nil"/>
              <w:left w:val="nil"/>
              <w:bottom w:val="single" w:color="auto" w:sz="4" w:space="0"/>
              <w:right w:val="single" w:color="auto" w:sz="4" w:space="0"/>
            </w:tcBorders>
            <w:shd w:val="clear" w:color="auto" w:fill="auto"/>
            <w:vAlign w:val="center"/>
          </w:tcPr>
          <w:p w14:paraId="60990B3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变频装置外形尺寸</w:t>
            </w:r>
          </w:p>
        </w:tc>
        <w:tc>
          <w:tcPr>
            <w:tcW w:w="992" w:type="dxa"/>
            <w:tcBorders>
              <w:top w:val="nil"/>
              <w:left w:val="nil"/>
              <w:bottom w:val="single" w:color="auto" w:sz="4" w:space="0"/>
              <w:right w:val="single" w:color="auto" w:sz="4" w:space="0"/>
            </w:tcBorders>
            <w:shd w:val="clear" w:color="auto" w:fill="auto"/>
            <w:vAlign w:val="center"/>
          </w:tcPr>
          <w:p w14:paraId="05F952C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mm</w:t>
            </w:r>
          </w:p>
        </w:tc>
        <w:tc>
          <w:tcPr>
            <w:tcW w:w="1701" w:type="dxa"/>
            <w:tcBorders>
              <w:top w:val="nil"/>
              <w:left w:val="nil"/>
              <w:bottom w:val="single" w:color="auto" w:sz="4" w:space="0"/>
              <w:right w:val="single" w:color="auto" w:sz="4" w:space="0"/>
            </w:tcBorders>
            <w:shd w:val="clear" w:color="auto" w:fill="auto"/>
            <w:vAlign w:val="center"/>
          </w:tcPr>
          <w:p w14:paraId="368F88F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14A26CC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B54592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E2A6C9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CB958B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2_47</w:t>
            </w:r>
          </w:p>
        </w:tc>
        <w:tc>
          <w:tcPr>
            <w:tcW w:w="2943" w:type="dxa"/>
            <w:tcBorders>
              <w:top w:val="nil"/>
              <w:left w:val="nil"/>
              <w:bottom w:val="single" w:color="auto" w:sz="4" w:space="0"/>
              <w:right w:val="single" w:color="auto" w:sz="4" w:space="0"/>
            </w:tcBorders>
            <w:shd w:val="clear" w:color="auto" w:fill="auto"/>
            <w:vAlign w:val="center"/>
          </w:tcPr>
          <w:p w14:paraId="661C398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变频装置重量</w:t>
            </w:r>
          </w:p>
        </w:tc>
        <w:tc>
          <w:tcPr>
            <w:tcW w:w="992" w:type="dxa"/>
            <w:tcBorders>
              <w:top w:val="nil"/>
              <w:left w:val="nil"/>
              <w:bottom w:val="single" w:color="auto" w:sz="4" w:space="0"/>
              <w:right w:val="single" w:color="auto" w:sz="4" w:space="0"/>
            </w:tcBorders>
            <w:shd w:val="clear" w:color="auto" w:fill="auto"/>
            <w:vAlign w:val="center"/>
          </w:tcPr>
          <w:p w14:paraId="340D8F0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kg</w:t>
            </w:r>
          </w:p>
        </w:tc>
        <w:tc>
          <w:tcPr>
            <w:tcW w:w="1701" w:type="dxa"/>
            <w:tcBorders>
              <w:top w:val="nil"/>
              <w:left w:val="nil"/>
              <w:bottom w:val="single" w:color="auto" w:sz="4" w:space="0"/>
              <w:right w:val="single" w:color="auto" w:sz="4" w:space="0"/>
            </w:tcBorders>
            <w:shd w:val="clear" w:color="auto" w:fill="auto"/>
            <w:vAlign w:val="center"/>
          </w:tcPr>
          <w:p w14:paraId="788A39C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5325D68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5BE7258">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585236C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6B50AC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2_48</w:t>
            </w:r>
          </w:p>
        </w:tc>
        <w:tc>
          <w:tcPr>
            <w:tcW w:w="2943" w:type="dxa"/>
            <w:tcBorders>
              <w:top w:val="nil"/>
              <w:left w:val="nil"/>
              <w:bottom w:val="single" w:color="auto" w:sz="4" w:space="0"/>
              <w:right w:val="single" w:color="auto" w:sz="4" w:space="0"/>
            </w:tcBorders>
            <w:shd w:val="clear" w:color="auto" w:fill="auto"/>
            <w:vAlign w:val="center"/>
          </w:tcPr>
          <w:p w14:paraId="267647D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盘前维护或盘后维护</w:t>
            </w:r>
          </w:p>
        </w:tc>
        <w:tc>
          <w:tcPr>
            <w:tcW w:w="992" w:type="dxa"/>
            <w:tcBorders>
              <w:top w:val="nil"/>
              <w:left w:val="nil"/>
              <w:bottom w:val="single" w:color="auto" w:sz="4" w:space="0"/>
              <w:right w:val="single" w:color="auto" w:sz="4" w:space="0"/>
            </w:tcBorders>
            <w:shd w:val="clear" w:color="auto" w:fill="auto"/>
            <w:vAlign w:val="center"/>
          </w:tcPr>
          <w:p w14:paraId="7AF5EC6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6B870D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1F23082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D3DBE0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72AB9E2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5942BC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2_49</w:t>
            </w:r>
          </w:p>
        </w:tc>
        <w:tc>
          <w:tcPr>
            <w:tcW w:w="2943" w:type="dxa"/>
            <w:tcBorders>
              <w:top w:val="nil"/>
              <w:left w:val="nil"/>
              <w:bottom w:val="single" w:color="auto" w:sz="4" w:space="0"/>
              <w:right w:val="single" w:color="auto" w:sz="4" w:space="0"/>
            </w:tcBorders>
            <w:shd w:val="clear" w:color="auto" w:fill="auto"/>
            <w:vAlign w:val="center"/>
          </w:tcPr>
          <w:p w14:paraId="54F369C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是否需要输出滤波器</w:t>
            </w:r>
          </w:p>
        </w:tc>
        <w:tc>
          <w:tcPr>
            <w:tcW w:w="992" w:type="dxa"/>
            <w:tcBorders>
              <w:top w:val="nil"/>
              <w:left w:val="nil"/>
              <w:bottom w:val="single" w:color="auto" w:sz="4" w:space="0"/>
              <w:right w:val="single" w:color="auto" w:sz="4" w:space="0"/>
            </w:tcBorders>
            <w:shd w:val="clear" w:color="auto" w:fill="auto"/>
            <w:vAlign w:val="center"/>
          </w:tcPr>
          <w:p w14:paraId="6E39429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8E5A586">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6B5011B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7584B2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A0EFB66">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02ADC00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2_50</w:t>
            </w:r>
          </w:p>
        </w:tc>
        <w:tc>
          <w:tcPr>
            <w:tcW w:w="2943" w:type="dxa"/>
            <w:tcBorders>
              <w:top w:val="nil"/>
              <w:left w:val="nil"/>
              <w:bottom w:val="single" w:color="auto" w:sz="4" w:space="0"/>
              <w:right w:val="single" w:color="auto" w:sz="4" w:space="0"/>
            </w:tcBorders>
            <w:shd w:val="clear" w:color="auto" w:fill="auto"/>
            <w:vAlign w:val="center"/>
          </w:tcPr>
          <w:p w14:paraId="2B062C3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是否提供输出滤波器</w:t>
            </w:r>
          </w:p>
        </w:tc>
        <w:tc>
          <w:tcPr>
            <w:tcW w:w="992" w:type="dxa"/>
            <w:tcBorders>
              <w:top w:val="nil"/>
              <w:left w:val="nil"/>
              <w:bottom w:val="single" w:color="auto" w:sz="4" w:space="0"/>
              <w:right w:val="single" w:color="auto" w:sz="4" w:space="0"/>
            </w:tcBorders>
            <w:shd w:val="clear" w:color="auto" w:fill="auto"/>
            <w:vAlign w:val="center"/>
          </w:tcPr>
          <w:p w14:paraId="1B631BE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04D4F8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49598A6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A696E5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7BAB39C">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594A26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2_51</w:t>
            </w:r>
          </w:p>
        </w:tc>
        <w:tc>
          <w:tcPr>
            <w:tcW w:w="2943" w:type="dxa"/>
            <w:tcBorders>
              <w:top w:val="nil"/>
              <w:left w:val="nil"/>
              <w:bottom w:val="single" w:color="auto" w:sz="4" w:space="0"/>
              <w:right w:val="single" w:color="auto" w:sz="4" w:space="0"/>
            </w:tcBorders>
            <w:shd w:val="clear" w:color="auto" w:fill="auto"/>
            <w:vAlign w:val="center"/>
          </w:tcPr>
          <w:p w14:paraId="28125B5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整流桥脉冲数</w:t>
            </w:r>
          </w:p>
        </w:tc>
        <w:tc>
          <w:tcPr>
            <w:tcW w:w="992" w:type="dxa"/>
            <w:tcBorders>
              <w:top w:val="nil"/>
              <w:left w:val="nil"/>
              <w:bottom w:val="single" w:color="auto" w:sz="4" w:space="0"/>
              <w:right w:val="single" w:color="auto" w:sz="4" w:space="0"/>
            </w:tcBorders>
            <w:shd w:val="clear" w:color="auto" w:fill="auto"/>
            <w:vAlign w:val="center"/>
          </w:tcPr>
          <w:p w14:paraId="5E19C47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3ABC0F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30脉冲以上</w:t>
            </w:r>
          </w:p>
        </w:tc>
        <w:tc>
          <w:tcPr>
            <w:tcW w:w="1560" w:type="dxa"/>
            <w:tcBorders>
              <w:top w:val="nil"/>
              <w:left w:val="nil"/>
              <w:bottom w:val="single" w:color="auto" w:sz="4" w:space="0"/>
              <w:right w:val="single" w:color="auto" w:sz="4" w:space="0"/>
            </w:tcBorders>
            <w:shd w:val="clear" w:color="auto" w:fill="auto"/>
            <w:vAlign w:val="bottom"/>
          </w:tcPr>
          <w:p w14:paraId="7A31140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41B4FE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040ADF4">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F74B06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2_52</w:t>
            </w:r>
          </w:p>
        </w:tc>
        <w:tc>
          <w:tcPr>
            <w:tcW w:w="2943" w:type="dxa"/>
            <w:tcBorders>
              <w:top w:val="nil"/>
              <w:left w:val="nil"/>
              <w:bottom w:val="single" w:color="auto" w:sz="4" w:space="0"/>
              <w:right w:val="single" w:color="auto" w:sz="4" w:space="0"/>
            </w:tcBorders>
            <w:shd w:val="clear" w:color="auto" w:fill="auto"/>
            <w:vAlign w:val="center"/>
          </w:tcPr>
          <w:p w14:paraId="23A34D2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售后服务的承诺</w:t>
            </w:r>
          </w:p>
        </w:tc>
        <w:tc>
          <w:tcPr>
            <w:tcW w:w="992" w:type="dxa"/>
            <w:tcBorders>
              <w:top w:val="nil"/>
              <w:left w:val="nil"/>
              <w:bottom w:val="single" w:color="auto" w:sz="4" w:space="0"/>
              <w:right w:val="single" w:color="auto" w:sz="4" w:space="0"/>
            </w:tcBorders>
            <w:shd w:val="clear" w:color="auto" w:fill="auto"/>
            <w:vAlign w:val="center"/>
          </w:tcPr>
          <w:p w14:paraId="167FEC9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01C01C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2CB6B3D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09A365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7D9F2C91">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787F306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w:t>
            </w:r>
          </w:p>
        </w:tc>
        <w:tc>
          <w:tcPr>
            <w:tcW w:w="2943" w:type="dxa"/>
            <w:tcBorders>
              <w:top w:val="nil"/>
              <w:left w:val="nil"/>
              <w:bottom w:val="single" w:color="auto" w:sz="4" w:space="0"/>
              <w:right w:val="single" w:color="auto" w:sz="4" w:space="0"/>
            </w:tcBorders>
            <w:shd w:val="clear" w:color="auto" w:fill="auto"/>
            <w:vAlign w:val="center"/>
          </w:tcPr>
          <w:p w14:paraId="08C2B88C">
            <w:pPr>
              <w:widowControl/>
              <w:adjustRightInd/>
              <w:spacing w:line="240" w:lineRule="auto"/>
              <w:jc w:val="both"/>
              <w:textAlignment w:val="auto"/>
              <w:rPr>
                <w:rFonts w:ascii="宋体" w:hAnsi="宋体" w:cs="宋体"/>
                <w:b/>
                <w:bCs/>
                <w:color w:val="000000"/>
                <w:sz w:val="20"/>
              </w:rPr>
            </w:pPr>
            <w:r>
              <w:rPr>
                <w:rFonts w:hint="eastAsia" w:ascii="宋体" w:hAnsi="宋体" w:cs="宋体"/>
                <w:b/>
                <w:bCs/>
                <w:color w:val="000000"/>
                <w:sz w:val="20"/>
              </w:rPr>
              <w:t>旁路柜参数性能汇总表</w:t>
            </w:r>
          </w:p>
        </w:tc>
        <w:tc>
          <w:tcPr>
            <w:tcW w:w="992" w:type="dxa"/>
            <w:tcBorders>
              <w:top w:val="nil"/>
              <w:left w:val="nil"/>
              <w:bottom w:val="single" w:color="auto" w:sz="4" w:space="0"/>
              <w:right w:val="single" w:color="auto" w:sz="4" w:space="0"/>
            </w:tcBorders>
            <w:shd w:val="clear" w:color="auto" w:fill="auto"/>
            <w:vAlign w:val="center"/>
          </w:tcPr>
          <w:p w14:paraId="53DF98A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2C5A84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25ADF33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370CFF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BA36852">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885568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w:t>
            </w:r>
          </w:p>
        </w:tc>
        <w:tc>
          <w:tcPr>
            <w:tcW w:w="2943" w:type="dxa"/>
            <w:tcBorders>
              <w:top w:val="nil"/>
              <w:left w:val="nil"/>
              <w:bottom w:val="single" w:color="auto" w:sz="4" w:space="0"/>
              <w:right w:val="single" w:color="auto" w:sz="4" w:space="0"/>
            </w:tcBorders>
            <w:shd w:val="clear" w:color="auto" w:fill="auto"/>
            <w:vAlign w:val="center"/>
          </w:tcPr>
          <w:p w14:paraId="6E38E8E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使用标准</w:t>
            </w:r>
          </w:p>
        </w:tc>
        <w:tc>
          <w:tcPr>
            <w:tcW w:w="992" w:type="dxa"/>
            <w:tcBorders>
              <w:top w:val="nil"/>
              <w:left w:val="nil"/>
              <w:bottom w:val="single" w:color="auto" w:sz="4" w:space="0"/>
              <w:right w:val="single" w:color="auto" w:sz="4" w:space="0"/>
            </w:tcBorders>
            <w:shd w:val="clear" w:color="auto" w:fill="auto"/>
            <w:vAlign w:val="center"/>
          </w:tcPr>
          <w:p w14:paraId="0CF79AA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3DA9A0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6643313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7B1030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7C7A266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CF9371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3_2</w:t>
            </w:r>
          </w:p>
        </w:tc>
        <w:tc>
          <w:tcPr>
            <w:tcW w:w="2943" w:type="dxa"/>
            <w:tcBorders>
              <w:top w:val="nil"/>
              <w:left w:val="nil"/>
              <w:bottom w:val="single" w:color="auto" w:sz="4" w:space="0"/>
              <w:right w:val="single" w:color="auto" w:sz="4" w:space="0"/>
            </w:tcBorders>
            <w:shd w:val="clear" w:color="auto" w:fill="auto"/>
            <w:vAlign w:val="center"/>
          </w:tcPr>
          <w:p w14:paraId="095331EF">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型式、型号</w:t>
            </w:r>
          </w:p>
        </w:tc>
        <w:tc>
          <w:tcPr>
            <w:tcW w:w="992" w:type="dxa"/>
            <w:tcBorders>
              <w:top w:val="nil"/>
              <w:left w:val="nil"/>
              <w:bottom w:val="single" w:color="auto" w:sz="4" w:space="0"/>
              <w:right w:val="single" w:color="auto" w:sz="4" w:space="0"/>
            </w:tcBorders>
            <w:shd w:val="clear" w:color="auto" w:fill="auto"/>
            <w:vAlign w:val="center"/>
          </w:tcPr>
          <w:p w14:paraId="720D3CC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0E6ABD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7602D79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523240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2872AF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7B74C5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3_3</w:t>
            </w:r>
          </w:p>
        </w:tc>
        <w:tc>
          <w:tcPr>
            <w:tcW w:w="2943" w:type="dxa"/>
            <w:tcBorders>
              <w:top w:val="nil"/>
              <w:left w:val="nil"/>
              <w:bottom w:val="single" w:color="auto" w:sz="4" w:space="0"/>
              <w:right w:val="single" w:color="auto" w:sz="4" w:space="0"/>
            </w:tcBorders>
            <w:shd w:val="clear" w:color="auto" w:fill="auto"/>
            <w:vAlign w:val="center"/>
          </w:tcPr>
          <w:p w14:paraId="5271C3C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旁路柜卖方及产地</w:t>
            </w:r>
          </w:p>
        </w:tc>
        <w:tc>
          <w:tcPr>
            <w:tcW w:w="992" w:type="dxa"/>
            <w:tcBorders>
              <w:top w:val="nil"/>
              <w:left w:val="nil"/>
              <w:bottom w:val="single" w:color="auto" w:sz="4" w:space="0"/>
              <w:right w:val="single" w:color="auto" w:sz="4" w:space="0"/>
            </w:tcBorders>
            <w:shd w:val="clear" w:color="auto" w:fill="auto"/>
            <w:vAlign w:val="center"/>
          </w:tcPr>
          <w:p w14:paraId="6AA9CE3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1D61946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55A5226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6691127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0970D1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D77190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3_4</w:t>
            </w:r>
          </w:p>
        </w:tc>
        <w:tc>
          <w:tcPr>
            <w:tcW w:w="2943" w:type="dxa"/>
            <w:tcBorders>
              <w:top w:val="nil"/>
              <w:left w:val="nil"/>
              <w:bottom w:val="single" w:color="auto" w:sz="4" w:space="0"/>
              <w:right w:val="single" w:color="auto" w:sz="4" w:space="0"/>
            </w:tcBorders>
            <w:shd w:val="clear" w:color="auto" w:fill="auto"/>
            <w:vAlign w:val="center"/>
          </w:tcPr>
          <w:p w14:paraId="7058775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额定电压</w:t>
            </w:r>
          </w:p>
        </w:tc>
        <w:tc>
          <w:tcPr>
            <w:tcW w:w="992" w:type="dxa"/>
            <w:tcBorders>
              <w:top w:val="nil"/>
              <w:left w:val="nil"/>
              <w:bottom w:val="single" w:color="auto" w:sz="4" w:space="0"/>
              <w:right w:val="single" w:color="auto" w:sz="4" w:space="0"/>
            </w:tcBorders>
            <w:shd w:val="clear" w:color="auto" w:fill="auto"/>
            <w:vAlign w:val="center"/>
          </w:tcPr>
          <w:p w14:paraId="25A998A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71B1F75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163F2BD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5CFC016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CD6D89D">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08884C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3_5</w:t>
            </w:r>
          </w:p>
        </w:tc>
        <w:tc>
          <w:tcPr>
            <w:tcW w:w="2943" w:type="dxa"/>
            <w:tcBorders>
              <w:top w:val="nil"/>
              <w:left w:val="nil"/>
              <w:bottom w:val="single" w:color="auto" w:sz="4" w:space="0"/>
              <w:right w:val="single" w:color="auto" w:sz="4" w:space="0"/>
            </w:tcBorders>
            <w:shd w:val="clear" w:color="auto" w:fill="auto"/>
            <w:vAlign w:val="center"/>
          </w:tcPr>
          <w:p w14:paraId="28F8475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额定电流</w:t>
            </w:r>
          </w:p>
        </w:tc>
        <w:tc>
          <w:tcPr>
            <w:tcW w:w="992" w:type="dxa"/>
            <w:tcBorders>
              <w:top w:val="nil"/>
              <w:left w:val="nil"/>
              <w:bottom w:val="single" w:color="auto" w:sz="4" w:space="0"/>
              <w:right w:val="single" w:color="auto" w:sz="4" w:space="0"/>
            </w:tcBorders>
            <w:shd w:val="clear" w:color="auto" w:fill="auto"/>
            <w:vAlign w:val="center"/>
          </w:tcPr>
          <w:p w14:paraId="5F91F87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A</w:t>
            </w:r>
          </w:p>
        </w:tc>
        <w:tc>
          <w:tcPr>
            <w:tcW w:w="1701" w:type="dxa"/>
            <w:tcBorders>
              <w:top w:val="nil"/>
              <w:left w:val="nil"/>
              <w:bottom w:val="single" w:color="auto" w:sz="4" w:space="0"/>
              <w:right w:val="single" w:color="auto" w:sz="4" w:space="0"/>
            </w:tcBorders>
            <w:shd w:val="clear" w:color="auto" w:fill="auto"/>
            <w:vAlign w:val="center"/>
          </w:tcPr>
          <w:p w14:paraId="5989DFC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23A3D1D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43A827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31A1779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4B8986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3_6</w:t>
            </w:r>
          </w:p>
        </w:tc>
        <w:tc>
          <w:tcPr>
            <w:tcW w:w="2943" w:type="dxa"/>
            <w:tcBorders>
              <w:top w:val="nil"/>
              <w:left w:val="nil"/>
              <w:bottom w:val="single" w:color="auto" w:sz="4" w:space="0"/>
              <w:right w:val="single" w:color="auto" w:sz="4" w:space="0"/>
            </w:tcBorders>
            <w:shd w:val="clear" w:color="auto" w:fill="auto"/>
            <w:vAlign w:val="center"/>
          </w:tcPr>
          <w:p w14:paraId="50F660C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额定频率</w:t>
            </w:r>
          </w:p>
        </w:tc>
        <w:tc>
          <w:tcPr>
            <w:tcW w:w="992" w:type="dxa"/>
            <w:tcBorders>
              <w:top w:val="nil"/>
              <w:left w:val="nil"/>
              <w:bottom w:val="single" w:color="auto" w:sz="4" w:space="0"/>
              <w:right w:val="single" w:color="auto" w:sz="4" w:space="0"/>
            </w:tcBorders>
            <w:shd w:val="clear" w:color="auto" w:fill="auto"/>
            <w:vAlign w:val="center"/>
          </w:tcPr>
          <w:p w14:paraId="5B3FE93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Hz</w:t>
            </w:r>
          </w:p>
        </w:tc>
        <w:tc>
          <w:tcPr>
            <w:tcW w:w="1701" w:type="dxa"/>
            <w:tcBorders>
              <w:top w:val="nil"/>
              <w:left w:val="nil"/>
              <w:bottom w:val="single" w:color="auto" w:sz="4" w:space="0"/>
              <w:right w:val="single" w:color="auto" w:sz="4" w:space="0"/>
            </w:tcBorders>
            <w:shd w:val="clear" w:color="auto" w:fill="auto"/>
            <w:vAlign w:val="center"/>
          </w:tcPr>
          <w:p w14:paraId="17692AF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50</w:t>
            </w:r>
          </w:p>
        </w:tc>
        <w:tc>
          <w:tcPr>
            <w:tcW w:w="1560" w:type="dxa"/>
            <w:tcBorders>
              <w:top w:val="nil"/>
              <w:left w:val="nil"/>
              <w:bottom w:val="single" w:color="auto" w:sz="4" w:space="0"/>
              <w:right w:val="single" w:color="auto" w:sz="4" w:space="0"/>
            </w:tcBorders>
            <w:shd w:val="clear" w:color="auto" w:fill="auto"/>
            <w:vAlign w:val="bottom"/>
          </w:tcPr>
          <w:p w14:paraId="7AF30AE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FF914C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8A0DE9A">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988E09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3_7</w:t>
            </w:r>
          </w:p>
        </w:tc>
        <w:tc>
          <w:tcPr>
            <w:tcW w:w="2943" w:type="dxa"/>
            <w:tcBorders>
              <w:top w:val="nil"/>
              <w:left w:val="nil"/>
              <w:bottom w:val="single" w:color="auto" w:sz="4" w:space="0"/>
              <w:right w:val="single" w:color="auto" w:sz="4" w:space="0"/>
            </w:tcBorders>
            <w:shd w:val="clear" w:color="auto" w:fill="auto"/>
            <w:vAlign w:val="center"/>
          </w:tcPr>
          <w:p w14:paraId="0BFBB83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热稳定电流</w:t>
            </w:r>
          </w:p>
        </w:tc>
        <w:tc>
          <w:tcPr>
            <w:tcW w:w="992" w:type="dxa"/>
            <w:tcBorders>
              <w:top w:val="nil"/>
              <w:left w:val="nil"/>
              <w:bottom w:val="single" w:color="auto" w:sz="4" w:space="0"/>
              <w:right w:val="single" w:color="auto" w:sz="4" w:space="0"/>
            </w:tcBorders>
            <w:shd w:val="clear" w:color="auto" w:fill="auto"/>
            <w:vAlign w:val="center"/>
          </w:tcPr>
          <w:p w14:paraId="653D23D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kA,3s</w:t>
            </w:r>
          </w:p>
        </w:tc>
        <w:tc>
          <w:tcPr>
            <w:tcW w:w="1701" w:type="dxa"/>
            <w:tcBorders>
              <w:top w:val="nil"/>
              <w:left w:val="nil"/>
              <w:bottom w:val="single" w:color="auto" w:sz="4" w:space="0"/>
              <w:right w:val="single" w:color="auto" w:sz="4" w:space="0"/>
            </w:tcBorders>
            <w:shd w:val="clear" w:color="auto" w:fill="auto"/>
            <w:vAlign w:val="center"/>
          </w:tcPr>
          <w:p w14:paraId="19C8E64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197DE52C">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1BEA52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8253EDF">
        <w:tblPrEx>
          <w:tblCellMar>
            <w:top w:w="0" w:type="dxa"/>
            <w:left w:w="108" w:type="dxa"/>
            <w:bottom w:w="0" w:type="dxa"/>
            <w:right w:w="108" w:type="dxa"/>
          </w:tblCellMar>
        </w:tblPrEx>
        <w:trPr>
          <w:trHeight w:val="48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5171A5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3_8</w:t>
            </w:r>
          </w:p>
        </w:tc>
        <w:tc>
          <w:tcPr>
            <w:tcW w:w="2943" w:type="dxa"/>
            <w:tcBorders>
              <w:top w:val="nil"/>
              <w:left w:val="nil"/>
              <w:bottom w:val="single" w:color="auto" w:sz="4" w:space="0"/>
              <w:right w:val="single" w:color="auto" w:sz="4" w:space="0"/>
            </w:tcBorders>
            <w:shd w:val="clear" w:color="auto" w:fill="auto"/>
            <w:vAlign w:val="center"/>
          </w:tcPr>
          <w:p w14:paraId="5695D633">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闭锁方式</w:t>
            </w:r>
          </w:p>
        </w:tc>
        <w:tc>
          <w:tcPr>
            <w:tcW w:w="992" w:type="dxa"/>
            <w:tcBorders>
              <w:top w:val="nil"/>
              <w:left w:val="nil"/>
              <w:bottom w:val="single" w:color="auto" w:sz="4" w:space="0"/>
              <w:right w:val="single" w:color="auto" w:sz="4" w:space="0"/>
            </w:tcBorders>
            <w:shd w:val="clear" w:color="auto" w:fill="auto"/>
            <w:vAlign w:val="center"/>
          </w:tcPr>
          <w:p w14:paraId="2125A4E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4430BAF2">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机械闭锁、电气闭锁</w:t>
            </w:r>
          </w:p>
        </w:tc>
        <w:tc>
          <w:tcPr>
            <w:tcW w:w="1560" w:type="dxa"/>
            <w:tcBorders>
              <w:top w:val="nil"/>
              <w:left w:val="nil"/>
              <w:bottom w:val="single" w:color="auto" w:sz="4" w:space="0"/>
              <w:right w:val="single" w:color="auto" w:sz="4" w:space="0"/>
            </w:tcBorders>
            <w:shd w:val="clear" w:color="auto" w:fill="auto"/>
            <w:vAlign w:val="bottom"/>
          </w:tcPr>
          <w:p w14:paraId="2F9CCFD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2D805F2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优先采用机械闭锁</w:t>
            </w:r>
          </w:p>
        </w:tc>
      </w:tr>
      <w:tr w14:paraId="7E4DE43E">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76F1B8D">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3_9</w:t>
            </w:r>
          </w:p>
        </w:tc>
        <w:tc>
          <w:tcPr>
            <w:tcW w:w="2943" w:type="dxa"/>
            <w:tcBorders>
              <w:top w:val="nil"/>
              <w:left w:val="nil"/>
              <w:bottom w:val="single" w:color="auto" w:sz="4" w:space="0"/>
              <w:right w:val="single" w:color="auto" w:sz="4" w:space="0"/>
            </w:tcBorders>
            <w:shd w:val="clear" w:color="auto" w:fill="auto"/>
            <w:vAlign w:val="center"/>
          </w:tcPr>
          <w:p w14:paraId="2C1F8ED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防护等级</w:t>
            </w:r>
          </w:p>
        </w:tc>
        <w:tc>
          <w:tcPr>
            <w:tcW w:w="992" w:type="dxa"/>
            <w:tcBorders>
              <w:top w:val="nil"/>
              <w:left w:val="nil"/>
              <w:bottom w:val="single" w:color="auto" w:sz="4" w:space="0"/>
              <w:right w:val="single" w:color="auto" w:sz="4" w:space="0"/>
            </w:tcBorders>
            <w:shd w:val="clear" w:color="auto" w:fill="auto"/>
            <w:vAlign w:val="center"/>
          </w:tcPr>
          <w:p w14:paraId="4EF5121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2FAD843E">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IP41</w:t>
            </w:r>
          </w:p>
        </w:tc>
        <w:tc>
          <w:tcPr>
            <w:tcW w:w="1560" w:type="dxa"/>
            <w:tcBorders>
              <w:top w:val="nil"/>
              <w:left w:val="nil"/>
              <w:bottom w:val="single" w:color="auto" w:sz="4" w:space="0"/>
              <w:right w:val="single" w:color="auto" w:sz="4" w:space="0"/>
            </w:tcBorders>
            <w:shd w:val="clear" w:color="auto" w:fill="auto"/>
            <w:vAlign w:val="bottom"/>
          </w:tcPr>
          <w:p w14:paraId="7E11F49A">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747E6B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057FCBD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6FE2D829">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3_10</w:t>
            </w:r>
          </w:p>
        </w:tc>
        <w:tc>
          <w:tcPr>
            <w:tcW w:w="2943" w:type="dxa"/>
            <w:tcBorders>
              <w:top w:val="nil"/>
              <w:left w:val="nil"/>
              <w:bottom w:val="single" w:color="auto" w:sz="4" w:space="0"/>
              <w:right w:val="single" w:color="auto" w:sz="4" w:space="0"/>
            </w:tcBorders>
            <w:shd w:val="clear" w:color="auto" w:fill="auto"/>
            <w:vAlign w:val="center"/>
          </w:tcPr>
          <w:p w14:paraId="0EF73125">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隔离开关类型</w:t>
            </w:r>
          </w:p>
        </w:tc>
        <w:tc>
          <w:tcPr>
            <w:tcW w:w="992" w:type="dxa"/>
            <w:tcBorders>
              <w:top w:val="nil"/>
              <w:left w:val="nil"/>
              <w:bottom w:val="single" w:color="auto" w:sz="4" w:space="0"/>
              <w:right w:val="single" w:color="auto" w:sz="4" w:space="0"/>
            </w:tcBorders>
            <w:shd w:val="clear" w:color="auto" w:fill="auto"/>
            <w:vAlign w:val="center"/>
          </w:tcPr>
          <w:p w14:paraId="6E72675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37A3E81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29F7850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0156AC6">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60506A3">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9812BD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3_11</w:t>
            </w:r>
          </w:p>
        </w:tc>
        <w:tc>
          <w:tcPr>
            <w:tcW w:w="2943" w:type="dxa"/>
            <w:tcBorders>
              <w:top w:val="nil"/>
              <w:left w:val="nil"/>
              <w:bottom w:val="single" w:color="auto" w:sz="4" w:space="0"/>
              <w:right w:val="single" w:color="auto" w:sz="4" w:space="0"/>
            </w:tcBorders>
            <w:shd w:val="clear" w:color="auto" w:fill="auto"/>
            <w:vAlign w:val="center"/>
          </w:tcPr>
          <w:p w14:paraId="010E87E0">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每相断口数</w:t>
            </w:r>
          </w:p>
        </w:tc>
        <w:tc>
          <w:tcPr>
            <w:tcW w:w="992" w:type="dxa"/>
            <w:tcBorders>
              <w:top w:val="nil"/>
              <w:left w:val="nil"/>
              <w:bottom w:val="single" w:color="auto" w:sz="4" w:space="0"/>
              <w:right w:val="single" w:color="auto" w:sz="4" w:space="0"/>
            </w:tcBorders>
            <w:shd w:val="clear" w:color="auto" w:fill="auto"/>
            <w:vAlign w:val="center"/>
          </w:tcPr>
          <w:p w14:paraId="67BAE94B">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2DFAAE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2D35F9F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08ED9FA5">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26A6DA18">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4C25B4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3_12</w:t>
            </w:r>
          </w:p>
        </w:tc>
        <w:tc>
          <w:tcPr>
            <w:tcW w:w="2943" w:type="dxa"/>
            <w:tcBorders>
              <w:top w:val="nil"/>
              <w:left w:val="nil"/>
              <w:bottom w:val="single" w:color="auto" w:sz="4" w:space="0"/>
              <w:right w:val="single" w:color="auto" w:sz="4" w:space="0"/>
            </w:tcBorders>
            <w:shd w:val="clear" w:color="auto" w:fill="auto"/>
            <w:vAlign w:val="center"/>
          </w:tcPr>
          <w:p w14:paraId="02CABBD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最高工作电压</w:t>
            </w:r>
          </w:p>
        </w:tc>
        <w:tc>
          <w:tcPr>
            <w:tcW w:w="992" w:type="dxa"/>
            <w:tcBorders>
              <w:top w:val="nil"/>
              <w:left w:val="nil"/>
              <w:bottom w:val="single" w:color="auto" w:sz="4" w:space="0"/>
              <w:right w:val="single" w:color="auto" w:sz="4" w:space="0"/>
            </w:tcBorders>
            <w:shd w:val="clear" w:color="auto" w:fill="auto"/>
            <w:vAlign w:val="center"/>
          </w:tcPr>
          <w:p w14:paraId="631BA6B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kV</w:t>
            </w:r>
          </w:p>
        </w:tc>
        <w:tc>
          <w:tcPr>
            <w:tcW w:w="1701" w:type="dxa"/>
            <w:tcBorders>
              <w:top w:val="nil"/>
              <w:left w:val="nil"/>
              <w:bottom w:val="single" w:color="auto" w:sz="4" w:space="0"/>
              <w:right w:val="single" w:color="auto" w:sz="4" w:space="0"/>
            </w:tcBorders>
            <w:shd w:val="clear" w:color="auto" w:fill="auto"/>
            <w:vAlign w:val="center"/>
          </w:tcPr>
          <w:p w14:paraId="69B1A6D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120%Un</w:t>
            </w:r>
          </w:p>
        </w:tc>
        <w:tc>
          <w:tcPr>
            <w:tcW w:w="1560" w:type="dxa"/>
            <w:tcBorders>
              <w:top w:val="nil"/>
              <w:left w:val="nil"/>
              <w:bottom w:val="single" w:color="auto" w:sz="4" w:space="0"/>
              <w:right w:val="single" w:color="auto" w:sz="4" w:space="0"/>
            </w:tcBorders>
            <w:shd w:val="clear" w:color="auto" w:fill="auto"/>
            <w:vAlign w:val="bottom"/>
          </w:tcPr>
          <w:p w14:paraId="2A2BC4B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07380F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8E9B225">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34774B2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3_13</w:t>
            </w:r>
          </w:p>
        </w:tc>
        <w:tc>
          <w:tcPr>
            <w:tcW w:w="2943" w:type="dxa"/>
            <w:tcBorders>
              <w:top w:val="nil"/>
              <w:left w:val="nil"/>
              <w:bottom w:val="single" w:color="auto" w:sz="4" w:space="0"/>
              <w:right w:val="single" w:color="auto" w:sz="4" w:space="0"/>
            </w:tcBorders>
            <w:shd w:val="clear" w:color="auto" w:fill="auto"/>
            <w:vAlign w:val="center"/>
          </w:tcPr>
          <w:p w14:paraId="33D2DB58">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操动机构型式</w:t>
            </w:r>
          </w:p>
        </w:tc>
        <w:tc>
          <w:tcPr>
            <w:tcW w:w="992" w:type="dxa"/>
            <w:tcBorders>
              <w:top w:val="nil"/>
              <w:left w:val="nil"/>
              <w:bottom w:val="single" w:color="auto" w:sz="4" w:space="0"/>
              <w:right w:val="single" w:color="auto" w:sz="4" w:space="0"/>
            </w:tcBorders>
            <w:shd w:val="clear" w:color="auto" w:fill="auto"/>
            <w:vAlign w:val="center"/>
          </w:tcPr>
          <w:p w14:paraId="1AC5054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BDDE8A7">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560" w:type="dxa"/>
            <w:tcBorders>
              <w:top w:val="nil"/>
              <w:left w:val="nil"/>
              <w:bottom w:val="single" w:color="auto" w:sz="4" w:space="0"/>
              <w:right w:val="single" w:color="auto" w:sz="4" w:space="0"/>
            </w:tcBorders>
            <w:shd w:val="clear" w:color="auto" w:fill="auto"/>
            <w:vAlign w:val="bottom"/>
          </w:tcPr>
          <w:p w14:paraId="60C259B2">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14BC7B3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46E90630">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520C13D3">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3_14</w:t>
            </w:r>
          </w:p>
        </w:tc>
        <w:tc>
          <w:tcPr>
            <w:tcW w:w="2943" w:type="dxa"/>
            <w:tcBorders>
              <w:top w:val="nil"/>
              <w:left w:val="nil"/>
              <w:bottom w:val="single" w:color="auto" w:sz="4" w:space="0"/>
              <w:right w:val="single" w:color="auto" w:sz="4" w:space="0"/>
            </w:tcBorders>
            <w:shd w:val="clear" w:color="auto" w:fill="auto"/>
            <w:vAlign w:val="center"/>
          </w:tcPr>
          <w:p w14:paraId="5E9D24F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母线型式</w:t>
            </w:r>
          </w:p>
        </w:tc>
        <w:tc>
          <w:tcPr>
            <w:tcW w:w="992" w:type="dxa"/>
            <w:tcBorders>
              <w:top w:val="nil"/>
              <w:left w:val="nil"/>
              <w:bottom w:val="single" w:color="auto" w:sz="4" w:space="0"/>
              <w:right w:val="single" w:color="auto" w:sz="4" w:space="0"/>
            </w:tcBorders>
            <w:shd w:val="clear" w:color="auto" w:fill="auto"/>
            <w:vAlign w:val="center"/>
          </w:tcPr>
          <w:p w14:paraId="5132A8BC">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6CEE63A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矩型铜母线</w:t>
            </w:r>
          </w:p>
        </w:tc>
        <w:tc>
          <w:tcPr>
            <w:tcW w:w="1560" w:type="dxa"/>
            <w:tcBorders>
              <w:top w:val="nil"/>
              <w:left w:val="nil"/>
              <w:bottom w:val="single" w:color="auto" w:sz="4" w:space="0"/>
              <w:right w:val="single" w:color="auto" w:sz="4" w:space="0"/>
            </w:tcBorders>
            <w:shd w:val="clear" w:color="auto" w:fill="auto"/>
            <w:vAlign w:val="bottom"/>
          </w:tcPr>
          <w:p w14:paraId="313A3B87">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3D56AD0F">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6F4AC1EF">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A1416B4">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3_15</w:t>
            </w:r>
          </w:p>
        </w:tc>
        <w:tc>
          <w:tcPr>
            <w:tcW w:w="2943" w:type="dxa"/>
            <w:tcBorders>
              <w:top w:val="nil"/>
              <w:left w:val="nil"/>
              <w:bottom w:val="single" w:color="auto" w:sz="4" w:space="0"/>
              <w:right w:val="single" w:color="auto" w:sz="4" w:space="0"/>
            </w:tcBorders>
            <w:shd w:val="clear" w:color="auto" w:fill="auto"/>
            <w:vAlign w:val="center"/>
          </w:tcPr>
          <w:p w14:paraId="46A6A70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母线规格</w:t>
            </w:r>
          </w:p>
        </w:tc>
        <w:tc>
          <w:tcPr>
            <w:tcW w:w="992" w:type="dxa"/>
            <w:tcBorders>
              <w:top w:val="nil"/>
              <w:left w:val="nil"/>
              <w:bottom w:val="single" w:color="auto" w:sz="4" w:space="0"/>
              <w:right w:val="single" w:color="auto" w:sz="4" w:space="0"/>
            </w:tcBorders>
            <w:shd w:val="clear" w:color="auto" w:fill="auto"/>
            <w:vAlign w:val="center"/>
          </w:tcPr>
          <w:p w14:paraId="424FDC71">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70FEEABD">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TMY-</w:t>
            </w:r>
          </w:p>
        </w:tc>
        <w:tc>
          <w:tcPr>
            <w:tcW w:w="1560" w:type="dxa"/>
            <w:tcBorders>
              <w:top w:val="nil"/>
              <w:left w:val="nil"/>
              <w:bottom w:val="single" w:color="auto" w:sz="4" w:space="0"/>
              <w:right w:val="single" w:color="auto" w:sz="4" w:space="0"/>
            </w:tcBorders>
            <w:shd w:val="clear" w:color="auto" w:fill="auto"/>
            <w:vAlign w:val="bottom"/>
          </w:tcPr>
          <w:p w14:paraId="3D88D82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7FE0BA70">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13F75EF7">
        <w:tblPrEx>
          <w:tblCellMar>
            <w:top w:w="0" w:type="dxa"/>
            <w:left w:w="108" w:type="dxa"/>
            <w:bottom w:w="0" w:type="dxa"/>
            <w:right w:w="108" w:type="dxa"/>
          </w:tblCellMar>
        </w:tblPrEx>
        <w:trPr>
          <w:trHeight w:val="27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4DAF39DE">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3_16</w:t>
            </w:r>
          </w:p>
        </w:tc>
        <w:tc>
          <w:tcPr>
            <w:tcW w:w="2943" w:type="dxa"/>
            <w:tcBorders>
              <w:top w:val="nil"/>
              <w:left w:val="nil"/>
              <w:bottom w:val="single" w:color="auto" w:sz="4" w:space="0"/>
              <w:right w:val="single" w:color="auto" w:sz="4" w:space="0"/>
            </w:tcBorders>
            <w:shd w:val="clear" w:color="auto" w:fill="auto"/>
            <w:vAlign w:val="center"/>
          </w:tcPr>
          <w:p w14:paraId="7ED06064">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二次接线端子</w:t>
            </w:r>
          </w:p>
        </w:tc>
        <w:tc>
          <w:tcPr>
            <w:tcW w:w="992" w:type="dxa"/>
            <w:tcBorders>
              <w:top w:val="nil"/>
              <w:left w:val="nil"/>
              <w:bottom w:val="single" w:color="auto" w:sz="4" w:space="0"/>
              <w:right w:val="single" w:color="auto" w:sz="4" w:space="0"/>
            </w:tcBorders>
            <w:shd w:val="clear" w:color="auto" w:fill="auto"/>
            <w:vAlign w:val="center"/>
          </w:tcPr>
          <w:p w14:paraId="05E6BCC9">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　</w:t>
            </w:r>
          </w:p>
        </w:tc>
        <w:tc>
          <w:tcPr>
            <w:tcW w:w="1701" w:type="dxa"/>
            <w:tcBorders>
              <w:top w:val="nil"/>
              <w:left w:val="nil"/>
              <w:bottom w:val="single" w:color="auto" w:sz="4" w:space="0"/>
              <w:right w:val="single" w:color="auto" w:sz="4" w:space="0"/>
            </w:tcBorders>
            <w:shd w:val="clear" w:color="auto" w:fill="auto"/>
            <w:vAlign w:val="center"/>
          </w:tcPr>
          <w:p w14:paraId="0D9DC4EA">
            <w:pPr>
              <w:widowControl/>
              <w:adjustRightInd/>
              <w:spacing w:line="240" w:lineRule="auto"/>
              <w:jc w:val="both"/>
              <w:textAlignment w:val="auto"/>
              <w:rPr>
                <w:rFonts w:ascii="宋体" w:hAnsi="宋体" w:cs="宋体"/>
                <w:color w:val="000000"/>
                <w:sz w:val="20"/>
              </w:rPr>
            </w:pPr>
            <w:r>
              <w:rPr>
                <w:rFonts w:hint="eastAsia" w:ascii="宋体" w:hAnsi="宋体" w:cs="宋体"/>
                <w:color w:val="000000"/>
                <w:sz w:val="20"/>
              </w:rPr>
              <w:t>菲尼克斯端子</w:t>
            </w:r>
          </w:p>
        </w:tc>
        <w:tc>
          <w:tcPr>
            <w:tcW w:w="1560" w:type="dxa"/>
            <w:tcBorders>
              <w:top w:val="nil"/>
              <w:left w:val="nil"/>
              <w:bottom w:val="single" w:color="auto" w:sz="4" w:space="0"/>
              <w:right w:val="single" w:color="auto" w:sz="4" w:space="0"/>
            </w:tcBorders>
            <w:shd w:val="clear" w:color="auto" w:fill="auto"/>
            <w:vAlign w:val="bottom"/>
          </w:tcPr>
          <w:p w14:paraId="483B4A91">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c>
          <w:tcPr>
            <w:tcW w:w="850" w:type="dxa"/>
            <w:tcBorders>
              <w:top w:val="nil"/>
              <w:left w:val="nil"/>
              <w:bottom w:val="single" w:color="auto" w:sz="4" w:space="0"/>
              <w:right w:val="single" w:color="auto" w:sz="4" w:space="0"/>
            </w:tcBorders>
            <w:shd w:val="clear" w:color="auto" w:fill="auto"/>
            <w:vAlign w:val="bottom"/>
          </w:tcPr>
          <w:p w14:paraId="42D17CFB">
            <w:pPr>
              <w:widowControl/>
              <w:adjustRightInd/>
              <w:spacing w:line="240" w:lineRule="auto"/>
              <w:textAlignment w:val="auto"/>
              <w:rPr>
                <w:rFonts w:ascii="宋体" w:hAnsi="宋体" w:cs="宋体"/>
                <w:color w:val="000000"/>
                <w:sz w:val="20"/>
              </w:rPr>
            </w:pPr>
            <w:r>
              <w:rPr>
                <w:rFonts w:hint="eastAsia" w:ascii="宋体" w:hAnsi="宋体" w:cs="宋体"/>
                <w:color w:val="000000"/>
                <w:sz w:val="20"/>
              </w:rPr>
              <w:t>　</w:t>
            </w:r>
          </w:p>
        </w:tc>
      </w:tr>
      <w:tr w14:paraId="7EFE34D4">
        <w:tblPrEx>
          <w:tblCellMar>
            <w:top w:w="0" w:type="dxa"/>
            <w:left w:w="108" w:type="dxa"/>
            <w:bottom w:w="0" w:type="dxa"/>
            <w:right w:w="108" w:type="dxa"/>
          </w:tblCellMar>
        </w:tblPrEx>
        <w:trPr>
          <w:trHeight w:val="270" w:hRule="atLeast"/>
        </w:trPr>
        <w:tc>
          <w:tcPr>
            <w:tcW w:w="616" w:type="dxa"/>
            <w:tcBorders>
              <w:top w:val="nil"/>
              <w:left w:val="nil"/>
              <w:bottom w:val="nil"/>
              <w:right w:val="nil"/>
            </w:tcBorders>
            <w:shd w:val="clear" w:color="auto" w:fill="auto"/>
            <w:vAlign w:val="bottom"/>
          </w:tcPr>
          <w:p w14:paraId="3BB4C5EA">
            <w:pPr>
              <w:widowControl/>
              <w:adjustRightInd/>
              <w:spacing w:line="240" w:lineRule="auto"/>
              <w:textAlignment w:val="auto"/>
              <w:rPr>
                <w:rFonts w:ascii="宋体" w:hAnsi="宋体" w:cs="宋体"/>
                <w:color w:val="000000"/>
                <w:sz w:val="22"/>
                <w:szCs w:val="22"/>
              </w:rPr>
            </w:pPr>
          </w:p>
        </w:tc>
        <w:tc>
          <w:tcPr>
            <w:tcW w:w="2943" w:type="dxa"/>
            <w:tcBorders>
              <w:top w:val="nil"/>
              <w:left w:val="nil"/>
              <w:bottom w:val="nil"/>
              <w:right w:val="nil"/>
            </w:tcBorders>
            <w:shd w:val="clear" w:color="auto" w:fill="auto"/>
            <w:vAlign w:val="bottom"/>
          </w:tcPr>
          <w:p w14:paraId="0705FD03">
            <w:pPr>
              <w:widowControl/>
              <w:adjustRightInd/>
              <w:spacing w:line="240" w:lineRule="auto"/>
              <w:textAlignment w:val="auto"/>
              <w:rPr>
                <w:rFonts w:ascii="宋体" w:hAnsi="宋体" w:cs="宋体"/>
                <w:color w:val="000000"/>
                <w:sz w:val="22"/>
                <w:szCs w:val="22"/>
              </w:rPr>
            </w:pPr>
          </w:p>
        </w:tc>
        <w:tc>
          <w:tcPr>
            <w:tcW w:w="992" w:type="dxa"/>
            <w:tcBorders>
              <w:top w:val="nil"/>
              <w:left w:val="nil"/>
              <w:bottom w:val="nil"/>
              <w:right w:val="nil"/>
            </w:tcBorders>
            <w:shd w:val="clear" w:color="auto" w:fill="auto"/>
            <w:vAlign w:val="bottom"/>
          </w:tcPr>
          <w:p w14:paraId="19FE3C4A">
            <w:pPr>
              <w:widowControl/>
              <w:adjustRightInd/>
              <w:spacing w:line="240" w:lineRule="auto"/>
              <w:textAlignment w:val="auto"/>
              <w:rPr>
                <w:rFonts w:ascii="宋体" w:hAnsi="宋体" w:cs="宋体"/>
                <w:color w:val="000000"/>
                <w:sz w:val="22"/>
                <w:szCs w:val="22"/>
              </w:rPr>
            </w:pPr>
          </w:p>
        </w:tc>
        <w:tc>
          <w:tcPr>
            <w:tcW w:w="1701" w:type="dxa"/>
            <w:tcBorders>
              <w:top w:val="nil"/>
              <w:left w:val="nil"/>
              <w:bottom w:val="nil"/>
              <w:right w:val="nil"/>
            </w:tcBorders>
            <w:shd w:val="clear" w:color="auto" w:fill="auto"/>
            <w:vAlign w:val="bottom"/>
          </w:tcPr>
          <w:p w14:paraId="21EAC6C4">
            <w:pPr>
              <w:widowControl/>
              <w:adjustRightInd/>
              <w:spacing w:line="240" w:lineRule="auto"/>
              <w:textAlignment w:val="auto"/>
              <w:rPr>
                <w:rFonts w:ascii="宋体" w:hAnsi="宋体" w:cs="宋体"/>
                <w:color w:val="000000"/>
                <w:sz w:val="22"/>
                <w:szCs w:val="22"/>
              </w:rPr>
            </w:pPr>
          </w:p>
        </w:tc>
        <w:tc>
          <w:tcPr>
            <w:tcW w:w="1560" w:type="dxa"/>
            <w:tcBorders>
              <w:top w:val="nil"/>
              <w:left w:val="nil"/>
              <w:bottom w:val="nil"/>
              <w:right w:val="nil"/>
            </w:tcBorders>
            <w:shd w:val="clear" w:color="auto" w:fill="auto"/>
            <w:vAlign w:val="bottom"/>
          </w:tcPr>
          <w:p w14:paraId="1267FD34">
            <w:pPr>
              <w:widowControl/>
              <w:adjustRightInd/>
              <w:spacing w:line="240" w:lineRule="auto"/>
              <w:textAlignment w:val="auto"/>
              <w:rPr>
                <w:rFonts w:ascii="宋体" w:hAnsi="宋体" w:cs="宋体"/>
                <w:color w:val="000000"/>
                <w:sz w:val="22"/>
                <w:szCs w:val="22"/>
              </w:rPr>
            </w:pPr>
          </w:p>
        </w:tc>
        <w:tc>
          <w:tcPr>
            <w:tcW w:w="850" w:type="dxa"/>
            <w:tcBorders>
              <w:top w:val="nil"/>
              <w:left w:val="nil"/>
              <w:bottom w:val="nil"/>
              <w:right w:val="nil"/>
            </w:tcBorders>
            <w:shd w:val="clear" w:color="auto" w:fill="auto"/>
            <w:vAlign w:val="bottom"/>
          </w:tcPr>
          <w:p w14:paraId="0705A30B">
            <w:pPr>
              <w:widowControl/>
              <w:adjustRightInd/>
              <w:spacing w:line="240" w:lineRule="auto"/>
              <w:textAlignment w:val="auto"/>
              <w:rPr>
                <w:rFonts w:ascii="宋体" w:hAnsi="宋体" w:cs="宋体"/>
                <w:color w:val="000000"/>
                <w:sz w:val="22"/>
                <w:szCs w:val="22"/>
              </w:rPr>
            </w:pPr>
          </w:p>
        </w:tc>
      </w:tr>
    </w:tbl>
    <w:p w14:paraId="428AC0B3">
      <w:pPr>
        <w:adjustRightInd/>
        <w:spacing w:line="360" w:lineRule="auto"/>
        <w:rPr>
          <w:rFonts w:ascii="宋体" w:hAnsi="宋体"/>
        </w:rPr>
      </w:pPr>
    </w:p>
    <w:p w14:paraId="7F02399B">
      <w:pPr>
        <w:adjustRightInd/>
        <w:spacing w:line="360" w:lineRule="auto"/>
        <w:ind w:firstLine="480" w:firstLineChars="200"/>
        <w:outlineLvl w:val="0"/>
        <w:rPr>
          <w:rFonts w:ascii="宋体" w:hAnsi="宋体"/>
        </w:rPr>
        <w:sectPr>
          <w:headerReference r:id="rId6" w:type="default"/>
          <w:footerReference r:id="rId7" w:type="default"/>
          <w:pgSz w:w="11907" w:h="16840"/>
          <w:pgMar w:top="1418" w:right="1588" w:bottom="1418" w:left="1588" w:header="851" w:footer="851" w:gutter="0"/>
          <w:pgNumType w:start="1"/>
          <w:cols w:space="425" w:num="1"/>
          <w:docGrid w:linePitch="312" w:charSpace="0"/>
        </w:sectPr>
      </w:pPr>
    </w:p>
    <w:p w14:paraId="57C64DE5">
      <w:pPr>
        <w:spacing w:line="360" w:lineRule="auto"/>
        <w:outlineLvl w:val="0"/>
        <w:rPr>
          <w:rFonts w:ascii="宋体" w:hAnsi="宋体"/>
          <w:b/>
          <w:sz w:val="30"/>
          <w:szCs w:val="30"/>
        </w:rPr>
      </w:pPr>
      <w:bookmarkStart w:id="53" w:name="_Toc304277653"/>
      <w:bookmarkStart w:id="54" w:name="_Toc157237436"/>
      <w:bookmarkStart w:id="55" w:name="_Toc157308308"/>
      <w:bookmarkStart w:id="56" w:name="_Toc282417684"/>
      <w:bookmarkStart w:id="57" w:name="_Toc528307508"/>
      <w:r>
        <w:rPr>
          <w:rFonts w:ascii="宋体" w:hAnsi="宋体"/>
          <w:b/>
          <w:sz w:val="30"/>
          <w:szCs w:val="30"/>
        </w:rPr>
        <w:t>附件2供货范围</w:t>
      </w:r>
      <w:bookmarkEnd w:id="53"/>
      <w:bookmarkEnd w:id="54"/>
      <w:bookmarkEnd w:id="55"/>
      <w:bookmarkEnd w:id="56"/>
      <w:bookmarkEnd w:id="57"/>
    </w:p>
    <w:p w14:paraId="3F940CA5">
      <w:pPr>
        <w:spacing w:line="360" w:lineRule="auto"/>
        <w:rPr>
          <w:rFonts w:ascii="宋体" w:hAnsi="宋体"/>
          <w:b/>
          <w:sz w:val="28"/>
          <w:szCs w:val="28"/>
        </w:rPr>
      </w:pPr>
      <w:r>
        <w:rPr>
          <w:rFonts w:ascii="宋体" w:hAnsi="宋体"/>
          <w:b/>
          <w:sz w:val="28"/>
          <w:szCs w:val="28"/>
        </w:rPr>
        <w:t>1. 一般要求</w:t>
      </w:r>
    </w:p>
    <w:p w14:paraId="2A9A4A51">
      <w:pPr>
        <w:spacing w:line="360" w:lineRule="auto"/>
        <w:rPr>
          <w:rFonts w:ascii="宋体" w:hAnsi="宋体"/>
          <w:spacing w:val="5"/>
        </w:rPr>
      </w:pPr>
      <w:r>
        <w:rPr>
          <w:rFonts w:ascii="宋体" w:hAnsi="宋体"/>
          <w:spacing w:val="5"/>
        </w:rPr>
        <w:t>1.1 本章节规定了招标设备的供货范围。投标人保证提供设备为全新的、先进的、成熟的、完整的和安全可靠的，且设备的技术经济性能符合附件1的要求。</w:t>
      </w:r>
    </w:p>
    <w:p w14:paraId="29CAD772">
      <w:pPr>
        <w:spacing w:line="360" w:lineRule="auto"/>
        <w:rPr>
          <w:rFonts w:ascii="宋体" w:hAnsi="宋体"/>
          <w:spacing w:val="5"/>
        </w:rPr>
      </w:pPr>
      <w:r>
        <w:rPr>
          <w:rFonts w:ascii="宋体" w:hAnsi="宋体"/>
          <w:spacing w:val="5"/>
        </w:rPr>
        <w:t>1.2 投标人应提供详细供货清单，清单中依次说明型号、数量、产地、生产厂家等内容。对于属于整套设备运行和施工所必需的部件，如果本章节未列出和/或数量不足，投标人仍需在执行合同时补足并不影响合同价格。</w:t>
      </w:r>
    </w:p>
    <w:p w14:paraId="258210D5">
      <w:pPr>
        <w:spacing w:line="360" w:lineRule="auto"/>
        <w:rPr>
          <w:rFonts w:ascii="宋体" w:hAnsi="宋体"/>
          <w:spacing w:val="5"/>
        </w:rPr>
      </w:pPr>
      <w:r>
        <w:rPr>
          <w:rFonts w:ascii="宋体" w:hAnsi="宋体"/>
          <w:spacing w:val="5"/>
        </w:rPr>
        <w:t>1.3 投标人应提供所有安装和检修所需专用工具和消耗材料等，并提供详细供货清单。</w:t>
      </w:r>
    </w:p>
    <w:p w14:paraId="11FD6290">
      <w:pPr>
        <w:spacing w:line="360" w:lineRule="auto"/>
        <w:rPr>
          <w:rFonts w:ascii="宋体" w:hAnsi="宋体"/>
          <w:spacing w:val="5"/>
        </w:rPr>
      </w:pPr>
      <w:r>
        <w:rPr>
          <w:rFonts w:ascii="宋体" w:hAnsi="宋体"/>
          <w:spacing w:val="5"/>
        </w:rPr>
        <w:t>1.4 提供用于设备的安装、调试以及维修所用的专用工具、设备商业运行前所必须的备品备件清单(计入投标总价)。推荐设备三年商业运行或首次大修所需的备品备件清单，供评标参考，但不列入投标总价。</w:t>
      </w:r>
    </w:p>
    <w:p w14:paraId="26E3BC27">
      <w:pPr>
        <w:spacing w:line="360" w:lineRule="auto"/>
        <w:rPr>
          <w:rFonts w:ascii="宋体" w:hAnsi="宋体"/>
          <w:spacing w:val="5"/>
        </w:rPr>
      </w:pPr>
      <w:r>
        <w:rPr>
          <w:rFonts w:ascii="宋体" w:hAnsi="宋体"/>
          <w:spacing w:val="5"/>
        </w:rPr>
        <w:t>1.5 投标人提供所供设备中的进口件清单。</w:t>
      </w:r>
    </w:p>
    <w:p w14:paraId="2FB9AABF">
      <w:pPr>
        <w:pStyle w:val="101"/>
        <w:numPr>
          <w:ilvl w:val="0"/>
          <w:numId w:val="0"/>
        </w:numPr>
        <w:spacing w:line="360" w:lineRule="auto"/>
        <w:rPr>
          <w:rFonts w:ascii="宋体" w:hAnsi="宋体"/>
          <w:kern w:val="16"/>
          <w:sz w:val="24"/>
          <w:szCs w:val="24"/>
        </w:rPr>
      </w:pPr>
      <w:r>
        <w:rPr>
          <w:rFonts w:ascii="宋体" w:hAnsi="宋体"/>
          <w:spacing w:val="5"/>
          <w:sz w:val="24"/>
        </w:rPr>
        <w:t>1.6对所有外购件，投标人至少提供三家候选制造厂供招标人选择，最终由招标人确定，但不影响合同价格。如果投标人所提供的外购件制造商不能满足招标人要求，招标人有权提出并更改制造商且不影响合同价格。</w:t>
      </w:r>
    </w:p>
    <w:p w14:paraId="73DB26FE">
      <w:pPr>
        <w:pStyle w:val="98"/>
        <w:spacing w:line="360" w:lineRule="auto"/>
        <w:rPr>
          <w:rFonts w:ascii="宋体" w:hAnsi="宋体"/>
          <w:b/>
          <w:kern w:val="16"/>
          <w:sz w:val="24"/>
        </w:rPr>
      </w:pPr>
      <w:bookmarkStart w:id="58" w:name="_Toc157308310"/>
      <w:bookmarkStart w:id="59" w:name="_Toc157237438"/>
    </w:p>
    <w:p w14:paraId="4DF41947">
      <w:pPr>
        <w:pStyle w:val="98"/>
        <w:spacing w:line="360" w:lineRule="auto"/>
        <w:rPr>
          <w:rFonts w:ascii="宋体" w:hAnsi="宋体"/>
          <w:b/>
          <w:kern w:val="16"/>
          <w:sz w:val="24"/>
        </w:rPr>
      </w:pPr>
      <w:r>
        <w:rPr>
          <w:rFonts w:ascii="宋体" w:hAnsi="宋体"/>
          <w:b/>
          <w:kern w:val="16"/>
          <w:sz w:val="24"/>
        </w:rPr>
        <w:t>2. 供货范围</w:t>
      </w:r>
      <w:bookmarkEnd w:id="58"/>
      <w:bookmarkEnd w:id="59"/>
    </w:p>
    <w:p w14:paraId="60DCD698">
      <w:pPr>
        <w:spacing w:line="360" w:lineRule="auto"/>
        <w:ind w:firstLine="480" w:firstLineChars="200"/>
        <w:rPr>
          <w:rFonts w:ascii="宋体" w:hAnsi="宋体"/>
          <w:spacing w:val="5"/>
        </w:rPr>
      </w:pPr>
      <w:r>
        <w:rPr>
          <w:rFonts w:ascii="宋体" w:hAnsi="宋体"/>
        </w:rPr>
        <w:t>投标人应确保</w:t>
      </w:r>
      <w:r>
        <w:rPr>
          <w:rFonts w:ascii="宋体" w:hAnsi="宋体"/>
          <w:spacing w:val="5"/>
        </w:rPr>
        <w:t>供货范围完整，应满足招标人对安装、</w:t>
      </w:r>
      <w:r>
        <w:rPr>
          <w:rFonts w:ascii="宋体" w:hAnsi="宋体"/>
        </w:rPr>
        <w:t>调试、</w:t>
      </w:r>
      <w:r>
        <w:rPr>
          <w:rFonts w:ascii="宋体" w:hAnsi="宋体"/>
          <w:spacing w:val="5"/>
        </w:rPr>
        <w:t>运行和设备性能的要求，</w:t>
      </w:r>
      <w:r>
        <w:rPr>
          <w:rFonts w:ascii="宋体" w:hAnsi="宋体"/>
        </w:rPr>
        <w:t>并提供保证设备安装、调试、投运相关的技术服务和配合。</w:t>
      </w:r>
      <w:r>
        <w:rPr>
          <w:rFonts w:ascii="宋体" w:hAnsi="宋体"/>
          <w:spacing w:val="5"/>
        </w:rPr>
        <w:t>在技术规范中涉及的供货要求也作为本供货范围的补充，</w:t>
      </w:r>
      <w:r>
        <w:rPr>
          <w:rFonts w:ascii="宋体" w:hAnsi="宋体"/>
        </w:rPr>
        <w:t>若在</w:t>
      </w:r>
      <w:r>
        <w:rPr>
          <w:rFonts w:ascii="宋体" w:hAnsi="宋体"/>
          <w:spacing w:val="5"/>
        </w:rPr>
        <w:t>安装、</w:t>
      </w:r>
      <w:r>
        <w:rPr>
          <w:rFonts w:ascii="宋体" w:hAnsi="宋体"/>
        </w:rPr>
        <w:t>调试、</w:t>
      </w:r>
      <w:r>
        <w:rPr>
          <w:rFonts w:ascii="宋体" w:hAnsi="宋体"/>
          <w:spacing w:val="5"/>
        </w:rPr>
        <w:t>运行中发现缺项，投标人应免费补充供货。</w:t>
      </w:r>
    </w:p>
    <w:p w14:paraId="29A6BE9F">
      <w:pPr>
        <w:spacing w:line="360" w:lineRule="auto"/>
        <w:ind w:firstLine="480" w:firstLineChars="200"/>
        <w:rPr>
          <w:rFonts w:ascii="宋体" w:hAnsi="宋体"/>
        </w:rPr>
      </w:pPr>
      <w:r>
        <w:rPr>
          <w:rFonts w:ascii="宋体" w:hAnsi="宋体"/>
        </w:rPr>
        <w:t>投标人提供</w:t>
      </w:r>
      <w:r>
        <w:rPr>
          <w:rFonts w:hint="eastAsia" w:ascii="宋体" w:hAnsi="宋体"/>
          <w:u w:val="single"/>
        </w:rPr>
        <w:t>凝泵</w:t>
      </w:r>
      <w:r>
        <w:rPr>
          <w:rFonts w:ascii="宋体" w:hAnsi="宋体"/>
        </w:rPr>
        <w:t>电动机的变频</w:t>
      </w:r>
      <w:r>
        <w:rPr>
          <w:rFonts w:hint="eastAsia" w:ascii="宋体" w:hAnsi="宋体"/>
        </w:rPr>
        <w:t>调速系统及其附件</w:t>
      </w:r>
      <w:r>
        <w:rPr>
          <w:rFonts w:ascii="宋体" w:hAnsi="宋体"/>
        </w:rPr>
        <w:t>。</w:t>
      </w:r>
    </w:p>
    <w:p w14:paraId="0F26B5F0">
      <w:pPr>
        <w:spacing w:line="360" w:lineRule="auto"/>
        <w:ind w:firstLine="500" w:firstLineChars="200"/>
        <w:rPr>
          <w:rFonts w:ascii="宋体" w:hAnsi="宋体"/>
        </w:rPr>
      </w:pPr>
      <w:r>
        <w:rPr>
          <w:rFonts w:ascii="宋体" w:hAnsi="宋体"/>
          <w:spacing w:val="5"/>
        </w:rPr>
        <w:t>投标人应提供满足本规范书要求所必须的全套设备及各项服务，包括：中压变频调速系统及其附件，包括进线干式变压器、中压变频装置</w:t>
      </w:r>
      <w:r>
        <w:rPr>
          <w:rFonts w:hint="eastAsia" w:ascii="宋体" w:hAnsi="宋体"/>
          <w:spacing w:val="5"/>
        </w:rPr>
        <w:t>及</w:t>
      </w:r>
      <w:r>
        <w:rPr>
          <w:rFonts w:ascii="宋体" w:hAnsi="宋体"/>
          <w:spacing w:val="5"/>
        </w:rPr>
        <w:t>控制系统、</w:t>
      </w:r>
      <w:r>
        <w:rPr>
          <w:rFonts w:hint="eastAsia" w:ascii="宋体" w:hAnsi="宋体"/>
          <w:spacing w:val="5"/>
        </w:rPr>
        <w:t>中压隔离闸刀柜、旁路柜、</w:t>
      </w:r>
      <w:r>
        <w:rPr>
          <w:rFonts w:ascii="宋体" w:hAnsi="宋体"/>
        </w:rPr>
        <w:t>柜间联络电缆（包括动力及信号控制电缆、光缆）</w:t>
      </w:r>
      <w:r>
        <w:rPr>
          <w:rFonts w:hint="eastAsia" w:ascii="宋体" w:hAnsi="宋体"/>
        </w:rPr>
        <w:t>、</w:t>
      </w:r>
      <w:r>
        <w:rPr>
          <w:rFonts w:ascii="宋体" w:hAnsi="宋体"/>
          <w:spacing w:val="5"/>
        </w:rPr>
        <w:t>通讯电缆、附件及随机备品配件等，国内采购部分由整机厂配套供货</w:t>
      </w:r>
      <w:r>
        <w:rPr>
          <w:rFonts w:hint="eastAsia" w:ascii="宋体" w:hAnsi="宋体"/>
          <w:spacing w:val="5"/>
        </w:rPr>
        <w:t>。</w:t>
      </w:r>
      <w:r>
        <w:rPr>
          <w:rFonts w:ascii="宋体" w:hAnsi="宋体"/>
          <w:spacing w:val="5"/>
        </w:rPr>
        <w:t>其中包括（但不限于）下列内容：</w:t>
      </w:r>
    </w:p>
    <w:p w14:paraId="709D6226">
      <w:pPr>
        <w:spacing w:line="360" w:lineRule="auto"/>
        <w:rPr>
          <w:rFonts w:ascii="宋体" w:hAnsi="宋体"/>
        </w:rPr>
      </w:pPr>
      <w:r>
        <w:rPr>
          <w:rFonts w:hint="eastAsia" w:ascii="宋体" w:hAnsi="宋体"/>
          <w:spacing w:val="5"/>
        </w:rPr>
        <w:t>2.1</w:t>
      </w:r>
      <w:r>
        <w:rPr>
          <w:rFonts w:ascii="宋体" w:hAnsi="宋体"/>
          <w:spacing w:val="5"/>
        </w:rPr>
        <w:t>设备供货清单（</w:t>
      </w:r>
      <w:r>
        <w:rPr>
          <w:rFonts w:hint="eastAsia" w:ascii="宋体" w:hAnsi="宋体"/>
        </w:rPr>
        <w:t>两套凝泵</w:t>
      </w:r>
      <w:r>
        <w:rPr>
          <w:rFonts w:ascii="宋体" w:hAnsi="宋体"/>
        </w:rPr>
        <w:t>电动机的变频</w:t>
      </w:r>
      <w:r>
        <w:rPr>
          <w:rFonts w:hint="eastAsia" w:ascii="宋体" w:hAnsi="宋体"/>
        </w:rPr>
        <w:t>调速系统所需，</w:t>
      </w:r>
      <w:r>
        <w:rPr>
          <w:rFonts w:ascii="宋体" w:hAnsi="宋体"/>
          <w:spacing w:val="5"/>
        </w:rPr>
        <w:t>但不限于下列内容）</w:t>
      </w:r>
    </w:p>
    <w:p w14:paraId="5E45D441">
      <w:pPr>
        <w:spacing w:line="360" w:lineRule="auto"/>
        <w:rPr>
          <w:rFonts w:ascii="宋体" w:hAnsi="宋体"/>
          <w:b/>
          <w:szCs w:val="24"/>
        </w:rPr>
      </w:pPr>
      <w:bookmarkStart w:id="60" w:name="_Toc173689303"/>
      <w:r>
        <w:rPr>
          <w:rFonts w:ascii="宋体" w:hAnsi="宋体"/>
          <w:b/>
          <w:szCs w:val="24"/>
        </w:rPr>
        <w:t>2.2 备品备件</w:t>
      </w:r>
      <w:bookmarkEnd w:id="60"/>
    </w:p>
    <w:p w14:paraId="2265A1C1">
      <w:pPr>
        <w:pStyle w:val="18"/>
        <w:adjustRightInd/>
        <w:spacing w:before="120" w:after="120" w:line="360" w:lineRule="auto"/>
        <w:textAlignment w:val="auto"/>
        <w:rPr>
          <w:rFonts w:hAnsi="宋体"/>
        </w:rPr>
      </w:pPr>
      <w:r>
        <w:rPr>
          <w:rFonts w:hAnsi="宋体"/>
        </w:rPr>
        <w:t xml:space="preserve">2.2.1 </w:t>
      </w:r>
      <w:r>
        <w:rPr>
          <w:rFonts w:hint="eastAsia" w:hAnsi="宋体"/>
        </w:rPr>
        <w:t>投标人应向招标人提供安装、调试、运行和维护所需的最低限度备品备件，按变频器供货专用表格式要求提供详细的备品备件清单（注明零部件的名称、型号或规格、生产厂家等）。</w:t>
      </w:r>
    </w:p>
    <w:p w14:paraId="0963418F">
      <w:pPr>
        <w:pStyle w:val="18"/>
        <w:adjustRightInd/>
        <w:spacing w:before="120" w:after="120" w:line="360" w:lineRule="auto"/>
        <w:ind w:firstLine="480" w:firstLineChars="200"/>
        <w:textAlignment w:val="auto"/>
        <w:rPr>
          <w:rFonts w:hAnsi="宋体"/>
          <w:szCs w:val="24"/>
        </w:rPr>
      </w:pPr>
      <w:r>
        <w:rPr>
          <w:rFonts w:hAnsi="宋体"/>
          <w:szCs w:val="24"/>
        </w:rPr>
        <w:t>在安装调试过程中，需要的易损件由投标人免费提供。</w:t>
      </w:r>
      <w:bookmarkStart w:id="61" w:name="_Toc173689304"/>
    </w:p>
    <w:p w14:paraId="010B2E59">
      <w:pPr>
        <w:spacing w:line="360" w:lineRule="auto"/>
        <w:rPr>
          <w:rFonts w:ascii="宋体" w:hAnsi="宋体"/>
          <w:b/>
          <w:szCs w:val="24"/>
        </w:rPr>
      </w:pPr>
      <w:r>
        <w:rPr>
          <w:rFonts w:ascii="宋体" w:hAnsi="宋体"/>
          <w:b/>
          <w:szCs w:val="24"/>
        </w:rPr>
        <w:t>2.3专用工具</w:t>
      </w:r>
      <w:bookmarkEnd w:id="61"/>
      <w:r>
        <w:rPr>
          <w:rFonts w:ascii="宋体" w:hAnsi="宋体"/>
          <w:b/>
          <w:szCs w:val="24"/>
        </w:rPr>
        <w:t>：</w:t>
      </w:r>
    </w:p>
    <w:p w14:paraId="2D125C7F">
      <w:pPr>
        <w:snapToGrid w:val="0"/>
        <w:spacing w:line="360" w:lineRule="auto"/>
        <w:ind w:firstLine="405"/>
        <w:rPr>
          <w:rFonts w:ascii="宋体" w:hAnsi="宋体"/>
        </w:rPr>
      </w:pPr>
      <w:r>
        <w:rPr>
          <w:rFonts w:hint="eastAsia" w:ascii="宋体" w:hAnsi="宋体"/>
        </w:rPr>
        <w:t>投标人应向招标人提供必要的专用工具，按</w:t>
      </w:r>
      <w:r>
        <w:rPr>
          <w:rFonts w:hint="eastAsia" w:hAnsi="宋体"/>
        </w:rPr>
        <w:t>变频器供货专用表</w:t>
      </w:r>
      <w:r>
        <w:rPr>
          <w:rFonts w:hint="eastAsia" w:ascii="宋体" w:hAnsi="宋体"/>
        </w:rPr>
        <w:t>格式要求提供详细的专用工具清单（注明零部件的名称、型号或规格、生产厂家等）。</w:t>
      </w:r>
      <w:bookmarkStart w:id="62" w:name="_Toc173689305"/>
      <w:bookmarkStart w:id="63" w:name="_Toc157308314"/>
    </w:p>
    <w:p w14:paraId="261FBAF3">
      <w:pPr>
        <w:spacing w:line="360" w:lineRule="auto"/>
        <w:rPr>
          <w:rFonts w:ascii="宋体" w:hAnsi="宋体"/>
          <w:b/>
          <w:szCs w:val="24"/>
        </w:rPr>
      </w:pPr>
      <w:r>
        <w:rPr>
          <w:rFonts w:ascii="宋体" w:hAnsi="宋体"/>
          <w:b/>
          <w:szCs w:val="24"/>
        </w:rPr>
        <w:t>2.4进口材料及进口件清单</w:t>
      </w:r>
      <w:bookmarkEnd w:id="62"/>
    </w:p>
    <w:p w14:paraId="440FC7F0">
      <w:pPr>
        <w:pStyle w:val="18"/>
        <w:adjustRightInd/>
        <w:spacing w:line="360" w:lineRule="auto"/>
        <w:textAlignment w:val="auto"/>
        <w:rPr>
          <w:rFonts w:hAnsi="宋体"/>
          <w:kern w:val="2"/>
          <w:szCs w:val="24"/>
        </w:rPr>
      </w:pPr>
      <w:r>
        <w:rPr>
          <w:rFonts w:hAnsi="宋体"/>
          <w:kern w:val="2"/>
          <w:szCs w:val="24"/>
        </w:rPr>
        <w:t>投标人根据投标部件情况列出进口材料及进口件清单</w:t>
      </w:r>
    </w:p>
    <w:bookmarkEnd w:id="63"/>
    <w:p w14:paraId="108DE74D">
      <w:pPr>
        <w:adjustRightInd/>
        <w:spacing w:line="360" w:lineRule="auto"/>
        <w:ind w:firstLine="482" w:firstLineChars="200"/>
        <w:rPr>
          <w:rFonts w:ascii="宋体" w:hAnsi="宋体"/>
          <w:b/>
        </w:rPr>
      </w:pPr>
    </w:p>
    <w:p w14:paraId="049071D3">
      <w:pPr>
        <w:rPr>
          <w:rFonts w:ascii="宋体" w:hAnsi="宋体"/>
        </w:rPr>
        <w:sectPr>
          <w:pgSz w:w="11907" w:h="16840"/>
          <w:pgMar w:top="1418" w:right="1588" w:bottom="1418" w:left="1588" w:header="851" w:footer="851" w:gutter="0"/>
          <w:cols w:space="425" w:num="1"/>
          <w:docGrid w:linePitch="312" w:charSpace="0"/>
        </w:sectPr>
      </w:pPr>
    </w:p>
    <w:p w14:paraId="049F0A46">
      <w:pPr>
        <w:jc w:val="center"/>
        <w:rPr>
          <w:rFonts w:ascii="宋体" w:hAnsi="宋体"/>
          <w:b/>
          <w:sz w:val="28"/>
          <w:szCs w:val="28"/>
        </w:rPr>
      </w:pPr>
      <w:r>
        <w:rPr>
          <w:rFonts w:hint="eastAsia" w:ascii="宋体" w:hAnsi="宋体"/>
          <w:b/>
          <w:sz w:val="28"/>
          <w:szCs w:val="28"/>
        </w:rPr>
        <w:t>变频器供货范围表</w:t>
      </w:r>
    </w:p>
    <w:tbl>
      <w:tblPr>
        <w:tblStyle w:val="3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26"/>
        <w:gridCol w:w="1276"/>
        <w:gridCol w:w="851"/>
        <w:gridCol w:w="850"/>
        <w:gridCol w:w="851"/>
        <w:gridCol w:w="1134"/>
        <w:gridCol w:w="850"/>
      </w:tblGrid>
      <w:tr w14:paraId="3C058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B0D18B7">
            <w:pPr>
              <w:widowControl/>
              <w:jc w:val="center"/>
              <w:rPr>
                <w:rFonts w:ascii="宋体" w:hAnsi="宋体" w:cs="宋体"/>
                <w:color w:val="000000"/>
                <w:sz w:val="20"/>
              </w:rPr>
            </w:pPr>
            <w:r>
              <w:rPr>
                <w:rFonts w:hint="eastAsia" w:ascii="宋体" w:hAnsi="宋体" w:cs="宋体"/>
                <w:color w:val="000000"/>
                <w:sz w:val="20"/>
              </w:rPr>
              <w:t>序号</w:t>
            </w:r>
          </w:p>
        </w:tc>
        <w:tc>
          <w:tcPr>
            <w:tcW w:w="2126" w:type="dxa"/>
            <w:shd w:val="clear" w:color="auto" w:fill="auto"/>
            <w:vAlign w:val="center"/>
          </w:tcPr>
          <w:p w14:paraId="7CF5D184">
            <w:pPr>
              <w:widowControl/>
              <w:jc w:val="center"/>
              <w:rPr>
                <w:rFonts w:ascii="宋体" w:hAnsi="宋体" w:cs="宋体"/>
                <w:color w:val="000000"/>
                <w:sz w:val="20"/>
              </w:rPr>
            </w:pPr>
            <w:r>
              <w:rPr>
                <w:rFonts w:hint="eastAsia" w:ascii="宋体" w:hAnsi="宋体" w:cs="宋体"/>
                <w:color w:val="000000"/>
                <w:sz w:val="20"/>
              </w:rPr>
              <w:t>名称</w:t>
            </w:r>
          </w:p>
        </w:tc>
        <w:tc>
          <w:tcPr>
            <w:tcW w:w="1276" w:type="dxa"/>
            <w:shd w:val="clear" w:color="auto" w:fill="auto"/>
            <w:vAlign w:val="center"/>
          </w:tcPr>
          <w:p w14:paraId="1076E5AF">
            <w:pPr>
              <w:widowControl/>
              <w:jc w:val="center"/>
              <w:rPr>
                <w:rFonts w:ascii="宋体" w:hAnsi="宋体" w:cs="宋体"/>
                <w:color w:val="000000"/>
                <w:sz w:val="20"/>
              </w:rPr>
            </w:pPr>
            <w:r>
              <w:rPr>
                <w:rFonts w:hint="eastAsia" w:ascii="宋体" w:hAnsi="宋体" w:cs="宋体"/>
                <w:color w:val="000000"/>
                <w:sz w:val="20"/>
              </w:rPr>
              <w:t>规格和型号</w:t>
            </w:r>
          </w:p>
        </w:tc>
        <w:tc>
          <w:tcPr>
            <w:tcW w:w="851" w:type="dxa"/>
            <w:shd w:val="clear" w:color="auto" w:fill="auto"/>
            <w:vAlign w:val="center"/>
          </w:tcPr>
          <w:p w14:paraId="188DD16E">
            <w:pPr>
              <w:widowControl/>
              <w:jc w:val="center"/>
              <w:rPr>
                <w:rFonts w:ascii="宋体" w:hAnsi="宋体" w:cs="宋体"/>
                <w:color w:val="000000"/>
                <w:sz w:val="20"/>
              </w:rPr>
            </w:pPr>
            <w:r>
              <w:rPr>
                <w:rFonts w:hint="eastAsia" w:ascii="宋体" w:hAnsi="宋体" w:cs="宋体"/>
                <w:color w:val="000000"/>
                <w:sz w:val="20"/>
              </w:rPr>
              <w:t>单位</w:t>
            </w:r>
          </w:p>
        </w:tc>
        <w:tc>
          <w:tcPr>
            <w:tcW w:w="850" w:type="dxa"/>
            <w:shd w:val="clear" w:color="auto" w:fill="auto"/>
            <w:vAlign w:val="center"/>
          </w:tcPr>
          <w:p w14:paraId="582A29E3">
            <w:pPr>
              <w:widowControl/>
              <w:jc w:val="center"/>
              <w:rPr>
                <w:rFonts w:ascii="宋体" w:hAnsi="宋体" w:cs="宋体"/>
                <w:color w:val="000000"/>
                <w:sz w:val="20"/>
              </w:rPr>
            </w:pPr>
            <w:r>
              <w:rPr>
                <w:rFonts w:hint="eastAsia" w:ascii="宋体" w:hAnsi="宋体" w:cs="宋体"/>
                <w:color w:val="000000"/>
                <w:sz w:val="20"/>
              </w:rPr>
              <w:t>数量</w:t>
            </w:r>
          </w:p>
        </w:tc>
        <w:tc>
          <w:tcPr>
            <w:tcW w:w="851" w:type="dxa"/>
            <w:shd w:val="clear" w:color="auto" w:fill="auto"/>
            <w:vAlign w:val="center"/>
          </w:tcPr>
          <w:p w14:paraId="094C94B2">
            <w:pPr>
              <w:widowControl/>
              <w:jc w:val="center"/>
              <w:rPr>
                <w:rFonts w:ascii="宋体" w:hAnsi="宋体" w:cs="宋体"/>
                <w:color w:val="000000"/>
                <w:sz w:val="20"/>
              </w:rPr>
            </w:pPr>
            <w:r>
              <w:rPr>
                <w:rFonts w:hint="eastAsia" w:ascii="宋体" w:hAnsi="宋体" w:cs="宋体"/>
                <w:color w:val="000000"/>
                <w:sz w:val="20"/>
              </w:rPr>
              <w:t>产地</w:t>
            </w:r>
          </w:p>
        </w:tc>
        <w:tc>
          <w:tcPr>
            <w:tcW w:w="1134" w:type="dxa"/>
            <w:shd w:val="clear" w:color="auto" w:fill="auto"/>
            <w:vAlign w:val="center"/>
          </w:tcPr>
          <w:p w14:paraId="175A1F45">
            <w:pPr>
              <w:widowControl/>
              <w:jc w:val="center"/>
              <w:rPr>
                <w:rFonts w:ascii="宋体" w:hAnsi="宋体" w:cs="宋体"/>
                <w:color w:val="000000"/>
                <w:sz w:val="20"/>
              </w:rPr>
            </w:pPr>
            <w:r>
              <w:rPr>
                <w:rFonts w:hint="eastAsia" w:ascii="宋体" w:hAnsi="宋体" w:cs="宋体"/>
                <w:color w:val="000000"/>
                <w:sz w:val="20"/>
              </w:rPr>
              <w:t>生产厂家</w:t>
            </w:r>
          </w:p>
        </w:tc>
        <w:tc>
          <w:tcPr>
            <w:tcW w:w="850" w:type="dxa"/>
            <w:shd w:val="clear" w:color="auto" w:fill="auto"/>
            <w:vAlign w:val="center"/>
          </w:tcPr>
          <w:p w14:paraId="448FDDB6">
            <w:pPr>
              <w:widowControl/>
              <w:jc w:val="center"/>
              <w:rPr>
                <w:rFonts w:ascii="宋体" w:hAnsi="宋体" w:cs="宋体"/>
                <w:color w:val="000000"/>
                <w:sz w:val="20"/>
              </w:rPr>
            </w:pPr>
            <w:r>
              <w:rPr>
                <w:rFonts w:hint="eastAsia" w:ascii="宋体" w:hAnsi="宋体" w:cs="宋体"/>
                <w:color w:val="000000"/>
                <w:sz w:val="20"/>
              </w:rPr>
              <w:t>备注</w:t>
            </w:r>
          </w:p>
        </w:tc>
      </w:tr>
      <w:tr w14:paraId="78E1D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6E00FF1">
            <w:pPr>
              <w:widowControl/>
              <w:jc w:val="center"/>
              <w:rPr>
                <w:rFonts w:ascii="宋体" w:hAnsi="宋体" w:cs="宋体"/>
                <w:color w:val="000000"/>
                <w:sz w:val="20"/>
              </w:rPr>
            </w:pPr>
            <w:r>
              <w:rPr>
                <w:rFonts w:hint="eastAsia" w:ascii="宋体" w:hAnsi="宋体" w:cs="宋体"/>
                <w:color w:val="000000"/>
                <w:sz w:val="20"/>
              </w:rPr>
              <w:t>1</w:t>
            </w:r>
          </w:p>
        </w:tc>
        <w:tc>
          <w:tcPr>
            <w:tcW w:w="2126" w:type="dxa"/>
            <w:shd w:val="clear" w:color="auto" w:fill="auto"/>
            <w:vAlign w:val="center"/>
          </w:tcPr>
          <w:p w14:paraId="186B88D8">
            <w:pPr>
              <w:widowControl/>
              <w:jc w:val="center"/>
              <w:rPr>
                <w:rFonts w:ascii="宋体" w:hAnsi="宋体" w:cs="宋体"/>
                <w:color w:val="000000"/>
                <w:sz w:val="20"/>
              </w:rPr>
            </w:pPr>
            <w:r>
              <w:rPr>
                <w:rFonts w:ascii="宋体" w:hAnsi="宋体"/>
                <w:sz w:val="20"/>
              </w:rPr>
              <w:t>变频器</w:t>
            </w:r>
            <w:r>
              <w:rPr>
                <w:rFonts w:hint="eastAsia" w:ascii="宋体" w:hAnsi="宋体"/>
                <w:sz w:val="20"/>
              </w:rPr>
              <w:t>和</w:t>
            </w:r>
            <w:r>
              <w:rPr>
                <w:rFonts w:ascii="宋体" w:hAnsi="宋体"/>
                <w:sz w:val="20"/>
              </w:rPr>
              <w:t>控制柜</w:t>
            </w:r>
          </w:p>
        </w:tc>
        <w:tc>
          <w:tcPr>
            <w:tcW w:w="1276" w:type="dxa"/>
            <w:shd w:val="clear" w:color="auto" w:fill="auto"/>
            <w:vAlign w:val="center"/>
          </w:tcPr>
          <w:p w14:paraId="538BE5A7">
            <w:pPr>
              <w:widowControl/>
              <w:jc w:val="center"/>
              <w:rPr>
                <w:rFonts w:ascii="宋体" w:hAnsi="宋体" w:cs="宋体"/>
                <w:color w:val="000000"/>
                <w:sz w:val="20"/>
              </w:rPr>
            </w:pPr>
          </w:p>
        </w:tc>
        <w:tc>
          <w:tcPr>
            <w:tcW w:w="851" w:type="dxa"/>
            <w:shd w:val="clear" w:color="auto" w:fill="auto"/>
            <w:vAlign w:val="center"/>
          </w:tcPr>
          <w:p w14:paraId="2F958E40">
            <w:pPr>
              <w:widowControl/>
              <w:jc w:val="center"/>
              <w:rPr>
                <w:rFonts w:ascii="宋体" w:hAnsi="宋体" w:cs="宋体"/>
                <w:color w:val="000000"/>
                <w:sz w:val="20"/>
              </w:rPr>
            </w:pPr>
            <w:r>
              <w:rPr>
                <w:rFonts w:ascii="宋体" w:hAnsi="宋体" w:cs="宋体"/>
                <w:color w:val="000000"/>
                <w:sz w:val="20"/>
              </w:rPr>
              <w:t>套</w:t>
            </w:r>
          </w:p>
        </w:tc>
        <w:tc>
          <w:tcPr>
            <w:tcW w:w="850" w:type="dxa"/>
            <w:shd w:val="clear" w:color="auto" w:fill="auto"/>
            <w:vAlign w:val="center"/>
          </w:tcPr>
          <w:p w14:paraId="16ADB728">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43C8E61D">
            <w:pPr>
              <w:widowControl/>
              <w:jc w:val="center"/>
              <w:rPr>
                <w:rFonts w:ascii="宋体" w:hAnsi="宋体" w:cs="宋体"/>
                <w:color w:val="000000"/>
                <w:sz w:val="20"/>
              </w:rPr>
            </w:pPr>
          </w:p>
        </w:tc>
        <w:tc>
          <w:tcPr>
            <w:tcW w:w="1134" w:type="dxa"/>
            <w:shd w:val="clear" w:color="auto" w:fill="auto"/>
            <w:vAlign w:val="center"/>
          </w:tcPr>
          <w:p w14:paraId="1D4C1C7E">
            <w:pPr>
              <w:widowControl/>
              <w:jc w:val="center"/>
              <w:rPr>
                <w:rFonts w:ascii="宋体" w:hAnsi="宋体" w:cs="宋体"/>
                <w:color w:val="000000"/>
                <w:sz w:val="20"/>
              </w:rPr>
            </w:pPr>
          </w:p>
        </w:tc>
        <w:tc>
          <w:tcPr>
            <w:tcW w:w="850" w:type="dxa"/>
            <w:shd w:val="clear" w:color="auto" w:fill="auto"/>
            <w:vAlign w:val="center"/>
          </w:tcPr>
          <w:p w14:paraId="3E9C45D4">
            <w:pPr>
              <w:widowControl/>
              <w:jc w:val="center"/>
              <w:rPr>
                <w:rFonts w:ascii="宋体" w:hAnsi="宋体" w:cs="宋体"/>
                <w:color w:val="000000"/>
                <w:sz w:val="20"/>
              </w:rPr>
            </w:pPr>
          </w:p>
        </w:tc>
      </w:tr>
      <w:tr w14:paraId="0B225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5A2FD3C7">
            <w:pPr>
              <w:widowControl/>
              <w:jc w:val="center"/>
              <w:rPr>
                <w:rFonts w:ascii="宋体" w:hAnsi="宋体" w:cs="宋体"/>
                <w:color w:val="000000"/>
                <w:sz w:val="20"/>
              </w:rPr>
            </w:pPr>
            <w:r>
              <w:rPr>
                <w:rFonts w:hint="eastAsia" w:ascii="宋体" w:hAnsi="宋体" w:cs="宋体"/>
                <w:color w:val="000000"/>
                <w:sz w:val="20"/>
              </w:rPr>
              <w:t>1_1</w:t>
            </w:r>
          </w:p>
        </w:tc>
        <w:tc>
          <w:tcPr>
            <w:tcW w:w="2126" w:type="dxa"/>
            <w:shd w:val="clear" w:color="auto" w:fill="auto"/>
            <w:vAlign w:val="center"/>
          </w:tcPr>
          <w:p w14:paraId="04FC6DC8">
            <w:pPr>
              <w:widowControl/>
              <w:jc w:val="center"/>
              <w:rPr>
                <w:rFonts w:ascii="宋体" w:hAnsi="宋体" w:cs="宋体"/>
                <w:color w:val="000000"/>
                <w:sz w:val="20"/>
              </w:rPr>
            </w:pPr>
            <w:r>
              <w:rPr>
                <w:rFonts w:ascii="宋体" w:hAnsi="宋体"/>
                <w:spacing w:val="5"/>
                <w:sz w:val="20"/>
              </w:rPr>
              <w:t>控制系统</w:t>
            </w:r>
          </w:p>
        </w:tc>
        <w:tc>
          <w:tcPr>
            <w:tcW w:w="1276" w:type="dxa"/>
            <w:shd w:val="clear" w:color="auto" w:fill="auto"/>
            <w:vAlign w:val="center"/>
          </w:tcPr>
          <w:p w14:paraId="4CB8A015">
            <w:pPr>
              <w:widowControl/>
              <w:jc w:val="center"/>
              <w:rPr>
                <w:rFonts w:ascii="宋体" w:hAnsi="宋体" w:cs="宋体"/>
                <w:color w:val="000000"/>
                <w:sz w:val="20"/>
              </w:rPr>
            </w:pPr>
          </w:p>
        </w:tc>
        <w:tc>
          <w:tcPr>
            <w:tcW w:w="851" w:type="dxa"/>
            <w:shd w:val="clear" w:color="auto" w:fill="auto"/>
            <w:vAlign w:val="center"/>
          </w:tcPr>
          <w:p w14:paraId="2AFC50A5">
            <w:pPr>
              <w:widowControl/>
              <w:jc w:val="center"/>
              <w:rPr>
                <w:rFonts w:ascii="宋体" w:hAnsi="宋体" w:cs="宋体"/>
                <w:color w:val="000000"/>
                <w:sz w:val="20"/>
              </w:rPr>
            </w:pPr>
            <w:r>
              <w:rPr>
                <w:rFonts w:ascii="宋体" w:hAnsi="宋体" w:cs="宋体"/>
                <w:color w:val="000000"/>
                <w:sz w:val="20"/>
              </w:rPr>
              <w:t>套</w:t>
            </w:r>
          </w:p>
        </w:tc>
        <w:tc>
          <w:tcPr>
            <w:tcW w:w="850" w:type="dxa"/>
            <w:shd w:val="clear" w:color="auto" w:fill="auto"/>
            <w:vAlign w:val="center"/>
          </w:tcPr>
          <w:p w14:paraId="42920FDE">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4E1279BE">
            <w:pPr>
              <w:widowControl/>
              <w:jc w:val="center"/>
              <w:rPr>
                <w:rFonts w:ascii="宋体" w:hAnsi="宋体" w:cs="宋体"/>
                <w:color w:val="000000"/>
                <w:sz w:val="20"/>
              </w:rPr>
            </w:pPr>
          </w:p>
        </w:tc>
        <w:tc>
          <w:tcPr>
            <w:tcW w:w="1134" w:type="dxa"/>
            <w:shd w:val="clear" w:color="auto" w:fill="auto"/>
            <w:vAlign w:val="center"/>
          </w:tcPr>
          <w:p w14:paraId="16171DE3">
            <w:pPr>
              <w:widowControl/>
              <w:jc w:val="center"/>
              <w:rPr>
                <w:rFonts w:ascii="宋体" w:hAnsi="宋体" w:cs="宋体"/>
                <w:color w:val="000000"/>
                <w:sz w:val="20"/>
              </w:rPr>
            </w:pPr>
          </w:p>
        </w:tc>
        <w:tc>
          <w:tcPr>
            <w:tcW w:w="850" w:type="dxa"/>
            <w:shd w:val="clear" w:color="auto" w:fill="auto"/>
            <w:vAlign w:val="center"/>
          </w:tcPr>
          <w:p w14:paraId="1741F8CC">
            <w:pPr>
              <w:widowControl/>
              <w:jc w:val="center"/>
              <w:rPr>
                <w:rFonts w:ascii="宋体" w:hAnsi="宋体" w:cs="宋体"/>
                <w:color w:val="000000"/>
                <w:sz w:val="20"/>
              </w:rPr>
            </w:pPr>
          </w:p>
        </w:tc>
      </w:tr>
      <w:tr w14:paraId="0743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4E01EB24">
            <w:pPr>
              <w:widowControl/>
              <w:jc w:val="center"/>
              <w:rPr>
                <w:rFonts w:ascii="宋体" w:hAnsi="宋体" w:cs="宋体"/>
                <w:color w:val="000000"/>
                <w:sz w:val="20"/>
              </w:rPr>
            </w:pPr>
            <w:r>
              <w:rPr>
                <w:rFonts w:hint="eastAsia" w:ascii="宋体" w:hAnsi="宋体" w:cs="宋体"/>
                <w:color w:val="000000"/>
                <w:sz w:val="20"/>
              </w:rPr>
              <w:t>1_2</w:t>
            </w:r>
          </w:p>
        </w:tc>
        <w:tc>
          <w:tcPr>
            <w:tcW w:w="2126" w:type="dxa"/>
            <w:shd w:val="clear" w:color="auto" w:fill="auto"/>
            <w:vAlign w:val="center"/>
          </w:tcPr>
          <w:p w14:paraId="1593B948">
            <w:pPr>
              <w:widowControl/>
              <w:jc w:val="center"/>
              <w:rPr>
                <w:rFonts w:ascii="宋体" w:hAnsi="宋体" w:cs="宋体"/>
                <w:color w:val="000000"/>
                <w:sz w:val="20"/>
              </w:rPr>
            </w:pPr>
            <w:r>
              <w:rPr>
                <w:rFonts w:ascii="宋体" w:hAnsi="宋体"/>
                <w:spacing w:val="5"/>
                <w:sz w:val="20"/>
              </w:rPr>
              <w:t>中压变频装置</w:t>
            </w:r>
          </w:p>
        </w:tc>
        <w:tc>
          <w:tcPr>
            <w:tcW w:w="1276" w:type="dxa"/>
            <w:shd w:val="clear" w:color="auto" w:fill="auto"/>
            <w:vAlign w:val="center"/>
          </w:tcPr>
          <w:p w14:paraId="036D6710">
            <w:pPr>
              <w:widowControl/>
              <w:jc w:val="center"/>
              <w:rPr>
                <w:rFonts w:ascii="宋体" w:hAnsi="宋体" w:cs="宋体"/>
                <w:color w:val="000000"/>
                <w:sz w:val="20"/>
              </w:rPr>
            </w:pPr>
          </w:p>
        </w:tc>
        <w:tc>
          <w:tcPr>
            <w:tcW w:w="851" w:type="dxa"/>
            <w:shd w:val="clear" w:color="auto" w:fill="auto"/>
            <w:vAlign w:val="center"/>
          </w:tcPr>
          <w:p w14:paraId="455BC51D">
            <w:pPr>
              <w:widowControl/>
              <w:jc w:val="center"/>
              <w:rPr>
                <w:rFonts w:ascii="宋体" w:hAnsi="宋体" w:cs="宋体"/>
                <w:color w:val="000000"/>
                <w:sz w:val="20"/>
              </w:rPr>
            </w:pPr>
            <w:r>
              <w:rPr>
                <w:rFonts w:ascii="宋体" w:hAnsi="宋体" w:cs="宋体"/>
                <w:color w:val="000000"/>
                <w:sz w:val="20"/>
              </w:rPr>
              <w:t>套</w:t>
            </w:r>
          </w:p>
        </w:tc>
        <w:tc>
          <w:tcPr>
            <w:tcW w:w="850" w:type="dxa"/>
            <w:shd w:val="clear" w:color="auto" w:fill="auto"/>
            <w:vAlign w:val="center"/>
          </w:tcPr>
          <w:p w14:paraId="36EE44C7">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7EA1591E">
            <w:pPr>
              <w:widowControl/>
              <w:jc w:val="center"/>
              <w:rPr>
                <w:rFonts w:ascii="宋体" w:hAnsi="宋体" w:cs="宋体"/>
                <w:color w:val="000000"/>
                <w:sz w:val="20"/>
              </w:rPr>
            </w:pPr>
          </w:p>
        </w:tc>
        <w:tc>
          <w:tcPr>
            <w:tcW w:w="1134" w:type="dxa"/>
            <w:shd w:val="clear" w:color="auto" w:fill="auto"/>
            <w:vAlign w:val="center"/>
          </w:tcPr>
          <w:p w14:paraId="70DD9349">
            <w:pPr>
              <w:widowControl/>
              <w:jc w:val="center"/>
              <w:rPr>
                <w:rFonts w:ascii="宋体" w:hAnsi="宋体" w:cs="宋体"/>
                <w:color w:val="000000"/>
                <w:sz w:val="20"/>
              </w:rPr>
            </w:pPr>
          </w:p>
        </w:tc>
        <w:tc>
          <w:tcPr>
            <w:tcW w:w="850" w:type="dxa"/>
            <w:shd w:val="clear" w:color="auto" w:fill="auto"/>
            <w:vAlign w:val="center"/>
          </w:tcPr>
          <w:p w14:paraId="41569E81">
            <w:pPr>
              <w:widowControl/>
              <w:jc w:val="center"/>
              <w:rPr>
                <w:rFonts w:ascii="宋体" w:hAnsi="宋体" w:cs="宋体"/>
                <w:color w:val="000000"/>
                <w:sz w:val="20"/>
              </w:rPr>
            </w:pPr>
          </w:p>
        </w:tc>
      </w:tr>
      <w:tr w14:paraId="6377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3FA767E3">
            <w:pPr>
              <w:widowControl/>
              <w:jc w:val="center"/>
              <w:rPr>
                <w:rFonts w:ascii="宋体" w:hAnsi="宋体" w:cs="宋体"/>
                <w:color w:val="000000"/>
                <w:sz w:val="20"/>
              </w:rPr>
            </w:pPr>
            <w:r>
              <w:rPr>
                <w:rFonts w:hint="eastAsia" w:ascii="宋体" w:hAnsi="宋体" w:cs="宋体"/>
                <w:color w:val="000000"/>
                <w:sz w:val="20"/>
              </w:rPr>
              <w:t>1_3</w:t>
            </w:r>
          </w:p>
        </w:tc>
        <w:tc>
          <w:tcPr>
            <w:tcW w:w="2126" w:type="dxa"/>
            <w:shd w:val="clear" w:color="auto" w:fill="auto"/>
            <w:vAlign w:val="center"/>
          </w:tcPr>
          <w:p w14:paraId="6C016583">
            <w:pPr>
              <w:widowControl/>
              <w:jc w:val="center"/>
              <w:rPr>
                <w:rFonts w:ascii="宋体" w:hAnsi="宋体" w:cs="宋体"/>
                <w:color w:val="000000"/>
                <w:sz w:val="20"/>
              </w:rPr>
            </w:pPr>
          </w:p>
        </w:tc>
        <w:tc>
          <w:tcPr>
            <w:tcW w:w="1276" w:type="dxa"/>
            <w:shd w:val="clear" w:color="auto" w:fill="auto"/>
            <w:vAlign w:val="center"/>
          </w:tcPr>
          <w:p w14:paraId="316EDFF4">
            <w:pPr>
              <w:widowControl/>
              <w:jc w:val="center"/>
              <w:rPr>
                <w:rFonts w:ascii="宋体" w:hAnsi="宋体" w:cs="宋体"/>
                <w:color w:val="000000"/>
                <w:sz w:val="20"/>
              </w:rPr>
            </w:pPr>
          </w:p>
        </w:tc>
        <w:tc>
          <w:tcPr>
            <w:tcW w:w="851" w:type="dxa"/>
            <w:shd w:val="clear" w:color="auto" w:fill="auto"/>
            <w:vAlign w:val="center"/>
          </w:tcPr>
          <w:p w14:paraId="73729069">
            <w:pPr>
              <w:widowControl/>
              <w:jc w:val="center"/>
              <w:rPr>
                <w:rFonts w:ascii="宋体" w:hAnsi="宋体" w:cs="宋体"/>
                <w:color w:val="000000"/>
                <w:sz w:val="20"/>
              </w:rPr>
            </w:pPr>
          </w:p>
        </w:tc>
        <w:tc>
          <w:tcPr>
            <w:tcW w:w="850" w:type="dxa"/>
            <w:shd w:val="clear" w:color="auto" w:fill="auto"/>
            <w:vAlign w:val="center"/>
          </w:tcPr>
          <w:p w14:paraId="161AB863">
            <w:pPr>
              <w:widowControl/>
              <w:jc w:val="center"/>
              <w:rPr>
                <w:rFonts w:ascii="宋体" w:hAnsi="宋体" w:cs="宋体"/>
                <w:color w:val="000000"/>
                <w:sz w:val="20"/>
              </w:rPr>
            </w:pPr>
          </w:p>
        </w:tc>
        <w:tc>
          <w:tcPr>
            <w:tcW w:w="851" w:type="dxa"/>
            <w:shd w:val="clear" w:color="auto" w:fill="auto"/>
            <w:vAlign w:val="center"/>
          </w:tcPr>
          <w:p w14:paraId="22E8DF7D">
            <w:pPr>
              <w:widowControl/>
              <w:jc w:val="center"/>
              <w:rPr>
                <w:rFonts w:ascii="宋体" w:hAnsi="宋体" w:cs="宋体"/>
                <w:color w:val="000000"/>
                <w:sz w:val="20"/>
              </w:rPr>
            </w:pPr>
          </w:p>
        </w:tc>
        <w:tc>
          <w:tcPr>
            <w:tcW w:w="1134" w:type="dxa"/>
            <w:shd w:val="clear" w:color="auto" w:fill="auto"/>
            <w:vAlign w:val="center"/>
          </w:tcPr>
          <w:p w14:paraId="509E06D8">
            <w:pPr>
              <w:widowControl/>
              <w:jc w:val="center"/>
              <w:rPr>
                <w:rFonts w:ascii="宋体" w:hAnsi="宋体" w:cs="宋体"/>
                <w:color w:val="000000"/>
                <w:sz w:val="20"/>
              </w:rPr>
            </w:pPr>
          </w:p>
        </w:tc>
        <w:tc>
          <w:tcPr>
            <w:tcW w:w="850" w:type="dxa"/>
            <w:shd w:val="clear" w:color="auto" w:fill="auto"/>
            <w:vAlign w:val="center"/>
          </w:tcPr>
          <w:p w14:paraId="28B256A6">
            <w:pPr>
              <w:widowControl/>
              <w:jc w:val="center"/>
              <w:rPr>
                <w:rFonts w:ascii="宋体" w:hAnsi="宋体" w:cs="宋体"/>
                <w:color w:val="000000"/>
                <w:sz w:val="20"/>
              </w:rPr>
            </w:pPr>
          </w:p>
        </w:tc>
      </w:tr>
      <w:tr w14:paraId="4FDE7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12D66119">
            <w:pPr>
              <w:widowControl/>
              <w:jc w:val="center"/>
              <w:rPr>
                <w:rFonts w:ascii="宋体" w:hAnsi="宋体" w:cs="宋体"/>
                <w:color w:val="000000"/>
                <w:sz w:val="20"/>
              </w:rPr>
            </w:pPr>
            <w:r>
              <w:rPr>
                <w:rFonts w:hint="eastAsia" w:ascii="宋体" w:hAnsi="宋体" w:cs="宋体"/>
                <w:color w:val="000000"/>
                <w:sz w:val="20"/>
              </w:rPr>
              <w:t>2</w:t>
            </w:r>
          </w:p>
        </w:tc>
        <w:tc>
          <w:tcPr>
            <w:tcW w:w="2126" w:type="dxa"/>
            <w:shd w:val="clear" w:color="auto" w:fill="auto"/>
            <w:vAlign w:val="center"/>
          </w:tcPr>
          <w:p w14:paraId="26A59A48">
            <w:pPr>
              <w:widowControl/>
              <w:jc w:val="center"/>
              <w:rPr>
                <w:rFonts w:ascii="宋体" w:hAnsi="宋体" w:cs="宋体"/>
                <w:color w:val="000000"/>
                <w:sz w:val="20"/>
              </w:rPr>
            </w:pPr>
            <w:r>
              <w:rPr>
                <w:rFonts w:ascii="宋体" w:hAnsi="宋体"/>
                <w:sz w:val="20"/>
              </w:rPr>
              <w:t>变压器</w:t>
            </w:r>
          </w:p>
        </w:tc>
        <w:tc>
          <w:tcPr>
            <w:tcW w:w="1276" w:type="dxa"/>
            <w:shd w:val="clear" w:color="auto" w:fill="auto"/>
            <w:vAlign w:val="center"/>
          </w:tcPr>
          <w:p w14:paraId="6C4A5DCE">
            <w:pPr>
              <w:widowControl/>
              <w:jc w:val="center"/>
              <w:rPr>
                <w:rFonts w:ascii="宋体" w:hAnsi="宋体" w:cs="宋体"/>
                <w:color w:val="000000"/>
                <w:sz w:val="20"/>
              </w:rPr>
            </w:pPr>
          </w:p>
        </w:tc>
        <w:tc>
          <w:tcPr>
            <w:tcW w:w="851" w:type="dxa"/>
            <w:shd w:val="clear" w:color="auto" w:fill="auto"/>
            <w:vAlign w:val="center"/>
          </w:tcPr>
          <w:p w14:paraId="7A5A8072">
            <w:pPr>
              <w:widowControl/>
              <w:jc w:val="center"/>
              <w:rPr>
                <w:rFonts w:ascii="宋体" w:hAnsi="宋体" w:cs="宋体"/>
                <w:color w:val="000000"/>
                <w:sz w:val="20"/>
              </w:rPr>
            </w:pPr>
            <w:r>
              <w:rPr>
                <w:rFonts w:hint="eastAsia" w:ascii="宋体" w:hAnsi="宋体" w:cs="宋体"/>
                <w:color w:val="000000"/>
                <w:sz w:val="20"/>
              </w:rPr>
              <w:t>台</w:t>
            </w:r>
          </w:p>
        </w:tc>
        <w:tc>
          <w:tcPr>
            <w:tcW w:w="850" w:type="dxa"/>
            <w:shd w:val="clear" w:color="auto" w:fill="auto"/>
            <w:vAlign w:val="center"/>
          </w:tcPr>
          <w:p w14:paraId="34FBCE58">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02EBBECB">
            <w:pPr>
              <w:widowControl/>
              <w:jc w:val="center"/>
              <w:rPr>
                <w:rFonts w:ascii="宋体" w:hAnsi="宋体" w:cs="宋体"/>
                <w:color w:val="000000"/>
                <w:sz w:val="20"/>
              </w:rPr>
            </w:pPr>
          </w:p>
        </w:tc>
        <w:tc>
          <w:tcPr>
            <w:tcW w:w="1134" w:type="dxa"/>
            <w:shd w:val="clear" w:color="auto" w:fill="auto"/>
            <w:vAlign w:val="center"/>
          </w:tcPr>
          <w:p w14:paraId="140D3F70">
            <w:pPr>
              <w:widowControl/>
              <w:jc w:val="center"/>
              <w:rPr>
                <w:rFonts w:ascii="宋体" w:hAnsi="宋体" w:cs="宋体"/>
                <w:color w:val="000000"/>
                <w:sz w:val="20"/>
              </w:rPr>
            </w:pPr>
          </w:p>
        </w:tc>
        <w:tc>
          <w:tcPr>
            <w:tcW w:w="850" w:type="dxa"/>
            <w:shd w:val="clear" w:color="auto" w:fill="auto"/>
            <w:vAlign w:val="center"/>
          </w:tcPr>
          <w:p w14:paraId="758F7AC8">
            <w:pPr>
              <w:widowControl/>
              <w:jc w:val="center"/>
              <w:rPr>
                <w:rFonts w:ascii="宋体" w:hAnsi="宋体" w:cs="宋体"/>
                <w:color w:val="000000"/>
                <w:sz w:val="20"/>
              </w:rPr>
            </w:pPr>
          </w:p>
        </w:tc>
      </w:tr>
      <w:tr w14:paraId="6D86A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65ADB2B6">
            <w:pPr>
              <w:widowControl/>
              <w:jc w:val="center"/>
              <w:rPr>
                <w:rFonts w:ascii="宋体" w:hAnsi="宋体" w:cs="宋体"/>
                <w:color w:val="000000"/>
                <w:sz w:val="20"/>
              </w:rPr>
            </w:pPr>
            <w:r>
              <w:rPr>
                <w:rFonts w:hint="eastAsia" w:ascii="宋体" w:hAnsi="宋体" w:cs="宋体"/>
                <w:color w:val="000000"/>
                <w:sz w:val="20"/>
              </w:rPr>
              <w:t>2_1</w:t>
            </w:r>
          </w:p>
        </w:tc>
        <w:tc>
          <w:tcPr>
            <w:tcW w:w="2126" w:type="dxa"/>
            <w:shd w:val="clear" w:color="auto" w:fill="auto"/>
            <w:vAlign w:val="center"/>
          </w:tcPr>
          <w:p w14:paraId="69D29475">
            <w:pPr>
              <w:widowControl/>
              <w:jc w:val="center"/>
              <w:rPr>
                <w:rFonts w:ascii="宋体" w:hAnsi="宋体" w:cs="宋体"/>
                <w:color w:val="000000"/>
                <w:sz w:val="20"/>
              </w:rPr>
            </w:pPr>
            <w:r>
              <w:rPr>
                <w:rFonts w:ascii="宋体" w:hAnsi="宋体"/>
                <w:spacing w:val="5"/>
                <w:sz w:val="20"/>
              </w:rPr>
              <w:t>进线干式变压器</w:t>
            </w:r>
          </w:p>
        </w:tc>
        <w:tc>
          <w:tcPr>
            <w:tcW w:w="1276" w:type="dxa"/>
            <w:shd w:val="clear" w:color="auto" w:fill="auto"/>
            <w:vAlign w:val="center"/>
          </w:tcPr>
          <w:p w14:paraId="4DD0AD9C">
            <w:pPr>
              <w:widowControl/>
              <w:jc w:val="center"/>
              <w:rPr>
                <w:rFonts w:ascii="宋体" w:hAnsi="宋体" w:cs="宋体"/>
                <w:color w:val="000000"/>
                <w:sz w:val="20"/>
              </w:rPr>
            </w:pPr>
          </w:p>
        </w:tc>
        <w:tc>
          <w:tcPr>
            <w:tcW w:w="851" w:type="dxa"/>
            <w:shd w:val="clear" w:color="auto" w:fill="auto"/>
            <w:vAlign w:val="center"/>
          </w:tcPr>
          <w:p w14:paraId="346C8594">
            <w:pPr>
              <w:widowControl/>
              <w:jc w:val="center"/>
              <w:rPr>
                <w:rFonts w:ascii="宋体" w:hAnsi="宋体" w:cs="宋体"/>
                <w:color w:val="000000"/>
                <w:sz w:val="20"/>
              </w:rPr>
            </w:pPr>
            <w:r>
              <w:rPr>
                <w:rFonts w:hint="eastAsia" w:ascii="宋体" w:hAnsi="宋体" w:cs="宋体"/>
                <w:color w:val="000000"/>
                <w:sz w:val="20"/>
              </w:rPr>
              <w:t>台</w:t>
            </w:r>
          </w:p>
        </w:tc>
        <w:tc>
          <w:tcPr>
            <w:tcW w:w="850" w:type="dxa"/>
            <w:shd w:val="clear" w:color="auto" w:fill="auto"/>
            <w:vAlign w:val="center"/>
          </w:tcPr>
          <w:p w14:paraId="36774137">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0CBAB191">
            <w:pPr>
              <w:widowControl/>
              <w:jc w:val="center"/>
              <w:rPr>
                <w:rFonts w:ascii="宋体" w:hAnsi="宋体" w:cs="宋体"/>
                <w:color w:val="000000"/>
                <w:sz w:val="20"/>
              </w:rPr>
            </w:pPr>
          </w:p>
        </w:tc>
        <w:tc>
          <w:tcPr>
            <w:tcW w:w="1134" w:type="dxa"/>
            <w:shd w:val="clear" w:color="auto" w:fill="auto"/>
            <w:vAlign w:val="center"/>
          </w:tcPr>
          <w:p w14:paraId="3B7F647E">
            <w:pPr>
              <w:widowControl/>
              <w:jc w:val="center"/>
              <w:rPr>
                <w:rFonts w:ascii="宋体" w:hAnsi="宋体" w:cs="宋体"/>
                <w:color w:val="000000"/>
                <w:sz w:val="20"/>
              </w:rPr>
            </w:pPr>
          </w:p>
        </w:tc>
        <w:tc>
          <w:tcPr>
            <w:tcW w:w="850" w:type="dxa"/>
            <w:shd w:val="clear" w:color="auto" w:fill="auto"/>
            <w:vAlign w:val="center"/>
          </w:tcPr>
          <w:p w14:paraId="5335C164">
            <w:pPr>
              <w:widowControl/>
              <w:jc w:val="center"/>
              <w:rPr>
                <w:rFonts w:ascii="宋体" w:hAnsi="宋体" w:cs="宋体"/>
                <w:color w:val="000000"/>
                <w:sz w:val="20"/>
              </w:rPr>
            </w:pPr>
          </w:p>
        </w:tc>
      </w:tr>
      <w:tr w14:paraId="399D6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5A2B42AE">
            <w:pPr>
              <w:widowControl/>
              <w:jc w:val="center"/>
              <w:rPr>
                <w:rFonts w:ascii="宋体" w:hAnsi="宋体" w:cs="宋体"/>
                <w:color w:val="000000"/>
                <w:sz w:val="20"/>
              </w:rPr>
            </w:pPr>
            <w:r>
              <w:rPr>
                <w:rFonts w:hint="eastAsia" w:ascii="宋体" w:hAnsi="宋体" w:cs="宋体"/>
                <w:color w:val="000000"/>
                <w:sz w:val="20"/>
              </w:rPr>
              <w:t>2_2</w:t>
            </w:r>
          </w:p>
        </w:tc>
        <w:tc>
          <w:tcPr>
            <w:tcW w:w="2126" w:type="dxa"/>
            <w:shd w:val="clear" w:color="auto" w:fill="auto"/>
            <w:vAlign w:val="center"/>
          </w:tcPr>
          <w:p w14:paraId="54068BB4">
            <w:pPr>
              <w:widowControl/>
              <w:jc w:val="center"/>
              <w:rPr>
                <w:rFonts w:ascii="宋体" w:hAnsi="宋体" w:cs="宋体"/>
                <w:color w:val="000000"/>
                <w:sz w:val="20"/>
              </w:rPr>
            </w:pPr>
          </w:p>
        </w:tc>
        <w:tc>
          <w:tcPr>
            <w:tcW w:w="1276" w:type="dxa"/>
            <w:shd w:val="clear" w:color="auto" w:fill="auto"/>
            <w:vAlign w:val="center"/>
          </w:tcPr>
          <w:p w14:paraId="36A88083">
            <w:pPr>
              <w:widowControl/>
              <w:jc w:val="center"/>
              <w:rPr>
                <w:rFonts w:ascii="宋体" w:hAnsi="宋体" w:cs="宋体"/>
                <w:color w:val="000000"/>
                <w:sz w:val="20"/>
              </w:rPr>
            </w:pPr>
          </w:p>
        </w:tc>
        <w:tc>
          <w:tcPr>
            <w:tcW w:w="851" w:type="dxa"/>
            <w:shd w:val="clear" w:color="auto" w:fill="auto"/>
            <w:vAlign w:val="center"/>
          </w:tcPr>
          <w:p w14:paraId="60239FA3">
            <w:pPr>
              <w:widowControl/>
              <w:jc w:val="center"/>
              <w:rPr>
                <w:rFonts w:ascii="宋体" w:hAnsi="宋体" w:cs="宋体"/>
                <w:color w:val="000000"/>
                <w:sz w:val="20"/>
              </w:rPr>
            </w:pPr>
          </w:p>
        </w:tc>
        <w:tc>
          <w:tcPr>
            <w:tcW w:w="850" w:type="dxa"/>
            <w:shd w:val="clear" w:color="auto" w:fill="auto"/>
            <w:vAlign w:val="center"/>
          </w:tcPr>
          <w:p w14:paraId="2BCF0BA5">
            <w:pPr>
              <w:widowControl/>
              <w:jc w:val="center"/>
              <w:rPr>
                <w:rFonts w:ascii="宋体" w:hAnsi="宋体" w:cs="宋体"/>
                <w:color w:val="000000"/>
                <w:sz w:val="20"/>
              </w:rPr>
            </w:pPr>
          </w:p>
        </w:tc>
        <w:tc>
          <w:tcPr>
            <w:tcW w:w="851" w:type="dxa"/>
            <w:shd w:val="clear" w:color="auto" w:fill="auto"/>
            <w:vAlign w:val="center"/>
          </w:tcPr>
          <w:p w14:paraId="4A570919">
            <w:pPr>
              <w:widowControl/>
              <w:jc w:val="center"/>
              <w:rPr>
                <w:rFonts w:ascii="宋体" w:hAnsi="宋体" w:cs="宋体"/>
                <w:color w:val="000000"/>
                <w:sz w:val="20"/>
              </w:rPr>
            </w:pPr>
          </w:p>
        </w:tc>
        <w:tc>
          <w:tcPr>
            <w:tcW w:w="1134" w:type="dxa"/>
            <w:shd w:val="clear" w:color="auto" w:fill="auto"/>
            <w:vAlign w:val="center"/>
          </w:tcPr>
          <w:p w14:paraId="3D1EFF1A">
            <w:pPr>
              <w:widowControl/>
              <w:jc w:val="center"/>
              <w:rPr>
                <w:rFonts w:ascii="宋体" w:hAnsi="宋体" w:cs="宋体"/>
                <w:color w:val="000000"/>
                <w:sz w:val="20"/>
              </w:rPr>
            </w:pPr>
          </w:p>
        </w:tc>
        <w:tc>
          <w:tcPr>
            <w:tcW w:w="850" w:type="dxa"/>
            <w:shd w:val="clear" w:color="auto" w:fill="auto"/>
            <w:vAlign w:val="center"/>
          </w:tcPr>
          <w:p w14:paraId="017AB417">
            <w:pPr>
              <w:widowControl/>
              <w:jc w:val="center"/>
              <w:rPr>
                <w:rFonts w:ascii="宋体" w:hAnsi="宋体" w:cs="宋体"/>
                <w:color w:val="000000"/>
                <w:sz w:val="20"/>
              </w:rPr>
            </w:pPr>
          </w:p>
        </w:tc>
      </w:tr>
      <w:tr w14:paraId="3A92F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6879BDED">
            <w:pPr>
              <w:widowControl/>
              <w:jc w:val="center"/>
              <w:rPr>
                <w:rFonts w:ascii="宋体" w:hAnsi="宋体" w:cs="宋体"/>
                <w:color w:val="000000"/>
                <w:sz w:val="20"/>
              </w:rPr>
            </w:pPr>
            <w:r>
              <w:rPr>
                <w:rFonts w:hint="eastAsia" w:ascii="宋体" w:hAnsi="宋体" w:cs="宋体"/>
                <w:color w:val="000000"/>
                <w:sz w:val="20"/>
              </w:rPr>
              <w:t>2_3</w:t>
            </w:r>
          </w:p>
        </w:tc>
        <w:tc>
          <w:tcPr>
            <w:tcW w:w="2126" w:type="dxa"/>
            <w:shd w:val="clear" w:color="auto" w:fill="auto"/>
            <w:vAlign w:val="center"/>
          </w:tcPr>
          <w:p w14:paraId="24F5677B">
            <w:pPr>
              <w:widowControl/>
              <w:jc w:val="center"/>
              <w:rPr>
                <w:rFonts w:ascii="宋体" w:hAnsi="宋体" w:cs="宋体"/>
                <w:color w:val="000000"/>
                <w:sz w:val="20"/>
              </w:rPr>
            </w:pPr>
          </w:p>
        </w:tc>
        <w:tc>
          <w:tcPr>
            <w:tcW w:w="1276" w:type="dxa"/>
            <w:shd w:val="clear" w:color="auto" w:fill="auto"/>
            <w:vAlign w:val="center"/>
          </w:tcPr>
          <w:p w14:paraId="6160C694">
            <w:pPr>
              <w:widowControl/>
              <w:jc w:val="center"/>
              <w:rPr>
                <w:rFonts w:ascii="宋体" w:hAnsi="宋体" w:cs="宋体"/>
                <w:color w:val="000000"/>
                <w:sz w:val="20"/>
              </w:rPr>
            </w:pPr>
          </w:p>
        </w:tc>
        <w:tc>
          <w:tcPr>
            <w:tcW w:w="851" w:type="dxa"/>
            <w:shd w:val="clear" w:color="auto" w:fill="auto"/>
            <w:vAlign w:val="center"/>
          </w:tcPr>
          <w:p w14:paraId="487ABD8F">
            <w:pPr>
              <w:widowControl/>
              <w:jc w:val="center"/>
              <w:rPr>
                <w:rFonts w:ascii="宋体" w:hAnsi="宋体" w:cs="宋体"/>
                <w:color w:val="000000"/>
                <w:sz w:val="20"/>
              </w:rPr>
            </w:pPr>
          </w:p>
        </w:tc>
        <w:tc>
          <w:tcPr>
            <w:tcW w:w="850" w:type="dxa"/>
            <w:shd w:val="clear" w:color="auto" w:fill="auto"/>
            <w:vAlign w:val="center"/>
          </w:tcPr>
          <w:p w14:paraId="2DF57DF9">
            <w:pPr>
              <w:widowControl/>
              <w:jc w:val="center"/>
              <w:rPr>
                <w:rFonts w:ascii="宋体" w:hAnsi="宋体" w:cs="宋体"/>
                <w:color w:val="000000"/>
                <w:sz w:val="20"/>
              </w:rPr>
            </w:pPr>
          </w:p>
        </w:tc>
        <w:tc>
          <w:tcPr>
            <w:tcW w:w="851" w:type="dxa"/>
            <w:shd w:val="clear" w:color="auto" w:fill="auto"/>
            <w:vAlign w:val="center"/>
          </w:tcPr>
          <w:p w14:paraId="1C8DFD21">
            <w:pPr>
              <w:widowControl/>
              <w:jc w:val="center"/>
              <w:rPr>
                <w:rFonts w:ascii="宋体" w:hAnsi="宋体" w:cs="宋体"/>
                <w:color w:val="000000"/>
                <w:sz w:val="20"/>
              </w:rPr>
            </w:pPr>
          </w:p>
        </w:tc>
        <w:tc>
          <w:tcPr>
            <w:tcW w:w="1134" w:type="dxa"/>
            <w:shd w:val="clear" w:color="auto" w:fill="auto"/>
            <w:vAlign w:val="center"/>
          </w:tcPr>
          <w:p w14:paraId="61286FF5">
            <w:pPr>
              <w:widowControl/>
              <w:jc w:val="center"/>
              <w:rPr>
                <w:rFonts w:ascii="宋体" w:hAnsi="宋体" w:cs="宋体"/>
                <w:color w:val="000000"/>
                <w:sz w:val="20"/>
              </w:rPr>
            </w:pPr>
          </w:p>
        </w:tc>
        <w:tc>
          <w:tcPr>
            <w:tcW w:w="850" w:type="dxa"/>
            <w:shd w:val="clear" w:color="auto" w:fill="auto"/>
            <w:vAlign w:val="center"/>
          </w:tcPr>
          <w:p w14:paraId="102C2EF4">
            <w:pPr>
              <w:widowControl/>
              <w:jc w:val="center"/>
              <w:rPr>
                <w:rFonts w:ascii="宋体" w:hAnsi="宋体" w:cs="宋体"/>
                <w:color w:val="000000"/>
                <w:sz w:val="20"/>
              </w:rPr>
            </w:pPr>
          </w:p>
        </w:tc>
      </w:tr>
      <w:tr w14:paraId="74EB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6D927339">
            <w:pPr>
              <w:widowControl/>
              <w:jc w:val="center"/>
              <w:rPr>
                <w:rFonts w:ascii="宋体" w:hAnsi="宋体" w:cs="宋体"/>
                <w:color w:val="000000"/>
                <w:sz w:val="20"/>
              </w:rPr>
            </w:pPr>
            <w:r>
              <w:rPr>
                <w:rFonts w:hint="eastAsia" w:ascii="宋体" w:hAnsi="宋体" w:cs="宋体"/>
                <w:color w:val="000000"/>
                <w:sz w:val="20"/>
              </w:rPr>
              <w:t>3</w:t>
            </w:r>
          </w:p>
        </w:tc>
        <w:tc>
          <w:tcPr>
            <w:tcW w:w="2126" w:type="dxa"/>
            <w:shd w:val="clear" w:color="auto" w:fill="auto"/>
            <w:vAlign w:val="center"/>
          </w:tcPr>
          <w:p w14:paraId="03A67F69">
            <w:pPr>
              <w:widowControl/>
              <w:jc w:val="center"/>
              <w:rPr>
                <w:rFonts w:ascii="宋体" w:hAnsi="宋体" w:cs="宋体"/>
                <w:color w:val="000000"/>
                <w:sz w:val="20"/>
              </w:rPr>
            </w:pPr>
            <w:r>
              <w:rPr>
                <w:rFonts w:hint="eastAsia" w:ascii="宋体" w:hAnsi="宋体"/>
                <w:sz w:val="20"/>
              </w:rPr>
              <w:t>隔离闸刀柜含旁路柜</w:t>
            </w:r>
          </w:p>
        </w:tc>
        <w:tc>
          <w:tcPr>
            <w:tcW w:w="1276" w:type="dxa"/>
            <w:shd w:val="clear" w:color="auto" w:fill="auto"/>
            <w:vAlign w:val="center"/>
          </w:tcPr>
          <w:p w14:paraId="20B47EA0">
            <w:pPr>
              <w:widowControl/>
              <w:jc w:val="center"/>
              <w:rPr>
                <w:rFonts w:ascii="宋体" w:hAnsi="宋体" w:cs="宋体"/>
                <w:color w:val="000000"/>
                <w:sz w:val="20"/>
              </w:rPr>
            </w:pPr>
          </w:p>
        </w:tc>
        <w:tc>
          <w:tcPr>
            <w:tcW w:w="851" w:type="dxa"/>
            <w:shd w:val="clear" w:color="auto" w:fill="auto"/>
            <w:vAlign w:val="center"/>
          </w:tcPr>
          <w:p w14:paraId="6A49382E">
            <w:pPr>
              <w:widowControl/>
              <w:jc w:val="center"/>
              <w:rPr>
                <w:rFonts w:ascii="宋体" w:hAnsi="宋体" w:cs="宋体"/>
                <w:color w:val="000000"/>
                <w:sz w:val="20"/>
              </w:rPr>
            </w:pPr>
            <w:r>
              <w:rPr>
                <w:rFonts w:ascii="宋体" w:hAnsi="宋体" w:cs="宋体"/>
                <w:color w:val="000000"/>
                <w:sz w:val="20"/>
              </w:rPr>
              <w:t>套</w:t>
            </w:r>
          </w:p>
        </w:tc>
        <w:tc>
          <w:tcPr>
            <w:tcW w:w="850" w:type="dxa"/>
            <w:shd w:val="clear" w:color="auto" w:fill="auto"/>
            <w:vAlign w:val="center"/>
          </w:tcPr>
          <w:p w14:paraId="23ED0DFF">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76C2F674">
            <w:pPr>
              <w:widowControl/>
              <w:jc w:val="center"/>
              <w:rPr>
                <w:rFonts w:ascii="宋体" w:hAnsi="宋体" w:cs="宋体"/>
                <w:color w:val="000000"/>
                <w:sz w:val="20"/>
              </w:rPr>
            </w:pPr>
          </w:p>
        </w:tc>
        <w:tc>
          <w:tcPr>
            <w:tcW w:w="1134" w:type="dxa"/>
            <w:shd w:val="clear" w:color="auto" w:fill="auto"/>
            <w:vAlign w:val="center"/>
          </w:tcPr>
          <w:p w14:paraId="64BCA5B5">
            <w:pPr>
              <w:widowControl/>
              <w:jc w:val="center"/>
              <w:rPr>
                <w:rFonts w:ascii="宋体" w:hAnsi="宋体" w:cs="宋体"/>
                <w:color w:val="000000"/>
                <w:sz w:val="20"/>
              </w:rPr>
            </w:pPr>
          </w:p>
        </w:tc>
        <w:tc>
          <w:tcPr>
            <w:tcW w:w="850" w:type="dxa"/>
            <w:shd w:val="clear" w:color="auto" w:fill="auto"/>
            <w:vAlign w:val="center"/>
          </w:tcPr>
          <w:p w14:paraId="2FB1A6A2">
            <w:pPr>
              <w:widowControl/>
              <w:jc w:val="center"/>
              <w:rPr>
                <w:rFonts w:ascii="宋体" w:hAnsi="宋体" w:cs="宋体"/>
                <w:color w:val="000000"/>
                <w:sz w:val="20"/>
              </w:rPr>
            </w:pPr>
          </w:p>
        </w:tc>
      </w:tr>
      <w:tr w14:paraId="55468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44A3E0CD">
            <w:pPr>
              <w:widowControl/>
              <w:jc w:val="center"/>
              <w:rPr>
                <w:rFonts w:ascii="宋体" w:hAnsi="宋体" w:cs="宋体"/>
                <w:color w:val="000000"/>
                <w:sz w:val="20"/>
              </w:rPr>
            </w:pPr>
            <w:r>
              <w:rPr>
                <w:rFonts w:hint="eastAsia" w:ascii="宋体" w:hAnsi="宋体" w:cs="宋体"/>
                <w:color w:val="000000"/>
                <w:sz w:val="20"/>
              </w:rPr>
              <w:t>3_1</w:t>
            </w:r>
          </w:p>
        </w:tc>
        <w:tc>
          <w:tcPr>
            <w:tcW w:w="2126" w:type="dxa"/>
            <w:shd w:val="clear" w:color="auto" w:fill="auto"/>
            <w:vAlign w:val="center"/>
          </w:tcPr>
          <w:p w14:paraId="6856DBF1">
            <w:pPr>
              <w:widowControl/>
              <w:jc w:val="center"/>
              <w:rPr>
                <w:rFonts w:ascii="宋体" w:hAnsi="宋体"/>
                <w:sz w:val="20"/>
              </w:rPr>
            </w:pPr>
            <w:r>
              <w:rPr>
                <w:rFonts w:hint="eastAsia" w:ascii="宋体" w:hAnsi="宋体"/>
                <w:spacing w:val="5"/>
                <w:sz w:val="20"/>
              </w:rPr>
              <w:t>中压隔离闸刀柜含旁路柜</w:t>
            </w:r>
          </w:p>
        </w:tc>
        <w:tc>
          <w:tcPr>
            <w:tcW w:w="1276" w:type="dxa"/>
            <w:shd w:val="clear" w:color="auto" w:fill="auto"/>
            <w:vAlign w:val="center"/>
          </w:tcPr>
          <w:p w14:paraId="1F2EA93C">
            <w:pPr>
              <w:widowControl/>
              <w:jc w:val="center"/>
              <w:rPr>
                <w:rFonts w:ascii="宋体" w:hAnsi="宋体" w:cs="宋体"/>
                <w:color w:val="000000"/>
                <w:sz w:val="20"/>
              </w:rPr>
            </w:pPr>
          </w:p>
        </w:tc>
        <w:tc>
          <w:tcPr>
            <w:tcW w:w="851" w:type="dxa"/>
            <w:shd w:val="clear" w:color="auto" w:fill="auto"/>
            <w:vAlign w:val="center"/>
          </w:tcPr>
          <w:p w14:paraId="068599DF">
            <w:pPr>
              <w:widowControl/>
              <w:jc w:val="center"/>
              <w:rPr>
                <w:rFonts w:ascii="宋体" w:hAnsi="宋体" w:cs="宋体"/>
                <w:color w:val="000000"/>
                <w:sz w:val="20"/>
              </w:rPr>
            </w:pPr>
            <w:r>
              <w:rPr>
                <w:rFonts w:ascii="宋体" w:hAnsi="宋体" w:cs="宋体"/>
                <w:color w:val="000000"/>
                <w:sz w:val="20"/>
              </w:rPr>
              <w:t>套</w:t>
            </w:r>
          </w:p>
        </w:tc>
        <w:tc>
          <w:tcPr>
            <w:tcW w:w="850" w:type="dxa"/>
            <w:shd w:val="clear" w:color="auto" w:fill="auto"/>
            <w:vAlign w:val="center"/>
          </w:tcPr>
          <w:p w14:paraId="1B131C26">
            <w:pPr>
              <w:widowControl/>
              <w:jc w:val="center"/>
              <w:rPr>
                <w:rFonts w:ascii="宋体" w:hAnsi="宋体" w:cs="宋体"/>
                <w:color w:val="000000"/>
                <w:sz w:val="20"/>
              </w:rPr>
            </w:pPr>
            <w:r>
              <w:rPr>
                <w:rFonts w:hint="eastAsia" w:ascii="宋体" w:hAnsi="宋体" w:cs="宋体"/>
                <w:color w:val="000000"/>
                <w:sz w:val="20"/>
              </w:rPr>
              <w:t>3</w:t>
            </w:r>
          </w:p>
        </w:tc>
        <w:tc>
          <w:tcPr>
            <w:tcW w:w="851" w:type="dxa"/>
            <w:shd w:val="clear" w:color="auto" w:fill="auto"/>
            <w:vAlign w:val="center"/>
          </w:tcPr>
          <w:p w14:paraId="1ED31C39">
            <w:pPr>
              <w:widowControl/>
              <w:jc w:val="center"/>
              <w:rPr>
                <w:rFonts w:ascii="宋体" w:hAnsi="宋体" w:cs="宋体"/>
                <w:color w:val="000000"/>
                <w:sz w:val="20"/>
              </w:rPr>
            </w:pPr>
          </w:p>
        </w:tc>
        <w:tc>
          <w:tcPr>
            <w:tcW w:w="1134" w:type="dxa"/>
            <w:shd w:val="clear" w:color="auto" w:fill="auto"/>
            <w:vAlign w:val="center"/>
          </w:tcPr>
          <w:p w14:paraId="6ED609DA">
            <w:pPr>
              <w:widowControl/>
              <w:jc w:val="center"/>
              <w:rPr>
                <w:rFonts w:ascii="宋体" w:hAnsi="宋体" w:cs="宋体"/>
                <w:color w:val="000000"/>
                <w:sz w:val="20"/>
              </w:rPr>
            </w:pPr>
          </w:p>
        </w:tc>
        <w:tc>
          <w:tcPr>
            <w:tcW w:w="850" w:type="dxa"/>
            <w:shd w:val="clear" w:color="auto" w:fill="auto"/>
            <w:vAlign w:val="center"/>
          </w:tcPr>
          <w:p w14:paraId="6FA35258">
            <w:pPr>
              <w:widowControl/>
              <w:jc w:val="center"/>
              <w:rPr>
                <w:rFonts w:ascii="宋体" w:hAnsi="宋体" w:cs="宋体"/>
                <w:color w:val="000000"/>
                <w:sz w:val="20"/>
              </w:rPr>
            </w:pPr>
          </w:p>
        </w:tc>
      </w:tr>
      <w:tr w14:paraId="74818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1107B41">
            <w:pPr>
              <w:widowControl/>
              <w:jc w:val="center"/>
              <w:rPr>
                <w:rFonts w:ascii="宋体" w:hAnsi="宋体" w:cs="宋体"/>
                <w:color w:val="000000"/>
                <w:sz w:val="20"/>
              </w:rPr>
            </w:pPr>
            <w:r>
              <w:rPr>
                <w:rFonts w:hint="eastAsia" w:ascii="宋体" w:hAnsi="宋体" w:cs="宋体"/>
                <w:color w:val="000000"/>
                <w:sz w:val="20"/>
              </w:rPr>
              <w:t>3_2</w:t>
            </w:r>
          </w:p>
        </w:tc>
        <w:tc>
          <w:tcPr>
            <w:tcW w:w="2126" w:type="dxa"/>
            <w:shd w:val="clear" w:color="auto" w:fill="auto"/>
            <w:vAlign w:val="center"/>
          </w:tcPr>
          <w:p w14:paraId="6731B9E4">
            <w:pPr>
              <w:widowControl/>
              <w:jc w:val="center"/>
              <w:rPr>
                <w:rFonts w:ascii="宋体" w:hAnsi="宋体"/>
                <w:sz w:val="20"/>
              </w:rPr>
            </w:pPr>
          </w:p>
        </w:tc>
        <w:tc>
          <w:tcPr>
            <w:tcW w:w="1276" w:type="dxa"/>
            <w:shd w:val="clear" w:color="auto" w:fill="auto"/>
            <w:vAlign w:val="center"/>
          </w:tcPr>
          <w:p w14:paraId="2D39566F">
            <w:pPr>
              <w:widowControl/>
              <w:jc w:val="center"/>
              <w:rPr>
                <w:rFonts w:ascii="宋体" w:hAnsi="宋体" w:cs="宋体"/>
                <w:color w:val="000000"/>
                <w:sz w:val="20"/>
              </w:rPr>
            </w:pPr>
          </w:p>
        </w:tc>
        <w:tc>
          <w:tcPr>
            <w:tcW w:w="851" w:type="dxa"/>
            <w:shd w:val="clear" w:color="auto" w:fill="auto"/>
            <w:vAlign w:val="center"/>
          </w:tcPr>
          <w:p w14:paraId="7A15D94A">
            <w:pPr>
              <w:widowControl/>
              <w:jc w:val="center"/>
              <w:rPr>
                <w:rFonts w:ascii="宋体" w:hAnsi="宋体" w:cs="宋体"/>
                <w:color w:val="000000"/>
                <w:sz w:val="20"/>
              </w:rPr>
            </w:pPr>
          </w:p>
        </w:tc>
        <w:tc>
          <w:tcPr>
            <w:tcW w:w="850" w:type="dxa"/>
            <w:shd w:val="clear" w:color="auto" w:fill="auto"/>
            <w:vAlign w:val="center"/>
          </w:tcPr>
          <w:p w14:paraId="5010667D">
            <w:pPr>
              <w:widowControl/>
              <w:jc w:val="center"/>
              <w:rPr>
                <w:rFonts w:ascii="宋体" w:hAnsi="宋体" w:cs="宋体"/>
                <w:color w:val="000000"/>
                <w:sz w:val="20"/>
              </w:rPr>
            </w:pPr>
          </w:p>
        </w:tc>
        <w:tc>
          <w:tcPr>
            <w:tcW w:w="851" w:type="dxa"/>
            <w:shd w:val="clear" w:color="auto" w:fill="auto"/>
            <w:vAlign w:val="center"/>
          </w:tcPr>
          <w:p w14:paraId="5EF19381">
            <w:pPr>
              <w:widowControl/>
              <w:jc w:val="center"/>
              <w:rPr>
                <w:rFonts w:ascii="宋体" w:hAnsi="宋体" w:cs="宋体"/>
                <w:color w:val="000000"/>
                <w:sz w:val="20"/>
              </w:rPr>
            </w:pPr>
          </w:p>
        </w:tc>
        <w:tc>
          <w:tcPr>
            <w:tcW w:w="1134" w:type="dxa"/>
            <w:shd w:val="clear" w:color="auto" w:fill="auto"/>
            <w:vAlign w:val="center"/>
          </w:tcPr>
          <w:p w14:paraId="0957CE75">
            <w:pPr>
              <w:widowControl/>
              <w:jc w:val="center"/>
              <w:rPr>
                <w:rFonts w:ascii="宋体" w:hAnsi="宋体" w:cs="宋体"/>
                <w:color w:val="000000"/>
                <w:sz w:val="20"/>
              </w:rPr>
            </w:pPr>
          </w:p>
        </w:tc>
        <w:tc>
          <w:tcPr>
            <w:tcW w:w="850" w:type="dxa"/>
            <w:shd w:val="clear" w:color="auto" w:fill="auto"/>
            <w:vAlign w:val="center"/>
          </w:tcPr>
          <w:p w14:paraId="06A83474">
            <w:pPr>
              <w:widowControl/>
              <w:jc w:val="center"/>
              <w:rPr>
                <w:rFonts w:ascii="宋体" w:hAnsi="宋体" w:cs="宋体"/>
                <w:color w:val="000000"/>
                <w:sz w:val="20"/>
              </w:rPr>
            </w:pPr>
          </w:p>
        </w:tc>
      </w:tr>
      <w:tr w14:paraId="08E20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70B7A849">
            <w:pPr>
              <w:widowControl/>
              <w:jc w:val="center"/>
              <w:rPr>
                <w:rFonts w:ascii="宋体" w:hAnsi="宋体" w:cs="宋体"/>
                <w:color w:val="000000"/>
                <w:sz w:val="20"/>
              </w:rPr>
            </w:pPr>
            <w:r>
              <w:rPr>
                <w:rFonts w:hint="eastAsia" w:ascii="宋体" w:hAnsi="宋体" w:cs="宋体"/>
                <w:color w:val="000000"/>
                <w:sz w:val="20"/>
              </w:rPr>
              <w:t>3_3</w:t>
            </w:r>
          </w:p>
        </w:tc>
        <w:tc>
          <w:tcPr>
            <w:tcW w:w="2126" w:type="dxa"/>
            <w:shd w:val="clear" w:color="auto" w:fill="auto"/>
            <w:vAlign w:val="center"/>
          </w:tcPr>
          <w:p w14:paraId="577B2ED0">
            <w:pPr>
              <w:widowControl/>
              <w:jc w:val="center"/>
              <w:rPr>
                <w:rFonts w:ascii="宋体" w:hAnsi="宋体"/>
                <w:sz w:val="20"/>
              </w:rPr>
            </w:pPr>
          </w:p>
        </w:tc>
        <w:tc>
          <w:tcPr>
            <w:tcW w:w="1276" w:type="dxa"/>
            <w:shd w:val="clear" w:color="auto" w:fill="auto"/>
            <w:vAlign w:val="center"/>
          </w:tcPr>
          <w:p w14:paraId="144678F9">
            <w:pPr>
              <w:widowControl/>
              <w:jc w:val="center"/>
              <w:rPr>
                <w:rFonts w:ascii="宋体" w:hAnsi="宋体" w:cs="宋体"/>
                <w:color w:val="000000"/>
                <w:sz w:val="20"/>
              </w:rPr>
            </w:pPr>
          </w:p>
        </w:tc>
        <w:tc>
          <w:tcPr>
            <w:tcW w:w="851" w:type="dxa"/>
            <w:shd w:val="clear" w:color="auto" w:fill="auto"/>
            <w:vAlign w:val="center"/>
          </w:tcPr>
          <w:p w14:paraId="44F34BDC">
            <w:pPr>
              <w:widowControl/>
              <w:jc w:val="center"/>
              <w:rPr>
                <w:rFonts w:ascii="宋体" w:hAnsi="宋体" w:cs="宋体"/>
                <w:color w:val="000000"/>
                <w:sz w:val="20"/>
              </w:rPr>
            </w:pPr>
          </w:p>
        </w:tc>
        <w:tc>
          <w:tcPr>
            <w:tcW w:w="850" w:type="dxa"/>
            <w:shd w:val="clear" w:color="auto" w:fill="auto"/>
            <w:vAlign w:val="center"/>
          </w:tcPr>
          <w:p w14:paraId="40D61425">
            <w:pPr>
              <w:widowControl/>
              <w:jc w:val="center"/>
              <w:rPr>
                <w:rFonts w:ascii="宋体" w:hAnsi="宋体" w:cs="宋体"/>
                <w:color w:val="000000"/>
                <w:sz w:val="20"/>
              </w:rPr>
            </w:pPr>
          </w:p>
        </w:tc>
        <w:tc>
          <w:tcPr>
            <w:tcW w:w="851" w:type="dxa"/>
            <w:shd w:val="clear" w:color="auto" w:fill="auto"/>
            <w:vAlign w:val="center"/>
          </w:tcPr>
          <w:p w14:paraId="24466B10">
            <w:pPr>
              <w:widowControl/>
              <w:jc w:val="center"/>
              <w:rPr>
                <w:rFonts w:ascii="宋体" w:hAnsi="宋体" w:cs="宋体"/>
                <w:color w:val="000000"/>
                <w:sz w:val="20"/>
              </w:rPr>
            </w:pPr>
          </w:p>
        </w:tc>
        <w:tc>
          <w:tcPr>
            <w:tcW w:w="1134" w:type="dxa"/>
            <w:shd w:val="clear" w:color="auto" w:fill="auto"/>
            <w:vAlign w:val="center"/>
          </w:tcPr>
          <w:p w14:paraId="2C617BEC">
            <w:pPr>
              <w:widowControl/>
              <w:jc w:val="center"/>
              <w:rPr>
                <w:rFonts w:ascii="宋体" w:hAnsi="宋体" w:cs="宋体"/>
                <w:color w:val="000000"/>
                <w:sz w:val="20"/>
              </w:rPr>
            </w:pPr>
          </w:p>
        </w:tc>
        <w:tc>
          <w:tcPr>
            <w:tcW w:w="850" w:type="dxa"/>
            <w:shd w:val="clear" w:color="auto" w:fill="auto"/>
            <w:vAlign w:val="center"/>
          </w:tcPr>
          <w:p w14:paraId="6F1EB19D">
            <w:pPr>
              <w:widowControl/>
              <w:jc w:val="center"/>
              <w:rPr>
                <w:rFonts w:ascii="宋体" w:hAnsi="宋体" w:cs="宋体"/>
                <w:color w:val="000000"/>
                <w:sz w:val="20"/>
              </w:rPr>
            </w:pPr>
          </w:p>
        </w:tc>
      </w:tr>
      <w:tr w14:paraId="5C68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33B181A4">
            <w:pPr>
              <w:widowControl/>
              <w:jc w:val="center"/>
              <w:rPr>
                <w:rFonts w:ascii="宋体" w:hAnsi="宋体" w:cs="宋体"/>
                <w:color w:val="000000"/>
                <w:sz w:val="20"/>
              </w:rPr>
            </w:pPr>
            <w:r>
              <w:rPr>
                <w:rFonts w:hint="eastAsia" w:ascii="宋体" w:hAnsi="宋体" w:cs="宋体"/>
                <w:color w:val="000000"/>
                <w:sz w:val="20"/>
              </w:rPr>
              <w:t>4</w:t>
            </w:r>
          </w:p>
        </w:tc>
        <w:tc>
          <w:tcPr>
            <w:tcW w:w="2126" w:type="dxa"/>
            <w:shd w:val="clear" w:color="auto" w:fill="auto"/>
            <w:vAlign w:val="center"/>
          </w:tcPr>
          <w:p w14:paraId="2A03DF0D">
            <w:pPr>
              <w:widowControl/>
              <w:jc w:val="center"/>
              <w:rPr>
                <w:rFonts w:ascii="宋体" w:hAnsi="宋体"/>
                <w:sz w:val="20"/>
              </w:rPr>
            </w:pPr>
            <w:r>
              <w:rPr>
                <w:rFonts w:hint="eastAsia" w:ascii="宋体" w:hAnsi="宋体"/>
                <w:sz w:val="20"/>
              </w:rPr>
              <w:t>其他</w:t>
            </w:r>
          </w:p>
        </w:tc>
        <w:tc>
          <w:tcPr>
            <w:tcW w:w="1276" w:type="dxa"/>
            <w:shd w:val="clear" w:color="auto" w:fill="auto"/>
            <w:vAlign w:val="center"/>
          </w:tcPr>
          <w:p w14:paraId="5DBCE33B">
            <w:pPr>
              <w:widowControl/>
              <w:jc w:val="center"/>
              <w:rPr>
                <w:rFonts w:ascii="宋体" w:hAnsi="宋体" w:cs="宋体"/>
                <w:color w:val="000000"/>
                <w:sz w:val="20"/>
              </w:rPr>
            </w:pPr>
          </w:p>
        </w:tc>
        <w:tc>
          <w:tcPr>
            <w:tcW w:w="851" w:type="dxa"/>
            <w:shd w:val="clear" w:color="auto" w:fill="auto"/>
            <w:vAlign w:val="center"/>
          </w:tcPr>
          <w:p w14:paraId="75215D67">
            <w:pPr>
              <w:widowControl/>
              <w:jc w:val="center"/>
              <w:rPr>
                <w:rFonts w:ascii="宋体" w:hAnsi="宋体" w:cs="宋体"/>
                <w:color w:val="000000"/>
                <w:sz w:val="20"/>
              </w:rPr>
            </w:pPr>
          </w:p>
        </w:tc>
        <w:tc>
          <w:tcPr>
            <w:tcW w:w="850" w:type="dxa"/>
            <w:shd w:val="clear" w:color="auto" w:fill="auto"/>
            <w:vAlign w:val="center"/>
          </w:tcPr>
          <w:p w14:paraId="7A1753A5">
            <w:pPr>
              <w:widowControl/>
              <w:jc w:val="center"/>
              <w:rPr>
                <w:rFonts w:ascii="宋体" w:hAnsi="宋体" w:cs="宋体"/>
                <w:color w:val="000000"/>
                <w:sz w:val="20"/>
              </w:rPr>
            </w:pPr>
          </w:p>
        </w:tc>
        <w:tc>
          <w:tcPr>
            <w:tcW w:w="851" w:type="dxa"/>
            <w:shd w:val="clear" w:color="auto" w:fill="auto"/>
            <w:vAlign w:val="center"/>
          </w:tcPr>
          <w:p w14:paraId="5AD15F6C">
            <w:pPr>
              <w:widowControl/>
              <w:jc w:val="center"/>
              <w:rPr>
                <w:rFonts w:ascii="宋体" w:hAnsi="宋体" w:cs="宋体"/>
                <w:color w:val="000000"/>
                <w:sz w:val="20"/>
              </w:rPr>
            </w:pPr>
          </w:p>
        </w:tc>
        <w:tc>
          <w:tcPr>
            <w:tcW w:w="1134" w:type="dxa"/>
            <w:shd w:val="clear" w:color="auto" w:fill="auto"/>
            <w:vAlign w:val="center"/>
          </w:tcPr>
          <w:p w14:paraId="5397E663">
            <w:pPr>
              <w:widowControl/>
              <w:jc w:val="center"/>
              <w:rPr>
                <w:rFonts w:ascii="宋体" w:hAnsi="宋体" w:cs="宋体"/>
                <w:color w:val="000000"/>
                <w:sz w:val="20"/>
              </w:rPr>
            </w:pPr>
          </w:p>
        </w:tc>
        <w:tc>
          <w:tcPr>
            <w:tcW w:w="850" w:type="dxa"/>
            <w:shd w:val="clear" w:color="auto" w:fill="auto"/>
            <w:vAlign w:val="center"/>
          </w:tcPr>
          <w:p w14:paraId="2FDF52BE">
            <w:pPr>
              <w:widowControl/>
              <w:jc w:val="center"/>
              <w:rPr>
                <w:rFonts w:ascii="宋体" w:hAnsi="宋体" w:cs="宋体"/>
                <w:color w:val="000000"/>
                <w:sz w:val="20"/>
              </w:rPr>
            </w:pPr>
            <w:r>
              <w:rPr>
                <w:rFonts w:hint="eastAsia" w:ascii="宋体" w:hAnsi="宋体" w:cs="宋体"/>
                <w:color w:val="000000"/>
                <w:sz w:val="20"/>
              </w:rPr>
              <w:t>投标人详细开列</w:t>
            </w:r>
          </w:p>
        </w:tc>
      </w:tr>
      <w:tr w14:paraId="60543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817" w:type="dxa"/>
            <w:shd w:val="clear" w:color="auto" w:fill="auto"/>
            <w:vAlign w:val="center"/>
          </w:tcPr>
          <w:p w14:paraId="66CEC81C">
            <w:pPr>
              <w:widowControl/>
              <w:jc w:val="center"/>
              <w:rPr>
                <w:rFonts w:ascii="宋体" w:hAnsi="宋体" w:cs="宋体"/>
                <w:color w:val="000000"/>
                <w:sz w:val="20"/>
              </w:rPr>
            </w:pPr>
            <w:r>
              <w:rPr>
                <w:rFonts w:hint="eastAsia" w:ascii="宋体" w:hAnsi="宋体" w:cs="宋体"/>
                <w:color w:val="000000"/>
                <w:sz w:val="20"/>
                <w:lang w:val="en-US" w:eastAsia="zh-CN"/>
              </w:rPr>
              <w:t>4</w:t>
            </w:r>
            <w:r>
              <w:rPr>
                <w:rFonts w:hint="eastAsia" w:ascii="宋体" w:hAnsi="宋体" w:cs="宋体"/>
                <w:color w:val="000000"/>
                <w:sz w:val="20"/>
              </w:rPr>
              <w:t>_1</w:t>
            </w:r>
          </w:p>
        </w:tc>
        <w:tc>
          <w:tcPr>
            <w:tcW w:w="2126" w:type="dxa"/>
            <w:shd w:val="clear" w:color="auto" w:fill="auto"/>
            <w:vAlign w:val="center"/>
          </w:tcPr>
          <w:p w14:paraId="3D6DFDE0">
            <w:pPr>
              <w:widowControl/>
              <w:jc w:val="center"/>
              <w:rPr>
                <w:rFonts w:ascii="宋体" w:hAnsi="宋体"/>
                <w:sz w:val="20"/>
              </w:rPr>
            </w:pPr>
          </w:p>
        </w:tc>
        <w:tc>
          <w:tcPr>
            <w:tcW w:w="1276" w:type="dxa"/>
            <w:shd w:val="clear" w:color="auto" w:fill="auto"/>
            <w:vAlign w:val="center"/>
          </w:tcPr>
          <w:p w14:paraId="0841D76F">
            <w:pPr>
              <w:widowControl/>
              <w:jc w:val="center"/>
              <w:rPr>
                <w:rFonts w:ascii="宋体" w:hAnsi="宋体" w:cs="宋体"/>
                <w:color w:val="000000"/>
                <w:sz w:val="20"/>
              </w:rPr>
            </w:pPr>
          </w:p>
        </w:tc>
        <w:tc>
          <w:tcPr>
            <w:tcW w:w="851" w:type="dxa"/>
            <w:shd w:val="clear" w:color="auto" w:fill="auto"/>
            <w:vAlign w:val="center"/>
          </w:tcPr>
          <w:p w14:paraId="5EE39495">
            <w:pPr>
              <w:widowControl/>
              <w:jc w:val="center"/>
              <w:rPr>
                <w:rFonts w:ascii="宋体" w:hAnsi="宋体" w:cs="宋体"/>
                <w:color w:val="000000"/>
                <w:sz w:val="20"/>
              </w:rPr>
            </w:pPr>
          </w:p>
        </w:tc>
        <w:tc>
          <w:tcPr>
            <w:tcW w:w="850" w:type="dxa"/>
            <w:shd w:val="clear" w:color="auto" w:fill="auto"/>
            <w:vAlign w:val="center"/>
          </w:tcPr>
          <w:p w14:paraId="2E786F56">
            <w:pPr>
              <w:widowControl/>
              <w:jc w:val="center"/>
              <w:rPr>
                <w:rFonts w:ascii="宋体" w:hAnsi="宋体" w:cs="宋体"/>
                <w:color w:val="000000"/>
                <w:sz w:val="20"/>
              </w:rPr>
            </w:pPr>
          </w:p>
        </w:tc>
        <w:tc>
          <w:tcPr>
            <w:tcW w:w="851" w:type="dxa"/>
            <w:shd w:val="clear" w:color="auto" w:fill="auto"/>
            <w:vAlign w:val="center"/>
          </w:tcPr>
          <w:p w14:paraId="07C9EF6B">
            <w:pPr>
              <w:widowControl/>
              <w:jc w:val="center"/>
              <w:rPr>
                <w:rFonts w:ascii="宋体" w:hAnsi="宋体" w:cs="宋体"/>
                <w:color w:val="000000"/>
                <w:sz w:val="20"/>
              </w:rPr>
            </w:pPr>
          </w:p>
        </w:tc>
        <w:tc>
          <w:tcPr>
            <w:tcW w:w="1134" w:type="dxa"/>
            <w:shd w:val="clear" w:color="auto" w:fill="auto"/>
            <w:vAlign w:val="center"/>
          </w:tcPr>
          <w:p w14:paraId="504B1639">
            <w:pPr>
              <w:widowControl/>
              <w:jc w:val="center"/>
              <w:rPr>
                <w:rFonts w:ascii="宋体" w:hAnsi="宋体" w:cs="宋体"/>
                <w:color w:val="000000"/>
                <w:sz w:val="20"/>
              </w:rPr>
            </w:pPr>
          </w:p>
        </w:tc>
        <w:tc>
          <w:tcPr>
            <w:tcW w:w="850" w:type="dxa"/>
            <w:shd w:val="clear" w:color="auto" w:fill="auto"/>
            <w:vAlign w:val="center"/>
          </w:tcPr>
          <w:p w14:paraId="7BF8770E">
            <w:pPr>
              <w:widowControl/>
              <w:jc w:val="center"/>
              <w:rPr>
                <w:rFonts w:ascii="宋体" w:hAnsi="宋体" w:cs="宋体"/>
                <w:color w:val="000000"/>
                <w:sz w:val="20"/>
              </w:rPr>
            </w:pPr>
          </w:p>
        </w:tc>
      </w:tr>
      <w:tr w14:paraId="07243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153B90DE">
            <w:pPr>
              <w:widowControl/>
              <w:jc w:val="center"/>
              <w:rPr>
                <w:rFonts w:hint="eastAsia" w:ascii="宋体" w:hAnsi="宋体" w:eastAsia="宋体" w:cs="宋体"/>
                <w:color w:val="000000"/>
                <w:sz w:val="20"/>
                <w:lang w:eastAsia="zh-CN"/>
              </w:rPr>
            </w:pPr>
            <w:r>
              <w:rPr>
                <w:rFonts w:hint="eastAsia" w:ascii="宋体" w:hAnsi="宋体" w:cs="宋体"/>
                <w:color w:val="000000"/>
                <w:sz w:val="20"/>
                <w:lang w:val="en-US" w:eastAsia="zh-CN"/>
              </w:rPr>
              <w:t>4</w:t>
            </w:r>
            <w:r>
              <w:rPr>
                <w:rFonts w:hint="eastAsia" w:ascii="宋体" w:hAnsi="宋体" w:cs="宋体"/>
                <w:color w:val="000000"/>
                <w:sz w:val="20"/>
              </w:rPr>
              <w:t>_</w:t>
            </w:r>
            <w:r>
              <w:rPr>
                <w:rFonts w:hint="eastAsia" w:ascii="宋体" w:hAnsi="宋体" w:cs="宋体"/>
                <w:color w:val="000000"/>
                <w:sz w:val="20"/>
                <w:lang w:val="en-US" w:eastAsia="zh-CN"/>
              </w:rPr>
              <w:t>2</w:t>
            </w:r>
          </w:p>
        </w:tc>
        <w:tc>
          <w:tcPr>
            <w:tcW w:w="2126" w:type="dxa"/>
            <w:shd w:val="clear" w:color="auto" w:fill="auto"/>
            <w:vAlign w:val="center"/>
          </w:tcPr>
          <w:p w14:paraId="0AA7DB1E">
            <w:pPr>
              <w:widowControl/>
              <w:jc w:val="center"/>
              <w:rPr>
                <w:rFonts w:ascii="宋体" w:hAnsi="宋体"/>
                <w:sz w:val="20"/>
              </w:rPr>
            </w:pPr>
          </w:p>
        </w:tc>
        <w:tc>
          <w:tcPr>
            <w:tcW w:w="1276" w:type="dxa"/>
            <w:shd w:val="clear" w:color="auto" w:fill="auto"/>
            <w:vAlign w:val="center"/>
          </w:tcPr>
          <w:p w14:paraId="5A70C8D5">
            <w:pPr>
              <w:widowControl/>
              <w:jc w:val="center"/>
              <w:rPr>
                <w:rFonts w:ascii="宋体" w:hAnsi="宋体" w:cs="宋体"/>
                <w:color w:val="000000"/>
                <w:sz w:val="20"/>
              </w:rPr>
            </w:pPr>
          </w:p>
        </w:tc>
        <w:tc>
          <w:tcPr>
            <w:tcW w:w="851" w:type="dxa"/>
            <w:shd w:val="clear" w:color="auto" w:fill="auto"/>
            <w:vAlign w:val="center"/>
          </w:tcPr>
          <w:p w14:paraId="7CA34119">
            <w:pPr>
              <w:widowControl/>
              <w:jc w:val="center"/>
              <w:rPr>
                <w:rFonts w:ascii="宋体" w:hAnsi="宋体" w:cs="宋体"/>
                <w:color w:val="000000"/>
                <w:sz w:val="20"/>
              </w:rPr>
            </w:pPr>
          </w:p>
        </w:tc>
        <w:tc>
          <w:tcPr>
            <w:tcW w:w="850" w:type="dxa"/>
            <w:shd w:val="clear" w:color="auto" w:fill="auto"/>
            <w:vAlign w:val="center"/>
          </w:tcPr>
          <w:p w14:paraId="31828402">
            <w:pPr>
              <w:widowControl/>
              <w:jc w:val="center"/>
              <w:rPr>
                <w:rFonts w:ascii="宋体" w:hAnsi="宋体" w:cs="宋体"/>
                <w:color w:val="000000"/>
                <w:sz w:val="20"/>
              </w:rPr>
            </w:pPr>
          </w:p>
        </w:tc>
        <w:tc>
          <w:tcPr>
            <w:tcW w:w="851" w:type="dxa"/>
            <w:shd w:val="clear" w:color="auto" w:fill="auto"/>
            <w:vAlign w:val="center"/>
          </w:tcPr>
          <w:p w14:paraId="404FC820">
            <w:pPr>
              <w:widowControl/>
              <w:jc w:val="center"/>
              <w:rPr>
                <w:rFonts w:ascii="宋体" w:hAnsi="宋体" w:cs="宋体"/>
                <w:color w:val="000000"/>
                <w:sz w:val="20"/>
              </w:rPr>
            </w:pPr>
          </w:p>
        </w:tc>
        <w:tc>
          <w:tcPr>
            <w:tcW w:w="1134" w:type="dxa"/>
            <w:shd w:val="clear" w:color="auto" w:fill="auto"/>
            <w:vAlign w:val="center"/>
          </w:tcPr>
          <w:p w14:paraId="4D9A5419">
            <w:pPr>
              <w:widowControl/>
              <w:jc w:val="center"/>
              <w:rPr>
                <w:rFonts w:ascii="宋体" w:hAnsi="宋体" w:cs="宋体"/>
                <w:color w:val="000000"/>
                <w:sz w:val="20"/>
              </w:rPr>
            </w:pPr>
          </w:p>
        </w:tc>
        <w:tc>
          <w:tcPr>
            <w:tcW w:w="850" w:type="dxa"/>
            <w:shd w:val="clear" w:color="auto" w:fill="auto"/>
            <w:vAlign w:val="center"/>
          </w:tcPr>
          <w:p w14:paraId="1A4920E8">
            <w:pPr>
              <w:widowControl/>
              <w:jc w:val="center"/>
              <w:rPr>
                <w:rFonts w:ascii="宋体" w:hAnsi="宋体" w:cs="宋体"/>
                <w:color w:val="000000"/>
                <w:sz w:val="20"/>
              </w:rPr>
            </w:pPr>
          </w:p>
        </w:tc>
      </w:tr>
      <w:tr w14:paraId="37997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0B4A7B5E">
            <w:pPr>
              <w:widowControl/>
              <w:jc w:val="center"/>
              <w:rPr>
                <w:rFonts w:ascii="宋体" w:hAnsi="宋体" w:cs="宋体"/>
                <w:color w:val="000000"/>
                <w:sz w:val="20"/>
              </w:rPr>
            </w:pPr>
            <w:r>
              <w:rPr>
                <w:rFonts w:hint="eastAsia" w:ascii="宋体" w:hAnsi="宋体" w:cs="宋体"/>
                <w:color w:val="000000"/>
                <w:sz w:val="20"/>
              </w:rPr>
              <w:t>5</w:t>
            </w:r>
          </w:p>
        </w:tc>
        <w:tc>
          <w:tcPr>
            <w:tcW w:w="2126" w:type="dxa"/>
            <w:shd w:val="clear" w:color="auto" w:fill="auto"/>
            <w:vAlign w:val="center"/>
          </w:tcPr>
          <w:p w14:paraId="39751588">
            <w:pPr>
              <w:widowControl/>
              <w:jc w:val="center"/>
              <w:rPr>
                <w:rFonts w:ascii="宋体" w:hAnsi="宋体" w:cs="宋体"/>
                <w:color w:val="000000"/>
                <w:sz w:val="20"/>
              </w:rPr>
            </w:pPr>
            <w:r>
              <w:rPr>
                <w:rFonts w:hint="eastAsia" w:ascii="宋体" w:hAnsi="宋体" w:cs="宋体"/>
                <w:color w:val="000000"/>
                <w:sz w:val="20"/>
              </w:rPr>
              <w:t>随机备品备件</w:t>
            </w:r>
          </w:p>
        </w:tc>
        <w:tc>
          <w:tcPr>
            <w:tcW w:w="1276" w:type="dxa"/>
            <w:shd w:val="clear" w:color="auto" w:fill="auto"/>
            <w:vAlign w:val="center"/>
          </w:tcPr>
          <w:p w14:paraId="29CA5307">
            <w:pPr>
              <w:widowControl/>
              <w:jc w:val="center"/>
              <w:rPr>
                <w:rFonts w:ascii="宋体" w:hAnsi="宋体" w:cs="宋体"/>
                <w:color w:val="000000"/>
                <w:sz w:val="20"/>
              </w:rPr>
            </w:pPr>
          </w:p>
        </w:tc>
        <w:tc>
          <w:tcPr>
            <w:tcW w:w="851" w:type="dxa"/>
            <w:shd w:val="clear" w:color="auto" w:fill="auto"/>
            <w:vAlign w:val="center"/>
          </w:tcPr>
          <w:p w14:paraId="2BFF6CD6">
            <w:pPr>
              <w:widowControl/>
              <w:jc w:val="center"/>
              <w:rPr>
                <w:rFonts w:ascii="宋体" w:hAnsi="宋体" w:cs="宋体"/>
                <w:color w:val="000000"/>
                <w:sz w:val="20"/>
              </w:rPr>
            </w:pPr>
          </w:p>
        </w:tc>
        <w:tc>
          <w:tcPr>
            <w:tcW w:w="850" w:type="dxa"/>
            <w:shd w:val="clear" w:color="auto" w:fill="auto"/>
            <w:vAlign w:val="center"/>
          </w:tcPr>
          <w:p w14:paraId="79034BA4">
            <w:pPr>
              <w:widowControl/>
              <w:jc w:val="center"/>
              <w:rPr>
                <w:rFonts w:ascii="宋体" w:hAnsi="宋体" w:cs="宋体"/>
                <w:color w:val="000000"/>
                <w:sz w:val="20"/>
              </w:rPr>
            </w:pPr>
          </w:p>
        </w:tc>
        <w:tc>
          <w:tcPr>
            <w:tcW w:w="851" w:type="dxa"/>
            <w:shd w:val="clear" w:color="auto" w:fill="auto"/>
            <w:vAlign w:val="center"/>
          </w:tcPr>
          <w:p w14:paraId="2CC68F76">
            <w:pPr>
              <w:widowControl/>
              <w:jc w:val="center"/>
              <w:rPr>
                <w:rFonts w:ascii="宋体" w:hAnsi="宋体" w:cs="宋体"/>
                <w:color w:val="000000"/>
                <w:sz w:val="20"/>
              </w:rPr>
            </w:pPr>
          </w:p>
        </w:tc>
        <w:tc>
          <w:tcPr>
            <w:tcW w:w="1134" w:type="dxa"/>
            <w:shd w:val="clear" w:color="auto" w:fill="auto"/>
            <w:vAlign w:val="center"/>
          </w:tcPr>
          <w:p w14:paraId="1B3E2698">
            <w:pPr>
              <w:widowControl/>
              <w:jc w:val="center"/>
              <w:rPr>
                <w:rFonts w:ascii="宋体" w:hAnsi="宋体" w:cs="宋体"/>
                <w:color w:val="000000"/>
                <w:sz w:val="20"/>
              </w:rPr>
            </w:pPr>
          </w:p>
        </w:tc>
        <w:tc>
          <w:tcPr>
            <w:tcW w:w="850" w:type="dxa"/>
            <w:shd w:val="clear" w:color="auto" w:fill="auto"/>
            <w:vAlign w:val="center"/>
          </w:tcPr>
          <w:p w14:paraId="033C405B">
            <w:pPr>
              <w:widowControl/>
              <w:jc w:val="center"/>
              <w:rPr>
                <w:rFonts w:ascii="宋体" w:hAnsi="宋体" w:cs="宋体"/>
                <w:color w:val="000000"/>
                <w:sz w:val="20"/>
              </w:rPr>
            </w:pPr>
          </w:p>
        </w:tc>
      </w:tr>
      <w:tr w14:paraId="67869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643A6BD7">
            <w:pPr>
              <w:widowControl/>
              <w:jc w:val="center"/>
              <w:rPr>
                <w:rFonts w:ascii="宋体" w:hAnsi="宋体" w:cs="宋体"/>
                <w:color w:val="000000"/>
                <w:sz w:val="20"/>
              </w:rPr>
            </w:pPr>
            <w:r>
              <w:rPr>
                <w:rFonts w:hint="eastAsia" w:ascii="宋体" w:hAnsi="宋体" w:cs="宋体"/>
                <w:color w:val="000000"/>
                <w:sz w:val="20"/>
              </w:rPr>
              <w:t>5_1</w:t>
            </w:r>
          </w:p>
        </w:tc>
        <w:tc>
          <w:tcPr>
            <w:tcW w:w="2126" w:type="dxa"/>
            <w:shd w:val="clear" w:color="auto" w:fill="auto"/>
            <w:vAlign w:val="center"/>
          </w:tcPr>
          <w:p w14:paraId="56CA18AF">
            <w:pPr>
              <w:widowControl/>
              <w:jc w:val="center"/>
              <w:rPr>
                <w:rFonts w:ascii="宋体" w:hAnsi="宋体" w:cs="宋体"/>
                <w:color w:val="000000"/>
                <w:sz w:val="20"/>
              </w:rPr>
            </w:pPr>
            <w:r>
              <w:rPr>
                <w:rFonts w:hint="eastAsia" w:ascii="宋体" w:hAnsi="宋体"/>
                <w:sz w:val="20"/>
              </w:rPr>
              <w:t>控制电源模块</w:t>
            </w:r>
          </w:p>
        </w:tc>
        <w:tc>
          <w:tcPr>
            <w:tcW w:w="1276" w:type="dxa"/>
            <w:shd w:val="clear" w:color="auto" w:fill="auto"/>
            <w:vAlign w:val="center"/>
          </w:tcPr>
          <w:p w14:paraId="3F18FA0B">
            <w:pPr>
              <w:widowControl/>
              <w:jc w:val="center"/>
              <w:rPr>
                <w:rFonts w:ascii="宋体" w:hAnsi="宋体" w:cs="宋体"/>
                <w:color w:val="000000"/>
                <w:sz w:val="20"/>
              </w:rPr>
            </w:pPr>
          </w:p>
        </w:tc>
        <w:tc>
          <w:tcPr>
            <w:tcW w:w="851" w:type="dxa"/>
            <w:shd w:val="clear" w:color="auto" w:fill="auto"/>
            <w:vAlign w:val="center"/>
          </w:tcPr>
          <w:p w14:paraId="2FB23D36">
            <w:pPr>
              <w:widowControl/>
              <w:jc w:val="center"/>
              <w:rPr>
                <w:rFonts w:ascii="宋体" w:hAnsi="宋体" w:cs="宋体"/>
                <w:color w:val="000000"/>
                <w:sz w:val="20"/>
              </w:rPr>
            </w:pPr>
            <w:r>
              <w:rPr>
                <w:rFonts w:hint="eastAsia" w:ascii="宋体" w:hAnsi="宋体"/>
                <w:sz w:val="20"/>
              </w:rPr>
              <w:t>块</w:t>
            </w:r>
          </w:p>
        </w:tc>
        <w:tc>
          <w:tcPr>
            <w:tcW w:w="850" w:type="dxa"/>
            <w:shd w:val="clear" w:color="auto" w:fill="auto"/>
            <w:vAlign w:val="center"/>
          </w:tcPr>
          <w:p w14:paraId="2EF102B3">
            <w:pPr>
              <w:widowControl/>
              <w:jc w:val="center"/>
              <w:rPr>
                <w:rFonts w:hint="eastAsia" w:ascii="宋体" w:hAnsi="宋体" w:eastAsia="宋体" w:cs="宋体"/>
                <w:color w:val="000000"/>
                <w:sz w:val="20"/>
                <w:lang w:eastAsia="zh-CN"/>
              </w:rPr>
            </w:pPr>
            <w:r>
              <w:rPr>
                <w:rFonts w:hint="eastAsia" w:ascii="宋体" w:hAnsi="宋体"/>
                <w:sz w:val="20"/>
                <w:lang w:val="en-US" w:eastAsia="zh-CN"/>
              </w:rPr>
              <w:t>3</w:t>
            </w:r>
          </w:p>
        </w:tc>
        <w:tc>
          <w:tcPr>
            <w:tcW w:w="851" w:type="dxa"/>
            <w:shd w:val="clear" w:color="auto" w:fill="auto"/>
            <w:vAlign w:val="center"/>
          </w:tcPr>
          <w:p w14:paraId="4B709EF7">
            <w:pPr>
              <w:widowControl/>
              <w:jc w:val="center"/>
              <w:rPr>
                <w:rFonts w:ascii="宋体" w:hAnsi="宋体" w:cs="宋体"/>
                <w:color w:val="000000"/>
                <w:sz w:val="20"/>
              </w:rPr>
            </w:pPr>
          </w:p>
        </w:tc>
        <w:tc>
          <w:tcPr>
            <w:tcW w:w="1134" w:type="dxa"/>
            <w:shd w:val="clear" w:color="auto" w:fill="auto"/>
            <w:vAlign w:val="center"/>
          </w:tcPr>
          <w:p w14:paraId="38EA7A4F">
            <w:pPr>
              <w:widowControl/>
              <w:jc w:val="center"/>
              <w:rPr>
                <w:rFonts w:ascii="宋体" w:hAnsi="宋体" w:cs="宋体"/>
                <w:color w:val="000000"/>
                <w:sz w:val="20"/>
              </w:rPr>
            </w:pPr>
          </w:p>
        </w:tc>
        <w:tc>
          <w:tcPr>
            <w:tcW w:w="850" w:type="dxa"/>
            <w:shd w:val="clear" w:color="auto" w:fill="auto"/>
            <w:vAlign w:val="center"/>
          </w:tcPr>
          <w:p w14:paraId="5242D13E">
            <w:pPr>
              <w:widowControl/>
              <w:jc w:val="center"/>
              <w:rPr>
                <w:rFonts w:ascii="宋体" w:hAnsi="宋体" w:cs="宋体"/>
                <w:color w:val="000000"/>
                <w:sz w:val="20"/>
              </w:rPr>
            </w:pPr>
          </w:p>
        </w:tc>
      </w:tr>
      <w:tr w14:paraId="3E66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4AA00562">
            <w:pPr>
              <w:widowControl/>
              <w:jc w:val="center"/>
              <w:rPr>
                <w:rFonts w:ascii="宋体" w:hAnsi="宋体" w:cs="宋体"/>
                <w:color w:val="000000"/>
                <w:sz w:val="20"/>
              </w:rPr>
            </w:pPr>
            <w:r>
              <w:rPr>
                <w:rFonts w:hint="eastAsia" w:ascii="宋体" w:hAnsi="宋体" w:cs="宋体"/>
                <w:color w:val="000000"/>
                <w:sz w:val="20"/>
              </w:rPr>
              <w:t>5_2</w:t>
            </w:r>
          </w:p>
        </w:tc>
        <w:tc>
          <w:tcPr>
            <w:tcW w:w="2126" w:type="dxa"/>
            <w:shd w:val="clear" w:color="auto" w:fill="auto"/>
            <w:vAlign w:val="center"/>
          </w:tcPr>
          <w:p w14:paraId="5D257139">
            <w:pPr>
              <w:widowControl/>
              <w:jc w:val="center"/>
              <w:rPr>
                <w:rFonts w:ascii="宋体" w:hAnsi="宋体" w:cs="宋体"/>
                <w:color w:val="000000"/>
                <w:sz w:val="20"/>
              </w:rPr>
            </w:pPr>
            <w:r>
              <w:rPr>
                <w:rFonts w:hint="eastAsia" w:ascii="宋体" w:hAnsi="宋体"/>
                <w:sz w:val="20"/>
              </w:rPr>
              <w:t>功率单元</w:t>
            </w:r>
          </w:p>
        </w:tc>
        <w:tc>
          <w:tcPr>
            <w:tcW w:w="1276" w:type="dxa"/>
            <w:shd w:val="clear" w:color="auto" w:fill="auto"/>
            <w:vAlign w:val="center"/>
          </w:tcPr>
          <w:p w14:paraId="406C8445">
            <w:pPr>
              <w:widowControl/>
              <w:jc w:val="center"/>
              <w:rPr>
                <w:rFonts w:ascii="宋体" w:hAnsi="宋体" w:cs="宋体"/>
                <w:color w:val="000000"/>
                <w:sz w:val="20"/>
              </w:rPr>
            </w:pPr>
          </w:p>
        </w:tc>
        <w:tc>
          <w:tcPr>
            <w:tcW w:w="851" w:type="dxa"/>
            <w:shd w:val="clear" w:color="auto" w:fill="auto"/>
            <w:vAlign w:val="center"/>
          </w:tcPr>
          <w:p w14:paraId="78FC0897">
            <w:pPr>
              <w:widowControl/>
              <w:jc w:val="center"/>
              <w:rPr>
                <w:rFonts w:ascii="宋体" w:hAnsi="宋体" w:cs="宋体"/>
                <w:color w:val="000000"/>
                <w:sz w:val="20"/>
              </w:rPr>
            </w:pPr>
            <w:r>
              <w:rPr>
                <w:rFonts w:hint="eastAsia" w:ascii="宋体" w:hAnsi="宋体"/>
                <w:sz w:val="20"/>
              </w:rPr>
              <w:t>块</w:t>
            </w:r>
          </w:p>
        </w:tc>
        <w:tc>
          <w:tcPr>
            <w:tcW w:w="850" w:type="dxa"/>
            <w:shd w:val="clear" w:color="auto" w:fill="auto"/>
            <w:vAlign w:val="center"/>
          </w:tcPr>
          <w:p w14:paraId="4F8FC50A">
            <w:pPr>
              <w:widowControl/>
              <w:jc w:val="center"/>
              <w:rPr>
                <w:rFonts w:hint="eastAsia" w:ascii="宋体" w:hAnsi="宋体" w:eastAsia="宋体" w:cs="宋体"/>
                <w:color w:val="000000"/>
                <w:sz w:val="20"/>
                <w:lang w:eastAsia="zh-CN"/>
              </w:rPr>
            </w:pPr>
            <w:r>
              <w:rPr>
                <w:rFonts w:hint="eastAsia" w:ascii="宋体" w:hAnsi="宋体"/>
                <w:sz w:val="20"/>
                <w:lang w:val="en-US" w:eastAsia="zh-CN"/>
              </w:rPr>
              <w:t>6</w:t>
            </w:r>
          </w:p>
        </w:tc>
        <w:tc>
          <w:tcPr>
            <w:tcW w:w="851" w:type="dxa"/>
            <w:shd w:val="clear" w:color="auto" w:fill="auto"/>
            <w:vAlign w:val="center"/>
          </w:tcPr>
          <w:p w14:paraId="16009968">
            <w:pPr>
              <w:widowControl/>
              <w:jc w:val="center"/>
              <w:rPr>
                <w:rFonts w:ascii="宋体" w:hAnsi="宋体" w:cs="宋体"/>
                <w:color w:val="000000"/>
                <w:sz w:val="20"/>
              </w:rPr>
            </w:pPr>
          </w:p>
        </w:tc>
        <w:tc>
          <w:tcPr>
            <w:tcW w:w="1134" w:type="dxa"/>
            <w:shd w:val="clear" w:color="auto" w:fill="auto"/>
            <w:vAlign w:val="center"/>
          </w:tcPr>
          <w:p w14:paraId="169B4D3E">
            <w:pPr>
              <w:widowControl/>
              <w:jc w:val="center"/>
              <w:rPr>
                <w:rFonts w:ascii="宋体" w:hAnsi="宋体" w:cs="宋体"/>
                <w:color w:val="000000"/>
                <w:sz w:val="20"/>
              </w:rPr>
            </w:pPr>
          </w:p>
        </w:tc>
        <w:tc>
          <w:tcPr>
            <w:tcW w:w="850" w:type="dxa"/>
            <w:shd w:val="clear" w:color="auto" w:fill="auto"/>
            <w:vAlign w:val="center"/>
          </w:tcPr>
          <w:p w14:paraId="1FA81457">
            <w:pPr>
              <w:widowControl/>
              <w:jc w:val="center"/>
              <w:rPr>
                <w:rFonts w:ascii="宋体" w:hAnsi="宋体" w:cs="宋体"/>
                <w:color w:val="000000"/>
                <w:sz w:val="20"/>
              </w:rPr>
            </w:pPr>
          </w:p>
        </w:tc>
      </w:tr>
      <w:tr w14:paraId="14846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3825B465">
            <w:pPr>
              <w:widowControl/>
              <w:jc w:val="center"/>
              <w:rPr>
                <w:rFonts w:ascii="宋体" w:hAnsi="宋体" w:cs="宋体"/>
                <w:color w:val="000000"/>
                <w:sz w:val="20"/>
              </w:rPr>
            </w:pPr>
            <w:r>
              <w:rPr>
                <w:rFonts w:hint="eastAsia" w:ascii="宋体" w:hAnsi="宋体" w:cs="宋体"/>
                <w:color w:val="000000"/>
                <w:sz w:val="20"/>
              </w:rPr>
              <w:t>5_3</w:t>
            </w:r>
          </w:p>
        </w:tc>
        <w:tc>
          <w:tcPr>
            <w:tcW w:w="2126" w:type="dxa"/>
            <w:shd w:val="clear" w:color="auto" w:fill="auto"/>
            <w:vAlign w:val="center"/>
          </w:tcPr>
          <w:p w14:paraId="5F0C7AAA">
            <w:pPr>
              <w:widowControl/>
              <w:jc w:val="center"/>
              <w:rPr>
                <w:rFonts w:ascii="宋体" w:hAnsi="宋体" w:cs="宋体"/>
                <w:color w:val="000000"/>
                <w:sz w:val="20"/>
              </w:rPr>
            </w:pPr>
            <w:r>
              <w:rPr>
                <w:rFonts w:hint="eastAsia" w:ascii="宋体" w:hAnsi="宋体"/>
                <w:sz w:val="20"/>
              </w:rPr>
              <w:t>主控板</w:t>
            </w:r>
          </w:p>
        </w:tc>
        <w:tc>
          <w:tcPr>
            <w:tcW w:w="1276" w:type="dxa"/>
            <w:shd w:val="clear" w:color="auto" w:fill="auto"/>
            <w:vAlign w:val="center"/>
          </w:tcPr>
          <w:p w14:paraId="09F0ECE1">
            <w:pPr>
              <w:widowControl/>
              <w:jc w:val="center"/>
              <w:rPr>
                <w:rFonts w:ascii="宋体" w:hAnsi="宋体" w:cs="宋体"/>
                <w:color w:val="000000"/>
                <w:sz w:val="20"/>
              </w:rPr>
            </w:pPr>
          </w:p>
        </w:tc>
        <w:tc>
          <w:tcPr>
            <w:tcW w:w="851" w:type="dxa"/>
            <w:shd w:val="clear" w:color="auto" w:fill="auto"/>
            <w:vAlign w:val="center"/>
          </w:tcPr>
          <w:p w14:paraId="15A940B1">
            <w:pPr>
              <w:widowControl/>
              <w:jc w:val="center"/>
              <w:rPr>
                <w:rFonts w:ascii="宋体" w:hAnsi="宋体" w:cs="宋体"/>
                <w:color w:val="000000"/>
                <w:sz w:val="20"/>
              </w:rPr>
            </w:pPr>
            <w:r>
              <w:rPr>
                <w:rFonts w:hint="eastAsia" w:ascii="宋体" w:hAnsi="宋体"/>
                <w:sz w:val="20"/>
              </w:rPr>
              <w:t>块</w:t>
            </w:r>
          </w:p>
        </w:tc>
        <w:tc>
          <w:tcPr>
            <w:tcW w:w="850" w:type="dxa"/>
            <w:shd w:val="clear" w:color="auto" w:fill="auto"/>
            <w:vAlign w:val="center"/>
          </w:tcPr>
          <w:p w14:paraId="04D468C3">
            <w:pPr>
              <w:widowControl/>
              <w:jc w:val="center"/>
              <w:rPr>
                <w:rFonts w:hint="eastAsia" w:ascii="宋体" w:hAnsi="宋体" w:eastAsia="宋体" w:cs="宋体"/>
                <w:color w:val="000000"/>
                <w:sz w:val="20"/>
                <w:lang w:eastAsia="zh-CN"/>
              </w:rPr>
            </w:pPr>
            <w:r>
              <w:rPr>
                <w:rFonts w:hint="eastAsia" w:ascii="宋体" w:hAnsi="宋体"/>
                <w:sz w:val="20"/>
                <w:lang w:val="en-US" w:eastAsia="zh-CN"/>
              </w:rPr>
              <w:t>3</w:t>
            </w:r>
          </w:p>
        </w:tc>
        <w:tc>
          <w:tcPr>
            <w:tcW w:w="851" w:type="dxa"/>
            <w:shd w:val="clear" w:color="auto" w:fill="auto"/>
            <w:vAlign w:val="center"/>
          </w:tcPr>
          <w:p w14:paraId="116AEE34">
            <w:pPr>
              <w:widowControl/>
              <w:jc w:val="center"/>
              <w:rPr>
                <w:rFonts w:ascii="宋体" w:hAnsi="宋体" w:cs="宋体"/>
                <w:color w:val="000000"/>
                <w:sz w:val="20"/>
              </w:rPr>
            </w:pPr>
          </w:p>
        </w:tc>
        <w:tc>
          <w:tcPr>
            <w:tcW w:w="1134" w:type="dxa"/>
            <w:shd w:val="clear" w:color="auto" w:fill="auto"/>
            <w:vAlign w:val="center"/>
          </w:tcPr>
          <w:p w14:paraId="7B60412A">
            <w:pPr>
              <w:widowControl/>
              <w:jc w:val="center"/>
              <w:rPr>
                <w:rFonts w:ascii="宋体" w:hAnsi="宋体" w:cs="宋体"/>
                <w:color w:val="000000"/>
                <w:sz w:val="20"/>
              </w:rPr>
            </w:pPr>
          </w:p>
        </w:tc>
        <w:tc>
          <w:tcPr>
            <w:tcW w:w="850" w:type="dxa"/>
            <w:shd w:val="clear" w:color="auto" w:fill="auto"/>
            <w:vAlign w:val="center"/>
          </w:tcPr>
          <w:p w14:paraId="4E9107D5">
            <w:pPr>
              <w:widowControl/>
              <w:jc w:val="center"/>
              <w:rPr>
                <w:rFonts w:ascii="宋体" w:hAnsi="宋体" w:cs="宋体"/>
                <w:color w:val="000000"/>
                <w:sz w:val="20"/>
              </w:rPr>
            </w:pPr>
          </w:p>
        </w:tc>
      </w:tr>
      <w:tr w14:paraId="346D2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4970FC01">
            <w:pPr>
              <w:widowControl/>
              <w:jc w:val="center"/>
              <w:rPr>
                <w:rFonts w:ascii="宋体" w:hAnsi="宋体" w:cs="宋体"/>
                <w:color w:val="000000"/>
                <w:sz w:val="20"/>
              </w:rPr>
            </w:pPr>
            <w:r>
              <w:rPr>
                <w:rFonts w:hint="eastAsia" w:ascii="宋体" w:hAnsi="宋体" w:cs="宋体"/>
                <w:color w:val="000000"/>
                <w:sz w:val="20"/>
              </w:rPr>
              <w:t>5_4</w:t>
            </w:r>
          </w:p>
        </w:tc>
        <w:tc>
          <w:tcPr>
            <w:tcW w:w="2126" w:type="dxa"/>
            <w:shd w:val="clear" w:color="auto" w:fill="auto"/>
            <w:vAlign w:val="center"/>
          </w:tcPr>
          <w:p w14:paraId="329F2695">
            <w:pPr>
              <w:widowControl/>
              <w:jc w:val="center"/>
              <w:rPr>
                <w:rFonts w:ascii="宋体" w:hAnsi="宋体" w:cs="宋体"/>
                <w:color w:val="000000"/>
                <w:sz w:val="20"/>
              </w:rPr>
            </w:pPr>
            <w:r>
              <w:rPr>
                <w:rFonts w:hint="eastAsia" w:ascii="宋体" w:hAnsi="宋体"/>
                <w:sz w:val="20"/>
              </w:rPr>
              <w:t>冷却风机</w:t>
            </w:r>
          </w:p>
        </w:tc>
        <w:tc>
          <w:tcPr>
            <w:tcW w:w="1276" w:type="dxa"/>
            <w:shd w:val="clear" w:color="auto" w:fill="auto"/>
            <w:vAlign w:val="center"/>
          </w:tcPr>
          <w:p w14:paraId="24969396">
            <w:pPr>
              <w:widowControl/>
              <w:jc w:val="center"/>
              <w:rPr>
                <w:rFonts w:ascii="宋体" w:hAnsi="宋体" w:cs="宋体"/>
                <w:color w:val="000000"/>
                <w:sz w:val="20"/>
              </w:rPr>
            </w:pPr>
            <w:r>
              <w:rPr>
                <w:rFonts w:hint="eastAsia" w:ascii="宋体" w:hAnsi="宋体"/>
                <w:sz w:val="20"/>
              </w:rPr>
              <w:t>各种型号</w:t>
            </w:r>
          </w:p>
        </w:tc>
        <w:tc>
          <w:tcPr>
            <w:tcW w:w="851" w:type="dxa"/>
            <w:shd w:val="clear" w:color="auto" w:fill="auto"/>
            <w:vAlign w:val="center"/>
          </w:tcPr>
          <w:p w14:paraId="4F6CB5A3">
            <w:pPr>
              <w:widowControl/>
              <w:jc w:val="center"/>
              <w:rPr>
                <w:rFonts w:hint="eastAsia" w:ascii="宋体" w:hAnsi="宋体" w:eastAsia="宋体" w:cs="宋体"/>
                <w:color w:val="000000"/>
                <w:sz w:val="20"/>
                <w:lang w:eastAsia="zh-CN"/>
              </w:rPr>
            </w:pPr>
            <w:r>
              <w:rPr>
                <w:rFonts w:hint="eastAsia" w:ascii="宋体" w:hAnsi="宋体"/>
                <w:sz w:val="20"/>
                <w:lang w:val="en-US" w:eastAsia="zh-CN"/>
              </w:rPr>
              <w:t>套</w:t>
            </w:r>
          </w:p>
        </w:tc>
        <w:tc>
          <w:tcPr>
            <w:tcW w:w="850" w:type="dxa"/>
            <w:shd w:val="clear" w:color="auto" w:fill="auto"/>
            <w:vAlign w:val="center"/>
          </w:tcPr>
          <w:p w14:paraId="132A3706">
            <w:pPr>
              <w:widowControl/>
              <w:jc w:val="center"/>
              <w:rPr>
                <w:rFonts w:hint="eastAsia" w:ascii="宋体" w:hAnsi="宋体" w:eastAsia="宋体" w:cs="宋体"/>
                <w:color w:val="000000"/>
                <w:sz w:val="20"/>
                <w:lang w:eastAsia="zh-CN"/>
              </w:rPr>
            </w:pPr>
            <w:r>
              <w:rPr>
                <w:rFonts w:hint="eastAsia" w:ascii="宋体" w:hAnsi="宋体"/>
                <w:sz w:val="20"/>
                <w:lang w:val="en-US" w:eastAsia="zh-CN"/>
              </w:rPr>
              <w:t>3</w:t>
            </w:r>
          </w:p>
        </w:tc>
        <w:tc>
          <w:tcPr>
            <w:tcW w:w="851" w:type="dxa"/>
            <w:shd w:val="clear" w:color="auto" w:fill="auto"/>
            <w:vAlign w:val="center"/>
          </w:tcPr>
          <w:p w14:paraId="7045F356">
            <w:pPr>
              <w:widowControl/>
              <w:jc w:val="center"/>
              <w:rPr>
                <w:rFonts w:ascii="宋体" w:hAnsi="宋体" w:cs="宋体"/>
                <w:color w:val="000000"/>
                <w:sz w:val="20"/>
              </w:rPr>
            </w:pPr>
          </w:p>
        </w:tc>
        <w:tc>
          <w:tcPr>
            <w:tcW w:w="1134" w:type="dxa"/>
            <w:shd w:val="clear" w:color="auto" w:fill="auto"/>
            <w:vAlign w:val="center"/>
          </w:tcPr>
          <w:p w14:paraId="327BCB9B">
            <w:pPr>
              <w:widowControl/>
              <w:jc w:val="center"/>
              <w:rPr>
                <w:rFonts w:ascii="宋体" w:hAnsi="宋体" w:cs="宋体"/>
                <w:color w:val="000000"/>
                <w:sz w:val="20"/>
              </w:rPr>
            </w:pPr>
          </w:p>
        </w:tc>
        <w:tc>
          <w:tcPr>
            <w:tcW w:w="850" w:type="dxa"/>
            <w:shd w:val="clear" w:color="auto" w:fill="auto"/>
            <w:vAlign w:val="center"/>
          </w:tcPr>
          <w:p w14:paraId="73984DE9">
            <w:pPr>
              <w:widowControl/>
              <w:jc w:val="center"/>
              <w:rPr>
                <w:rFonts w:hint="default" w:ascii="宋体" w:hAnsi="宋体" w:eastAsia="宋体" w:cs="宋体"/>
                <w:color w:val="000000"/>
                <w:sz w:val="20"/>
                <w:lang w:val="en-US" w:eastAsia="zh-CN"/>
              </w:rPr>
            </w:pPr>
            <w:r>
              <w:rPr>
                <w:rFonts w:hint="eastAsia" w:ascii="宋体" w:hAnsi="宋体"/>
                <w:sz w:val="20"/>
                <w:lang w:val="en-US" w:eastAsia="zh-CN"/>
              </w:rPr>
              <w:t>每台机组</w:t>
            </w:r>
            <w:r>
              <w:rPr>
                <w:rFonts w:hint="eastAsia" w:ascii="宋体" w:hAnsi="宋体"/>
                <w:sz w:val="20"/>
              </w:rPr>
              <w:t>各种型号</w:t>
            </w:r>
            <w:r>
              <w:rPr>
                <w:rFonts w:hint="eastAsia" w:ascii="宋体" w:hAnsi="宋体"/>
                <w:sz w:val="20"/>
                <w:lang w:val="en-US" w:eastAsia="zh-CN"/>
              </w:rPr>
              <w:t>各1套</w:t>
            </w:r>
          </w:p>
        </w:tc>
      </w:tr>
      <w:tr w14:paraId="02576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15CA4A2">
            <w:pPr>
              <w:widowControl/>
              <w:jc w:val="center"/>
              <w:rPr>
                <w:rFonts w:ascii="宋体" w:hAnsi="宋体" w:cs="宋体"/>
                <w:color w:val="000000"/>
                <w:sz w:val="20"/>
              </w:rPr>
            </w:pPr>
            <w:r>
              <w:rPr>
                <w:rFonts w:hint="eastAsia" w:ascii="宋体" w:hAnsi="宋体" w:cs="宋体"/>
                <w:color w:val="000000"/>
                <w:sz w:val="20"/>
              </w:rPr>
              <w:t>5_5</w:t>
            </w:r>
          </w:p>
        </w:tc>
        <w:tc>
          <w:tcPr>
            <w:tcW w:w="2126" w:type="dxa"/>
            <w:shd w:val="clear" w:color="auto" w:fill="auto"/>
            <w:vAlign w:val="center"/>
          </w:tcPr>
          <w:p w14:paraId="3D61BAAC">
            <w:pPr>
              <w:widowControl/>
              <w:jc w:val="center"/>
              <w:rPr>
                <w:rFonts w:ascii="宋体" w:hAnsi="宋体" w:cs="宋体"/>
                <w:color w:val="000000"/>
                <w:sz w:val="20"/>
              </w:rPr>
            </w:pPr>
            <w:r>
              <w:rPr>
                <w:rFonts w:hint="eastAsia" w:ascii="宋体" w:hAnsi="宋体"/>
                <w:sz w:val="20"/>
              </w:rPr>
              <w:t>空气滤网</w:t>
            </w:r>
          </w:p>
        </w:tc>
        <w:tc>
          <w:tcPr>
            <w:tcW w:w="1276" w:type="dxa"/>
            <w:shd w:val="clear" w:color="auto" w:fill="auto"/>
            <w:vAlign w:val="center"/>
          </w:tcPr>
          <w:p w14:paraId="58767EE8">
            <w:pPr>
              <w:widowControl/>
              <w:jc w:val="center"/>
              <w:rPr>
                <w:rFonts w:ascii="宋体" w:hAnsi="宋体" w:cs="宋体"/>
                <w:color w:val="000000"/>
                <w:sz w:val="20"/>
              </w:rPr>
            </w:pPr>
          </w:p>
        </w:tc>
        <w:tc>
          <w:tcPr>
            <w:tcW w:w="851" w:type="dxa"/>
            <w:shd w:val="clear" w:color="auto" w:fill="auto"/>
            <w:vAlign w:val="center"/>
          </w:tcPr>
          <w:p w14:paraId="3E235D99">
            <w:pPr>
              <w:widowControl/>
              <w:jc w:val="center"/>
              <w:rPr>
                <w:rFonts w:ascii="宋体" w:hAnsi="宋体" w:cs="宋体"/>
                <w:color w:val="000000"/>
                <w:sz w:val="20"/>
              </w:rPr>
            </w:pPr>
            <w:r>
              <w:rPr>
                <w:rFonts w:hint="eastAsia" w:ascii="宋体" w:hAnsi="宋体"/>
                <w:sz w:val="20"/>
              </w:rPr>
              <w:t>套</w:t>
            </w:r>
          </w:p>
        </w:tc>
        <w:tc>
          <w:tcPr>
            <w:tcW w:w="850" w:type="dxa"/>
            <w:shd w:val="clear" w:color="auto" w:fill="auto"/>
            <w:vAlign w:val="center"/>
          </w:tcPr>
          <w:p w14:paraId="7F13FC27">
            <w:pPr>
              <w:widowControl/>
              <w:jc w:val="center"/>
              <w:rPr>
                <w:rFonts w:hint="eastAsia" w:ascii="宋体" w:hAnsi="宋体" w:eastAsia="宋体" w:cs="宋体"/>
                <w:color w:val="000000"/>
                <w:sz w:val="20"/>
                <w:lang w:eastAsia="zh-CN"/>
              </w:rPr>
            </w:pPr>
            <w:r>
              <w:rPr>
                <w:rFonts w:hint="eastAsia" w:ascii="宋体" w:hAnsi="宋体"/>
                <w:sz w:val="20"/>
                <w:lang w:val="en-US" w:eastAsia="zh-CN"/>
              </w:rPr>
              <w:t>6</w:t>
            </w:r>
          </w:p>
        </w:tc>
        <w:tc>
          <w:tcPr>
            <w:tcW w:w="851" w:type="dxa"/>
            <w:shd w:val="clear" w:color="auto" w:fill="auto"/>
            <w:vAlign w:val="center"/>
          </w:tcPr>
          <w:p w14:paraId="13C577B0">
            <w:pPr>
              <w:widowControl/>
              <w:jc w:val="center"/>
              <w:rPr>
                <w:rFonts w:ascii="宋体" w:hAnsi="宋体" w:cs="宋体"/>
                <w:color w:val="000000"/>
                <w:sz w:val="20"/>
              </w:rPr>
            </w:pPr>
          </w:p>
        </w:tc>
        <w:tc>
          <w:tcPr>
            <w:tcW w:w="1134" w:type="dxa"/>
            <w:shd w:val="clear" w:color="auto" w:fill="auto"/>
            <w:vAlign w:val="center"/>
          </w:tcPr>
          <w:p w14:paraId="49EAFD7E">
            <w:pPr>
              <w:widowControl/>
              <w:jc w:val="center"/>
              <w:rPr>
                <w:rFonts w:ascii="宋体" w:hAnsi="宋体" w:cs="宋体"/>
                <w:color w:val="000000"/>
                <w:sz w:val="20"/>
              </w:rPr>
            </w:pPr>
          </w:p>
        </w:tc>
        <w:tc>
          <w:tcPr>
            <w:tcW w:w="850" w:type="dxa"/>
            <w:shd w:val="clear" w:color="auto" w:fill="auto"/>
            <w:vAlign w:val="center"/>
          </w:tcPr>
          <w:p w14:paraId="4261E25B">
            <w:pPr>
              <w:widowControl/>
              <w:jc w:val="center"/>
              <w:rPr>
                <w:rFonts w:ascii="宋体" w:hAnsi="宋体" w:cs="宋体"/>
                <w:color w:val="000000"/>
                <w:sz w:val="20"/>
              </w:rPr>
            </w:pPr>
          </w:p>
        </w:tc>
      </w:tr>
      <w:tr w14:paraId="32140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170015F6">
            <w:pPr>
              <w:widowControl/>
              <w:jc w:val="center"/>
              <w:rPr>
                <w:rFonts w:ascii="宋体" w:hAnsi="宋体" w:cs="宋体"/>
                <w:color w:val="000000"/>
                <w:sz w:val="20"/>
              </w:rPr>
            </w:pPr>
            <w:r>
              <w:rPr>
                <w:rFonts w:hint="eastAsia" w:ascii="宋体" w:hAnsi="宋体" w:cs="宋体"/>
                <w:color w:val="000000"/>
                <w:sz w:val="20"/>
              </w:rPr>
              <w:t>5_6</w:t>
            </w:r>
          </w:p>
        </w:tc>
        <w:tc>
          <w:tcPr>
            <w:tcW w:w="2126" w:type="dxa"/>
            <w:shd w:val="clear" w:color="auto" w:fill="auto"/>
            <w:vAlign w:val="center"/>
          </w:tcPr>
          <w:p w14:paraId="6269D41A">
            <w:pPr>
              <w:widowControl/>
              <w:jc w:val="center"/>
              <w:rPr>
                <w:rFonts w:ascii="宋体" w:hAnsi="宋体" w:cs="宋体"/>
                <w:color w:val="000000"/>
                <w:sz w:val="20"/>
              </w:rPr>
            </w:pPr>
            <w:r>
              <w:rPr>
                <w:rFonts w:hint="eastAsia" w:ascii="宋体" w:hAnsi="宋体"/>
                <w:sz w:val="20"/>
              </w:rPr>
              <w:t>控</w:t>
            </w:r>
            <w:bookmarkStart w:id="108" w:name="_GoBack"/>
            <w:bookmarkEnd w:id="108"/>
            <w:r>
              <w:rPr>
                <w:rFonts w:hint="eastAsia" w:ascii="宋体" w:hAnsi="宋体"/>
                <w:sz w:val="20"/>
              </w:rPr>
              <w:t>制熔丝</w:t>
            </w:r>
          </w:p>
        </w:tc>
        <w:tc>
          <w:tcPr>
            <w:tcW w:w="1276" w:type="dxa"/>
            <w:shd w:val="clear" w:color="auto" w:fill="auto"/>
            <w:vAlign w:val="center"/>
          </w:tcPr>
          <w:p w14:paraId="2B41CA88">
            <w:pPr>
              <w:widowControl/>
              <w:jc w:val="center"/>
              <w:rPr>
                <w:rFonts w:ascii="宋体" w:hAnsi="宋体" w:cs="宋体"/>
                <w:color w:val="000000"/>
                <w:sz w:val="20"/>
              </w:rPr>
            </w:pPr>
            <w:r>
              <w:rPr>
                <w:rFonts w:hint="eastAsia" w:ascii="宋体" w:hAnsi="宋体"/>
                <w:sz w:val="20"/>
              </w:rPr>
              <w:t>各规格</w:t>
            </w:r>
          </w:p>
        </w:tc>
        <w:tc>
          <w:tcPr>
            <w:tcW w:w="851" w:type="dxa"/>
            <w:shd w:val="clear" w:color="auto" w:fill="auto"/>
            <w:vAlign w:val="center"/>
          </w:tcPr>
          <w:p w14:paraId="791BF1A2">
            <w:pPr>
              <w:widowControl/>
              <w:jc w:val="center"/>
              <w:rPr>
                <w:rFonts w:ascii="宋体" w:hAnsi="宋体" w:cs="宋体"/>
                <w:color w:val="000000"/>
                <w:sz w:val="20"/>
              </w:rPr>
            </w:pPr>
            <w:r>
              <w:rPr>
                <w:rFonts w:hint="eastAsia" w:ascii="宋体" w:hAnsi="宋体"/>
                <w:sz w:val="20"/>
                <w:lang w:val="en-US" w:eastAsia="zh-CN"/>
              </w:rPr>
              <w:t>套</w:t>
            </w:r>
          </w:p>
        </w:tc>
        <w:tc>
          <w:tcPr>
            <w:tcW w:w="850" w:type="dxa"/>
            <w:shd w:val="clear" w:color="auto" w:fill="auto"/>
            <w:vAlign w:val="center"/>
          </w:tcPr>
          <w:p w14:paraId="5248F218">
            <w:pPr>
              <w:widowControl/>
              <w:jc w:val="center"/>
              <w:rPr>
                <w:rFonts w:hint="default" w:ascii="宋体" w:hAnsi="宋体" w:eastAsia="宋体" w:cs="宋体"/>
                <w:color w:val="000000"/>
                <w:sz w:val="20"/>
                <w:lang w:val="en-US" w:eastAsia="zh-CN"/>
              </w:rPr>
            </w:pPr>
            <w:r>
              <w:rPr>
                <w:rFonts w:hint="eastAsia" w:ascii="宋体" w:hAnsi="宋体"/>
                <w:sz w:val="20"/>
                <w:lang w:val="en-US" w:eastAsia="zh-CN"/>
              </w:rPr>
              <w:t>3</w:t>
            </w:r>
          </w:p>
        </w:tc>
        <w:tc>
          <w:tcPr>
            <w:tcW w:w="851" w:type="dxa"/>
            <w:shd w:val="clear" w:color="auto" w:fill="auto"/>
            <w:vAlign w:val="center"/>
          </w:tcPr>
          <w:p w14:paraId="4E78225B">
            <w:pPr>
              <w:widowControl/>
              <w:jc w:val="center"/>
              <w:rPr>
                <w:rFonts w:ascii="宋体" w:hAnsi="宋体" w:cs="宋体"/>
                <w:color w:val="000000"/>
                <w:sz w:val="20"/>
              </w:rPr>
            </w:pPr>
          </w:p>
        </w:tc>
        <w:tc>
          <w:tcPr>
            <w:tcW w:w="1134" w:type="dxa"/>
            <w:shd w:val="clear" w:color="auto" w:fill="auto"/>
            <w:vAlign w:val="center"/>
          </w:tcPr>
          <w:p w14:paraId="24AFCC9B">
            <w:pPr>
              <w:widowControl/>
              <w:jc w:val="center"/>
              <w:rPr>
                <w:rFonts w:ascii="宋体" w:hAnsi="宋体" w:cs="宋体"/>
                <w:color w:val="000000"/>
                <w:sz w:val="20"/>
              </w:rPr>
            </w:pPr>
          </w:p>
        </w:tc>
        <w:tc>
          <w:tcPr>
            <w:tcW w:w="850" w:type="dxa"/>
            <w:shd w:val="clear" w:color="auto" w:fill="auto"/>
            <w:vAlign w:val="center"/>
          </w:tcPr>
          <w:p w14:paraId="1D132FD5">
            <w:pPr>
              <w:widowControl/>
              <w:jc w:val="center"/>
              <w:rPr>
                <w:rFonts w:ascii="宋体" w:hAnsi="宋体" w:cs="宋体"/>
                <w:color w:val="000000"/>
                <w:sz w:val="20"/>
              </w:rPr>
            </w:pPr>
            <w:r>
              <w:rPr>
                <w:rFonts w:hint="eastAsia" w:ascii="宋体" w:hAnsi="宋体"/>
                <w:sz w:val="20"/>
                <w:lang w:val="en-US" w:eastAsia="zh-CN"/>
              </w:rPr>
              <w:t>每台机组</w:t>
            </w:r>
            <w:r>
              <w:rPr>
                <w:rFonts w:hint="eastAsia" w:ascii="宋体" w:hAnsi="宋体"/>
                <w:sz w:val="20"/>
              </w:rPr>
              <w:t>各种型号</w:t>
            </w:r>
            <w:r>
              <w:rPr>
                <w:rFonts w:hint="eastAsia" w:ascii="宋体" w:hAnsi="宋体"/>
                <w:sz w:val="20"/>
                <w:lang w:val="en-US" w:eastAsia="zh-CN"/>
              </w:rPr>
              <w:t>各1套</w:t>
            </w:r>
          </w:p>
        </w:tc>
      </w:tr>
      <w:tr w14:paraId="1DC51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07B806CE">
            <w:pPr>
              <w:widowControl/>
              <w:jc w:val="center"/>
              <w:rPr>
                <w:rFonts w:ascii="宋体" w:hAnsi="宋体" w:cs="宋体"/>
                <w:color w:val="000000"/>
                <w:sz w:val="20"/>
              </w:rPr>
            </w:pPr>
            <w:r>
              <w:rPr>
                <w:rFonts w:hint="eastAsia" w:ascii="宋体" w:hAnsi="宋体" w:cs="宋体"/>
                <w:color w:val="000000"/>
                <w:sz w:val="20"/>
              </w:rPr>
              <w:t>6</w:t>
            </w:r>
          </w:p>
        </w:tc>
        <w:tc>
          <w:tcPr>
            <w:tcW w:w="2126" w:type="dxa"/>
            <w:shd w:val="clear" w:color="auto" w:fill="auto"/>
            <w:vAlign w:val="center"/>
          </w:tcPr>
          <w:p w14:paraId="30716E4C">
            <w:pPr>
              <w:widowControl/>
              <w:jc w:val="center"/>
              <w:rPr>
                <w:rFonts w:ascii="宋体" w:hAnsi="宋体" w:cs="宋体"/>
                <w:color w:val="000000"/>
                <w:sz w:val="20"/>
              </w:rPr>
            </w:pPr>
            <w:r>
              <w:rPr>
                <w:rFonts w:hint="eastAsia" w:ascii="宋体" w:hAnsi="宋体"/>
                <w:sz w:val="20"/>
              </w:rPr>
              <w:t>三年随机备品备件（不计入总价）</w:t>
            </w:r>
          </w:p>
        </w:tc>
        <w:tc>
          <w:tcPr>
            <w:tcW w:w="1276" w:type="dxa"/>
            <w:shd w:val="clear" w:color="auto" w:fill="auto"/>
            <w:vAlign w:val="center"/>
          </w:tcPr>
          <w:p w14:paraId="7CB887B0">
            <w:pPr>
              <w:widowControl/>
              <w:jc w:val="center"/>
              <w:rPr>
                <w:rFonts w:ascii="宋体" w:hAnsi="宋体" w:cs="宋体"/>
                <w:color w:val="000000"/>
                <w:sz w:val="20"/>
              </w:rPr>
            </w:pPr>
          </w:p>
        </w:tc>
        <w:tc>
          <w:tcPr>
            <w:tcW w:w="851" w:type="dxa"/>
            <w:shd w:val="clear" w:color="auto" w:fill="auto"/>
            <w:vAlign w:val="center"/>
          </w:tcPr>
          <w:p w14:paraId="1F1DDD53">
            <w:pPr>
              <w:widowControl/>
              <w:jc w:val="center"/>
              <w:rPr>
                <w:rFonts w:ascii="宋体" w:hAnsi="宋体" w:cs="宋体"/>
                <w:color w:val="000000"/>
                <w:sz w:val="20"/>
              </w:rPr>
            </w:pPr>
          </w:p>
        </w:tc>
        <w:tc>
          <w:tcPr>
            <w:tcW w:w="850" w:type="dxa"/>
            <w:shd w:val="clear" w:color="auto" w:fill="auto"/>
            <w:vAlign w:val="center"/>
          </w:tcPr>
          <w:p w14:paraId="3B734C9E">
            <w:pPr>
              <w:widowControl/>
              <w:jc w:val="center"/>
              <w:rPr>
                <w:rFonts w:ascii="宋体" w:hAnsi="宋体" w:cs="宋体"/>
                <w:color w:val="000000"/>
                <w:sz w:val="20"/>
              </w:rPr>
            </w:pPr>
          </w:p>
        </w:tc>
        <w:tc>
          <w:tcPr>
            <w:tcW w:w="851" w:type="dxa"/>
            <w:shd w:val="clear" w:color="auto" w:fill="auto"/>
            <w:vAlign w:val="center"/>
          </w:tcPr>
          <w:p w14:paraId="5047F30C">
            <w:pPr>
              <w:widowControl/>
              <w:jc w:val="center"/>
              <w:rPr>
                <w:rFonts w:ascii="宋体" w:hAnsi="宋体" w:cs="宋体"/>
                <w:color w:val="000000"/>
                <w:sz w:val="20"/>
              </w:rPr>
            </w:pPr>
          </w:p>
        </w:tc>
        <w:tc>
          <w:tcPr>
            <w:tcW w:w="1134" w:type="dxa"/>
            <w:shd w:val="clear" w:color="auto" w:fill="auto"/>
            <w:vAlign w:val="center"/>
          </w:tcPr>
          <w:p w14:paraId="504400EB">
            <w:pPr>
              <w:widowControl/>
              <w:jc w:val="center"/>
              <w:rPr>
                <w:rFonts w:ascii="宋体" w:hAnsi="宋体" w:cs="宋体"/>
                <w:color w:val="000000"/>
                <w:sz w:val="20"/>
              </w:rPr>
            </w:pPr>
          </w:p>
        </w:tc>
        <w:tc>
          <w:tcPr>
            <w:tcW w:w="850" w:type="dxa"/>
            <w:shd w:val="clear" w:color="auto" w:fill="auto"/>
            <w:vAlign w:val="center"/>
          </w:tcPr>
          <w:p w14:paraId="28E36290">
            <w:pPr>
              <w:widowControl/>
              <w:jc w:val="center"/>
              <w:rPr>
                <w:rFonts w:ascii="宋体" w:hAnsi="宋体" w:cs="宋体"/>
                <w:color w:val="000000"/>
                <w:sz w:val="20"/>
              </w:rPr>
            </w:pPr>
          </w:p>
        </w:tc>
      </w:tr>
      <w:tr w14:paraId="7A97B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shd w:val="clear" w:color="auto" w:fill="auto"/>
            <w:vAlign w:val="center"/>
          </w:tcPr>
          <w:p w14:paraId="7AA0281E">
            <w:pPr>
              <w:widowControl/>
              <w:jc w:val="center"/>
              <w:rPr>
                <w:rFonts w:ascii="宋体" w:hAnsi="宋体" w:cs="宋体"/>
                <w:color w:val="000000"/>
                <w:sz w:val="20"/>
              </w:rPr>
            </w:pPr>
            <w:r>
              <w:rPr>
                <w:rFonts w:hint="eastAsia" w:ascii="宋体" w:hAnsi="宋体" w:cs="宋体"/>
                <w:color w:val="000000"/>
                <w:sz w:val="20"/>
              </w:rPr>
              <w:t>6_1</w:t>
            </w:r>
          </w:p>
        </w:tc>
        <w:tc>
          <w:tcPr>
            <w:tcW w:w="2126" w:type="dxa"/>
            <w:shd w:val="clear" w:color="auto" w:fill="auto"/>
            <w:vAlign w:val="center"/>
          </w:tcPr>
          <w:p w14:paraId="06697A7E">
            <w:pPr>
              <w:widowControl/>
              <w:jc w:val="center"/>
              <w:rPr>
                <w:rFonts w:ascii="宋体" w:hAnsi="宋体"/>
                <w:sz w:val="20"/>
              </w:rPr>
            </w:pPr>
          </w:p>
        </w:tc>
        <w:tc>
          <w:tcPr>
            <w:tcW w:w="1276" w:type="dxa"/>
            <w:shd w:val="clear" w:color="auto" w:fill="auto"/>
            <w:vAlign w:val="center"/>
          </w:tcPr>
          <w:p w14:paraId="6FEE1C61">
            <w:pPr>
              <w:widowControl/>
              <w:jc w:val="center"/>
              <w:rPr>
                <w:rFonts w:ascii="宋体" w:hAnsi="宋体" w:cs="宋体"/>
                <w:color w:val="000000"/>
                <w:sz w:val="20"/>
              </w:rPr>
            </w:pPr>
          </w:p>
        </w:tc>
        <w:tc>
          <w:tcPr>
            <w:tcW w:w="851" w:type="dxa"/>
            <w:shd w:val="clear" w:color="auto" w:fill="auto"/>
            <w:vAlign w:val="center"/>
          </w:tcPr>
          <w:p w14:paraId="74FA6630">
            <w:pPr>
              <w:widowControl/>
              <w:jc w:val="center"/>
              <w:rPr>
                <w:rFonts w:ascii="宋体" w:hAnsi="宋体" w:cs="宋体"/>
                <w:color w:val="000000"/>
                <w:sz w:val="20"/>
              </w:rPr>
            </w:pPr>
          </w:p>
        </w:tc>
        <w:tc>
          <w:tcPr>
            <w:tcW w:w="850" w:type="dxa"/>
            <w:shd w:val="clear" w:color="auto" w:fill="auto"/>
            <w:vAlign w:val="center"/>
          </w:tcPr>
          <w:p w14:paraId="7DD6E41B">
            <w:pPr>
              <w:widowControl/>
              <w:jc w:val="center"/>
              <w:rPr>
                <w:rFonts w:ascii="宋体" w:hAnsi="宋体" w:cs="宋体"/>
                <w:color w:val="000000"/>
                <w:sz w:val="20"/>
              </w:rPr>
            </w:pPr>
          </w:p>
        </w:tc>
        <w:tc>
          <w:tcPr>
            <w:tcW w:w="851" w:type="dxa"/>
            <w:shd w:val="clear" w:color="auto" w:fill="auto"/>
            <w:vAlign w:val="center"/>
          </w:tcPr>
          <w:p w14:paraId="11967135">
            <w:pPr>
              <w:widowControl/>
              <w:jc w:val="center"/>
              <w:rPr>
                <w:rFonts w:ascii="宋体" w:hAnsi="宋体" w:cs="宋体"/>
                <w:color w:val="000000"/>
                <w:sz w:val="20"/>
              </w:rPr>
            </w:pPr>
          </w:p>
        </w:tc>
        <w:tc>
          <w:tcPr>
            <w:tcW w:w="1134" w:type="dxa"/>
            <w:shd w:val="clear" w:color="auto" w:fill="auto"/>
            <w:vAlign w:val="center"/>
          </w:tcPr>
          <w:p w14:paraId="33F38075">
            <w:pPr>
              <w:widowControl/>
              <w:jc w:val="center"/>
              <w:rPr>
                <w:rFonts w:ascii="宋体" w:hAnsi="宋体" w:cs="宋体"/>
                <w:color w:val="000000"/>
                <w:sz w:val="20"/>
              </w:rPr>
            </w:pPr>
          </w:p>
        </w:tc>
        <w:tc>
          <w:tcPr>
            <w:tcW w:w="850" w:type="dxa"/>
            <w:shd w:val="clear" w:color="auto" w:fill="auto"/>
            <w:vAlign w:val="center"/>
          </w:tcPr>
          <w:p w14:paraId="74E7A8DF">
            <w:pPr>
              <w:widowControl/>
              <w:jc w:val="center"/>
              <w:rPr>
                <w:rFonts w:ascii="宋体" w:hAnsi="宋体" w:cs="宋体"/>
                <w:color w:val="000000"/>
                <w:sz w:val="20"/>
              </w:rPr>
            </w:pPr>
          </w:p>
        </w:tc>
      </w:tr>
      <w:tr w14:paraId="0373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FD84302">
            <w:pPr>
              <w:widowControl/>
              <w:jc w:val="center"/>
              <w:rPr>
                <w:rFonts w:ascii="宋体" w:hAnsi="宋体" w:cs="宋体"/>
                <w:color w:val="000000"/>
                <w:sz w:val="20"/>
              </w:rPr>
            </w:pPr>
            <w:r>
              <w:rPr>
                <w:rFonts w:hint="eastAsia" w:ascii="宋体" w:hAnsi="宋体" w:cs="宋体"/>
                <w:color w:val="000000"/>
                <w:sz w:val="20"/>
              </w:rPr>
              <w:t>7</w:t>
            </w:r>
          </w:p>
        </w:tc>
        <w:tc>
          <w:tcPr>
            <w:tcW w:w="2126" w:type="dxa"/>
            <w:shd w:val="clear" w:color="auto" w:fill="auto"/>
            <w:vAlign w:val="center"/>
          </w:tcPr>
          <w:p w14:paraId="4EAE1681">
            <w:pPr>
              <w:widowControl/>
              <w:jc w:val="center"/>
              <w:rPr>
                <w:rFonts w:ascii="宋体" w:hAnsi="宋体" w:cs="宋体"/>
                <w:color w:val="000000"/>
                <w:sz w:val="20"/>
              </w:rPr>
            </w:pPr>
            <w:r>
              <w:rPr>
                <w:rFonts w:hint="eastAsia" w:ascii="宋体" w:hAnsi="宋体" w:cs="宋体"/>
                <w:color w:val="000000"/>
                <w:sz w:val="20"/>
              </w:rPr>
              <w:t>专用工具</w:t>
            </w:r>
          </w:p>
        </w:tc>
        <w:tc>
          <w:tcPr>
            <w:tcW w:w="1276" w:type="dxa"/>
            <w:shd w:val="clear" w:color="auto" w:fill="auto"/>
            <w:vAlign w:val="center"/>
          </w:tcPr>
          <w:p w14:paraId="624AD112">
            <w:pPr>
              <w:widowControl/>
              <w:jc w:val="center"/>
              <w:rPr>
                <w:rFonts w:ascii="宋体" w:hAnsi="宋体" w:cs="宋体"/>
                <w:color w:val="000000"/>
                <w:sz w:val="20"/>
              </w:rPr>
            </w:pPr>
          </w:p>
        </w:tc>
        <w:tc>
          <w:tcPr>
            <w:tcW w:w="851" w:type="dxa"/>
            <w:shd w:val="clear" w:color="auto" w:fill="auto"/>
            <w:vAlign w:val="center"/>
          </w:tcPr>
          <w:p w14:paraId="0F43C366">
            <w:pPr>
              <w:widowControl/>
              <w:jc w:val="center"/>
              <w:rPr>
                <w:rFonts w:ascii="宋体" w:hAnsi="宋体" w:cs="宋体"/>
                <w:color w:val="000000"/>
                <w:sz w:val="20"/>
              </w:rPr>
            </w:pPr>
          </w:p>
        </w:tc>
        <w:tc>
          <w:tcPr>
            <w:tcW w:w="850" w:type="dxa"/>
            <w:shd w:val="clear" w:color="auto" w:fill="auto"/>
            <w:vAlign w:val="center"/>
          </w:tcPr>
          <w:p w14:paraId="713422A7">
            <w:pPr>
              <w:widowControl/>
              <w:jc w:val="center"/>
              <w:rPr>
                <w:rFonts w:ascii="宋体" w:hAnsi="宋体" w:cs="宋体"/>
                <w:color w:val="000000"/>
                <w:sz w:val="20"/>
              </w:rPr>
            </w:pPr>
          </w:p>
        </w:tc>
        <w:tc>
          <w:tcPr>
            <w:tcW w:w="851" w:type="dxa"/>
            <w:shd w:val="clear" w:color="auto" w:fill="auto"/>
            <w:vAlign w:val="center"/>
          </w:tcPr>
          <w:p w14:paraId="52EEEC86">
            <w:pPr>
              <w:widowControl/>
              <w:jc w:val="center"/>
              <w:rPr>
                <w:rFonts w:ascii="宋体" w:hAnsi="宋体" w:cs="宋体"/>
                <w:color w:val="000000"/>
                <w:sz w:val="20"/>
              </w:rPr>
            </w:pPr>
          </w:p>
        </w:tc>
        <w:tc>
          <w:tcPr>
            <w:tcW w:w="1134" w:type="dxa"/>
            <w:shd w:val="clear" w:color="auto" w:fill="auto"/>
            <w:vAlign w:val="center"/>
          </w:tcPr>
          <w:p w14:paraId="3D44AC50">
            <w:pPr>
              <w:widowControl/>
              <w:jc w:val="center"/>
              <w:rPr>
                <w:rFonts w:ascii="宋体" w:hAnsi="宋体" w:cs="宋体"/>
                <w:color w:val="000000"/>
                <w:sz w:val="20"/>
              </w:rPr>
            </w:pPr>
          </w:p>
        </w:tc>
        <w:tc>
          <w:tcPr>
            <w:tcW w:w="850" w:type="dxa"/>
            <w:shd w:val="clear" w:color="auto" w:fill="auto"/>
            <w:vAlign w:val="center"/>
          </w:tcPr>
          <w:p w14:paraId="05AE14B5">
            <w:pPr>
              <w:widowControl/>
              <w:jc w:val="center"/>
              <w:rPr>
                <w:rFonts w:ascii="宋体" w:hAnsi="宋体" w:cs="宋体"/>
                <w:color w:val="000000"/>
                <w:sz w:val="20"/>
              </w:rPr>
            </w:pPr>
          </w:p>
        </w:tc>
      </w:tr>
      <w:tr w14:paraId="5E3C1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77287027">
            <w:pPr>
              <w:widowControl/>
              <w:jc w:val="center"/>
              <w:rPr>
                <w:rFonts w:ascii="宋体" w:hAnsi="宋体" w:cs="宋体"/>
                <w:color w:val="000000"/>
                <w:sz w:val="20"/>
              </w:rPr>
            </w:pPr>
            <w:r>
              <w:rPr>
                <w:rFonts w:hint="eastAsia" w:ascii="宋体" w:hAnsi="宋体" w:cs="宋体"/>
                <w:color w:val="000000"/>
                <w:sz w:val="20"/>
              </w:rPr>
              <w:t>7_1</w:t>
            </w:r>
          </w:p>
        </w:tc>
        <w:tc>
          <w:tcPr>
            <w:tcW w:w="2126" w:type="dxa"/>
            <w:shd w:val="clear" w:color="auto" w:fill="auto"/>
            <w:vAlign w:val="center"/>
          </w:tcPr>
          <w:p w14:paraId="2A9DC0AB">
            <w:pPr>
              <w:widowControl/>
              <w:jc w:val="center"/>
              <w:rPr>
                <w:rFonts w:ascii="宋体" w:hAnsi="宋体" w:cs="宋体"/>
                <w:color w:val="000000"/>
                <w:sz w:val="20"/>
              </w:rPr>
            </w:pPr>
            <w:r>
              <w:rPr>
                <w:rFonts w:hint="eastAsia" w:ascii="宋体" w:hAnsi="宋体" w:cs="宋体"/>
                <w:color w:val="000000"/>
                <w:sz w:val="20"/>
              </w:rPr>
              <w:t>携带式维护终端及通讯数据连接线</w:t>
            </w:r>
          </w:p>
        </w:tc>
        <w:tc>
          <w:tcPr>
            <w:tcW w:w="1276" w:type="dxa"/>
            <w:shd w:val="clear" w:color="auto" w:fill="auto"/>
            <w:vAlign w:val="center"/>
          </w:tcPr>
          <w:p w14:paraId="5A5C70A9">
            <w:pPr>
              <w:widowControl/>
              <w:jc w:val="center"/>
              <w:rPr>
                <w:rFonts w:ascii="宋体" w:hAnsi="宋体" w:cs="宋体"/>
                <w:color w:val="000000"/>
                <w:sz w:val="20"/>
              </w:rPr>
            </w:pPr>
          </w:p>
        </w:tc>
        <w:tc>
          <w:tcPr>
            <w:tcW w:w="851" w:type="dxa"/>
            <w:shd w:val="clear" w:color="auto" w:fill="auto"/>
            <w:vAlign w:val="center"/>
          </w:tcPr>
          <w:p w14:paraId="78072D99">
            <w:pPr>
              <w:widowControl/>
              <w:jc w:val="center"/>
              <w:rPr>
                <w:rFonts w:ascii="宋体" w:hAnsi="宋体" w:cs="宋体"/>
                <w:color w:val="000000"/>
                <w:sz w:val="20"/>
              </w:rPr>
            </w:pPr>
          </w:p>
        </w:tc>
        <w:tc>
          <w:tcPr>
            <w:tcW w:w="850" w:type="dxa"/>
            <w:shd w:val="clear" w:color="auto" w:fill="auto"/>
            <w:vAlign w:val="center"/>
          </w:tcPr>
          <w:p w14:paraId="7A20BBB7">
            <w:pPr>
              <w:widowControl/>
              <w:jc w:val="center"/>
              <w:rPr>
                <w:rFonts w:ascii="宋体" w:hAnsi="宋体" w:cs="宋体"/>
                <w:color w:val="000000"/>
                <w:sz w:val="20"/>
              </w:rPr>
            </w:pPr>
          </w:p>
        </w:tc>
        <w:tc>
          <w:tcPr>
            <w:tcW w:w="851" w:type="dxa"/>
            <w:shd w:val="clear" w:color="auto" w:fill="auto"/>
            <w:vAlign w:val="center"/>
          </w:tcPr>
          <w:p w14:paraId="55A8AD50">
            <w:pPr>
              <w:widowControl/>
              <w:jc w:val="center"/>
              <w:rPr>
                <w:rFonts w:ascii="宋体" w:hAnsi="宋体" w:cs="宋体"/>
                <w:color w:val="000000"/>
                <w:sz w:val="20"/>
              </w:rPr>
            </w:pPr>
          </w:p>
        </w:tc>
        <w:tc>
          <w:tcPr>
            <w:tcW w:w="1134" w:type="dxa"/>
            <w:shd w:val="clear" w:color="auto" w:fill="auto"/>
            <w:vAlign w:val="center"/>
          </w:tcPr>
          <w:p w14:paraId="2E925636">
            <w:pPr>
              <w:widowControl/>
              <w:jc w:val="center"/>
              <w:rPr>
                <w:rFonts w:ascii="宋体" w:hAnsi="宋体" w:cs="宋体"/>
                <w:color w:val="000000"/>
                <w:sz w:val="20"/>
              </w:rPr>
            </w:pPr>
          </w:p>
        </w:tc>
        <w:tc>
          <w:tcPr>
            <w:tcW w:w="850" w:type="dxa"/>
            <w:shd w:val="clear" w:color="auto" w:fill="auto"/>
            <w:vAlign w:val="center"/>
          </w:tcPr>
          <w:p w14:paraId="2A483A2D">
            <w:pPr>
              <w:widowControl/>
              <w:jc w:val="center"/>
              <w:rPr>
                <w:rFonts w:ascii="宋体" w:hAnsi="宋体" w:cs="宋体"/>
                <w:color w:val="000000"/>
                <w:sz w:val="20"/>
              </w:rPr>
            </w:pPr>
          </w:p>
        </w:tc>
      </w:tr>
      <w:tr w14:paraId="6CE19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1208FB7E">
            <w:pPr>
              <w:widowControl/>
              <w:jc w:val="center"/>
              <w:rPr>
                <w:rFonts w:ascii="宋体" w:hAnsi="宋体" w:cs="宋体"/>
                <w:color w:val="000000"/>
                <w:sz w:val="20"/>
              </w:rPr>
            </w:pPr>
            <w:r>
              <w:rPr>
                <w:rFonts w:hint="eastAsia" w:ascii="宋体" w:hAnsi="宋体" w:cs="宋体"/>
                <w:color w:val="000000"/>
                <w:sz w:val="20"/>
              </w:rPr>
              <w:t>7_2</w:t>
            </w:r>
          </w:p>
        </w:tc>
        <w:tc>
          <w:tcPr>
            <w:tcW w:w="2126" w:type="dxa"/>
            <w:shd w:val="clear" w:color="auto" w:fill="auto"/>
            <w:vAlign w:val="center"/>
          </w:tcPr>
          <w:p w14:paraId="55B127D3">
            <w:pPr>
              <w:widowControl/>
              <w:jc w:val="center"/>
              <w:rPr>
                <w:rFonts w:ascii="宋体" w:hAnsi="宋体" w:cs="宋体"/>
                <w:color w:val="000000"/>
                <w:sz w:val="20"/>
              </w:rPr>
            </w:pPr>
          </w:p>
        </w:tc>
        <w:tc>
          <w:tcPr>
            <w:tcW w:w="1276" w:type="dxa"/>
            <w:shd w:val="clear" w:color="auto" w:fill="auto"/>
            <w:vAlign w:val="center"/>
          </w:tcPr>
          <w:p w14:paraId="36B1251A">
            <w:pPr>
              <w:widowControl/>
              <w:jc w:val="center"/>
              <w:rPr>
                <w:rFonts w:ascii="宋体" w:hAnsi="宋体" w:cs="宋体"/>
                <w:color w:val="000000"/>
                <w:sz w:val="20"/>
              </w:rPr>
            </w:pPr>
          </w:p>
        </w:tc>
        <w:tc>
          <w:tcPr>
            <w:tcW w:w="851" w:type="dxa"/>
            <w:shd w:val="clear" w:color="auto" w:fill="auto"/>
            <w:vAlign w:val="center"/>
          </w:tcPr>
          <w:p w14:paraId="2D9CD8C2">
            <w:pPr>
              <w:widowControl/>
              <w:jc w:val="center"/>
              <w:rPr>
                <w:rFonts w:ascii="宋体" w:hAnsi="宋体" w:cs="宋体"/>
                <w:color w:val="000000"/>
                <w:sz w:val="20"/>
              </w:rPr>
            </w:pPr>
          </w:p>
        </w:tc>
        <w:tc>
          <w:tcPr>
            <w:tcW w:w="850" w:type="dxa"/>
            <w:shd w:val="clear" w:color="auto" w:fill="auto"/>
            <w:vAlign w:val="center"/>
          </w:tcPr>
          <w:p w14:paraId="2A54AA3F">
            <w:pPr>
              <w:widowControl/>
              <w:jc w:val="center"/>
              <w:rPr>
                <w:rFonts w:ascii="宋体" w:hAnsi="宋体" w:cs="宋体"/>
                <w:color w:val="000000"/>
                <w:sz w:val="20"/>
              </w:rPr>
            </w:pPr>
          </w:p>
        </w:tc>
        <w:tc>
          <w:tcPr>
            <w:tcW w:w="851" w:type="dxa"/>
            <w:shd w:val="clear" w:color="auto" w:fill="auto"/>
            <w:vAlign w:val="center"/>
          </w:tcPr>
          <w:p w14:paraId="3CC62506">
            <w:pPr>
              <w:widowControl/>
              <w:jc w:val="center"/>
              <w:rPr>
                <w:rFonts w:ascii="宋体" w:hAnsi="宋体" w:cs="宋体"/>
                <w:color w:val="000000"/>
                <w:sz w:val="20"/>
              </w:rPr>
            </w:pPr>
          </w:p>
        </w:tc>
        <w:tc>
          <w:tcPr>
            <w:tcW w:w="1134" w:type="dxa"/>
            <w:shd w:val="clear" w:color="auto" w:fill="auto"/>
            <w:vAlign w:val="center"/>
          </w:tcPr>
          <w:p w14:paraId="20DDA445">
            <w:pPr>
              <w:widowControl/>
              <w:jc w:val="center"/>
              <w:rPr>
                <w:rFonts w:ascii="宋体" w:hAnsi="宋体" w:cs="宋体"/>
                <w:color w:val="000000"/>
                <w:sz w:val="20"/>
              </w:rPr>
            </w:pPr>
          </w:p>
        </w:tc>
        <w:tc>
          <w:tcPr>
            <w:tcW w:w="850" w:type="dxa"/>
            <w:shd w:val="clear" w:color="auto" w:fill="auto"/>
            <w:vAlign w:val="center"/>
          </w:tcPr>
          <w:p w14:paraId="4C3CB4A1">
            <w:pPr>
              <w:widowControl/>
              <w:jc w:val="center"/>
              <w:rPr>
                <w:rFonts w:ascii="宋体" w:hAnsi="宋体" w:cs="宋体"/>
                <w:color w:val="000000"/>
                <w:sz w:val="20"/>
              </w:rPr>
            </w:pPr>
          </w:p>
        </w:tc>
      </w:tr>
      <w:tr w14:paraId="41715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24431BD2">
            <w:pPr>
              <w:widowControl/>
              <w:jc w:val="center"/>
              <w:rPr>
                <w:rFonts w:ascii="宋体" w:hAnsi="宋体" w:cs="宋体"/>
                <w:color w:val="000000"/>
                <w:sz w:val="20"/>
              </w:rPr>
            </w:pPr>
            <w:r>
              <w:rPr>
                <w:rFonts w:hint="eastAsia" w:ascii="宋体" w:hAnsi="宋体" w:cs="宋体"/>
                <w:color w:val="000000"/>
                <w:sz w:val="20"/>
              </w:rPr>
              <w:t>8</w:t>
            </w:r>
          </w:p>
        </w:tc>
        <w:tc>
          <w:tcPr>
            <w:tcW w:w="2126" w:type="dxa"/>
            <w:shd w:val="clear" w:color="auto" w:fill="auto"/>
            <w:vAlign w:val="center"/>
          </w:tcPr>
          <w:p w14:paraId="0F26F42E">
            <w:pPr>
              <w:widowControl/>
              <w:jc w:val="center"/>
              <w:rPr>
                <w:rFonts w:ascii="宋体" w:hAnsi="宋体" w:cs="宋体"/>
                <w:color w:val="000000"/>
                <w:sz w:val="20"/>
              </w:rPr>
            </w:pPr>
            <w:r>
              <w:rPr>
                <w:rFonts w:hint="eastAsia" w:ascii="宋体" w:hAnsi="宋体" w:cs="宋体"/>
                <w:color w:val="000000"/>
                <w:sz w:val="20"/>
              </w:rPr>
              <w:t>技术服务费</w:t>
            </w:r>
          </w:p>
        </w:tc>
        <w:tc>
          <w:tcPr>
            <w:tcW w:w="1276" w:type="dxa"/>
            <w:shd w:val="clear" w:color="auto" w:fill="auto"/>
            <w:vAlign w:val="center"/>
          </w:tcPr>
          <w:p w14:paraId="00963FD3">
            <w:pPr>
              <w:widowControl/>
              <w:jc w:val="center"/>
              <w:rPr>
                <w:rFonts w:ascii="宋体" w:hAnsi="宋体" w:cs="宋体"/>
                <w:color w:val="000000"/>
                <w:sz w:val="20"/>
              </w:rPr>
            </w:pPr>
          </w:p>
        </w:tc>
        <w:tc>
          <w:tcPr>
            <w:tcW w:w="851" w:type="dxa"/>
            <w:shd w:val="clear" w:color="auto" w:fill="auto"/>
            <w:vAlign w:val="center"/>
          </w:tcPr>
          <w:p w14:paraId="7E028BE8">
            <w:pPr>
              <w:widowControl/>
              <w:jc w:val="center"/>
              <w:rPr>
                <w:rFonts w:ascii="宋体" w:hAnsi="宋体" w:cs="宋体"/>
                <w:color w:val="000000"/>
                <w:sz w:val="20"/>
              </w:rPr>
            </w:pPr>
          </w:p>
        </w:tc>
        <w:tc>
          <w:tcPr>
            <w:tcW w:w="850" w:type="dxa"/>
            <w:shd w:val="clear" w:color="auto" w:fill="auto"/>
            <w:vAlign w:val="center"/>
          </w:tcPr>
          <w:p w14:paraId="67AC5382">
            <w:pPr>
              <w:widowControl/>
              <w:jc w:val="center"/>
              <w:rPr>
                <w:rFonts w:ascii="宋体" w:hAnsi="宋体" w:cs="宋体"/>
                <w:color w:val="000000"/>
                <w:sz w:val="20"/>
              </w:rPr>
            </w:pPr>
          </w:p>
        </w:tc>
        <w:tc>
          <w:tcPr>
            <w:tcW w:w="851" w:type="dxa"/>
            <w:shd w:val="clear" w:color="auto" w:fill="auto"/>
            <w:vAlign w:val="center"/>
          </w:tcPr>
          <w:p w14:paraId="3818F9E2">
            <w:pPr>
              <w:widowControl/>
              <w:jc w:val="center"/>
              <w:rPr>
                <w:rFonts w:ascii="宋体" w:hAnsi="宋体" w:cs="宋体"/>
                <w:color w:val="000000"/>
                <w:sz w:val="20"/>
              </w:rPr>
            </w:pPr>
          </w:p>
        </w:tc>
        <w:tc>
          <w:tcPr>
            <w:tcW w:w="1134" w:type="dxa"/>
            <w:shd w:val="clear" w:color="auto" w:fill="auto"/>
            <w:vAlign w:val="center"/>
          </w:tcPr>
          <w:p w14:paraId="0C4ED511">
            <w:pPr>
              <w:widowControl/>
              <w:jc w:val="center"/>
              <w:rPr>
                <w:rFonts w:ascii="宋体" w:hAnsi="宋体" w:cs="宋体"/>
                <w:color w:val="000000"/>
                <w:sz w:val="20"/>
              </w:rPr>
            </w:pPr>
          </w:p>
        </w:tc>
        <w:tc>
          <w:tcPr>
            <w:tcW w:w="850" w:type="dxa"/>
            <w:shd w:val="clear" w:color="auto" w:fill="auto"/>
            <w:vAlign w:val="center"/>
          </w:tcPr>
          <w:p w14:paraId="2E66137F">
            <w:pPr>
              <w:widowControl/>
              <w:jc w:val="center"/>
              <w:rPr>
                <w:rFonts w:ascii="宋体" w:hAnsi="宋体" w:cs="宋体"/>
                <w:color w:val="000000"/>
                <w:sz w:val="20"/>
              </w:rPr>
            </w:pPr>
          </w:p>
        </w:tc>
      </w:tr>
      <w:tr w14:paraId="37E42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7" w:type="dxa"/>
            <w:shd w:val="clear" w:color="auto" w:fill="auto"/>
            <w:vAlign w:val="center"/>
          </w:tcPr>
          <w:p w14:paraId="0647945C">
            <w:pPr>
              <w:widowControl/>
              <w:jc w:val="center"/>
              <w:rPr>
                <w:rFonts w:ascii="宋体" w:hAnsi="宋体" w:cs="宋体"/>
                <w:color w:val="000000"/>
                <w:sz w:val="20"/>
              </w:rPr>
            </w:pPr>
            <w:r>
              <w:rPr>
                <w:rFonts w:hint="eastAsia" w:ascii="宋体" w:hAnsi="宋体" w:cs="宋体"/>
                <w:color w:val="000000"/>
                <w:sz w:val="20"/>
              </w:rPr>
              <w:t>9</w:t>
            </w:r>
          </w:p>
        </w:tc>
        <w:tc>
          <w:tcPr>
            <w:tcW w:w="2126" w:type="dxa"/>
            <w:shd w:val="clear" w:color="auto" w:fill="auto"/>
            <w:vAlign w:val="center"/>
          </w:tcPr>
          <w:p w14:paraId="410FD471">
            <w:pPr>
              <w:widowControl/>
              <w:jc w:val="center"/>
              <w:rPr>
                <w:rFonts w:ascii="宋体" w:hAnsi="宋体" w:cs="宋体"/>
                <w:color w:val="000000"/>
                <w:sz w:val="20"/>
              </w:rPr>
            </w:pPr>
            <w:r>
              <w:rPr>
                <w:rFonts w:hint="eastAsia" w:ascii="宋体" w:hAnsi="宋体" w:cs="宋体"/>
                <w:color w:val="000000"/>
                <w:sz w:val="20"/>
              </w:rPr>
              <w:t>运保费</w:t>
            </w:r>
          </w:p>
        </w:tc>
        <w:tc>
          <w:tcPr>
            <w:tcW w:w="1276" w:type="dxa"/>
            <w:shd w:val="clear" w:color="auto" w:fill="auto"/>
            <w:vAlign w:val="center"/>
          </w:tcPr>
          <w:p w14:paraId="6EEA9BF7">
            <w:pPr>
              <w:widowControl/>
              <w:jc w:val="center"/>
              <w:rPr>
                <w:rFonts w:ascii="宋体" w:hAnsi="宋体" w:cs="宋体"/>
                <w:color w:val="000000"/>
                <w:sz w:val="20"/>
              </w:rPr>
            </w:pPr>
          </w:p>
        </w:tc>
        <w:tc>
          <w:tcPr>
            <w:tcW w:w="851" w:type="dxa"/>
            <w:shd w:val="clear" w:color="auto" w:fill="auto"/>
            <w:vAlign w:val="center"/>
          </w:tcPr>
          <w:p w14:paraId="7DE5662B">
            <w:pPr>
              <w:widowControl/>
              <w:jc w:val="center"/>
              <w:rPr>
                <w:rFonts w:ascii="宋体" w:hAnsi="宋体" w:cs="宋体"/>
                <w:color w:val="000000"/>
                <w:sz w:val="20"/>
              </w:rPr>
            </w:pPr>
          </w:p>
        </w:tc>
        <w:tc>
          <w:tcPr>
            <w:tcW w:w="850" w:type="dxa"/>
            <w:shd w:val="clear" w:color="auto" w:fill="auto"/>
            <w:vAlign w:val="center"/>
          </w:tcPr>
          <w:p w14:paraId="0EB47EA6">
            <w:pPr>
              <w:widowControl/>
              <w:jc w:val="center"/>
              <w:rPr>
                <w:rFonts w:ascii="宋体" w:hAnsi="宋体" w:cs="宋体"/>
                <w:color w:val="000000"/>
                <w:sz w:val="20"/>
              </w:rPr>
            </w:pPr>
          </w:p>
        </w:tc>
        <w:tc>
          <w:tcPr>
            <w:tcW w:w="851" w:type="dxa"/>
            <w:shd w:val="clear" w:color="auto" w:fill="auto"/>
            <w:vAlign w:val="center"/>
          </w:tcPr>
          <w:p w14:paraId="0E9B99EF">
            <w:pPr>
              <w:widowControl/>
              <w:jc w:val="center"/>
              <w:rPr>
                <w:rFonts w:ascii="宋体" w:hAnsi="宋体" w:cs="宋体"/>
                <w:color w:val="000000"/>
                <w:sz w:val="20"/>
              </w:rPr>
            </w:pPr>
          </w:p>
        </w:tc>
        <w:tc>
          <w:tcPr>
            <w:tcW w:w="1134" w:type="dxa"/>
            <w:shd w:val="clear" w:color="auto" w:fill="auto"/>
            <w:vAlign w:val="center"/>
          </w:tcPr>
          <w:p w14:paraId="138A36B6">
            <w:pPr>
              <w:widowControl/>
              <w:jc w:val="center"/>
              <w:rPr>
                <w:rFonts w:ascii="宋体" w:hAnsi="宋体" w:cs="宋体"/>
                <w:color w:val="000000"/>
                <w:sz w:val="20"/>
              </w:rPr>
            </w:pPr>
          </w:p>
        </w:tc>
        <w:tc>
          <w:tcPr>
            <w:tcW w:w="850" w:type="dxa"/>
            <w:shd w:val="clear" w:color="auto" w:fill="auto"/>
            <w:vAlign w:val="center"/>
          </w:tcPr>
          <w:p w14:paraId="1AFCD62B">
            <w:pPr>
              <w:widowControl/>
              <w:jc w:val="center"/>
              <w:rPr>
                <w:rFonts w:ascii="宋体" w:hAnsi="宋体" w:cs="宋体"/>
                <w:color w:val="000000"/>
                <w:sz w:val="20"/>
              </w:rPr>
            </w:pPr>
          </w:p>
        </w:tc>
      </w:tr>
    </w:tbl>
    <w:p w14:paraId="2D5E8617">
      <w:pPr>
        <w:widowControl/>
        <w:rPr>
          <w:rFonts w:ascii="宋体" w:hAnsi="宋体" w:cs="宋体"/>
          <w:color w:val="000000"/>
          <w:sz w:val="20"/>
        </w:rPr>
      </w:pPr>
      <w:r>
        <w:rPr>
          <w:rFonts w:hint="eastAsia"/>
          <w:sz w:val="20"/>
        </w:rPr>
        <w:t>注：主控板</w:t>
      </w:r>
      <w:r>
        <w:rPr>
          <w:rFonts w:hint="eastAsia" w:ascii="宋体" w:hAnsi="宋体"/>
          <w:sz w:val="20"/>
        </w:rPr>
        <w:t>含功率单元控制板、系统接口板、用户接口板、驱动控制板。</w:t>
      </w:r>
    </w:p>
    <w:p w14:paraId="771CE2C7"/>
    <w:p w14:paraId="6618AA27">
      <w:pPr>
        <w:spacing w:line="360" w:lineRule="auto"/>
        <w:outlineLvl w:val="0"/>
        <w:rPr>
          <w:rFonts w:ascii="宋体" w:hAnsi="宋体"/>
          <w:b/>
          <w:sz w:val="30"/>
          <w:szCs w:val="30"/>
        </w:rPr>
      </w:pPr>
      <w:bookmarkStart w:id="64" w:name="_Toc536410867"/>
      <w:bookmarkStart w:id="65" w:name="_Toc223320097"/>
      <w:bookmarkStart w:id="66" w:name="_Toc528307509"/>
      <w:bookmarkStart w:id="67" w:name="_Toc292816158"/>
      <w:bookmarkStart w:id="68" w:name="_Toc502370875"/>
      <w:bookmarkStart w:id="69" w:name="_Toc529267705"/>
      <w:bookmarkStart w:id="70" w:name="_Toc282430060"/>
      <w:bookmarkStart w:id="71" w:name="_Toc304277654"/>
      <w:bookmarkStart w:id="72" w:name="_Toc144865170"/>
      <w:bookmarkStart w:id="73" w:name="_Toc72550159"/>
      <w:bookmarkStart w:id="74" w:name="_Toc88879179"/>
      <w:r>
        <w:rPr>
          <w:rFonts w:hint="eastAsia" w:ascii="宋体" w:hAnsi="宋体"/>
          <w:b/>
          <w:sz w:val="30"/>
          <w:szCs w:val="30"/>
        </w:rPr>
        <w:t>附件3技术资料和交付进度</w:t>
      </w:r>
      <w:bookmarkEnd w:id="64"/>
      <w:bookmarkEnd w:id="65"/>
      <w:bookmarkEnd w:id="66"/>
      <w:bookmarkEnd w:id="67"/>
      <w:bookmarkEnd w:id="68"/>
      <w:bookmarkEnd w:id="69"/>
      <w:bookmarkEnd w:id="70"/>
      <w:bookmarkEnd w:id="71"/>
    </w:p>
    <w:p w14:paraId="39C7D4F9">
      <w:pPr>
        <w:tabs>
          <w:tab w:val="left" w:pos="1843"/>
        </w:tabs>
        <w:spacing w:line="360" w:lineRule="auto"/>
        <w:rPr>
          <w:rFonts w:ascii="宋体" w:hAnsi="宋体"/>
          <w:b/>
          <w:sz w:val="28"/>
          <w:szCs w:val="28"/>
        </w:rPr>
      </w:pPr>
      <w:r>
        <w:rPr>
          <w:rFonts w:hint="eastAsia" w:ascii="宋体" w:hAnsi="宋体"/>
          <w:b/>
          <w:sz w:val="28"/>
          <w:szCs w:val="28"/>
        </w:rPr>
        <w:t>1.一般要求</w:t>
      </w:r>
    </w:p>
    <w:p w14:paraId="3968020B">
      <w:pPr>
        <w:spacing w:line="360" w:lineRule="auto"/>
        <w:rPr>
          <w:rFonts w:ascii="宋体" w:hAnsi="宋体"/>
        </w:rPr>
      </w:pPr>
      <w:r>
        <w:rPr>
          <w:rFonts w:hint="eastAsia" w:ascii="宋体" w:hAnsi="宋体"/>
        </w:rPr>
        <w:t>1.1 投标人提供的资料应使用国家法定单位制 (语言为中文) ，进口部件的外文图纸及文件应由投标人免费翻译成中文。图纸资料除提供书面文件外还应提供光盘形式电子文件。图纸应为AutoCAD格式，文本文件应为Word/Excel格式。</w:t>
      </w:r>
    </w:p>
    <w:p w14:paraId="05954806">
      <w:pPr>
        <w:spacing w:line="360" w:lineRule="auto"/>
        <w:rPr>
          <w:rFonts w:ascii="宋体" w:hAnsi="宋体"/>
        </w:rPr>
      </w:pPr>
      <w:r>
        <w:rPr>
          <w:rFonts w:hint="eastAsia" w:ascii="宋体" w:hAnsi="宋体"/>
        </w:rPr>
        <w:t>1.2 资料的组织结构清晰、逻辑性强。资料内容正确、准确、一致、清晰完整，满足工程要求。</w:t>
      </w:r>
    </w:p>
    <w:p w14:paraId="382E1FD8">
      <w:pPr>
        <w:spacing w:line="360" w:lineRule="auto"/>
        <w:rPr>
          <w:rFonts w:ascii="宋体" w:hAnsi="宋体"/>
        </w:rPr>
      </w:pPr>
      <w:r>
        <w:rPr>
          <w:rFonts w:hint="eastAsia" w:ascii="宋体" w:hAnsi="宋体"/>
        </w:rPr>
        <w:t>1.3 投标人资料的提交应及时、充分，正确，满足工程进度要求。在合同签订后 5 天内给出配合工程设计的全部技术资料和交付进度清单，并经招标人确认。</w:t>
      </w:r>
    </w:p>
    <w:p w14:paraId="0697C6DF">
      <w:pPr>
        <w:spacing w:line="360" w:lineRule="auto"/>
        <w:rPr>
          <w:rFonts w:ascii="宋体" w:hAnsi="宋体"/>
        </w:rPr>
      </w:pPr>
      <w:r>
        <w:rPr>
          <w:rFonts w:hint="eastAsia" w:ascii="宋体" w:hAnsi="宋体"/>
        </w:rPr>
        <w:t>1.4 投标人提供的技术资料分为投标阶段，配合设计阶段，设备监造检验、施工调试试运、性能试验验收和运行维护等四个方面。投标人须满足以上四个方面的具体要求。</w:t>
      </w:r>
    </w:p>
    <w:p w14:paraId="04D4624B">
      <w:pPr>
        <w:spacing w:line="360" w:lineRule="auto"/>
        <w:rPr>
          <w:rFonts w:ascii="宋体" w:hAnsi="宋体"/>
        </w:rPr>
      </w:pPr>
      <w:r>
        <w:rPr>
          <w:rFonts w:hint="eastAsia" w:ascii="宋体" w:hAnsi="宋体"/>
        </w:rPr>
        <w:t>1.5 对于其它没有列入合同技术资料清单，却是工程所必需文件和资料，一经发现，投标人应及时免费提供。本期工程为多台设备构成，如后续设备有改进时，投标人也应及时免费提供新的技术资料。</w:t>
      </w:r>
    </w:p>
    <w:p w14:paraId="3CA84CF1">
      <w:pPr>
        <w:spacing w:line="360" w:lineRule="auto"/>
        <w:rPr>
          <w:rFonts w:ascii="宋体" w:hAnsi="宋体"/>
        </w:rPr>
      </w:pPr>
      <w:r>
        <w:rPr>
          <w:rFonts w:hint="eastAsia" w:ascii="宋体" w:hAnsi="宋体"/>
        </w:rPr>
        <w:t>1.6 招标人要及时提供与合同设备设计制造有关的资料。</w:t>
      </w:r>
    </w:p>
    <w:p w14:paraId="025FA2F2">
      <w:pPr>
        <w:spacing w:line="360" w:lineRule="auto"/>
        <w:rPr>
          <w:rFonts w:ascii="宋体" w:hAnsi="宋体"/>
        </w:rPr>
      </w:pPr>
      <w:r>
        <w:rPr>
          <w:rFonts w:hint="eastAsia" w:ascii="宋体" w:hAnsi="宋体"/>
        </w:rPr>
        <w:t>1.7 投标人应在合同签订后15天内，向招标人提供满足设计院初步设计需要的资料共</w:t>
      </w:r>
      <w:r>
        <w:rPr>
          <w:rFonts w:hint="eastAsia" w:ascii="宋体" w:hAnsi="宋体"/>
          <w:u w:val="single"/>
        </w:rPr>
        <w:t>10套（其中设计院3套，招标人7套），另加2套电子文档（设计院和招标人各1套）。</w:t>
      </w:r>
    </w:p>
    <w:p w14:paraId="346945ED">
      <w:pPr>
        <w:spacing w:line="360" w:lineRule="auto"/>
        <w:rPr>
          <w:rFonts w:ascii="宋体" w:hAnsi="宋体"/>
        </w:rPr>
      </w:pPr>
      <w:r>
        <w:rPr>
          <w:rFonts w:hint="eastAsia" w:ascii="宋体" w:hAnsi="宋体"/>
        </w:rPr>
        <w:t>1.8 投标人提供的与设备设计、制造、监造、检验、施工、安装、调试、验收等有关的技术资料，为每套设备</w:t>
      </w:r>
      <w:r>
        <w:rPr>
          <w:rFonts w:hint="eastAsia" w:ascii="宋体" w:hAnsi="宋体"/>
          <w:u w:val="single"/>
        </w:rPr>
        <w:t>18套纸质文件（随机2套，设计院4套，招标人12套），电子文件每套设备5套（设计院2套，招标人3套）</w:t>
      </w:r>
      <w:r>
        <w:rPr>
          <w:rFonts w:hint="eastAsia" w:ascii="宋体" w:hAnsi="宋体"/>
        </w:rPr>
        <w:t>。</w:t>
      </w:r>
    </w:p>
    <w:p w14:paraId="2EC85AFE">
      <w:pPr>
        <w:spacing w:line="360" w:lineRule="auto"/>
        <w:rPr>
          <w:rFonts w:ascii="宋体" w:hAnsi="宋体"/>
          <w:u w:val="single"/>
        </w:rPr>
      </w:pPr>
      <w:r>
        <w:rPr>
          <w:rFonts w:hint="eastAsia" w:ascii="宋体" w:hAnsi="宋体"/>
        </w:rPr>
        <w:t>1.9 设备安装调试完毕后，投标人应按机组分别提供</w:t>
      </w:r>
      <w:r>
        <w:rPr>
          <w:rFonts w:hint="eastAsia" w:ascii="宋体" w:hAnsi="宋体"/>
          <w:u w:val="single"/>
        </w:rPr>
        <w:t>12套（设计院1套，招标人11套）完整的设备竣工图，另加3套电子版。</w:t>
      </w:r>
    </w:p>
    <w:p w14:paraId="1E3E638B">
      <w:pPr>
        <w:spacing w:line="360" w:lineRule="auto"/>
        <w:rPr>
          <w:rFonts w:ascii="宋体" w:hAnsi="宋体"/>
        </w:rPr>
      </w:pPr>
      <w:r>
        <w:rPr>
          <w:rFonts w:hint="eastAsia" w:ascii="宋体" w:hAnsi="宋体"/>
        </w:rPr>
        <w:t>1.10投标人提供运行和维护手册、培训手册每套设备</w:t>
      </w:r>
      <w:r>
        <w:rPr>
          <w:rFonts w:hint="eastAsia" w:ascii="宋体" w:hAnsi="宋体"/>
          <w:u w:val="single"/>
        </w:rPr>
        <w:t>18 套纸质文件，另加2套电子版。其它资料（标准规范、质量计划等）提供6套</w:t>
      </w:r>
      <w:r>
        <w:rPr>
          <w:rFonts w:hint="eastAsia" w:ascii="宋体" w:hAnsi="宋体"/>
        </w:rPr>
        <w:t>。</w:t>
      </w:r>
    </w:p>
    <w:p w14:paraId="022C77E4">
      <w:pPr>
        <w:spacing w:line="360" w:lineRule="auto"/>
        <w:rPr>
          <w:rFonts w:ascii="宋体" w:hAnsi="宋体"/>
        </w:rPr>
      </w:pPr>
      <w:r>
        <w:rPr>
          <w:rFonts w:hint="eastAsia" w:ascii="宋体" w:hAnsi="宋体"/>
        </w:rPr>
        <w:t>1.11 投标人提供的图纸应清晰，不得提供缩微复印的图纸。</w:t>
      </w:r>
    </w:p>
    <w:p w14:paraId="256AF88E">
      <w:pPr>
        <w:spacing w:line="360" w:lineRule="auto"/>
        <w:rPr>
          <w:rFonts w:ascii="宋体" w:hAnsi="宋体"/>
        </w:rPr>
      </w:pPr>
      <w:r>
        <w:rPr>
          <w:rFonts w:hint="eastAsia" w:ascii="宋体" w:hAnsi="宋体"/>
        </w:rPr>
        <w:t>1.12投标人提供的所有资料（包括图纸）均应有本工程专用标识，即盖有“浙江浙能_________工程专用”图章，修改版资料对修改部分应有明显的标识或标注。</w:t>
      </w:r>
    </w:p>
    <w:p w14:paraId="097E11D0">
      <w:pPr>
        <w:spacing w:line="360" w:lineRule="auto"/>
        <w:rPr>
          <w:rFonts w:ascii="宋体" w:hAnsi="宋体"/>
        </w:rPr>
      </w:pPr>
      <w:r>
        <w:rPr>
          <w:rFonts w:hint="eastAsia" w:ascii="宋体" w:hAnsi="宋体"/>
        </w:rPr>
        <w:t>1.13 投标人按招标人的要求，编制所供设备编码。</w:t>
      </w:r>
    </w:p>
    <w:bookmarkEnd w:id="72"/>
    <w:bookmarkEnd w:id="73"/>
    <w:bookmarkEnd w:id="74"/>
    <w:p w14:paraId="5D58728A">
      <w:pPr>
        <w:pStyle w:val="98"/>
        <w:spacing w:line="360" w:lineRule="auto"/>
        <w:rPr>
          <w:rFonts w:ascii="宋体" w:hAnsi="宋体"/>
          <w:b/>
          <w:sz w:val="28"/>
          <w:szCs w:val="28"/>
        </w:rPr>
      </w:pPr>
      <w:r>
        <w:rPr>
          <w:rFonts w:ascii="宋体" w:hAnsi="宋体"/>
          <w:b/>
          <w:sz w:val="28"/>
          <w:szCs w:val="28"/>
        </w:rPr>
        <w:t>2. 资料提交的基本要求</w:t>
      </w:r>
    </w:p>
    <w:p w14:paraId="3FC74601">
      <w:pPr>
        <w:spacing w:line="360" w:lineRule="auto"/>
        <w:ind w:firstLine="480" w:firstLineChars="200"/>
        <w:rPr>
          <w:rFonts w:ascii="宋体" w:hAnsi="宋体"/>
          <w:szCs w:val="24"/>
        </w:rPr>
      </w:pPr>
      <w:r>
        <w:rPr>
          <w:rFonts w:ascii="宋体" w:hAnsi="宋体"/>
          <w:szCs w:val="24"/>
        </w:rPr>
        <w:t>2.1 在投标阶段提供的资料至少包括（但不限于）下列内容：</w:t>
      </w:r>
    </w:p>
    <w:p w14:paraId="184341F6">
      <w:pPr>
        <w:spacing w:line="360" w:lineRule="auto"/>
        <w:ind w:firstLine="480" w:firstLineChars="200"/>
        <w:rPr>
          <w:rFonts w:ascii="宋体" w:hAnsi="宋体"/>
          <w:szCs w:val="24"/>
        </w:rPr>
      </w:pPr>
      <w:r>
        <w:rPr>
          <w:rFonts w:ascii="宋体" w:hAnsi="宋体"/>
          <w:szCs w:val="24"/>
        </w:rPr>
        <w:t>1）系统配置、设备型号及主要技术数据表</w:t>
      </w:r>
    </w:p>
    <w:p w14:paraId="6B76B07C">
      <w:pPr>
        <w:spacing w:line="360" w:lineRule="auto"/>
        <w:ind w:firstLine="480" w:firstLineChars="200"/>
        <w:rPr>
          <w:rFonts w:ascii="宋体" w:hAnsi="宋体"/>
          <w:szCs w:val="24"/>
        </w:rPr>
      </w:pPr>
      <w:r>
        <w:rPr>
          <w:rFonts w:ascii="宋体" w:hAnsi="宋体"/>
          <w:szCs w:val="24"/>
        </w:rPr>
        <w:t>2）电控箱/柜尺寸</w:t>
      </w:r>
    </w:p>
    <w:p w14:paraId="5CCE2EC9">
      <w:pPr>
        <w:spacing w:line="360" w:lineRule="auto"/>
        <w:ind w:firstLine="480" w:firstLineChars="200"/>
        <w:rPr>
          <w:rFonts w:ascii="宋体" w:hAnsi="宋体"/>
          <w:szCs w:val="24"/>
        </w:rPr>
      </w:pPr>
      <w:r>
        <w:rPr>
          <w:rFonts w:ascii="宋体" w:hAnsi="宋体"/>
          <w:szCs w:val="24"/>
        </w:rPr>
        <w:t>3）电源初步要求</w:t>
      </w:r>
    </w:p>
    <w:p w14:paraId="44DFA3E5">
      <w:pPr>
        <w:spacing w:line="360" w:lineRule="auto"/>
        <w:ind w:firstLine="480" w:firstLineChars="200"/>
        <w:rPr>
          <w:rFonts w:ascii="宋体" w:hAnsi="宋体"/>
          <w:szCs w:val="24"/>
        </w:rPr>
      </w:pPr>
      <w:r>
        <w:rPr>
          <w:rFonts w:hint="eastAsia" w:ascii="宋体" w:hAnsi="宋体"/>
          <w:szCs w:val="24"/>
        </w:rPr>
        <w:t>4）变频器室设备布置平断面图</w:t>
      </w:r>
    </w:p>
    <w:p w14:paraId="0AE5C36E">
      <w:pPr>
        <w:spacing w:line="360" w:lineRule="auto"/>
        <w:ind w:firstLine="480" w:firstLineChars="200"/>
        <w:rPr>
          <w:rFonts w:ascii="宋体" w:hAnsi="宋体"/>
          <w:szCs w:val="24"/>
        </w:rPr>
      </w:pPr>
      <w:r>
        <w:rPr>
          <w:rFonts w:ascii="宋体" w:hAnsi="宋体"/>
          <w:szCs w:val="24"/>
        </w:rPr>
        <w:t>2.2 合同</w:t>
      </w:r>
      <w:r>
        <w:rPr>
          <w:rFonts w:hint="eastAsia" w:ascii="宋体" w:hAnsi="宋体"/>
          <w:szCs w:val="24"/>
        </w:rPr>
        <w:t>签订</w:t>
      </w:r>
      <w:r>
        <w:rPr>
          <w:rFonts w:ascii="宋体" w:hAnsi="宋体"/>
          <w:szCs w:val="24"/>
        </w:rPr>
        <w:t>后两（2）周内，投标人应向招标人提供详细的资料，以满足设计单位进行接口设计的要求，</w:t>
      </w:r>
      <w:r>
        <w:rPr>
          <w:rFonts w:ascii="宋体" w:hAnsi="宋体"/>
          <w:bCs/>
          <w:szCs w:val="24"/>
        </w:rPr>
        <w:t>提供的图纸及技术资料加盖“</w:t>
      </w:r>
      <w:r>
        <w:rPr>
          <w:rFonts w:hint="eastAsia" w:ascii="宋体" w:hAnsi="宋体"/>
        </w:rPr>
        <w:t>浙江浙能_________工程</w:t>
      </w:r>
      <w:r>
        <w:rPr>
          <w:rFonts w:ascii="宋体" w:hAnsi="宋体"/>
          <w:szCs w:val="24"/>
        </w:rPr>
        <w:t>施工图专用</w:t>
      </w:r>
      <w:r>
        <w:rPr>
          <w:rFonts w:ascii="宋体" w:hAnsi="宋体"/>
          <w:bCs/>
          <w:szCs w:val="24"/>
        </w:rPr>
        <w:t>”专用章，并标明参考图或正式图及版次，并同时提供电子文件。</w:t>
      </w:r>
      <w:r>
        <w:rPr>
          <w:rFonts w:ascii="宋体" w:hAnsi="宋体"/>
          <w:szCs w:val="24"/>
        </w:rPr>
        <w:t>至少应提供下列资料：</w:t>
      </w:r>
    </w:p>
    <w:p w14:paraId="3B52D693">
      <w:pPr>
        <w:spacing w:line="360" w:lineRule="auto"/>
        <w:ind w:firstLine="480" w:firstLineChars="200"/>
        <w:rPr>
          <w:rFonts w:ascii="宋体" w:hAnsi="宋体"/>
          <w:szCs w:val="24"/>
        </w:rPr>
      </w:pPr>
      <w:r>
        <w:rPr>
          <w:rFonts w:ascii="宋体" w:hAnsi="宋体"/>
          <w:szCs w:val="24"/>
        </w:rPr>
        <w:t>1）系统设计和设备配置</w:t>
      </w:r>
    </w:p>
    <w:p w14:paraId="79793284">
      <w:pPr>
        <w:spacing w:line="360" w:lineRule="auto"/>
        <w:ind w:firstLine="480" w:firstLineChars="200"/>
        <w:rPr>
          <w:rFonts w:ascii="宋体" w:hAnsi="宋体"/>
          <w:szCs w:val="24"/>
        </w:rPr>
      </w:pPr>
      <w:r>
        <w:rPr>
          <w:rFonts w:ascii="宋体" w:hAnsi="宋体"/>
          <w:szCs w:val="24"/>
        </w:rPr>
        <w:t>2）变压器技术规范</w:t>
      </w:r>
    </w:p>
    <w:p w14:paraId="282A5D77">
      <w:pPr>
        <w:spacing w:line="360" w:lineRule="auto"/>
        <w:ind w:firstLine="480" w:firstLineChars="200"/>
        <w:rPr>
          <w:rFonts w:ascii="宋体" w:hAnsi="宋体"/>
          <w:szCs w:val="24"/>
        </w:rPr>
      </w:pPr>
      <w:r>
        <w:rPr>
          <w:rFonts w:ascii="宋体" w:hAnsi="宋体"/>
          <w:szCs w:val="24"/>
        </w:rPr>
        <w:t>3）变频装置技术规范</w:t>
      </w:r>
    </w:p>
    <w:p w14:paraId="77C53407">
      <w:pPr>
        <w:spacing w:line="360" w:lineRule="auto"/>
        <w:ind w:firstLine="480" w:firstLineChars="200"/>
        <w:rPr>
          <w:rFonts w:ascii="宋体" w:hAnsi="宋体"/>
          <w:szCs w:val="24"/>
        </w:rPr>
      </w:pPr>
      <w:r>
        <w:rPr>
          <w:rFonts w:ascii="宋体" w:hAnsi="宋体"/>
          <w:szCs w:val="24"/>
        </w:rPr>
        <w:t>4）电源要求、接地要求、电控箱/柜数量、外形尺寸及布置要求</w:t>
      </w:r>
    </w:p>
    <w:p w14:paraId="3F5A5910">
      <w:pPr>
        <w:spacing w:line="360" w:lineRule="auto"/>
        <w:ind w:firstLine="480" w:firstLineChars="200"/>
        <w:rPr>
          <w:rFonts w:ascii="宋体" w:hAnsi="宋体"/>
          <w:szCs w:val="24"/>
        </w:rPr>
      </w:pPr>
      <w:r>
        <w:rPr>
          <w:rFonts w:ascii="宋体" w:hAnsi="宋体"/>
          <w:szCs w:val="24"/>
        </w:rPr>
        <w:t>5）变压器运行维护及设计安装指导手册</w:t>
      </w:r>
    </w:p>
    <w:p w14:paraId="59304E4F">
      <w:pPr>
        <w:spacing w:line="360" w:lineRule="auto"/>
        <w:ind w:firstLine="480" w:firstLineChars="200"/>
        <w:rPr>
          <w:rFonts w:ascii="宋体" w:hAnsi="宋体"/>
          <w:szCs w:val="24"/>
        </w:rPr>
      </w:pPr>
      <w:r>
        <w:rPr>
          <w:rFonts w:ascii="宋体" w:hAnsi="宋体"/>
          <w:szCs w:val="24"/>
        </w:rPr>
        <w:t>6）变频装置运行维护及设计安装指导手册</w:t>
      </w:r>
    </w:p>
    <w:p w14:paraId="4154714A">
      <w:pPr>
        <w:spacing w:line="360" w:lineRule="auto"/>
        <w:ind w:firstLine="480" w:firstLineChars="200"/>
        <w:rPr>
          <w:rFonts w:ascii="宋体" w:hAnsi="宋体"/>
          <w:szCs w:val="24"/>
        </w:rPr>
      </w:pPr>
      <w:r>
        <w:rPr>
          <w:rFonts w:ascii="宋体" w:hAnsi="宋体"/>
          <w:szCs w:val="24"/>
        </w:rPr>
        <w:t>7）变压器温度数字表、调压装置及控制装置接线图及说明书；端子接线图；温控箱原理接线图及端子排图</w:t>
      </w:r>
    </w:p>
    <w:p w14:paraId="08D0521E">
      <w:pPr>
        <w:spacing w:line="360" w:lineRule="auto"/>
        <w:ind w:firstLine="480" w:firstLineChars="200"/>
        <w:rPr>
          <w:rFonts w:ascii="宋体" w:hAnsi="宋体"/>
          <w:szCs w:val="24"/>
        </w:rPr>
      </w:pPr>
      <w:r>
        <w:rPr>
          <w:rFonts w:ascii="宋体" w:hAnsi="宋体"/>
          <w:szCs w:val="24"/>
        </w:rPr>
        <w:t>8）电气接线图及设备表</w:t>
      </w:r>
    </w:p>
    <w:p w14:paraId="20DEF037">
      <w:pPr>
        <w:spacing w:line="360" w:lineRule="auto"/>
        <w:ind w:firstLine="480" w:firstLineChars="200"/>
        <w:rPr>
          <w:rFonts w:ascii="宋体" w:hAnsi="宋体"/>
          <w:szCs w:val="24"/>
        </w:rPr>
      </w:pPr>
      <w:r>
        <w:rPr>
          <w:rFonts w:ascii="宋体" w:hAnsi="宋体"/>
          <w:szCs w:val="24"/>
        </w:rPr>
        <w:t>9）电气设备有关特殊要求的说明</w:t>
      </w:r>
    </w:p>
    <w:p w14:paraId="790B8C75">
      <w:pPr>
        <w:spacing w:line="360" w:lineRule="auto"/>
        <w:ind w:firstLine="480" w:firstLineChars="200"/>
        <w:rPr>
          <w:rFonts w:ascii="宋体" w:hAnsi="宋体"/>
          <w:szCs w:val="24"/>
        </w:rPr>
      </w:pPr>
      <w:r>
        <w:rPr>
          <w:rFonts w:ascii="宋体" w:hAnsi="宋体"/>
          <w:szCs w:val="24"/>
        </w:rPr>
        <w:t>10）变压器冷却系统控制、报警回路接线图</w:t>
      </w:r>
    </w:p>
    <w:p w14:paraId="3D23AC38">
      <w:pPr>
        <w:spacing w:line="360" w:lineRule="auto"/>
        <w:ind w:firstLine="480" w:firstLineChars="200"/>
        <w:rPr>
          <w:rFonts w:ascii="宋体" w:hAnsi="宋体"/>
          <w:szCs w:val="24"/>
        </w:rPr>
      </w:pPr>
      <w:r>
        <w:rPr>
          <w:rFonts w:ascii="宋体" w:hAnsi="宋体"/>
          <w:szCs w:val="24"/>
        </w:rPr>
        <w:t>11）变频装置控制回路原理接线图及设备表</w:t>
      </w:r>
    </w:p>
    <w:p w14:paraId="78FAF1BD">
      <w:pPr>
        <w:spacing w:line="360" w:lineRule="auto"/>
        <w:ind w:firstLine="480" w:firstLineChars="200"/>
        <w:rPr>
          <w:rFonts w:ascii="宋体" w:hAnsi="宋体"/>
          <w:szCs w:val="24"/>
        </w:rPr>
      </w:pPr>
      <w:r>
        <w:rPr>
          <w:rFonts w:ascii="宋体" w:hAnsi="宋体"/>
          <w:szCs w:val="24"/>
        </w:rPr>
        <w:t>12）变频装置输入、输出接口清单及说明</w:t>
      </w:r>
    </w:p>
    <w:p w14:paraId="3080C733">
      <w:pPr>
        <w:spacing w:line="360" w:lineRule="auto"/>
        <w:ind w:firstLine="480" w:firstLineChars="200"/>
        <w:rPr>
          <w:rFonts w:ascii="宋体" w:hAnsi="宋体"/>
          <w:szCs w:val="24"/>
        </w:rPr>
      </w:pPr>
      <w:r>
        <w:rPr>
          <w:rFonts w:ascii="宋体" w:hAnsi="宋体"/>
          <w:szCs w:val="24"/>
        </w:rPr>
        <w:t>13）电控箱/柜内部安装接线图及端子排出线图</w:t>
      </w:r>
    </w:p>
    <w:p w14:paraId="27D60C15">
      <w:pPr>
        <w:spacing w:line="360" w:lineRule="auto"/>
        <w:ind w:firstLine="480" w:firstLineChars="200"/>
        <w:rPr>
          <w:rFonts w:ascii="宋体" w:hAnsi="宋体"/>
          <w:szCs w:val="24"/>
        </w:rPr>
      </w:pPr>
      <w:r>
        <w:rPr>
          <w:rFonts w:ascii="宋体" w:hAnsi="宋体"/>
          <w:szCs w:val="24"/>
        </w:rPr>
        <w:t>14）同业主接口设计的要求，如变压器冷却电源的电压、功率，变频装置辅助电源的电压、功率；同发电公司监控信号交换；同进线断路器的接口等</w:t>
      </w:r>
    </w:p>
    <w:p w14:paraId="4E5DCBD5">
      <w:pPr>
        <w:spacing w:line="360" w:lineRule="auto"/>
        <w:ind w:firstLine="480" w:firstLineChars="200"/>
        <w:rPr>
          <w:rFonts w:ascii="宋体" w:hAnsi="宋体"/>
          <w:szCs w:val="24"/>
        </w:rPr>
      </w:pPr>
      <w:r>
        <w:rPr>
          <w:rFonts w:ascii="宋体" w:hAnsi="宋体"/>
          <w:szCs w:val="24"/>
        </w:rPr>
        <w:t>15）设备布置图以及推荐的安装方式</w:t>
      </w:r>
    </w:p>
    <w:p w14:paraId="1EDE3A4A">
      <w:pPr>
        <w:spacing w:line="360" w:lineRule="auto"/>
        <w:ind w:firstLine="480" w:firstLineChars="200"/>
        <w:rPr>
          <w:rFonts w:ascii="宋体" w:hAnsi="宋体"/>
          <w:szCs w:val="24"/>
        </w:rPr>
      </w:pPr>
      <w:r>
        <w:rPr>
          <w:rFonts w:ascii="宋体" w:hAnsi="宋体"/>
          <w:szCs w:val="24"/>
        </w:rPr>
        <w:t>16）供土建设计的所有资料，如设备荷载以及荷载点等</w:t>
      </w:r>
    </w:p>
    <w:p w14:paraId="3EE8DA86">
      <w:pPr>
        <w:spacing w:line="360" w:lineRule="auto"/>
        <w:ind w:firstLine="480" w:firstLineChars="200"/>
        <w:rPr>
          <w:rFonts w:ascii="宋体" w:hAnsi="宋体"/>
          <w:szCs w:val="24"/>
        </w:rPr>
      </w:pPr>
      <w:r>
        <w:rPr>
          <w:rFonts w:ascii="宋体" w:hAnsi="宋体"/>
          <w:szCs w:val="24"/>
        </w:rPr>
        <w:t>17）供暖通设计的所有资料，如设备的散热量等</w:t>
      </w:r>
    </w:p>
    <w:p w14:paraId="3969624F">
      <w:pPr>
        <w:spacing w:line="360" w:lineRule="auto"/>
        <w:ind w:firstLine="480" w:firstLineChars="200"/>
        <w:rPr>
          <w:rFonts w:ascii="宋体" w:hAnsi="宋体"/>
          <w:szCs w:val="24"/>
        </w:rPr>
      </w:pPr>
      <w:r>
        <w:rPr>
          <w:rFonts w:ascii="宋体" w:hAnsi="宋体"/>
          <w:szCs w:val="24"/>
        </w:rPr>
        <w:t>18）现场安装指导手册</w:t>
      </w:r>
    </w:p>
    <w:p w14:paraId="180899D4">
      <w:pPr>
        <w:spacing w:line="360" w:lineRule="auto"/>
        <w:ind w:firstLine="480" w:firstLineChars="200"/>
        <w:rPr>
          <w:rFonts w:ascii="宋体" w:hAnsi="宋体"/>
          <w:szCs w:val="24"/>
        </w:rPr>
      </w:pPr>
      <w:r>
        <w:rPr>
          <w:rFonts w:ascii="宋体" w:hAnsi="宋体"/>
          <w:szCs w:val="24"/>
        </w:rPr>
        <w:t>19）软件使用手册</w:t>
      </w:r>
      <w:r>
        <w:rPr>
          <w:rFonts w:hint="eastAsia" w:ascii="宋体" w:hAnsi="宋体"/>
          <w:szCs w:val="24"/>
        </w:rPr>
        <w:t>，五防控制逻辑</w:t>
      </w:r>
      <w:r>
        <w:rPr>
          <w:rFonts w:ascii="宋体" w:hAnsi="宋体"/>
          <w:szCs w:val="24"/>
        </w:rPr>
        <w:t>、变频器的控制逻辑方案及图纸</w:t>
      </w:r>
    </w:p>
    <w:p w14:paraId="6CCCEAF9">
      <w:pPr>
        <w:spacing w:line="360" w:lineRule="auto"/>
        <w:ind w:firstLine="480" w:firstLineChars="200"/>
        <w:rPr>
          <w:rFonts w:ascii="宋体" w:hAnsi="宋体"/>
          <w:szCs w:val="24"/>
        </w:rPr>
      </w:pPr>
      <w:r>
        <w:rPr>
          <w:rFonts w:hint="eastAsia" w:ascii="宋体" w:hAnsi="宋体"/>
          <w:szCs w:val="24"/>
        </w:rPr>
        <w:t>20</w:t>
      </w:r>
      <w:r>
        <w:rPr>
          <w:rFonts w:ascii="宋体" w:hAnsi="宋体"/>
          <w:szCs w:val="24"/>
        </w:rPr>
        <w:t>）</w:t>
      </w:r>
      <w:r>
        <w:rPr>
          <w:rFonts w:hint="eastAsia" w:ascii="宋体" w:hAnsi="宋体"/>
          <w:szCs w:val="24"/>
        </w:rPr>
        <w:t>变频装置检修维护指导手册（包括计划检修、日常维护时限及项目；功率单元、电容器、控制板卡、电源模块、控制回路、配套变压器的检测和更换方法；长期停用时的保养措施等）</w:t>
      </w:r>
    </w:p>
    <w:p w14:paraId="5070A13B">
      <w:pPr>
        <w:spacing w:line="360" w:lineRule="auto"/>
        <w:ind w:firstLine="480" w:firstLineChars="200"/>
        <w:rPr>
          <w:rFonts w:ascii="宋体" w:hAnsi="宋体"/>
          <w:szCs w:val="24"/>
        </w:rPr>
      </w:pPr>
      <w:r>
        <w:rPr>
          <w:rFonts w:hint="eastAsia" w:ascii="宋体" w:hAnsi="宋体"/>
          <w:szCs w:val="24"/>
        </w:rPr>
        <w:t>21</w:t>
      </w:r>
      <w:r>
        <w:rPr>
          <w:rFonts w:ascii="宋体" w:hAnsi="宋体"/>
          <w:szCs w:val="24"/>
        </w:rPr>
        <w:t>）厂家认为应提供的其它图纸资料</w:t>
      </w:r>
    </w:p>
    <w:p w14:paraId="2A427F0E">
      <w:pPr>
        <w:spacing w:line="360" w:lineRule="auto"/>
        <w:ind w:firstLine="480" w:firstLineChars="200"/>
        <w:rPr>
          <w:rFonts w:ascii="宋体" w:hAnsi="宋体"/>
          <w:szCs w:val="24"/>
        </w:rPr>
      </w:pPr>
      <w:r>
        <w:rPr>
          <w:rFonts w:hint="eastAsia" w:ascii="宋体" w:hAnsi="宋体"/>
          <w:szCs w:val="24"/>
        </w:rPr>
        <w:t>22）变频装置及配套变压器、旁路柜的出厂试验报告</w:t>
      </w:r>
    </w:p>
    <w:p w14:paraId="285E83BE">
      <w:pPr>
        <w:spacing w:line="360" w:lineRule="auto"/>
        <w:rPr>
          <w:rFonts w:ascii="宋体" w:hAnsi="宋体"/>
          <w:szCs w:val="24"/>
        </w:rPr>
      </w:pPr>
      <w:r>
        <w:rPr>
          <w:rFonts w:ascii="宋体" w:hAnsi="宋体"/>
          <w:szCs w:val="24"/>
        </w:rPr>
        <w:t>3 随设备到货，以上资料提供最终版。</w:t>
      </w:r>
    </w:p>
    <w:p w14:paraId="71F60F9B">
      <w:pPr>
        <w:spacing w:line="360" w:lineRule="auto"/>
        <w:rPr>
          <w:rFonts w:ascii="宋体" w:hAnsi="宋体"/>
          <w:szCs w:val="24"/>
        </w:rPr>
      </w:pPr>
      <w:r>
        <w:rPr>
          <w:rFonts w:ascii="宋体" w:hAnsi="宋体"/>
          <w:szCs w:val="24"/>
        </w:rPr>
        <w:t>4 设备移交后1周内，供货方应提供</w:t>
      </w:r>
      <w:r>
        <w:rPr>
          <w:rFonts w:hint="eastAsia" w:ascii="宋体" w:hAnsi="宋体"/>
          <w:szCs w:val="24"/>
        </w:rPr>
        <w:t>现场试验报告及资料，</w:t>
      </w:r>
      <w:r>
        <w:rPr>
          <w:rFonts w:ascii="宋体" w:hAnsi="宋体"/>
          <w:szCs w:val="24"/>
        </w:rPr>
        <w:t>至少</w:t>
      </w:r>
      <w:r>
        <w:rPr>
          <w:rFonts w:hint="eastAsia" w:ascii="宋体" w:hAnsi="宋体"/>
          <w:szCs w:val="24"/>
        </w:rPr>
        <w:t>包括</w:t>
      </w:r>
      <w:r>
        <w:rPr>
          <w:rFonts w:ascii="宋体" w:hAnsi="宋体"/>
          <w:szCs w:val="24"/>
        </w:rPr>
        <w:t>如下</w:t>
      </w:r>
      <w:r>
        <w:rPr>
          <w:rFonts w:hint="eastAsia" w:ascii="宋体" w:hAnsi="宋体"/>
          <w:szCs w:val="24"/>
        </w:rPr>
        <w:t>内容</w:t>
      </w:r>
      <w:r>
        <w:rPr>
          <w:rFonts w:ascii="宋体" w:hAnsi="宋体"/>
          <w:szCs w:val="24"/>
        </w:rPr>
        <w:t>：</w:t>
      </w:r>
    </w:p>
    <w:p w14:paraId="239760DB">
      <w:pPr>
        <w:spacing w:line="360" w:lineRule="auto"/>
        <w:ind w:firstLine="480" w:firstLineChars="200"/>
        <w:jc w:val="both"/>
        <w:rPr>
          <w:rFonts w:ascii="宋体" w:hAnsi="宋体"/>
          <w:szCs w:val="24"/>
        </w:rPr>
      </w:pPr>
      <w:r>
        <w:rPr>
          <w:rFonts w:ascii="宋体" w:hAnsi="宋体"/>
          <w:szCs w:val="24"/>
        </w:rPr>
        <w:t>1</w:t>
      </w:r>
      <w:r>
        <w:rPr>
          <w:rFonts w:hint="eastAsia" w:ascii="宋体" w:hAnsi="宋体"/>
          <w:szCs w:val="24"/>
        </w:rPr>
        <w:t>）</w:t>
      </w:r>
      <w:r>
        <w:rPr>
          <w:rFonts w:ascii="宋体" w:hAnsi="宋体"/>
          <w:szCs w:val="24"/>
        </w:rPr>
        <w:t>输入电压及电流的现场实测波形</w:t>
      </w:r>
    </w:p>
    <w:p w14:paraId="2ACAC657">
      <w:pPr>
        <w:spacing w:line="360" w:lineRule="auto"/>
        <w:ind w:firstLine="480" w:firstLineChars="200"/>
        <w:jc w:val="both"/>
        <w:rPr>
          <w:rFonts w:ascii="宋体" w:hAnsi="宋体"/>
          <w:szCs w:val="24"/>
        </w:rPr>
      </w:pPr>
      <w:r>
        <w:rPr>
          <w:rFonts w:ascii="宋体" w:hAnsi="宋体"/>
          <w:szCs w:val="24"/>
        </w:rPr>
        <w:t>2</w:t>
      </w:r>
      <w:r>
        <w:rPr>
          <w:rFonts w:hint="eastAsia" w:ascii="宋体" w:hAnsi="宋体"/>
          <w:szCs w:val="24"/>
        </w:rPr>
        <w:t>）</w:t>
      </w:r>
      <w:r>
        <w:rPr>
          <w:rFonts w:ascii="宋体" w:hAnsi="宋体"/>
          <w:szCs w:val="24"/>
        </w:rPr>
        <w:t>输出电压及电流的现场实测波形</w:t>
      </w:r>
    </w:p>
    <w:p w14:paraId="5B47BC80">
      <w:pPr>
        <w:spacing w:line="360" w:lineRule="auto"/>
        <w:ind w:firstLine="480" w:firstLineChars="200"/>
        <w:jc w:val="both"/>
        <w:rPr>
          <w:rFonts w:ascii="宋体" w:hAnsi="宋体"/>
          <w:szCs w:val="24"/>
        </w:rPr>
      </w:pPr>
      <w:r>
        <w:rPr>
          <w:rFonts w:ascii="宋体" w:hAnsi="宋体"/>
          <w:szCs w:val="24"/>
        </w:rPr>
        <w:t>3</w:t>
      </w:r>
      <w:r>
        <w:rPr>
          <w:rFonts w:hint="eastAsia" w:ascii="宋体" w:hAnsi="宋体"/>
          <w:szCs w:val="24"/>
        </w:rPr>
        <w:t>）</w:t>
      </w:r>
      <w:r>
        <w:rPr>
          <w:rFonts w:ascii="宋体" w:hAnsi="宋体"/>
          <w:szCs w:val="24"/>
        </w:rPr>
        <w:t>现场实测谐波分析</w:t>
      </w:r>
    </w:p>
    <w:p w14:paraId="1B4097B4">
      <w:pPr>
        <w:spacing w:line="360" w:lineRule="auto"/>
        <w:ind w:firstLine="480" w:firstLineChars="200"/>
        <w:jc w:val="both"/>
        <w:rPr>
          <w:rFonts w:ascii="宋体" w:hAnsi="宋体"/>
          <w:szCs w:val="24"/>
        </w:rPr>
      </w:pPr>
      <w:r>
        <w:rPr>
          <w:rFonts w:hint="eastAsia" w:ascii="宋体" w:hAnsi="宋体"/>
          <w:szCs w:val="24"/>
        </w:rPr>
        <w:t>4）</w:t>
      </w:r>
      <w:r>
        <w:rPr>
          <w:rFonts w:ascii="宋体" w:hAnsi="宋体"/>
          <w:szCs w:val="24"/>
        </w:rPr>
        <w:t>节能计算</w:t>
      </w:r>
    </w:p>
    <w:p w14:paraId="49443FD9">
      <w:pPr>
        <w:spacing w:line="360" w:lineRule="auto"/>
        <w:ind w:firstLine="480" w:firstLineChars="200"/>
        <w:jc w:val="both"/>
        <w:rPr>
          <w:rFonts w:ascii="宋体" w:hAnsi="宋体"/>
          <w:szCs w:val="24"/>
        </w:rPr>
      </w:pPr>
      <w:r>
        <w:rPr>
          <w:rFonts w:hint="eastAsia" w:ascii="宋体" w:hAnsi="宋体"/>
          <w:szCs w:val="24"/>
        </w:rPr>
        <w:t>5）</w:t>
      </w:r>
      <w:r>
        <w:rPr>
          <w:rFonts w:ascii="宋体" w:hAnsi="宋体"/>
          <w:szCs w:val="24"/>
        </w:rPr>
        <w:t>损耗的构成说明</w:t>
      </w:r>
    </w:p>
    <w:p w14:paraId="0D636DA8">
      <w:pPr>
        <w:spacing w:line="360" w:lineRule="auto"/>
        <w:ind w:firstLine="480" w:firstLineChars="200"/>
        <w:jc w:val="both"/>
        <w:rPr>
          <w:rFonts w:ascii="宋体" w:hAnsi="宋体"/>
          <w:szCs w:val="24"/>
        </w:rPr>
      </w:pPr>
      <w:r>
        <w:rPr>
          <w:rFonts w:hint="eastAsia" w:ascii="宋体" w:hAnsi="宋体"/>
          <w:szCs w:val="24"/>
        </w:rPr>
        <w:t>6）</w:t>
      </w:r>
      <w:r>
        <w:rPr>
          <w:rFonts w:ascii="宋体" w:hAnsi="宋体"/>
          <w:szCs w:val="24"/>
        </w:rPr>
        <w:t>提供可供修改的AutoCAD竣工图</w:t>
      </w:r>
    </w:p>
    <w:p w14:paraId="0136711F">
      <w:pPr>
        <w:spacing w:line="360" w:lineRule="auto"/>
        <w:ind w:firstLine="480" w:firstLineChars="200"/>
        <w:jc w:val="both"/>
        <w:rPr>
          <w:rFonts w:ascii="宋体" w:hAnsi="宋体"/>
          <w:szCs w:val="24"/>
        </w:rPr>
      </w:pPr>
      <w:r>
        <w:rPr>
          <w:rFonts w:hint="eastAsia" w:ascii="宋体" w:hAnsi="宋体"/>
          <w:szCs w:val="24"/>
        </w:rPr>
        <w:t>7）提供变频器故障分析软件及使用手册</w:t>
      </w:r>
    </w:p>
    <w:p w14:paraId="76602F8C">
      <w:pPr>
        <w:spacing w:line="360" w:lineRule="auto"/>
        <w:ind w:firstLine="480" w:firstLineChars="200"/>
        <w:jc w:val="both"/>
        <w:rPr>
          <w:rFonts w:ascii="宋体" w:hAnsi="宋体"/>
          <w:szCs w:val="24"/>
        </w:rPr>
      </w:pPr>
      <w:r>
        <w:rPr>
          <w:rFonts w:hint="eastAsia" w:ascii="宋体" w:hAnsi="宋体"/>
          <w:szCs w:val="24"/>
        </w:rPr>
        <w:t>8）提供</w:t>
      </w:r>
      <w:r>
        <w:rPr>
          <w:rFonts w:ascii="宋体" w:hAnsi="宋体"/>
          <w:szCs w:val="24"/>
        </w:rPr>
        <w:t>变频器最终设置清单及相应逻辑</w:t>
      </w:r>
      <w:r>
        <w:rPr>
          <w:rFonts w:hint="eastAsia" w:ascii="宋体" w:hAnsi="宋体"/>
          <w:szCs w:val="24"/>
        </w:rPr>
        <w:t>软件</w:t>
      </w:r>
      <w:r>
        <w:rPr>
          <w:rFonts w:ascii="宋体" w:hAnsi="宋体"/>
          <w:szCs w:val="24"/>
        </w:rPr>
        <w:t>备份</w:t>
      </w:r>
    </w:p>
    <w:bookmarkEnd w:id="3"/>
    <w:bookmarkEnd w:id="4"/>
    <w:bookmarkEnd w:id="5"/>
    <w:p w14:paraId="43DD96E1">
      <w:pPr>
        <w:spacing w:line="360" w:lineRule="auto"/>
        <w:rPr>
          <w:rFonts w:ascii="宋体" w:hAnsi="宋体"/>
        </w:rPr>
      </w:pPr>
    </w:p>
    <w:p w14:paraId="52D741A2">
      <w:pPr>
        <w:spacing w:line="360" w:lineRule="auto"/>
        <w:rPr>
          <w:rFonts w:ascii="宋体" w:hAnsi="宋体"/>
        </w:rPr>
      </w:pPr>
    </w:p>
    <w:p w14:paraId="1C6D7346">
      <w:pPr>
        <w:spacing w:line="360" w:lineRule="auto"/>
        <w:rPr>
          <w:rFonts w:ascii="宋体" w:hAnsi="宋体"/>
        </w:rPr>
      </w:pPr>
    </w:p>
    <w:p w14:paraId="3A552FD2">
      <w:pPr>
        <w:spacing w:line="360" w:lineRule="auto"/>
        <w:rPr>
          <w:rFonts w:ascii="宋体" w:hAnsi="宋体"/>
        </w:rPr>
      </w:pPr>
    </w:p>
    <w:p w14:paraId="3DC6360E">
      <w:pPr>
        <w:spacing w:line="360" w:lineRule="auto"/>
        <w:rPr>
          <w:rFonts w:ascii="宋体" w:hAnsi="宋体"/>
        </w:rPr>
      </w:pPr>
    </w:p>
    <w:p w14:paraId="4061EEEF">
      <w:pPr>
        <w:spacing w:line="360" w:lineRule="auto"/>
        <w:rPr>
          <w:rFonts w:ascii="宋体" w:hAnsi="宋体"/>
        </w:rPr>
      </w:pPr>
    </w:p>
    <w:p w14:paraId="50F24F1F">
      <w:pPr>
        <w:spacing w:line="360" w:lineRule="auto"/>
        <w:rPr>
          <w:rFonts w:ascii="宋体" w:hAnsi="宋体"/>
        </w:rPr>
      </w:pPr>
    </w:p>
    <w:p w14:paraId="3257EC06">
      <w:pPr>
        <w:spacing w:line="360" w:lineRule="auto"/>
        <w:rPr>
          <w:rFonts w:ascii="宋体" w:hAnsi="宋体"/>
        </w:rPr>
      </w:pPr>
    </w:p>
    <w:p w14:paraId="2C943E02">
      <w:pPr>
        <w:spacing w:line="360" w:lineRule="auto"/>
        <w:rPr>
          <w:rFonts w:ascii="宋体" w:hAnsi="宋体"/>
        </w:rPr>
      </w:pPr>
    </w:p>
    <w:p w14:paraId="6DBF0442">
      <w:pPr>
        <w:spacing w:line="360" w:lineRule="auto"/>
        <w:rPr>
          <w:rFonts w:ascii="宋体" w:hAnsi="宋体"/>
        </w:rPr>
      </w:pPr>
    </w:p>
    <w:p w14:paraId="7E807684">
      <w:pPr>
        <w:spacing w:line="360" w:lineRule="auto"/>
        <w:rPr>
          <w:rFonts w:ascii="宋体" w:hAnsi="宋体"/>
        </w:rPr>
      </w:pPr>
    </w:p>
    <w:p w14:paraId="5CE9456B">
      <w:pPr>
        <w:spacing w:line="360" w:lineRule="auto"/>
        <w:rPr>
          <w:rFonts w:ascii="宋体" w:hAnsi="宋体"/>
        </w:rPr>
      </w:pPr>
    </w:p>
    <w:p w14:paraId="38AE7111">
      <w:pPr>
        <w:spacing w:line="360" w:lineRule="auto"/>
        <w:rPr>
          <w:rFonts w:ascii="宋体" w:hAnsi="宋体"/>
        </w:rPr>
      </w:pPr>
    </w:p>
    <w:p w14:paraId="0A4EA5E1">
      <w:pPr>
        <w:spacing w:line="400" w:lineRule="atLeast"/>
        <w:outlineLvl w:val="0"/>
        <w:rPr>
          <w:rFonts w:ascii="宋体" w:hAnsi="宋体"/>
          <w:b/>
          <w:sz w:val="30"/>
          <w:szCs w:val="30"/>
        </w:rPr>
      </w:pPr>
      <w:bookmarkStart w:id="75" w:name="_Toc223320098"/>
      <w:bookmarkStart w:id="76" w:name="_Toc529267706"/>
      <w:bookmarkStart w:id="77" w:name="_Toc304277655"/>
      <w:bookmarkStart w:id="78" w:name="_Toc528307510"/>
      <w:bookmarkStart w:id="79" w:name="_Toc223835847"/>
      <w:bookmarkStart w:id="80" w:name="_Toc536410868"/>
      <w:r>
        <w:rPr>
          <w:rFonts w:hint="eastAsia" w:ascii="宋体" w:hAnsi="宋体"/>
          <w:b/>
          <w:sz w:val="30"/>
          <w:szCs w:val="30"/>
        </w:rPr>
        <w:t>附件</w:t>
      </w:r>
      <w:r>
        <w:rPr>
          <w:rFonts w:ascii="宋体" w:hAnsi="宋体"/>
          <w:b/>
          <w:sz w:val="30"/>
          <w:szCs w:val="30"/>
        </w:rPr>
        <w:t>4</w:t>
      </w:r>
      <w:r>
        <w:rPr>
          <w:rFonts w:hint="eastAsia" w:ascii="宋体" w:hAnsi="宋体"/>
          <w:b/>
          <w:sz w:val="30"/>
          <w:szCs w:val="30"/>
        </w:rPr>
        <w:t>交货进度</w:t>
      </w:r>
      <w:bookmarkEnd w:id="75"/>
      <w:bookmarkEnd w:id="76"/>
      <w:bookmarkEnd w:id="77"/>
      <w:bookmarkEnd w:id="78"/>
      <w:bookmarkEnd w:id="79"/>
      <w:bookmarkEnd w:id="80"/>
    </w:p>
    <w:p w14:paraId="76E313E8">
      <w:pPr>
        <w:rPr>
          <w:rFonts w:ascii="宋体" w:hAnsi="宋体"/>
        </w:rPr>
      </w:pPr>
    </w:p>
    <w:p w14:paraId="26D15699">
      <w:pPr>
        <w:spacing w:line="400" w:lineRule="atLeast"/>
        <w:rPr>
          <w:rFonts w:ascii="宋体" w:hAnsi="宋体"/>
        </w:rPr>
      </w:pPr>
      <w:r>
        <w:rPr>
          <w:rFonts w:ascii="宋体" w:hAnsi="宋体"/>
        </w:rPr>
        <w:t>1</w:t>
      </w:r>
      <w:r>
        <w:rPr>
          <w:rFonts w:hint="eastAsia" w:ascii="宋体" w:hAnsi="宋体"/>
        </w:rPr>
        <w:t xml:space="preserve">  设备交货进度应按满足工程安装进度的要求，</w:t>
      </w:r>
      <w:r>
        <w:rPr>
          <w:rFonts w:hint="eastAsia" w:ascii="宋体" w:hAnsi="宋体" w:cs="宋体"/>
        </w:rPr>
        <w:t>招标人</w:t>
      </w:r>
      <w:r>
        <w:rPr>
          <w:rFonts w:hint="eastAsia" w:ascii="宋体" w:hAnsi="宋体"/>
        </w:rPr>
        <w:t>要求的交货时间:</w:t>
      </w:r>
      <w:r>
        <w:rPr>
          <w:rFonts w:ascii="宋体" w:hAnsi="宋体"/>
        </w:rPr>
        <w:t xml:space="preserve"> </w:t>
      </w:r>
    </w:p>
    <w:p w14:paraId="40196E4C">
      <w:pPr>
        <w:spacing w:line="400" w:lineRule="atLeast"/>
        <w:ind w:firstLine="425"/>
        <w:jc w:val="center"/>
        <w:rPr>
          <w:rFonts w:ascii="宋体" w:hAnsi="宋体"/>
        </w:rPr>
      </w:pPr>
      <w:r>
        <w:rPr>
          <w:rFonts w:hint="eastAsia" w:ascii="宋体" w:hAnsi="宋体"/>
        </w:rPr>
        <w:t>交货进度表</w:t>
      </w:r>
      <w:r>
        <w:rPr>
          <w:rFonts w:ascii="宋体" w:hAnsi="宋体"/>
        </w:rPr>
        <w:t>(</w:t>
      </w:r>
      <w:r>
        <w:rPr>
          <w:rFonts w:hint="eastAsia" w:ascii="宋体" w:hAnsi="宋体"/>
        </w:rPr>
        <w:t>包括设备、备品备件、进口件及专用工具</w:t>
      </w:r>
      <w:r>
        <w:rPr>
          <w:rFonts w:ascii="宋体" w:hAnsi="宋体"/>
        </w:rPr>
        <w:t>)</w:t>
      </w:r>
    </w:p>
    <w:tbl>
      <w:tblPr>
        <w:tblStyle w:val="32"/>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
        <w:gridCol w:w="1740"/>
        <w:gridCol w:w="1680"/>
        <w:gridCol w:w="1465"/>
        <w:gridCol w:w="1418"/>
        <w:gridCol w:w="1275"/>
      </w:tblGrid>
      <w:tr w14:paraId="2E361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vMerge w:val="restart"/>
            <w:vAlign w:val="center"/>
          </w:tcPr>
          <w:p w14:paraId="1FB436B2">
            <w:pPr>
              <w:spacing w:line="400" w:lineRule="atLeast"/>
              <w:rPr>
                <w:rFonts w:ascii="宋体" w:hAnsi="宋体"/>
              </w:rPr>
            </w:pPr>
            <w:r>
              <w:rPr>
                <w:rFonts w:hint="eastAsia" w:ascii="宋体" w:hAnsi="宋体"/>
              </w:rPr>
              <w:t>序号</w:t>
            </w:r>
          </w:p>
        </w:tc>
        <w:tc>
          <w:tcPr>
            <w:tcW w:w="1740" w:type="dxa"/>
            <w:vMerge w:val="restart"/>
            <w:vAlign w:val="center"/>
          </w:tcPr>
          <w:p w14:paraId="25D48861">
            <w:pPr>
              <w:spacing w:line="400" w:lineRule="atLeast"/>
              <w:rPr>
                <w:rFonts w:ascii="宋体" w:hAnsi="宋体"/>
              </w:rPr>
            </w:pPr>
            <w:r>
              <w:rPr>
                <w:rFonts w:hint="eastAsia" w:ascii="宋体" w:hAnsi="宋体"/>
              </w:rPr>
              <w:t>设备/部件名称、型号</w:t>
            </w:r>
          </w:p>
        </w:tc>
        <w:tc>
          <w:tcPr>
            <w:tcW w:w="1680" w:type="dxa"/>
            <w:vMerge w:val="restart"/>
            <w:vAlign w:val="center"/>
          </w:tcPr>
          <w:p w14:paraId="3F958E2E">
            <w:pPr>
              <w:spacing w:line="400" w:lineRule="atLeast"/>
              <w:rPr>
                <w:rFonts w:ascii="宋体" w:hAnsi="宋体"/>
              </w:rPr>
            </w:pPr>
            <w:r>
              <w:rPr>
                <w:rFonts w:hint="eastAsia" w:ascii="宋体" w:hAnsi="宋体"/>
              </w:rPr>
              <w:t>交货地点</w:t>
            </w:r>
          </w:p>
        </w:tc>
        <w:tc>
          <w:tcPr>
            <w:tcW w:w="1465" w:type="dxa"/>
            <w:vAlign w:val="center"/>
          </w:tcPr>
          <w:p w14:paraId="3BE5BAFE">
            <w:pPr>
              <w:spacing w:line="400" w:lineRule="atLeast"/>
              <w:jc w:val="center"/>
              <w:rPr>
                <w:rFonts w:ascii="宋体" w:hAnsi="宋体"/>
                <w:u w:val="single"/>
              </w:rPr>
            </w:pPr>
            <w:r>
              <w:rPr>
                <w:rFonts w:hint="eastAsia" w:ascii="宋体" w:hAnsi="宋体"/>
                <w:u w:val="single"/>
              </w:rPr>
              <w:t>3号机组</w:t>
            </w:r>
          </w:p>
        </w:tc>
        <w:tc>
          <w:tcPr>
            <w:tcW w:w="1418" w:type="dxa"/>
            <w:vAlign w:val="center"/>
          </w:tcPr>
          <w:p w14:paraId="24A67C2B">
            <w:pPr>
              <w:spacing w:line="400" w:lineRule="atLeast"/>
              <w:jc w:val="center"/>
              <w:rPr>
                <w:rFonts w:ascii="宋体" w:hAnsi="宋体"/>
                <w:u w:val="single"/>
              </w:rPr>
            </w:pPr>
            <w:r>
              <w:rPr>
                <w:rFonts w:hint="eastAsia" w:ascii="宋体" w:hAnsi="宋体"/>
                <w:u w:val="single"/>
              </w:rPr>
              <w:t>4号机组</w:t>
            </w:r>
          </w:p>
        </w:tc>
        <w:tc>
          <w:tcPr>
            <w:tcW w:w="1275" w:type="dxa"/>
            <w:shd w:val="clear" w:color="auto" w:fill="auto"/>
          </w:tcPr>
          <w:p w14:paraId="454027CF">
            <w:pPr>
              <w:spacing w:line="400" w:lineRule="atLeast"/>
              <w:jc w:val="center"/>
            </w:pPr>
            <w:r>
              <w:rPr>
                <w:rFonts w:hint="eastAsia" w:ascii="宋体" w:hAnsi="宋体"/>
                <w:u w:val="single"/>
              </w:rPr>
              <w:t>1号机组</w:t>
            </w:r>
          </w:p>
        </w:tc>
      </w:tr>
      <w:tr w14:paraId="7FC26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68" w:type="dxa"/>
            <w:vMerge w:val="continue"/>
            <w:vAlign w:val="center"/>
          </w:tcPr>
          <w:p w14:paraId="6FFBDB29">
            <w:pPr>
              <w:spacing w:line="400" w:lineRule="atLeast"/>
              <w:rPr>
                <w:rFonts w:ascii="宋体" w:hAnsi="宋体"/>
              </w:rPr>
            </w:pPr>
          </w:p>
        </w:tc>
        <w:tc>
          <w:tcPr>
            <w:tcW w:w="1740" w:type="dxa"/>
            <w:vMerge w:val="continue"/>
            <w:vAlign w:val="center"/>
          </w:tcPr>
          <w:p w14:paraId="7F314B37">
            <w:pPr>
              <w:spacing w:line="400" w:lineRule="atLeast"/>
              <w:rPr>
                <w:rFonts w:ascii="宋体" w:hAnsi="宋体"/>
              </w:rPr>
            </w:pPr>
          </w:p>
        </w:tc>
        <w:tc>
          <w:tcPr>
            <w:tcW w:w="1680" w:type="dxa"/>
            <w:vMerge w:val="continue"/>
            <w:vAlign w:val="center"/>
          </w:tcPr>
          <w:p w14:paraId="270FACB2">
            <w:pPr>
              <w:spacing w:line="400" w:lineRule="atLeast"/>
              <w:rPr>
                <w:rFonts w:ascii="宋体" w:hAnsi="宋体"/>
              </w:rPr>
            </w:pPr>
          </w:p>
        </w:tc>
        <w:tc>
          <w:tcPr>
            <w:tcW w:w="1465" w:type="dxa"/>
            <w:vAlign w:val="center"/>
          </w:tcPr>
          <w:p w14:paraId="6D77DE34">
            <w:pPr>
              <w:spacing w:line="400" w:lineRule="atLeast"/>
              <w:jc w:val="center"/>
              <w:rPr>
                <w:rFonts w:ascii="宋体" w:hAnsi="宋体"/>
              </w:rPr>
            </w:pPr>
            <w:r>
              <w:rPr>
                <w:rFonts w:hint="eastAsia" w:ascii="宋体" w:hAnsi="宋体"/>
              </w:rPr>
              <w:t>交货时间</w:t>
            </w:r>
          </w:p>
        </w:tc>
        <w:tc>
          <w:tcPr>
            <w:tcW w:w="1418" w:type="dxa"/>
            <w:vAlign w:val="center"/>
          </w:tcPr>
          <w:p w14:paraId="51D7BC50">
            <w:pPr>
              <w:spacing w:line="400" w:lineRule="atLeast"/>
              <w:jc w:val="center"/>
              <w:rPr>
                <w:rFonts w:ascii="宋体" w:hAnsi="宋体"/>
              </w:rPr>
            </w:pPr>
            <w:r>
              <w:rPr>
                <w:rFonts w:hint="eastAsia" w:ascii="宋体" w:hAnsi="宋体"/>
              </w:rPr>
              <w:t>交货时间</w:t>
            </w:r>
          </w:p>
        </w:tc>
        <w:tc>
          <w:tcPr>
            <w:tcW w:w="1275" w:type="dxa"/>
            <w:shd w:val="clear" w:color="auto" w:fill="auto"/>
          </w:tcPr>
          <w:p w14:paraId="0CB3B6C6">
            <w:pPr>
              <w:widowControl/>
              <w:adjustRightInd/>
              <w:spacing w:line="240" w:lineRule="auto"/>
              <w:textAlignment w:val="auto"/>
              <w:rPr>
                <w:rFonts w:ascii="宋体" w:hAnsi="宋体"/>
              </w:rPr>
            </w:pPr>
            <w:r>
              <w:rPr>
                <w:rFonts w:hint="eastAsia" w:ascii="宋体" w:hAnsi="宋体"/>
              </w:rPr>
              <w:t>交货时间</w:t>
            </w:r>
          </w:p>
        </w:tc>
      </w:tr>
      <w:tr w14:paraId="08085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8" w:type="dxa"/>
            <w:vAlign w:val="center"/>
          </w:tcPr>
          <w:p w14:paraId="748700B9">
            <w:pPr>
              <w:spacing w:line="400" w:lineRule="atLeast"/>
              <w:rPr>
                <w:rFonts w:ascii="宋体" w:hAnsi="宋体"/>
              </w:rPr>
            </w:pPr>
            <w:r>
              <w:rPr>
                <w:rFonts w:hint="eastAsia" w:ascii="宋体" w:hAnsi="宋体"/>
              </w:rPr>
              <w:t>1</w:t>
            </w:r>
          </w:p>
        </w:tc>
        <w:tc>
          <w:tcPr>
            <w:tcW w:w="1740" w:type="dxa"/>
            <w:vAlign w:val="center"/>
          </w:tcPr>
          <w:p w14:paraId="3079CBD8">
            <w:pPr>
              <w:spacing w:line="400" w:lineRule="atLeast"/>
              <w:rPr>
                <w:rFonts w:ascii="宋体" w:hAnsi="宋体"/>
              </w:rPr>
            </w:pPr>
            <w:r>
              <w:rPr>
                <w:rFonts w:hint="eastAsia" w:ascii="宋体" w:hAnsi="宋体"/>
              </w:rPr>
              <w:t>设备本体及其附件</w:t>
            </w:r>
          </w:p>
        </w:tc>
        <w:tc>
          <w:tcPr>
            <w:tcW w:w="1680" w:type="dxa"/>
            <w:vAlign w:val="center"/>
          </w:tcPr>
          <w:p w14:paraId="0B309755">
            <w:pPr>
              <w:spacing w:line="400" w:lineRule="atLeast"/>
              <w:rPr>
                <w:rFonts w:ascii="宋体" w:hAnsi="宋体"/>
              </w:rPr>
            </w:pPr>
            <w:r>
              <w:rPr>
                <w:rFonts w:hint="eastAsia" w:ascii="宋体" w:hAnsi="宋体"/>
              </w:rPr>
              <w:t>现场工地</w:t>
            </w:r>
          </w:p>
        </w:tc>
        <w:tc>
          <w:tcPr>
            <w:tcW w:w="4158" w:type="dxa"/>
            <w:gridSpan w:val="3"/>
            <w:vAlign w:val="center"/>
          </w:tcPr>
          <w:p w14:paraId="4BB70E6F">
            <w:pPr>
              <w:spacing w:line="400" w:lineRule="atLeast"/>
              <w:rPr>
                <w:rFonts w:hint="eastAsia" w:ascii="宋体" w:hAnsi="宋体"/>
              </w:rPr>
            </w:pPr>
            <w:r>
              <w:rPr>
                <w:rFonts w:hint="eastAsia" w:ascii="宋体" w:hAnsi="宋体" w:cs="宋体"/>
                <w:color w:val="000000"/>
                <w:sz w:val="24"/>
                <w:szCs w:val="24"/>
              </w:rPr>
              <w:t>合同签订后 45日内具备供货条件，具体到货时间以甲方通知为准</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#3、4机组凝泵变频器交货时间为2026年上下半年各1台，#1机组凝泵变频器交货时间为2027年</w:t>
            </w:r>
            <w:r>
              <w:rPr>
                <w:rFonts w:hint="eastAsia" w:ascii="宋体" w:hAnsi="宋体" w:cs="宋体"/>
                <w:color w:val="000000"/>
                <w:sz w:val="24"/>
                <w:szCs w:val="24"/>
                <w:lang w:eastAsia="zh-CN"/>
              </w:rPr>
              <w:t>）</w:t>
            </w:r>
          </w:p>
          <w:p w14:paraId="6EBC171F">
            <w:pPr>
              <w:spacing w:line="400" w:lineRule="atLeast"/>
              <w:rPr>
                <w:rFonts w:hint="eastAsia" w:ascii="宋体" w:hAnsi="宋体" w:eastAsia="宋体"/>
                <w:lang w:val="en-US" w:eastAsia="zh-CN"/>
              </w:rPr>
            </w:pPr>
            <w:r>
              <w:rPr>
                <w:rFonts w:hint="eastAsia" w:ascii="宋体" w:hAnsi="宋体"/>
                <w:lang w:val="en-US" w:eastAsia="zh-CN"/>
              </w:rPr>
              <w:t>备注：</w:t>
            </w:r>
            <w:r>
              <w:rPr>
                <w:rFonts w:hint="eastAsia" w:ascii="宋体" w:hAnsi="宋体"/>
              </w:rPr>
              <w:t>如</w:t>
            </w:r>
            <w:r>
              <w:rPr>
                <w:rFonts w:hint="eastAsia" w:ascii="宋体" w:hAnsi="宋体" w:cs="宋体"/>
                <w:color w:val="000000"/>
                <w:sz w:val="24"/>
                <w:szCs w:val="24"/>
                <w:lang w:val="en-US" w:eastAsia="zh-CN"/>
              </w:rPr>
              <w:t>#1机组</w:t>
            </w:r>
            <w:r>
              <w:rPr>
                <w:rFonts w:hint="eastAsia" w:ascii="宋体" w:hAnsi="宋体"/>
              </w:rPr>
              <w:t>项目未核准，招标人需通知投标人取消该台变频器供货</w:t>
            </w:r>
            <w:r>
              <w:rPr>
                <w:rFonts w:hint="eastAsia" w:ascii="宋体" w:hAnsi="宋体"/>
                <w:lang w:eastAsia="zh-CN"/>
              </w:rPr>
              <w:t>，</w:t>
            </w:r>
            <w:r>
              <w:rPr>
                <w:rFonts w:hint="eastAsia" w:ascii="宋体" w:hAnsi="宋体"/>
                <w:lang w:val="en-US" w:eastAsia="zh-CN"/>
              </w:rPr>
              <w:t>价格按总价三分之一计算</w:t>
            </w:r>
            <w:r>
              <w:rPr>
                <w:rFonts w:hint="eastAsia" w:ascii="宋体" w:hAnsi="宋体"/>
              </w:rPr>
              <w:t>。</w:t>
            </w:r>
          </w:p>
          <w:p w14:paraId="30B36A81"/>
          <w:p w14:paraId="79494271">
            <w:pPr>
              <w:widowControl/>
              <w:adjustRightInd/>
              <w:spacing w:line="240" w:lineRule="auto"/>
              <w:textAlignment w:val="auto"/>
              <w:rPr>
                <w:rFonts w:ascii="宋体" w:hAnsi="宋体"/>
              </w:rPr>
            </w:pPr>
          </w:p>
        </w:tc>
      </w:tr>
    </w:tbl>
    <w:p w14:paraId="24422326">
      <w:pPr>
        <w:spacing w:line="360" w:lineRule="auto"/>
        <w:rPr>
          <w:rFonts w:ascii="宋体" w:hAnsi="宋体"/>
        </w:rPr>
      </w:pPr>
      <w:r>
        <w:rPr>
          <w:rFonts w:hint="eastAsia" w:ascii="宋体" w:hAnsi="宋体"/>
        </w:rPr>
        <w:t>上述交货时间为货物到达电厂工地的时间。</w:t>
      </w:r>
    </w:p>
    <w:p w14:paraId="4FAD6D0B">
      <w:pPr>
        <w:spacing w:line="360" w:lineRule="auto"/>
        <w:rPr>
          <w:rFonts w:ascii="宋体" w:hAnsi="宋体"/>
        </w:rPr>
      </w:pPr>
      <w:r>
        <w:rPr>
          <w:rFonts w:hint="eastAsia" w:ascii="宋体" w:hAnsi="宋体"/>
        </w:rPr>
        <w:t>本交货时间为暂定计划，如有工程进度计划变更，提前3个月通知卖方，卖方承诺满足工程进度的要求。</w:t>
      </w:r>
    </w:p>
    <w:p w14:paraId="26EA20E7">
      <w:pPr>
        <w:spacing w:line="360" w:lineRule="auto"/>
        <w:rPr>
          <w:rFonts w:ascii="宋体" w:hAnsi="宋体"/>
        </w:rPr>
      </w:pPr>
    </w:p>
    <w:p w14:paraId="3D56858D">
      <w:pPr>
        <w:spacing w:line="360" w:lineRule="auto"/>
        <w:rPr>
          <w:rFonts w:ascii="宋体" w:hAnsi="宋体"/>
        </w:rPr>
      </w:pPr>
    </w:p>
    <w:p w14:paraId="597D69EB">
      <w:pPr>
        <w:spacing w:line="360" w:lineRule="auto"/>
        <w:rPr>
          <w:rFonts w:ascii="宋体" w:hAnsi="宋体"/>
        </w:rPr>
      </w:pPr>
    </w:p>
    <w:p w14:paraId="3891AF84">
      <w:pPr>
        <w:spacing w:line="360" w:lineRule="auto"/>
        <w:rPr>
          <w:rFonts w:ascii="宋体" w:hAnsi="宋体"/>
        </w:rPr>
      </w:pPr>
    </w:p>
    <w:p w14:paraId="629B8036">
      <w:pPr>
        <w:spacing w:line="360" w:lineRule="auto"/>
        <w:rPr>
          <w:rFonts w:ascii="宋体" w:hAnsi="宋体"/>
        </w:rPr>
      </w:pPr>
    </w:p>
    <w:p w14:paraId="442E0AC2">
      <w:pPr>
        <w:spacing w:line="360" w:lineRule="auto"/>
        <w:rPr>
          <w:rFonts w:ascii="宋体" w:hAnsi="宋体"/>
        </w:rPr>
      </w:pPr>
    </w:p>
    <w:p w14:paraId="081D3235">
      <w:pPr>
        <w:spacing w:line="360" w:lineRule="auto"/>
        <w:rPr>
          <w:rFonts w:ascii="宋体" w:hAnsi="宋体"/>
        </w:rPr>
      </w:pPr>
    </w:p>
    <w:p w14:paraId="093D61F0">
      <w:pPr>
        <w:spacing w:line="360" w:lineRule="auto"/>
        <w:rPr>
          <w:rFonts w:ascii="宋体" w:hAnsi="宋体"/>
        </w:rPr>
      </w:pPr>
    </w:p>
    <w:p w14:paraId="62654FE4">
      <w:pPr>
        <w:spacing w:line="360" w:lineRule="auto"/>
        <w:rPr>
          <w:rFonts w:ascii="宋体" w:hAnsi="宋体"/>
        </w:rPr>
      </w:pPr>
    </w:p>
    <w:p w14:paraId="6B043C90">
      <w:pPr>
        <w:spacing w:line="360" w:lineRule="auto"/>
        <w:rPr>
          <w:rFonts w:ascii="宋体" w:hAnsi="宋体"/>
        </w:rPr>
      </w:pPr>
    </w:p>
    <w:p w14:paraId="6435E60F">
      <w:pPr>
        <w:spacing w:line="360" w:lineRule="auto"/>
        <w:rPr>
          <w:rFonts w:ascii="宋体" w:hAnsi="宋体"/>
        </w:rPr>
      </w:pPr>
    </w:p>
    <w:p w14:paraId="6F70E12E">
      <w:pPr>
        <w:spacing w:line="360" w:lineRule="auto"/>
        <w:rPr>
          <w:rFonts w:ascii="宋体" w:hAnsi="宋体"/>
        </w:rPr>
      </w:pPr>
    </w:p>
    <w:p w14:paraId="29973C37">
      <w:pPr>
        <w:spacing w:line="360" w:lineRule="auto"/>
        <w:rPr>
          <w:rFonts w:ascii="宋体" w:hAnsi="宋体"/>
        </w:rPr>
      </w:pPr>
    </w:p>
    <w:p w14:paraId="614B1500">
      <w:pPr>
        <w:spacing w:line="360" w:lineRule="auto"/>
        <w:rPr>
          <w:rFonts w:ascii="宋体" w:hAnsi="宋体"/>
        </w:rPr>
      </w:pPr>
    </w:p>
    <w:p w14:paraId="16189EBC">
      <w:pPr>
        <w:adjustRightInd/>
        <w:spacing w:line="360" w:lineRule="auto"/>
        <w:outlineLvl w:val="0"/>
        <w:rPr>
          <w:rFonts w:ascii="宋体" w:hAnsi="宋体"/>
          <w:b/>
          <w:sz w:val="30"/>
          <w:szCs w:val="30"/>
        </w:rPr>
      </w:pPr>
      <w:bookmarkStart w:id="81" w:name="_Toc304277656"/>
      <w:bookmarkStart w:id="82" w:name="_Toc528307511"/>
      <w:r>
        <w:rPr>
          <w:rFonts w:hint="eastAsia" w:ascii="宋体" w:hAnsi="宋体"/>
          <w:b/>
          <w:sz w:val="30"/>
          <w:szCs w:val="30"/>
        </w:rPr>
        <w:t>附件5设备监造、检查和性能验收试验</w:t>
      </w:r>
      <w:bookmarkEnd w:id="81"/>
      <w:bookmarkEnd w:id="82"/>
    </w:p>
    <w:p w14:paraId="65F25BBB">
      <w:pPr>
        <w:adjustRightInd/>
        <w:spacing w:line="360" w:lineRule="auto"/>
        <w:rPr>
          <w:rFonts w:ascii="宋体" w:hAnsi="宋体"/>
          <w:b/>
          <w:sz w:val="28"/>
          <w:szCs w:val="28"/>
        </w:rPr>
      </w:pPr>
      <w:r>
        <w:rPr>
          <w:rFonts w:ascii="宋体" w:hAnsi="宋体"/>
          <w:b/>
          <w:sz w:val="28"/>
          <w:szCs w:val="28"/>
        </w:rPr>
        <w:t>1概述</w:t>
      </w:r>
    </w:p>
    <w:p w14:paraId="159263C1">
      <w:pPr>
        <w:adjustRightInd/>
        <w:spacing w:line="360" w:lineRule="auto"/>
        <w:rPr>
          <w:rFonts w:ascii="宋体" w:hAnsi="宋体"/>
        </w:rPr>
      </w:pPr>
      <w:r>
        <w:rPr>
          <w:rFonts w:ascii="宋体" w:hAnsi="宋体"/>
        </w:rPr>
        <w:t>1.1本附件用于合同执行期间对投标人所提供的设备（包括对分包外购设备）进行检验、监造和性能验收试验，确保投标人的设备符合技术规范的规定。</w:t>
      </w:r>
    </w:p>
    <w:p w14:paraId="2EBAC2CF">
      <w:pPr>
        <w:adjustRightInd/>
        <w:spacing w:line="360" w:lineRule="auto"/>
        <w:rPr>
          <w:rFonts w:ascii="宋体" w:hAnsi="宋体"/>
        </w:rPr>
      </w:pPr>
      <w:r>
        <w:rPr>
          <w:rFonts w:ascii="宋体" w:hAnsi="宋体"/>
        </w:rPr>
        <w:t>1.2投标人应在本合同生效后</w:t>
      </w:r>
      <w:r>
        <w:rPr>
          <w:rFonts w:hint="eastAsia" w:ascii="宋体" w:hAnsi="宋体"/>
        </w:rPr>
        <w:t>1</w:t>
      </w:r>
      <w:r>
        <w:rPr>
          <w:rFonts w:ascii="宋体" w:hAnsi="宋体"/>
        </w:rPr>
        <w:t xml:space="preserve">0 </w:t>
      </w:r>
      <w:r>
        <w:rPr>
          <w:rFonts w:hint="eastAsia" w:ascii="宋体" w:hAnsi="宋体"/>
        </w:rPr>
        <w:t>天</w:t>
      </w:r>
      <w:r>
        <w:rPr>
          <w:rFonts w:ascii="宋体" w:hAnsi="宋体"/>
        </w:rPr>
        <w:t>内，向招标人提供与本合同设备有关的监造、检验和性能验收试验标准。有关标准应符合技术的规定。</w:t>
      </w:r>
    </w:p>
    <w:p w14:paraId="08162119">
      <w:pPr>
        <w:adjustRightInd/>
        <w:spacing w:line="360" w:lineRule="auto"/>
        <w:rPr>
          <w:rFonts w:ascii="宋体" w:hAnsi="宋体"/>
          <w:b/>
          <w:sz w:val="28"/>
          <w:szCs w:val="28"/>
        </w:rPr>
      </w:pPr>
      <w:r>
        <w:rPr>
          <w:rFonts w:ascii="宋体" w:hAnsi="宋体"/>
          <w:b/>
          <w:sz w:val="28"/>
          <w:szCs w:val="28"/>
        </w:rPr>
        <w:t>2工厂检验</w:t>
      </w:r>
    </w:p>
    <w:p w14:paraId="69B985A1">
      <w:pPr>
        <w:adjustRightInd/>
        <w:spacing w:line="360" w:lineRule="auto"/>
        <w:rPr>
          <w:rFonts w:ascii="宋体" w:hAnsi="宋体"/>
        </w:rPr>
      </w:pPr>
      <w:r>
        <w:rPr>
          <w:rFonts w:ascii="宋体" w:hAnsi="宋体"/>
        </w:rPr>
        <w:t>2.1工厂检验是质量控制的一个重要组成部分，投标人应严格进行厂内各生产环节的检验和试验。投标人提供的合同设备须签发质量证明、检验记录和测试报告，并且作为交货质量证明文件的组成部分。</w:t>
      </w:r>
    </w:p>
    <w:p w14:paraId="1E31F492">
      <w:pPr>
        <w:adjustRightInd/>
        <w:spacing w:line="360" w:lineRule="auto"/>
        <w:rPr>
          <w:rFonts w:ascii="宋体" w:hAnsi="宋体"/>
        </w:rPr>
      </w:pPr>
      <w:r>
        <w:rPr>
          <w:rFonts w:ascii="宋体" w:hAnsi="宋体"/>
        </w:rPr>
        <w:t>2.2检验的范围包括原材料和元器件的进厂，部件的加工、组装、试验至出厂试验。</w:t>
      </w:r>
    </w:p>
    <w:p w14:paraId="488133AB">
      <w:pPr>
        <w:adjustRightInd/>
        <w:spacing w:line="360" w:lineRule="auto"/>
        <w:rPr>
          <w:rFonts w:ascii="宋体" w:hAnsi="宋体"/>
        </w:rPr>
      </w:pPr>
      <w:r>
        <w:rPr>
          <w:rFonts w:ascii="宋体" w:hAnsi="宋体"/>
        </w:rPr>
        <w:t>2.3投标人检验的结果满足技术规范的要求，如有不符之处或达不到标准要求，投标人要采取措施处理直至满足要求，同时向招标人提交不一致性报告。投标人发生重大质量问题时应将情况及时通知招标人。</w:t>
      </w:r>
    </w:p>
    <w:p w14:paraId="6B648D3A">
      <w:pPr>
        <w:adjustRightInd/>
        <w:spacing w:line="360" w:lineRule="auto"/>
        <w:rPr>
          <w:rFonts w:ascii="宋体" w:hAnsi="宋体"/>
        </w:rPr>
      </w:pPr>
      <w:r>
        <w:rPr>
          <w:rFonts w:hint="eastAsia" w:ascii="宋体" w:hAnsi="宋体"/>
        </w:rPr>
        <w:t>2.4 投标人应遵照DL/T 994《火电厂风机水泵用高压变频器》的要求进行工厂试验。投标人应在开始进行工厂试验前15天,通知招标人其日程安排。根据这个日程安排,招标人将确定对合同设备的那些试验项目和阶段要进行现场验证,并将在接到投标人关于安装、试验和检验的日程安排通知后10天内通知投标人。然后招标人将派出技术人员前往投标人和(或)其分包商生产现场,以观察和了解该合同设备工厂试验的情况及其运输包装的情况。若发现任一货物的质量不符合合同规定的标准,或包装不满足要求,招标人代表有权发表意见,投标人应认真考虑其意见,并采取必要措施以确保待运合同设备的质量, 现场验证检验程序由双方代表共同协商决定。若招标人不派代表参加上述试验,投标人应在接到招标人关于不派员到投标人和(或)其分包商工厂的通知后,或招标人未按时派遣人员参加的情况下,自行组织检验。</w:t>
      </w:r>
    </w:p>
    <w:p w14:paraId="1F5BB999">
      <w:pPr>
        <w:adjustRightInd/>
        <w:spacing w:line="360" w:lineRule="auto"/>
        <w:rPr>
          <w:rFonts w:ascii="宋体" w:hAnsi="宋体"/>
        </w:rPr>
      </w:pPr>
      <w:r>
        <w:rPr>
          <w:rFonts w:ascii="宋体" w:hAnsi="宋体"/>
        </w:rPr>
        <w:t>2.</w:t>
      </w:r>
      <w:r>
        <w:rPr>
          <w:rFonts w:hint="eastAsia" w:ascii="宋体" w:hAnsi="宋体"/>
        </w:rPr>
        <w:t>5</w:t>
      </w:r>
      <w:r>
        <w:rPr>
          <w:rFonts w:ascii="宋体" w:hAnsi="宋体"/>
        </w:rPr>
        <w:t>工厂检验的所有费用包括在合同总价之中。</w:t>
      </w:r>
    </w:p>
    <w:p w14:paraId="1FDEF8FD">
      <w:pPr>
        <w:adjustRightInd/>
        <w:spacing w:line="360" w:lineRule="auto"/>
        <w:rPr>
          <w:rFonts w:ascii="宋体" w:hAnsi="宋体"/>
          <w:b/>
          <w:sz w:val="28"/>
          <w:szCs w:val="28"/>
        </w:rPr>
      </w:pPr>
      <w:r>
        <w:rPr>
          <w:rFonts w:ascii="宋体" w:hAnsi="宋体"/>
          <w:b/>
          <w:sz w:val="28"/>
          <w:szCs w:val="28"/>
        </w:rPr>
        <w:t>3设备监造</w:t>
      </w:r>
    </w:p>
    <w:p w14:paraId="42B24253">
      <w:pPr>
        <w:adjustRightInd/>
        <w:spacing w:line="360" w:lineRule="auto"/>
        <w:rPr>
          <w:rFonts w:ascii="宋体" w:hAnsi="宋体"/>
        </w:rPr>
      </w:pPr>
      <w:r>
        <w:rPr>
          <w:rFonts w:ascii="宋体" w:hAnsi="宋体"/>
        </w:rPr>
        <w:t>3.1监造依据</w:t>
      </w:r>
    </w:p>
    <w:p w14:paraId="1FD1D802">
      <w:pPr>
        <w:adjustRightInd/>
        <w:spacing w:line="360" w:lineRule="auto"/>
        <w:ind w:firstLine="480" w:firstLineChars="200"/>
        <w:rPr>
          <w:rFonts w:ascii="宋体" w:hAnsi="宋体"/>
        </w:rPr>
      </w:pPr>
      <w:r>
        <w:rPr>
          <w:rFonts w:ascii="宋体" w:hAnsi="宋体"/>
        </w:rPr>
        <w:t>根据本合同和原电力工业部、机械工业部文件电办（1995）37号《大型电力设备质量监造暂行规定》和《驻大型电力设备制造厂总代表组工作条例》的规定，以及国家有关规定。</w:t>
      </w:r>
    </w:p>
    <w:p w14:paraId="13D9780C">
      <w:pPr>
        <w:adjustRightInd/>
        <w:spacing w:line="360" w:lineRule="auto"/>
        <w:rPr>
          <w:rFonts w:ascii="宋体" w:hAnsi="宋体"/>
        </w:rPr>
      </w:pPr>
      <w:r>
        <w:rPr>
          <w:rFonts w:ascii="宋体" w:hAnsi="宋体"/>
        </w:rPr>
        <w:t>3.2监造方式</w:t>
      </w:r>
    </w:p>
    <w:p w14:paraId="5A388936">
      <w:pPr>
        <w:adjustRightInd/>
        <w:spacing w:line="360" w:lineRule="auto"/>
        <w:ind w:firstLine="480" w:firstLineChars="200"/>
        <w:rPr>
          <w:rFonts w:ascii="宋体" w:hAnsi="宋体"/>
        </w:rPr>
      </w:pPr>
      <w:r>
        <w:rPr>
          <w:rFonts w:ascii="宋体" w:hAnsi="宋体"/>
        </w:rPr>
        <w:t>文件见证、现场见证和停工待检，即R点、W点、H点。每次监造内容完成后，投标人和监造代表均须在见证表上履行签字手续。投标人复印3份，交监造代表1份。</w:t>
      </w:r>
    </w:p>
    <w:tbl>
      <w:tblPr>
        <w:tblStyle w:val="32"/>
        <w:tblW w:w="8720"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652"/>
        <w:gridCol w:w="1243"/>
        <w:gridCol w:w="1243"/>
        <w:gridCol w:w="1243"/>
        <w:gridCol w:w="1243"/>
        <w:gridCol w:w="1247"/>
      </w:tblGrid>
      <w:tr w14:paraId="5B3FD92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9" w:type="dxa"/>
            <w:vMerge w:val="restart"/>
            <w:vAlign w:val="center"/>
          </w:tcPr>
          <w:p w14:paraId="3CD4EBD5">
            <w:pPr>
              <w:adjustRightInd/>
              <w:jc w:val="center"/>
              <w:rPr>
                <w:rFonts w:ascii="宋体" w:hAnsi="宋体"/>
                <w:position w:val="-40"/>
              </w:rPr>
            </w:pPr>
            <w:r>
              <w:rPr>
                <w:rFonts w:ascii="宋体" w:hAnsi="宋体"/>
                <w:position w:val="-40"/>
              </w:rPr>
              <w:t>序号</w:t>
            </w:r>
          </w:p>
        </w:tc>
        <w:tc>
          <w:tcPr>
            <w:tcW w:w="1652" w:type="dxa"/>
            <w:vMerge w:val="restart"/>
            <w:vAlign w:val="center"/>
          </w:tcPr>
          <w:p w14:paraId="2A3D1819">
            <w:pPr>
              <w:adjustRightInd/>
              <w:jc w:val="center"/>
              <w:rPr>
                <w:rFonts w:ascii="宋体" w:hAnsi="宋体"/>
              </w:rPr>
            </w:pPr>
            <w:r>
              <w:rPr>
                <w:rFonts w:ascii="宋体" w:hAnsi="宋体"/>
              </w:rPr>
              <w:t>监造部套</w:t>
            </w:r>
          </w:p>
        </w:tc>
        <w:tc>
          <w:tcPr>
            <w:tcW w:w="1243" w:type="dxa"/>
            <w:vMerge w:val="restart"/>
            <w:vAlign w:val="center"/>
          </w:tcPr>
          <w:p w14:paraId="56D125F1">
            <w:pPr>
              <w:adjustRightInd/>
              <w:jc w:val="center"/>
              <w:rPr>
                <w:rFonts w:ascii="宋体" w:hAnsi="宋体"/>
              </w:rPr>
            </w:pPr>
            <w:r>
              <w:rPr>
                <w:rFonts w:ascii="宋体" w:hAnsi="宋体"/>
              </w:rPr>
              <w:t>监造内容</w:t>
            </w:r>
          </w:p>
        </w:tc>
        <w:tc>
          <w:tcPr>
            <w:tcW w:w="4976" w:type="dxa"/>
            <w:gridSpan w:val="4"/>
            <w:vAlign w:val="center"/>
          </w:tcPr>
          <w:p w14:paraId="19953B23">
            <w:pPr>
              <w:adjustRightInd/>
              <w:jc w:val="center"/>
              <w:rPr>
                <w:rFonts w:ascii="宋体" w:hAnsi="宋体"/>
              </w:rPr>
            </w:pPr>
            <w:r>
              <w:rPr>
                <w:rFonts w:ascii="宋体" w:hAnsi="宋体"/>
              </w:rPr>
              <w:t>监 造 方 式</w:t>
            </w:r>
          </w:p>
        </w:tc>
      </w:tr>
      <w:tr w14:paraId="1B33C5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49" w:type="dxa"/>
            <w:vMerge w:val="continue"/>
            <w:vAlign w:val="center"/>
          </w:tcPr>
          <w:p w14:paraId="043A6257">
            <w:pPr>
              <w:widowControl/>
              <w:adjustRightInd/>
              <w:rPr>
                <w:rFonts w:ascii="宋体" w:hAnsi="宋体"/>
              </w:rPr>
            </w:pPr>
          </w:p>
        </w:tc>
        <w:tc>
          <w:tcPr>
            <w:tcW w:w="1652" w:type="dxa"/>
            <w:vMerge w:val="continue"/>
            <w:vAlign w:val="center"/>
          </w:tcPr>
          <w:p w14:paraId="55219C2E">
            <w:pPr>
              <w:widowControl/>
              <w:adjustRightInd/>
              <w:rPr>
                <w:rFonts w:ascii="宋体" w:hAnsi="宋体"/>
              </w:rPr>
            </w:pPr>
          </w:p>
        </w:tc>
        <w:tc>
          <w:tcPr>
            <w:tcW w:w="1243" w:type="dxa"/>
            <w:vMerge w:val="continue"/>
            <w:vAlign w:val="center"/>
          </w:tcPr>
          <w:p w14:paraId="73DF8D9D">
            <w:pPr>
              <w:widowControl/>
              <w:adjustRightInd/>
              <w:rPr>
                <w:rFonts w:ascii="宋体" w:hAnsi="宋体"/>
              </w:rPr>
            </w:pPr>
          </w:p>
        </w:tc>
        <w:tc>
          <w:tcPr>
            <w:tcW w:w="1243" w:type="dxa"/>
            <w:vAlign w:val="center"/>
          </w:tcPr>
          <w:p w14:paraId="18698497">
            <w:pPr>
              <w:adjustRightInd/>
              <w:jc w:val="center"/>
              <w:rPr>
                <w:rFonts w:ascii="宋体" w:hAnsi="宋体"/>
              </w:rPr>
            </w:pPr>
            <w:r>
              <w:rPr>
                <w:rFonts w:ascii="宋体" w:hAnsi="宋体"/>
              </w:rPr>
              <w:t>H</w:t>
            </w:r>
          </w:p>
        </w:tc>
        <w:tc>
          <w:tcPr>
            <w:tcW w:w="1243" w:type="dxa"/>
            <w:vAlign w:val="center"/>
          </w:tcPr>
          <w:p w14:paraId="3766493A">
            <w:pPr>
              <w:adjustRightInd/>
              <w:jc w:val="center"/>
              <w:rPr>
                <w:rFonts w:ascii="宋体" w:hAnsi="宋体"/>
              </w:rPr>
            </w:pPr>
            <w:r>
              <w:rPr>
                <w:rFonts w:ascii="宋体" w:hAnsi="宋体"/>
              </w:rPr>
              <w:t>W</w:t>
            </w:r>
          </w:p>
        </w:tc>
        <w:tc>
          <w:tcPr>
            <w:tcW w:w="1243" w:type="dxa"/>
            <w:vAlign w:val="center"/>
          </w:tcPr>
          <w:p w14:paraId="0F3E25C5">
            <w:pPr>
              <w:adjustRightInd/>
              <w:jc w:val="center"/>
              <w:rPr>
                <w:rFonts w:ascii="宋体" w:hAnsi="宋体"/>
              </w:rPr>
            </w:pPr>
            <w:r>
              <w:rPr>
                <w:rFonts w:ascii="宋体" w:hAnsi="宋体"/>
              </w:rPr>
              <w:t>R</w:t>
            </w:r>
          </w:p>
        </w:tc>
        <w:tc>
          <w:tcPr>
            <w:tcW w:w="1247" w:type="dxa"/>
            <w:vAlign w:val="center"/>
          </w:tcPr>
          <w:p w14:paraId="2962A795">
            <w:pPr>
              <w:adjustRightInd/>
              <w:jc w:val="center"/>
              <w:rPr>
                <w:rFonts w:ascii="宋体" w:hAnsi="宋体"/>
              </w:rPr>
            </w:pPr>
            <w:r>
              <w:rPr>
                <w:rFonts w:ascii="宋体" w:hAnsi="宋体"/>
              </w:rPr>
              <w:t>数量</w:t>
            </w:r>
          </w:p>
        </w:tc>
      </w:tr>
      <w:tr w14:paraId="2FCE92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49" w:type="dxa"/>
          </w:tcPr>
          <w:p w14:paraId="5040759F">
            <w:pPr>
              <w:adjustRightInd/>
              <w:spacing w:line="360" w:lineRule="auto"/>
              <w:rPr>
                <w:rFonts w:ascii="宋体" w:hAnsi="宋体"/>
              </w:rPr>
            </w:pPr>
          </w:p>
        </w:tc>
        <w:tc>
          <w:tcPr>
            <w:tcW w:w="1652" w:type="dxa"/>
            <w:vAlign w:val="center"/>
          </w:tcPr>
          <w:p w14:paraId="668E6907">
            <w:pPr>
              <w:adjustRightInd/>
              <w:spacing w:line="360" w:lineRule="auto"/>
              <w:rPr>
                <w:rFonts w:ascii="宋体" w:hAnsi="宋体"/>
              </w:rPr>
            </w:pPr>
          </w:p>
        </w:tc>
        <w:tc>
          <w:tcPr>
            <w:tcW w:w="1243" w:type="dxa"/>
            <w:vAlign w:val="center"/>
          </w:tcPr>
          <w:p w14:paraId="52CF5BD9">
            <w:pPr>
              <w:adjustRightInd/>
              <w:spacing w:line="360" w:lineRule="auto"/>
              <w:rPr>
                <w:rFonts w:ascii="宋体" w:hAnsi="宋体"/>
              </w:rPr>
            </w:pPr>
          </w:p>
        </w:tc>
        <w:tc>
          <w:tcPr>
            <w:tcW w:w="1243" w:type="dxa"/>
            <w:vAlign w:val="center"/>
          </w:tcPr>
          <w:p w14:paraId="2310D327">
            <w:pPr>
              <w:adjustRightInd/>
              <w:spacing w:line="360" w:lineRule="auto"/>
              <w:rPr>
                <w:rFonts w:ascii="宋体" w:hAnsi="宋体"/>
              </w:rPr>
            </w:pPr>
          </w:p>
        </w:tc>
        <w:tc>
          <w:tcPr>
            <w:tcW w:w="1243" w:type="dxa"/>
            <w:vAlign w:val="center"/>
          </w:tcPr>
          <w:p w14:paraId="38F5152B">
            <w:pPr>
              <w:adjustRightInd/>
              <w:spacing w:line="360" w:lineRule="auto"/>
              <w:rPr>
                <w:rFonts w:ascii="宋体" w:hAnsi="宋体"/>
              </w:rPr>
            </w:pPr>
          </w:p>
        </w:tc>
        <w:tc>
          <w:tcPr>
            <w:tcW w:w="1243" w:type="dxa"/>
            <w:vAlign w:val="center"/>
          </w:tcPr>
          <w:p w14:paraId="55553AD3">
            <w:pPr>
              <w:adjustRightInd/>
              <w:spacing w:line="360" w:lineRule="auto"/>
              <w:rPr>
                <w:rFonts w:ascii="宋体" w:hAnsi="宋体"/>
              </w:rPr>
            </w:pPr>
          </w:p>
        </w:tc>
        <w:tc>
          <w:tcPr>
            <w:tcW w:w="1247" w:type="dxa"/>
            <w:vAlign w:val="center"/>
          </w:tcPr>
          <w:p w14:paraId="7DF5F084">
            <w:pPr>
              <w:pStyle w:val="18"/>
              <w:spacing w:before="120" w:after="120" w:line="360" w:lineRule="auto"/>
              <w:rPr>
                <w:rFonts w:hAnsi="宋体"/>
              </w:rPr>
            </w:pPr>
          </w:p>
        </w:tc>
      </w:tr>
      <w:tr w14:paraId="5F834C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c>
          <w:tcPr>
            <w:tcW w:w="849" w:type="dxa"/>
          </w:tcPr>
          <w:p w14:paraId="2573BB5A">
            <w:pPr>
              <w:pStyle w:val="23"/>
            </w:pPr>
          </w:p>
        </w:tc>
        <w:tc>
          <w:tcPr>
            <w:tcW w:w="1652" w:type="dxa"/>
            <w:vAlign w:val="center"/>
          </w:tcPr>
          <w:p w14:paraId="0925F20E">
            <w:pPr>
              <w:adjustRightInd/>
              <w:spacing w:line="360" w:lineRule="auto"/>
              <w:rPr>
                <w:rFonts w:ascii="宋体" w:hAnsi="宋体"/>
              </w:rPr>
            </w:pPr>
          </w:p>
        </w:tc>
        <w:tc>
          <w:tcPr>
            <w:tcW w:w="1243" w:type="dxa"/>
            <w:vAlign w:val="center"/>
          </w:tcPr>
          <w:p w14:paraId="37032304">
            <w:pPr>
              <w:adjustRightInd/>
              <w:spacing w:line="360" w:lineRule="auto"/>
              <w:rPr>
                <w:rFonts w:ascii="宋体" w:hAnsi="宋体"/>
              </w:rPr>
            </w:pPr>
          </w:p>
        </w:tc>
        <w:tc>
          <w:tcPr>
            <w:tcW w:w="1243" w:type="dxa"/>
            <w:vAlign w:val="center"/>
          </w:tcPr>
          <w:p w14:paraId="72A230EC">
            <w:pPr>
              <w:adjustRightInd/>
              <w:spacing w:line="360" w:lineRule="auto"/>
              <w:rPr>
                <w:rFonts w:ascii="宋体" w:hAnsi="宋体"/>
              </w:rPr>
            </w:pPr>
          </w:p>
        </w:tc>
        <w:tc>
          <w:tcPr>
            <w:tcW w:w="1243" w:type="dxa"/>
            <w:vAlign w:val="center"/>
          </w:tcPr>
          <w:p w14:paraId="38018A00">
            <w:pPr>
              <w:adjustRightInd/>
              <w:spacing w:line="360" w:lineRule="auto"/>
              <w:rPr>
                <w:rFonts w:ascii="宋体" w:hAnsi="宋体"/>
              </w:rPr>
            </w:pPr>
          </w:p>
        </w:tc>
        <w:tc>
          <w:tcPr>
            <w:tcW w:w="1243" w:type="dxa"/>
            <w:vAlign w:val="center"/>
          </w:tcPr>
          <w:p w14:paraId="3FBBC308">
            <w:pPr>
              <w:adjustRightInd/>
              <w:spacing w:line="360" w:lineRule="auto"/>
              <w:rPr>
                <w:rFonts w:ascii="宋体" w:hAnsi="宋体"/>
              </w:rPr>
            </w:pPr>
          </w:p>
        </w:tc>
        <w:tc>
          <w:tcPr>
            <w:tcW w:w="1247" w:type="dxa"/>
            <w:vAlign w:val="center"/>
          </w:tcPr>
          <w:p w14:paraId="0FBBDFD7">
            <w:pPr>
              <w:adjustRightInd/>
              <w:spacing w:line="360" w:lineRule="auto"/>
              <w:rPr>
                <w:rFonts w:ascii="宋体" w:hAnsi="宋体"/>
              </w:rPr>
            </w:pPr>
          </w:p>
        </w:tc>
      </w:tr>
    </w:tbl>
    <w:p w14:paraId="6665AD56">
      <w:pPr>
        <w:adjustRightInd/>
        <w:spacing w:line="360" w:lineRule="auto"/>
        <w:ind w:firstLine="480" w:firstLineChars="200"/>
        <w:rPr>
          <w:rFonts w:ascii="宋体" w:hAnsi="宋体"/>
        </w:rPr>
      </w:pPr>
      <w:r>
        <w:rPr>
          <w:rFonts w:ascii="宋体" w:hAnsi="宋体"/>
        </w:rPr>
        <w:t>注：H—停工待检，W—现场见证，R—文件见证，数量—检验数量。</w:t>
      </w:r>
    </w:p>
    <w:p w14:paraId="6ED6362A">
      <w:pPr>
        <w:spacing w:line="360" w:lineRule="auto"/>
        <w:rPr>
          <w:rFonts w:ascii="宋体" w:hAnsi="宋体"/>
        </w:rPr>
      </w:pPr>
    </w:p>
    <w:p w14:paraId="1F21BC1A">
      <w:pPr>
        <w:adjustRightInd/>
        <w:spacing w:line="360" w:lineRule="auto"/>
        <w:ind w:firstLine="480" w:firstLineChars="200"/>
        <w:rPr>
          <w:rFonts w:ascii="宋体" w:hAnsi="宋体"/>
        </w:rPr>
      </w:pPr>
    </w:p>
    <w:p w14:paraId="79425760">
      <w:pPr>
        <w:spacing w:line="360" w:lineRule="auto"/>
        <w:rPr>
          <w:rFonts w:ascii="宋体" w:hAnsi="宋体"/>
        </w:rPr>
      </w:pPr>
    </w:p>
    <w:p w14:paraId="06261A91">
      <w:pPr>
        <w:spacing w:line="360" w:lineRule="auto"/>
        <w:rPr>
          <w:rFonts w:ascii="宋体" w:hAnsi="宋体"/>
        </w:rPr>
      </w:pPr>
    </w:p>
    <w:p w14:paraId="7E1061FB">
      <w:pPr>
        <w:spacing w:line="360" w:lineRule="auto"/>
        <w:rPr>
          <w:rFonts w:ascii="宋体" w:hAnsi="宋体"/>
        </w:rPr>
      </w:pPr>
    </w:p>
    <w:p w14:paraId="32D8C625">
      <w:pPr>
        <w:spacing w:line="360" w:lineRule="auto"/>
        <w:rPr>
          <w:rFonts w:ascii="宋体" w:hAnsi="宋体"/>
        </w:rPr>
      </w:pPr>
    </w:p>
    <w:p w14:paraId="3E315BE2">
      <w:pPr>
        <w:spacing w:line="360" w:lineRule="auto"/>
        <w:rPr>
          <w:rFonts w:ascii="宋体" w:hAnsi="宋体"/>
        </w:rPr>
      </w:pPr>
    </w:p>
    <w:p w14:paraId="61CFA72D">
      <w:pPr>
        <w:spacing w:line="360" w:lineRule="auto"/>
        <w:rPr>
          <w:rFonts w:ascii="宋体" w:hAnsi="宋体"/>
        </w:rPr>
      </w:pPr>
    </w:p>
    <w:p w14:paraId="55717C53">
      <w:pPr>
        <w:spacing w:line="360" w:lineRule="auto"/>
        <w:rPr>
          <w:rFonts w:ascii="宋体" w:hAnsi="宋体"/>
        </w:rPr>
      </w:pPr>
    </w:p>
    <w:p w14:paraId="04922373">
      <w:pPr>
        <w:spacing w:line="360" w:lineRule="auto"/>
        <w:rPr>
          <w:rFonts w:ascii="宋体" w:hAnsi="宋体"/>
        </w:rPr>
      </w:pPr>
    </w:p>
    <w:p w14:paraId="0CB8CCC3">
      <w:pPr>
        <w:spacing w:line="360" w:lineRule="auto"/>
        <w:rPr>
          <w:rFonts w:ascii="宋体" w:hAnsi="宋体"/>
        </w:rPr>
      </w:pPr>
    </w:p>
    <w:p w14:paraId="7D1EE9B7">
      <w:pPr>
        <w:spacing w:line="360" w:lineRule="auto"/>
        <w:rPr>
          <w:rFonts w:ascii="宋体" w:hAnsi="宋体"/>
        </w:rPr>
      </w:pPr>
    </w:p>
    <w:p w14:paraId="4456B111">
      <w:pPr>
        <w:spacing w:line="360" w:lineRule="auto"/>
        <w:rPr>
          <w:rFonts w:ascii="宋体" w:hAnsi="宋体"/>
        </w:rPr>
      </w:pPr>
    </w:p>
    <w:p w14:paraId="48DA5B19">
      <w:pPr>
        <w:spacing w:line="360" w:lineRule="auto"/>
        <w:rPr>
          <w:rFonts w:ascii="宋体" w:hAnsi="宋体"/>
        </w:rPr>
      </w:pPr>
    </w:p>
    <w:p w14:paraId="49A8313D">
      <w:pPr>
        <w:spacing w:line="360" w:lineRule="auto"/>
        <w:rPr>
          <w:rFonts w:ascii="宋体" w:hAnsi="宋体"/>
        </w:rPr>
      </w:pPr>
    </w:p>
    <w:p w14:paraId="6F53284E">
      <w:pPr>
        <w:spacing w:line="360" w:lineRule="auto"/>
        <w:rPr>
          <w:rFonts w:ascii="宋体" w:hAnsi="宋体"/>
        </w:rPr>
      </w:pPr>
    </w:p>
    <w:p w14:paraId="2243700E">
      <w:pPr>
        <w:spacing w:line="360" w:lineRule="auto"/>
        <w:rPr>
          <w:rFonts w:ascii="宋体" w:hAnsi="宋体"/>
        </w:rPr>
      </w:pPr>
    </w:p>
    <w:p w14:paraId="37011B51">
      <w:pPr>
        <w:spacing w:line="360" w:lineRule="auto"/>
        <w:rPr>
          <w:rFonts w:ascii="宋体" w:hAnsi="宋体"/>
        </w:rPr>
      </w:pPr>
    </w:p>
    <w:p w14:paraId="5C953933">
      <w:pPr>
        <w:spacing w:line="360" w:lineRule="auto"/>
        <w:outlineLvl w:val="0"/>
        <w:rPr>
          <w:rFonts w:ascii="宋体" w:hAnsi="宋体"/>
          <w:b/>
          <w:sz w:val="30"/>
          <w:szCs w:val="30"/>
        </w:rPr>
      </w:pPr>
      <w:bookmarkStart w:id="83" w:name="_Toc304277657"/>
      <w:bookmarkStart w:id="84" w:name="_Toc528307512"/>
      <w:r>
        <w:rPr>
          <w:rFonts w:hint="eastAsia" w:ascii="宋体" w:hAnsi="宋体"/>
          <w:b/>
          <w:sz w:val="30"/>
          <w:szCs w:val="30"/>
        </w:rPr>
        <w:t>附件6技术服务和联络</w:t>
      </w:r>
      <w:bookmarkEnd w:id="83"/>
      <w:bookmarkEnd w:id="84"/>
    </w:p>
    <w:p w14:paraId="3F2E0089">
      <w:pPr>
        <w:spacing w:line="360" w:lineRule="auto"/>
        <w:rPr>
          <w:rFonts w:ascii="宋体" w:hAnsi="宋体"/>
          <w:b/>
          <w:sz w:val="28"/>
          <w:szCs w:val="28"/>
        </w:rPr>
      </w:pPr>
      <w:r>
        <w:rPr>
          <w:rFonts w:ascii="宋体" w:hAnsi="宋体"/>
          <w:b/>
          <w:sz w:val="28"/>
          <w:szCs w:val="28"/>
        </w:rPr>
        <w:t xml:space="preserve">1  </w:t>
      </w:r>
      <w:r>
        <w:rPr>
          <w:rFonts w:hint="eastAsia" w:ascii="宋体" w:hAnsi="宋体"/>
          <w:b/>
          <w:sz w:val="28"/>
          <w:szCs w:val="28"/>
        </w:rPr>
        <w:t>投标人现场技术服务</w:t>
      </w:r>
    </w:p>
    <w:p w14:paraId="5587F0AB">
      <w:pPr>
        <w:spacing w:after="160" w:line="360" w:lineRule="auto"/>
        <w:rPr>
          <w:rFonts w:ascii="宋体" w:hAnsi="宋体"/>
        </w:rPr>
      </w:pPr>
      <w:r>
        <w:rPr>
          <w:rFonts w:ascii="宋体" w:hAnsi="宋体"/>
        </w:rPr>
        <w:t xml:space="preserve">1.1  </w:t>
      </w:r>
      <w:r>
        <w:rPr>
          <w:rFonts w:hint="eastAsia" w:ascii="宋体" w:hAnsi="宋体"/>
        </w:rPr>
        <w:t>投标人现场服务人员的目的是使所供设备安全、正常投运。投标人要派合格的现场服务人员。在投标阶段应提供包括服务人月数的现场服务计划表（格式）。如果此人月数不能满足工程需要，投标人要追加人月数，且不发生费用。</w:t>
      </w:r>
    </w:p>
    <w:p w14:paraId="168B80FD">
      <w:pPr>
        <w:spacing w:line="400" w:lineRule="atLeast"/>
        <w:rPr>
          <w:rFonts w:ascii="宋体" w:hAnsi="宋体"/>
        </w:rPr>
      </w:pPr>
      <w:r>
        <w:rPr>
          <w:rFonts w:ascii="宋体" w:hAnsi="宋体"/>
        </w:rPr>
        <w:t xml:space="preserve">                 </w:t>
      </w:r>
      <w:r>
        <w:rPr>
          <w:rFonts w:hint="eastAsia" w:ascii="宋体" w:hAnsi="宋体"/>
        </w:rPr>
        <w:t>现场服务计划表（按2台机组开列）</w:t>
      </w:r>
    </w:p>
    <w:tbl>
      <w:tblPr>
        <w:tblStyle w:val="32"/>
        <w:tblW w:w="836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6"/>
        <w:gridCol w:w="2029"/>
        <w:gridCol w:w="1736"/>
        <w:gridCol w:w="1247"/>
        <w:gridCol w:w="1315"/>
        <w:gridCol w:w="1139"/>
      </w:tblGrid>
      <w:tr w14:paraId="3FF451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Pr>
        <w:tc>
          <w:tcPr>
            <w:tcW w:w="896" w:type="dxa"/>
            <w:vMerge w:val="restart"/>
            <w:tcBorders>
              <w:top w:val="single" w:color="auto" w:sz="6" w:space="0"/>
              <w:left w:val="single" w:color="auto" w:sz="6" w:space="0"/>
              <w:bottom w:val="nil"/>
              <w:right w:val="single" w:color="auto" w:sz="6" w:space="0"/>
            </w:tcBorders>
            <w:vAlign w:val="center"/>
          </w:tcPr>
          <w:p w14:paraId="03A7F8A6">
            <w:pPr>
              <w:spacing w:line="400" w:lineRule="atLeast"/>
              <w:rPr>
                <w:rFonts w:ascii="宋体" w:hAnsi="宋体"/>
              </w:rPr>
            </w:pPr>
            <w:r>
              <w:rPr>
                <w:rFonts w:ascii="宋体" w:hAnsi="宋体"/>
              </w:rPr>
              <w:t xml:space="preserve">  </w:t>
            </w:r>
            <w:r>
              <w:rPr>
                <w:rFonts w:hint="eastAsia" w:ascii="宋体" w:hAnsi="宋体"/>
              </w:rPr>
              <w:t>序号</w:t>
            </w:r>
          </w:p>
        </w:tc>
        <w:tc>
          <w:tcPr>
            <w:tcW w:w="2029" w:type="dxa"/>
            <w:vMerge w:val="restart"/>
            <w:tcBorders>
              <w:top w:val="single" w:color="auto" w:sz="6" w:space="0"/>
              <w:left w:val="nil"/>
              <w:bottom w:val="nil"/>
              <w:right w:val="single" w:color="auto" w:sz="6" w:space="0"/>
            </w:tcBorders>
            <w:vAlign w:val="center"/>
          </w:tcPr>
          <w:p w14:paraId="4D49A79D">
            <w:pPr>
              <w:spacing w:line="400" w:lineRule="atLeast"/>
              <w:rPr>
                <w:rFonts w:ascii="宋体" w:hAnsi="宋体"/>
              </w:rPr>
            </w:pPr>
            <w:r>
              <w:rPr>
                <w:rFonts w:ascii="宋体" w:hAnsi="宋体"/>
              </w:rPr>
              <w:t xml:space="preserve">  </w:t>
            </w:r>
            <w:r>
              <w:rPr>
                <w:rFonts w:hint="eastAsia" w:ascii="宋体" w:hAnsi="宋体"/>
              </w:rPr>
              <w:t>技术服务内容</w:t>
            </w:r>
          </w:p>
        </w:tc>
        <w:tc>
          <w:tcPr>
            <w:tcW w:w="1736" w:type="dxa"/>
            <w:vMerge w:val="restart"/>
            <w:tcBorders>
              <w:top w:val="single" w:color="auto" w:sz="6" w:space="0"/>
              <w:left w:val="nil"/>
              <w:bottom w:val="nil"/>
              <w:right w:val="single" w:color="auto" w:sz="6" w:space="0"/>
            </w:tcBorders>
            <w:vAlign w:val="center"/>
          </w:tcPr>
          <w:p w14:paraId="4F7F89CD">
            <w:pPr>
              <w:spacing w:line="400" w:lineRule="atLeast"/>
              <w:rPr>
                <w:rFonts w:ascii="宋体" w:hAnsi="宋体"/>
              </w:rPr>
            </w:pPr>
            <w:r>
              <w:rPr>
                <w:rFonts w:ascii="宋体" w:hAnsi="宋体"/>
              </w:rPr>
              <w:t xml:space="preserve">  </w:t>
            </w:r>
            <w:r>
              <w:rPr>
                <w:rFonts w:hint="eastAsia" w:ascii="宋体" w:hAnsi="宋体"/>
              </w:rPr>
              <w:t>计划人月数</w:t>
            </w:r>
          </w:p>
        </w:tc>
        <w:tc>
          <w:tcPr>
            <w:tcW w:w="2562" w:type="dxa"/>
            <w:gridSpan w:val="2"/>
            <w:tcBorders>
              <w:top w:val="single" w:color="auto" w:sz="6" w:space="0"/>
              <w:left w:val="nil"/>
              <w:bottom w:val="single" w:color="auto" w:sz="6" w:space="0"/>
              <w:right w:val="nil"/>
            </w:tcBorders>
            <w:vAlign w:val="center"/>
          </w:tcPr>
          <w:p w14:paraId="0BBD44FC">
            <w:pPr>
              <w:spacing w:line="400" w:lineRule="atLeast"/>
              <w:rPr>
                <w:rFonts w:ascii="宋体" w:hAnsi="宋体"/>
              </w:rPr>
            </w:pPr>
            <w:r>
              <w:rPr>
                <w:rFonts w:ascii="宋体" w:hAnsi="宋体"/>
              </w:rPr>
              <w:t xml:space="preserve">     </w:t>
            </w:r>
            <w:r>
              <w:rPr>
                <w:rFonts w:hint="eastAsia" w:ascii="宋体" w:hAnsi="宋体"/>
              </w:rPr>
              <w:t>派出人员构成</w:t>
            </w:r>
          </w:p>
        </w:tc>
        <w:tc>
          <w:tcPr>
            <w:tcW w:w="1139" w:type="dxa"/>
            <w:vMerge w:val="restart"/>
            <w:tcBorders>
              <w:top w:val="single" w:color="auto" w:sz="6" w:space="0"/>
              <w:left w:val="single" w:color="auto" w:sz="6" w:space="0"/>
              <w:bottom w:val="nil"/>
              <w:right w:val="single" w:color="auto" w:sz="6" w:space="0"/>
            </w:tcBorders>
            <w:vAlign w:val="center"/>
          </w:tcPr>
          <w:p w14:paraId="006F6A9D">
            <w:pPr>
              <w:spacing w:line="400" w:lineRule="atLeast"/>
              <w:rPr>
                <w:rFonts w:ascii="宋体" w:hAnsi="宋体"/>
              </w:rPr>
            </w:pPr>
            <w:r>
              <w:rPr>
                <w:rFonts w:ascii="宋体" w:hAnsi="宋体"/>
              </w:rPr>
              <w:t xml:space="preserve">  </w:t>
            </w:r>
            <w:r>
              <w:rPr>
                <w:rFonts w:hint="eastAsia" w:ascii="宋体" w:hAnsi="宋体"/>
              </w:rPr>
              <w:t>备注</w:t>
            </w:r>
          </w:p>
        </w:tc>
      </w:tr>
      <w:tr w14:paraId="18E984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328" w:hRule="atLeast"/>
        </w:trPr>
        <w:tc>
          <w:tcPr>
            <w:tcW w:w="896" w:type="dxa"/>
            <w:vMerge w:val="continue"/>
            <w:tcBorders>
              <w:top w:val="nil"/>
              <w:left w:val="single" w:color="auto" w:sz="6" w:space="0"/>
              <w:bottom w:val="single" w:color="auto" w:sz="6" w:space="0"/>
              <w:right w:val="single" w:color="auto" w:sz="6" w:space="0"/>
            </w:tcBorders>
            <w:vAlign w:val="center"/>
          </w:tcPr>
          <w:p w14:paraId="7A191D6C">
            <w:pPr>
              <w:spacing w:line="400" w:lineRule="atLeast"/>
              <w:rPr>
                <w:rFonts w:ascii="宋体" w:hAnsi="宋体"/>
              </w:rPr>
            </w:pPr>
          </w:p>
        </w:tc>
        <w:tc>
          <w:tcPr>
            <w:tcW w:w="2029" w:type="dxa"/>
            <w:vMerge w:val="continue"/>
            <w:tcBorders>
              <w:top w:val="nil"/>
              <w:left w:val="nil"/>
              <w:bottom w:val="single" w:color="auto" w:sz="6" w:space="0"/>
              <w:right w:val="single" w:color="auto" w:sz="6" w:space="0"/>
            </w:tcBorders>
            <w:vAlign w:val="center"/>
          </w:tcPr>
          <w:p w14:paraId="4FF61299">
            <w:pPr>
              <w:spacing w:line="400" w:lineRule="atLeast"/>
              <w:rPr>
                <w:rFonts w:ascii="宋体" w:hAnsi="宋体"/>
              </w:rPr>
            </w:pPr>
          </w:p>
        </w:tc>
        <w:tc>
          <w:tcPr>
            <w:tcW w:w="1736" w:type="dxa"/>
            <w:vMerge w:val="continue"/>
            <w:tcBorders>
              <w:top w:val="nil"/>
              <w:left w:val="nil"/>
              <w:bottom w:val="single" w:color="auto" w:sz="6" w:space="0"/>
              <w:right w:val="single" w:color="auto" w:sz="6" w:space="0"/>
            </w:tcBorders>
            <w:vAlign w:val="center"/>
          </w:tcPr>
          <w:p w14:paraId="2215E43E">
            <w:pPr>
              <w:spacing w:line="400" w:lineRule="atLeast"/>
              <w:rPr>
                <w:rFonts w:ascii="宋体" w:hAnsi="宋体"/>
              </w:rPr>
            </w:pPr>
          </w:p>
        </w:tc>
        <w:tc>
          <w:tcPr>
            <w:tcW w:w="1247" w:type="dxa"/>
            <w:tcBorders>
              <w:top w:val="nil"/>
              <w:left w:val="nil"/>
            </w:tcBorders>
            <w:vAlign w:val="center"/>
          </w:tcPr>
          <w:p w14:paraId="5BE4E7BC">
            <w:pPr>
              <w:spacing w:line="400" w:lineRule="atLeast"/>
              <w:rPr>
                <w:rFonts w:ascii="宋体" w:hAnsi="宋体"/>
              </w:rPr>
            </w:pPr>
            <w:r>
              <w:rPr>
                <w:rFonts w:ascii="宋体" w:hAnsi="宋体"/>
              </w:rPr>
              <w:t xml:space="preserve">   </w:t>
            </w:r>
            <w:r>
              <w:rPr>
                <w:rFonts w:hint="eastAsia" w:ascii="宋体" w:hAnsi="宋体"/>
              </w:rPr>
              <w:t>职称</w:t>
            </w:r>
            <w:r>
              <w:rPr>
                <w:rFonts w:ascii="宋体" w:hAnsi="宋体"/>
              </w:rPr>
              <w:t xml:space="preserve">  </w:t>
            </w:r>
          </w:p>
        </w:tc>
        <w:tc>
          <w:tcPr>
            <w:tcW w:w="1315" w:type="dxa"/>
            <w:tcBorders>
              <w:top w:val="nil"/>
              <w:right w:val="nil"/>
            </w:tcBorders>
            <w:vAlign w:val="center"/>
          </w:tcPr>
          <w:p w14:paraId="16F55EC5">
            <w:pPr>
              <w:spacing w:line="400" w:lineRule="atLeast"/>
              <w:rPr>
                <w:rFonts w:ascii="宋体" w:hAnsi="宋体"/>
              </w:rPr>
            </w:pPr>
            <w:r>
              <w:rPr>
                <w:rFonts w:ascii="宋体" w:hAnsi="宋体"/>
              </w:rPr>
              <w:t xml:space="preserve">   </w:t>
            </w:r>
            <w:r>
              <w:rPr>
                <w:rFonts w:hint="eastAsia" w:ascii="宋体" w:hAnsi="宋体"/>
              </w:rPr>
              <w:t>人数</w:t>
            </w:r>
            <w:r>
              <w:rPr>
                <w:rFonts w:ascii="宋体" w:hAnsi="宋体"/>
              </w:rPr>
              <w:t xml:space="preserve"> </w:t>
            </w:r>
          </w:p>
        </w:tc>
        <w:tc>
          <w:tcPr>
            <w:tcW w:w="1139" w:type="dxa"/>
            <w:vMerge w:val="continue"/>
            <w:tcBorders>
              <w:top w:val="nil"/>
              <w:left w:val="single" w:color="auto" w:sz="6" w:space="0"/>
              <w:bottom w:val="single" w:color="auto" w:sz="6" w:space="0"/>
              <w:right w:val="single" w:color="auto" w:sz="6" w:space="0"/>
            </w:tcBorders>
            <w:vAlign w:val="center"/>
          </w:tcPr>
          <w:p w14:paraId="3B62D271">
            <w:pPr>
              <w:spacing w:line="400" w:lineRule="atLeast"/>
              <w:rPr>
                <w:rFonts w:ascii="宋体" w:hAnsi="宋体"/>
              </w:rPr>
            </w:pPr>
          </w:p>
        </w:tc>
      </w:tr>
      <w:tr w14:paraId="29C16F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vAlign w:val="center"/>
          </w:tcPr>
          <w:p w14:paraId="68416C23">
            <w:pPr>
              <w:spacing w:line="400" w:lineRule="atLeast"/>
              <w:rPr>
                <w:rFonts w:ascii="宋体" w:hAnsi="宋体"/>
              </w:rPr>
            </w:pPr>
          </w:p>
        </w:tc>
        <w:tc>
          <w:tcPr>
            <w:tcW w:w="2029" w:type="dxa"/>
            <w:tcBorders>
              <w:top w:val="nil"/>
            </w:tcBorders>
            <w:vAlign w:val="center"/>
          </w:tcPr>
          <w:p w14:paraId="48883FF5">
            <w:pPr>
              <w:spacing w:line="400" w:lineRule="atLeast"/>
              <w:rPr>
                <w:rFonts w:ascii="宋体" w:hAnsi="宋体"/>
              </w:rPr>
            </w:pPr>
          </w:p>
        </w:tc>
        <w:tc>
          <w:tcPr>
            <w:tcW w:w="1736" w:type="dxa"/>
            <w:tcBorders>
              <w:top w:val="nil"/>
            </w:tcBorders>
            <w:vAlign w:val="center"/>
          </w:tcPr>
          <w:p w14:paraId="1D18BA9A">
            <w:pPr>
              <w:spacing w:line="400" w:lineRule="atLeast"/>
              <w:rPr>
                <w:rFonts w:ascii="宋体" w:hAnsi="宋体"/>
              </w:rPr>
            </w:pPr>
          </w:p>
        </w:tc>
        <w:tc>
          <w:tcPr>
            <w:tcW w:w="1247" w:type="dxa"/>
            <w:vAlign w:val="center"/>
          </w:tcPr>
          <w:p w14:paraId="4E18D96D">
            <w:pPr>
              <w:spacing w:line="400" w:lineRule="atLeast"/>
              <w:rPr>
                <w:rFonts w:ascii="宋体" w:hAnsi="宋体"/>
              </w:rPr>
            </w:pPr>
          </w:p>
        </w:tc>
        <w:tc>
          <w:tcPr>
            <w:tcW w:w="1315" w:type="dxa"/>
            <w:vAlign w:val="center"/>
          </w:tcPr>
          <w:p w14:paraId="58F0B597">
            <w:pPr>
              <w:spacing w:line="400" w:lineRule="atLeast"/>
              <w:rPr>
                <w:rFonts w:ascii="宋体" w:hAnsi="宋体"/>
              </w:rPr>
            </w:pPr>
          </w:p>
        </w:tc>
        <w:tc>
          <w:tcPr>
            <w:tcW w:w="1139" w:type="dxa"/>
            <w:tcBorders>
              <w:top w:val="nil"/>
            </w:tcBorders>
            <w:vAlign w:val="center"/>
          </w:tcPr>
          <w:p w14:paraId="3FBCD599">
            <w:pPr>
              <w:spacing w:line="400" w:lineRule="atLeast"/>
              <w:rPr>
                <w:rFonts w:ascii="宋体" w:hAnsi="宋体"/>
              </w:rPr>
            </w:pPr>
          </w:p>
        </w:tc>
      </w:tr>
      <w:tr w14:paraId="7D9049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tcPr>
          <w:p w14:paraId="42374782">
            <w:pPr>
              <w:spacing w:line="400" w:lineRule="atLeast"/>
              <w:rPr>
                <w:rFonts w:ascii="宋体" w:hAnsi="宋体"/>
              </w:rPr>
            </w:pPr>
          </w:p>
        </w:tc>
        <w:tc>
          <w:tcPr>
            <w:tcW w:w="2029" w:type="dxa"/>
            <w:tcBorders>
              <w:top w:val="nil"/>
            </w:tcBorders>
          </w:tcPr>
          <w:p w14:paraId="126322E8">
            <w:pPr>
              <w:spacing w:line="400" w:lineRule="atLeast"/>
              <w:rPr>
                <w:rFonts w:ascii="宋体" w:hAnsi="宋体"/>
              </w:rPr>
            </w:pPr>
          </w:p>
        </w:tc>
        <w:tc>
          <w:tcPr>
            <w:tcW w:w="1736" w:type="dxa"/>
            <w:tcBorders>
              <w:top w:val="nil"/>
            </w:tcBorders>
          </w:tcPr>
          <w:p w14:paraId="72B392FF">
            <w:pPr>
              <w:spacing w:line="400" w:lineRule="atLeast"/>
              <w:rPr>
                <w:rFonts w:ascii="宋体" w:hAnsi="宋体"/>
              </w:rPr>
            </w:pPr>
          </w:p>
        </w:tc>
        <w:tc>
          <w:tcPr>
            <w:tcW w:w="1247" w:type="dxa"/>
          </w:tcPr>
          <w:p w14:paraId="46B66F89">
            <w:pPr>
              <w:spacing w:line="400" w:lineRule="atLeast"/>
              <w:rPr>
                <w:rFonts w:ascii="宋体" w:hAnsi="宋体"/>
              </w:rPr>
            </w:pPr>
          </w:p>
        </w:tc>
        <w:tc>
          <w:tcPr>
            <w:tcW w:w="1315" w:type="dxa"/>
          </w:tcPr>
          <w:p w14:paraId="6CD81699">
            <w:pPr>
              <w:spacing w:line="400" w:lineRule="atLeast"/>
              <w:rPr>
                <w:rFonts w:ascii="宋体" w:hAnsi="宋体"/>
              </w:rPr>
            </w:pPr>
          </w:p>
        </w:tc>
        <w:tc>
          <w:tcPr>
            <w:tcW w:w="1139" w:type="dxa"/>
            <w:tcBorders>
              <w:top w:val="nil"/>
            </w:tcBorders>
          </w:tcPr>
          <w:p w14:paraId="06D18DE2">
            <w:pPr>
              <w:spacing w:line="400" w:lineRule="atLeast"/>
              <w:rPr>
                <w:rFonts w:ascii="宋体" w:hAnsi="宋体"/>
              </w:rPr>
            </w:pPr>
          </w:p>
        </w:tc>
      </w:tr>
      <w:tr w14:paraId="44CE31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tcPr>
          <w:p w14:paraId="66A8958D">
            <w:pPr>
              <w:spacing w:line="400" w:lineRule="atLeast"/>
              <w:rPr>
                <w:rFonts w:ascii="宋体" w:hAnsi="宋体"/>
              </w:rPr>
            </w:pPr>
          </w:p>
        </w:tc>
        <w:tc>
          <w:tcPr>
            <w:tcW w:w="2029" w:type="dxa"/>
            <w:tcBorders>
              <w:top w:val="nil"/>
            </w:tcBorders>
          </w:tcPr>
          <w:p w14:paraId="6CFE2A18">
            <w:pPr>
              <w:spacing w:line="400" w:lineRule="atLeast"/>
              <w:rPr>
                <w:rFonts w:ascii="宋体" w:hAnsi="宋体"/>
              </w:rPr>
            </w:pPr>
          </w:p>
        </w:tc>
        <w:tc>
          <w:tcPr>
            <w:tcW w:w="1736" w:type="dxa"/>
            <w:tcBorders>
              <w:top w:val="nil"/>
            </w:tcBorders>
          </w:tcPr>
          <w:p w14:paraId="5B618578">
            <w:pPr>
              <w:spacing w:line="400" w:lineRule="atLeast"/>
              <w:rPr>
                <w:rFonts w:ascii="宋体" w:hAnsi="宋体"/>
              </w:rPr>
            </w:pPr>
          </w:p>
        </w:tc>
        <w:tc>
          <w:tcPr>
            <w:tcW w:w="1247" w:type="dxa"/>
          </w:tcPr>
          <w:p w14:paraId="77C7BA24">
            <w:pPr>
              <w:spacing w:line="400" w:lineRule="atLeast"/>
              <w:rPr>
                <w:rFonts w:ascii="宋体" w:hAnsi="宋体"/>
              </w:rPr>
            </w:pPr>
          </w:p>
        </w:tc>
        <w:tc>
          <w:tcPr>
            <w:tcW w:w="1315" w:type="dxa"/>
          </w:tcPr>
          <w:p w14:paraId="68AD6785">
            <w:pPr>
              <w:spacing w:line="400" w:lineRule="atLeast"/>
              <w:rPr>
                <w:rFonts w:ascii="宋体" w:hAnsi="宋体"/>
              </w:rPr>
            </w:pPr>
          </w:p>
        </w:tc>
        <w:tc>
          <w:tcPr>
            <w:tcW w:w="1139" w:type="dxa"/>
            <w:tcBorders>
              <w:top w:val="nil"/>
            </w:tcBorders>
          </w:tcPr>
          <w:p w14:paraId="13AE4F8C">
            <w:pPr>
              <w:spacing w:line="400" w:lineRule="atLeast"/>
              <w:rPr>
                <w:rFonts w:ascii="宋体" w:hAnsi="宋体"/>
              </w:rPr>
            </w:pPr>
          </w:p>
        </w:tc>
      </w:tr>
      <w:tr w14:paraId="54872A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c>
          <w:tcPr>
            <w:tcW w:w="896" w:type="dxa"/>
            <w:tcBorders>
              <w:top w:val="nil"/>
            </w:tcBorders>
          </w:tcPr>
          <w:p w14:paraId="62FD3CE7">
            <w:pPr>
              <w:spacing w:line="400" w:lineRule="atLeast"/>
              <w:rPr>
                <w:rFonts w:ascii="宋体" w:hAnsi="宋体"/>
              </w:rPr>
            </w:pPr>
          </w:p>
        </w:tc>
        <w:tc>
          <w:tcPr>
            <w:tcW w:w="2029" w:type="dxa"/>
            <w:tcBorders>
              <w:top w:val="nil"/>
            </w:tcBorders>
          </w:tcPr>
          <w:p w14:paraId="335890E9">
            <w:pPr>
              <w:spacing w:line="400" w:lineRule="atLeast"/>
              <w:rPr>
                <w:rFonts w:ascii="宋体" w:hAnsi="宋体"/>
              </w:rPr>
            </w:pPr>
          </w:p>
        </w:tc>
        <w:tc>
          <w:tcPr>
            <w:tcW w:w="1736" w:type="dxa"/>
            <w:tcBorders>
              <w:top w:val="nil"/>
            </w:tcBorders>
          </w:tcPr>
          <w:p w14:paraId="1940839D">
            <w:pPr>
              <w:spacing w:line="400" w:lineRule="atLeast"/>
              <w:rPr>
                <w:rFonts w:ascii="宋体" w:hAnsi="宋体"/>
              </w:rPr>
            </w:pPr>
          </w:p>
        </w:tc>
        <w:tc>
          <w:tcPr>
            <w:tcW w:w="1247" w:type="dxa"/>
          </w:tcPr>
          <w:p w14:paraId="548CC835">
            <w:pPr>
              <w:spacing w:line="400" w:lineRule="atLeast"/>
              <w:rPr>
                <w:rFonts w:ascii="宋体" w:hAnsi="宋体"/>
              </w:rPr>
            </w:pPr>
          </w:p>
        </w:tc>
        <w:tc>
          <w:tcPr>
            <w:tcW w:w="1315" w:type="dxa"/>
          </w:tcPr>
          <w:p w14:paraId="66DCC118">
            <w:pPr>
              <w:spacing w:line="400" w:lineRule="atLeast"/>
              <w:rPr>
                <w:rFonts w:ascii="宋体" w:hAnsi="宋体"/>
              </w:rPr>
            </w:pPr>
          </w:p>
        </w:tc>
        <w:tc>
          <w:tcPr>
            <w:tcW w:w="1139" w:type="dxa"/>
            <w:tcBorders>
              <w:top w:val="nil"/>
            </w:tcBorders>
          </w:tcPr>
          <w:p w14:paraId="6364C0B6">
            <w:pPr>
              <w:spacing w:line="400" w:lineRule="atLeast"/>
              <w:rPr>
                <w:rFonts w:ascii="宋体" w:hAnsi="宋体"/>
              </w:rPr>
            </w:pPr>
          </w:p>
        </w:tc>
      </w:tr>
    </w:tbl>
    <w:p w14:paraId="1FB9EFB2">
      <w:pPr>
        <w:spacing w:line="360" w:lineRule="auto"/>
        <w:rPr>
          <w:rFonts w:ascii="宋体" w:hAnsi="宋体"/>
        </w:rPr>
      </w:pPr>
      <w:r>
        <w:rPr>
          <w:rFonts w:ascii="宋体" w:hAnsi="宋体"/>
        </w:rPr>
        <w:t xml:space="preserve">1.2  </w:t>
      </w:r>
      <w:r>
        <w:rPr>
          <w:rFonts w:hint="eastAsia" w:ascii="宋体" w:hAnsi="宋体"/>
        </w:rPr>
        <w:t>投标人现场服务人员应具有下列资质：</w:t>
      </w:r>
    </w:p>
    <w:p w14:paraId="5C3BDC27">
      <w:pPr>
        <w:spacing w:line="360" w:lineRule="auto"/>
        <w:rPr>
          <w:rFonts w:ascii="宋体" w:hAnsi="宋体"/>
        </w:rPr>
      </w:pPr>
      <w:r>
        <w:rPr>
          <w:rFonts w:ascii="宋体" w:hAnsi="宋体"/>
        </w:rPr>
        <w:t xml:space="preserve">1.2.1  </w:t>
      </w:r>
      <w:r>
        <w:rPr>
          <w:rFonts w:hint="eastAsia" w:ascii="宋体" w:hAnsi="宋体"/>
        </w:rPr>
        <w:t>遵守法纪，遵守现场的各项规章和制度；</w:t>
      </w:r>
    </w:p>
    <w:p w14:paraId="2635E8EE">
      <w:pPr>
        <w:spacing w:line="360" w:lineRule="auto"/>
        <w:rPr>
          <w:rFonts w:ascii="宋体" w:hAnsi="宋体"/>
        </w:rPr>
      </w:pPr>
      <w:r>
        <w:rPr>
          <w:rFonts w:ascii="宋体" w:hAnsi="宋体"/>
        </w:rPr>
        <w:t xml:space="preserve">1.2.2  </w:t>
      </w:r>
      <w:r>
        <w:rPr>
          <w:rFonts w:hint="eastAsia" w:ascii="宋体" w:hAnsi="宋体"/>
        </w:rPr>
        <w:t>有较强的责任感和事业心，按时到位；</w:t>
      </w:r>
    </w:p>
    <w:p w14:paraId="56E0EDFA">
      <w:pPr>
        <w:spacing w:line="360" w:lineRule="auto"/>
        <w:rPr>
          <w:rFonts w:ascii="宋体" w:hAnsi="宋体"/>
        </w:rPr>
      </w:pPr>
      <w:r>
        <w:rPr>
          <w:rFonts w:ascii="宋体" w:hAnsi="宋体"/>
        </w:rPr>
        <w:t xml:space="preserve">1.2.3  </w:t>
      </w:r>
      <w:r>
        <w:rPr>
          <w:rFonts w:hint="eastAsia" w:ascii="宋体" w:hAnsi="宋体"/>
        </w:rPr>
        <w:t>了解合同设备的设计，熟悉其结构，有相同或相近机组的现场工作经验，能够正确地进行现场指导；</w:t>
      </w:r>
    </w:p>
    <w:p w14:paraId="28D70316">
      <w:pPr>
        <w:spacing w:line="360" w:lineRule="auto"/>
        <w:rPr>
          <w:rFonts w:ascii="宋体" w:hAnsi="宋体"/>
        </w:rPr>
      </w:pPr>
      <w:r>
        <w:rPr>
          <w:rFonts w:ascii="宋体" w:hAnsi="宋体"/>
        </w:rPr>
        <w:t xml:space="preserve">1.2.4  </w:t>
      </w:r>
      <w:r>
        <w:rPr>
          <w:rFonts w:hint="eastAsia" w:ascii="宋体" w:hAnsi="宋体"/>
        </w:rPr>
        <w:t>身体健康，适应现场工作的条件。</w:t>
      </w:r>
    </w:p>
    <w:p w14:paraId="61923779">
      <w:pPr>
        <w:spacing w:line="360" w:lineRule="auto"/>
        <w:rPr>
          <w:rFonts w:ascii="宋体" w:hAnsi="宋体"/>
        </w:rPr>
      </w:pPr>
      <w:r>
        <w:rPr>
          <w:rFonts w:ascii="宋体" w:hAnsi="宋体"/>
        </w:rPr>
        <w:t xml:space="preserve">    </w:t>
      </w:r>
      <w:r>
        <w:rPr>
          <w:rFonts w:hint="eastAsia" w:ascii="宋体" w:hAnsi="宋体"/>
        </w:rPr>
        <w:t>投标人要向招标人提供服务人员情况表</w:t>
      </w:r>
      <w:r>
        <w:rPr>
          <w:rFonts w:ascii="宋体" w:hAnsi="宋体"/>
        </w:rPr>
        <w:t>(</w:t>
      </w:r>
      <w:r>
        <w:rPr>
          <w:rFonts w:hint="eastAsia" w:ascii="宋体" w:hAnsi="宋体"/>
        </w:rPr>
        <w:t>见下表格式）。投标人须更换不合格的投标人现场服务人员。</w:t>
      </w:r>
    </w:p>
    <w:p w14:paraId="631F4319">
      <w:pPr>
        <w:spacing w:line="400" w:lineRule="atLeast"/>
        <w:jc w:val="center"/>
        <w:rPr>
          <w:rFonts w:ascii="宋体" w:hAnsi="宋体"/>
        </w:rPr>
      </w:pPr>
      <w:r>
        <w:rPr>
          <w:rFonts w:hint="eastAsia" w:ascii="宋体" w:hAnsi="宋体"/>
        </w:rPr>
        <w:t>服务人员情况表</w:t>
      </w:r>
    </w:p>
    <w:tbl>
      <w:tblPr>
        <w:tblStyle w:val="32"/>
        <w:tblW w:w="8309" w:type="dxa"/>
        <w:jc w:val="center"/>
        <w:tblLayout w:type="fixed"/>
        <w:tblCellMar>
          <w:top w:w="0" w:type="dxa"/>
          <w:left w:w="28" w:type="dxa"/>
          <w:bottom w:w="0" w:type="dxa"/>
          <w:right w:w="28" w:type="dxa"/>
        </w:tblCellMar>
      </w:tblPr>
      <w:tblGrid>
        <w:gridCol w:w="1108"/>
        <w:gridCol w:w="1035"/>
        <w:gridCol w:w="1365"/>
        <w:gridCol w:w="120"/>
        <w:gridCol w:w="909"/>
        <w:gridCol w:w="997"/>
        <w:gridCol w:w="946"/>
        <w:gridCol w:w="800"/>
        <w:gridCol w:w="1029"/>
      </w:tblGrid>
      <w:tr w14:paraId="665C3F59">
        <w:tblPrEx>
          <w:tblCellMar>
            <w:top w:w="0" w:type="dxa"/>
            <w:left w:w="28" w:type="dxa"/>
            <w:bottom w:w="0" w:type="dxa"/>
            <w:right w:w="28" w:type="dxa"/>
          </w:tblCellMar>
        </w:tblPrEx>
        <w:trPr>
          <w:jc w:val="center"/>
        </w:trPr>
        <w:tc>
          <w:tcPr>
            <w:tcW w:w="1108" w:type="dxa"/>
            <w:tcBorders>
              <w:top w:val="single" w:color="auto" w:sz="4" w:space="0"/>
              <w:left w:val="single" w:color="auto" w:sz="4" w:space="0"/>
              <w:right w:val="single" w:color="auto" w:sz="6" w:space="0"/>
            </w:tcBorders>
            <w:vAlign w:val="center"/>
          </w:tcPr>
          <w:p w14:paraId="43CA8741">
            <w:pPr>
              <w:spacing w:line="400" w:lineRule="atLeast"/>
              <w:jc w:val="center"/>
              <w:rPr>
                <w:rFonts w:ascii="宋体" w:hAnsi="宋体"/>
              </w:rPr>
            </w:pPr>
            <w:r>
              <w:rPr>
                <w:rFonts w:hint="eastAsia" w:ascii="宋体" w:hAnsi="宋体"/>
              </w:rPr>
              <w:t>姓名</w:t>
            </w:r>
          </w:p>
        </w:tc>
        <w:tc>
          <w:tcPr>
            <w:tcW w:w="1035" w:type="dxa"/>
            <w:tcBorders>
              <w:top w:val="single" w:color="auto" w:sz="4" w:space="0"/>
              <w:left w:val="nil"/>
              <w:right w:val="single" w:color="auto" w:sz="6" w:space="0"/>
            </w:tcBorders>
            <w:vAlign w:val="center"/>
          </w:tcPr>
          <w:p w14:paraId="381FD72B">
            <w:pPr>
              <w:spacing w:line="400" w:lineRule="atLeast"/>
              <w:jc w:val="center"/>
              <w:rPr>
                <w:rFonts w:ascii="宋体" w:hAnsi="宋体"/>
              </w:rPr>
            </w:pPr>
          </w:p>
        </w:tc>
        <w:tc>
          <w:tcPr>
            <w:tcW w:w="1485" w:type="dxa"/>
            <w:gridSpan w:val="2"/>
            <w:tcBorders>
              <w:top w:val="single" w:color="auto" w:sz="4" w:space="0"/>
              <w:left w:val="nil"/>
              <w:right w:val="single" w:color="auto" w:sz="6" w:space="0"/>
            </w:tcBorders>
            <w:vAlign w:val="center"/>
          </w:tcPr>
          <w:p w14:paraId="4735A65D">
            <w:pPr>
              <w:spacing w:line="400" w:lineRule="atLeast"/>
              <w:jc w:val="center"/>
              <w:rPr>
                <w:rFonts w:ascii="宋体" w:hAnsi="宋体"/>
              </w:rPr>
            </w:pPr>
            <w:r>
              <w:rPr>
                <w:rFonts w:hint="eastAsia" w:ascii="宋体" w:hAnsi="宋体"/>
              </w:rPr>
              <w:t>性别</w:t>
            </w:r>
          </w:p>
        </w:tc>
        <w:tc>
          <w:tcPr>
            <w:tcW w:w="909" w:type="dxa"/>
            <w:tcBorders>
              <w:top w:val="single" w:color="auto" w:sz="4" w:space="0"/>
              <w:left w:val="nil"/>
              <w:right w:val="single" w:color="auto" w:sz="6" w:space="0"/>
            </w:tcBorders>
            <w:vAlign w:val="center"/>
          </w:tcPr>
          <w:p w14:paraId="7430F9EC">
            <w:pPr>
              <w:spacing w:line="400" w:lineRule="atLeast"/>
              <w:jc w:val="center"/>
              <w:rPr>
                <w:rFonts w:ascii="宋体" w:hAnsi="宋体"/>
              </w:rPr>
            </w:pPr>
          </w:p>
        </w:tc>
        <w:tc>
          <w:tcPr>
            <w:tcW w:w="997" w:type="dxa"/>
            <w:tcBorders>
              <w:top w:val="single" w:color="auto" w:sz="4" w:space="0"/>
              <w:left w:val="nil"/>
              <w:right w:val="single" w:color="auto" w:sz="6" w:space="0"/>
            </w:tcBorders>
            <w:vAlign w:val="center"/>
          </w:tcPr>
          <w:p w14:paraId="0977880B">
            <w:pPr>
              <w:spacing w:line="400" w:lineRule="atLeast"/>
              <w:jc w:val="center"/>
              <w:rPr>
                <w:rFonts w:ascii="宋体" w:hAnsi="宋体"/>
              </w:rPr>
            </w:pPr>
            <w:r>
              <w:rPr>
                <w:rFonts w:hint="eastAsia" w:ascii="宋体" w:hAnsi="宋体"/>
              </w:rPr>
              <w:t>年龄</w:t>
            </w:r>
          </w:p>
        </w:tc>
        <w:tc>
          <w:tcPr>
            <w:tcW w:w="946" w:type="dxa"/>
            <w:tcBorders>
              <w:top w:val="single" w:color="auto" w:sz="4" w:space="0"/>
              <w:left w:val="nil"/>
              <w:right w:val="single" w:color="auto" w:sz="6" w:space="0"/>
            </w:tcBorders>
            <w:vAlign w:val="center"/>
          </w:tcPr>
          <w:p w14:paraId="39529959">
            <w:pPr>
              <w:spacing w:line="400" w:lineRule="atLeast"/>
              <w:jc w:val="center"/>
              <w:rPr>
                <w:rFonts w:ascii="宋体" w:hAnsi="宋体"/>
              </w:rPr>
            </w:pPr>
          </w:p>
        </w:tc>
        <w:tc>
          <w:tcPr>
            <w:tcW w:w="800" w:type="dxa"/>
            <w:tcBorders>
              <w:top w:val="single" w:color="auto" w:sz="4" w:space="0"/>
              <w:left w:val="nil"/>
              <w:right w:val="single" w:color="auto" w:sz="6" w:space="0"/>
            </w:tcBorders>
            <w:vAlign w:val="center"/>
          </w:tcPr>
          <w:p w14:paraId="6DF5C1B0">
            <w:pPr>
              <w:spacing w:line="400" w:lineRule="atLeast"/>
              <w:jc w:val="center"/>
              <w:rPr>
                <w:rFonts w:ascii="宋体" w:hAnsi="宋体"/>
              </w:rPr>
            </w:pPr>
            <w:r>
              <w:rPr>
                <w:rFonts w:hint="eastAsia" w:ascii="宋体" w:hAnsi="宋体"/>
              </w:rPr>
              <w:t>民族</w:t>
            </w:r>
          </w:p>
        </w:tc>
        <w:tc>
          <w:tcPr>
            <w:tcW w:w="1029" w:type="dxa"/>
            <w:tcBorders>
              <w:top w:val="single" w:color="auto" w:sz="4" w:space="0"/>
              <w:left w:val="nil"/>
              <w:right w:val="single" w:color="auto" w:sz="4" w:space="0"/>
            </w:tcBorders>
            <w:vAlign w:val="center"/>
          </w:tcPr>
          <w:p w14:paraId="6A1C82E7">
            <w:pPr>
              <w:spacing w:line="400" w:lineRule="atLeast"/>
              <w:jc w:val="center"/>
              <w:rPr>
                <w:rFonts w:ascii="宋体" w:hAnsi="宋体"/>
              </w:rPr>
            </w:pPr>
          </w:p>
        </w:tc>
      </w:tr>
      <w:tr w14:paraId="0FB36064">
        <w:tblPrEx>
          <w:tblCellMar>
            <w:top w:w="0" w:type="dxa"/>
            <w:left w:w="28" w:type="dxa"/>
            <w:bottom w:w="0" w:type="dxa"/>
            <w:right w:w="28" w:type="dxa"/>
          </w:tblCellMar>
        </w:tblPrEx>
        <w:trPr>
          <w:jc w:val="center"/>
        </w:trPr>
        <w:tc>
          <w:tcPr>
            <w:tcW w:w="1108" w:type="dxa"/>
            <w:tcBorders>
              <w:top w:val="single" w:color="auto" w:sz="6" w:space="0"/>
              <w:left w:val="single" w:color="auto" w:sz="4" w:space="0"/>
              <w:bottom w:val="single" w:color="auto" w:sz="6" w:space="0"/>
              <w:right w:val="single" w:color="auto" w:sz="6" w:space="0"/>
            </w:tcBorders>
            <w:vAlign w:val="center"/>
          </w:tcPr>
          <w:p w14:paraId="510E725B">
            <w:pPr>
              <w:spacing w:line="400" w:lineRule="atLeast"/>
              <w:jc w:val="center"/>
              <w:rPr>
                <w:rFonts w:ascii="宋体" w:hAnsi="宋体"/>
              </w:rPr>
            </w:pPr>
            <w:r>
              <w:rPr>
                <w:rFonts w:hint="eastAsia" w:ascii="宋体" w:hAnsi="宋体"/>
              </w:rPr>
              <w:t>学校</w:t>
            </w:r>
          </w:p>
        </w:tc>
        <w:tc>
          <w:tcPr>
            <w:tcW w:w="1035" w:type="dxa"/>
            <w:tcBorders>
              <w:top w:val="single" w:color="auto" w:sz="6" w:space="0"/>
              <w:left w:val="nil"/>
              <w:bottom w:val="single" w:color="auto" w:sz="6" w:space="0"/>
            </w:tcBorders>
            <w:vAlign w:val="center"/>
          </w:tcPr>
          <w:p w14:paraId="0F9EEA1B">
            <w:pPr>
              <w:spacing w:line="400" w:lineRule="atLeast"/>
              <w:jc w:val="center"/>
              <w:rPr>
                <w:rFonts w:ascii="宋体" w:hAnsi="宋体"/>
              </w:rPr>
            </w:pPr>
          </w:p>
        </w:tc>
        <w:tc>
          <w:tcPr>
            <w:tcW w:w="1485" w:type="dxa"/>
            <w:gridSpan w:val="2"/>
            <w:tcBorders>
              <w:top w:val="single" w:color="auto" w:sz="6" w:space="0"/>
              <w:left w:val="single" w:color="auto" w:sz="6" w:space="0"/>
              <w:bottom w:val="single" w:color="auto" w:sz="6" w:space="0"/>
              <w:right w:val="single" w:color="auto" w:sz="6" w:space="0"/>
            </w:tcBorders>
            <w:vAlign w:val="center"/>
          </w:tcPr>
          <w:p w14:paraId="50C02508">
            <w:pPr>
              <w:spacing w:line="400" w:lineRule="atLeast"/>
              <w:jc w:val="center"/>
              <w:rPr>
                <w:rFonts w:ascii="宋体" w:hAnsi="宋体"/>
              </w:rPr>
            </w:pPr>
            <w:r>
              <w:rPr>
                <w:rFonts w:hint="eastAsia" w:ascii="宋体" w:hAnsi="宋体"/>
              </w:rPr>
              <w:t>专业</w:t>
            </w:r>
          </w:p>
        </w:tc>
        <w:tc>
          <w:tcPr>
            <w:tcW w:w="909" w:type="dxa"/>
            <w:tcBorders>
              <w:top w:val="single" w:color="auto" w:sz="6" w:space="0"/>
              <w:left w:val="nil"/>
              <w:bottom w:val="single" w:color="auto" w:sz="6" w:space="0"/>
            </w:tcBorders>
            <w:vAlign w:val="center"/>
          </w:tcPr>
          <w:p w14:paraId="75C5271F">
            <w:pPr>
              <w:spacing w:line="400" w:lineRule="atLeast"/>
              <w:jc w:val="center"/>
              <w:rPr>
                <w:rFonts w:ascii="宋体" w:hAnsi="宋体"/>
              </w:rPr>
            </w:pPr>
          </w:p>
        </w:tc>
        <w:tc>
          <w:tcPr>
            <w:tcW w:w="997" w:type="dxa"/>
            <w:tcBorders>
              <w:top w:val="single" w:color="auto" w:sz="6" w:space="0"/>
              <w:left w:val="single" w:color="auto" w:sz="6" w:space="0"/>
              <w:bottom w:val="single" w:color="auto" w:sz="6" w:space="0"/>
              <w:right w:val="single" w:color="auto" w:sz="6" w:space="0"/>
            </w:tcBorders>
            <w:vAlign w:val="center"/>
          </w:tcPr>
          <w:p w14:paraId="4BDDD629">
            <w:pPr>
              <w:spacing w:line="400" w:lineRule="atLeast"/>
              <w:jc w:val="center"/>
              <w:rPr>
                <w:rFonts w:ascii="宋体" w:hAnsi="宋体"/>
              </w:rPr>
            </w:pPr>
            <w:r>
              <w:rPr>
                <w:rFonts w:hint="eastAsia" w:ascii="宋体" w:hAnsi="宋体"/>
              </w:rPr>
              <w:t>职务</w:t>
            </w:r>
          </w:p>
        </w:tc>
        <w:tc>
          <w:tcPr>
            <w:tcW w:w="946" w:type="dxa"/>
            <w:tcBorders>
              <w:top w:val="single" w:color="auto" w:sz="6" w:space="0"/>
              <w:left w:val="nil"/>
              <w:bottom w:val="single" w:color="auto" w:sz="6" w:space="0"/>
            </w:tcBorders>
            <w:vAlign w:val="center"/>
          </w:tcPr>
          <w:p w14:paraId="0DC91CC6">
            <w:pPr>
              <w:spacing w:line="400" w:lineRule="atLeast"/>
              <w:jc w:val="center"/>
              <w:rPr>
                <w:rFonts w:ascii="宋体" w:hAnsi="宋体"/>
              </w:rPr>
            </w:pPr>
          </w:p>
        </w:tc>
        <w:tc>
          <w:tcPr>
            <w:tcW w:w="800" w:type="dxa"/>
            <w:tcBorders>
              <w:top w:val="single" w:color="auto" w:sz="6" w:space="0"/>
              <w:left w:val="single" w:color="auto" w:sz="6" w:space="0"/>
              <w:bottom w:val="single" w:color="auto" w:sz="6" w:space="0"/>
              <w:right w:val="single" w:color="auto" w:sz="6" w:space="0"/>
            </w:tcBorders>
            <w:vAlign w:val="center"/>
          </w:tcPr>
          <w:p w14:paraId="7EC3F3B7">
            <w:pPr>
              <w:spacing w:line="400" w:lineRule="atLeast"/>
              <w:jc w:val="center"/>
              <w:rPr>
                <w:rFonts w:ascii="宋体" w:hAnsi="宋体"/>
              </w:rPr>
            </w:pPr>
            <w:r>
              <w:rPr>
                <w:rFonts w:hint="eastAsia" w:ascii="宋体" w:hAnsi="宋体"/>
              </w:rPr>
              <w:t>职称</w:t>
            </w:r>
          </w:p>
        </w:tc>
        <w:tc>
          <w:tcPr>
            <w:tcW w:w="1029" w:type="dxa"/>
            <w:tcBorders>
              <w:top w:val="single" w:color="auto" w:sz="6" w:space="0"/>
              <w:left w:val="nil"/>
              <w:bottom w:val="single" w:color="auto" w:sz="6" w:space="0"/>
              <w:right w:val="single" w:color="auto" w:sz="4" w:space="0"/>
            </w:tcBorders>
            <w:vAlign w:val="center"/>
          </w:tcPr>
          <w:p w14:paraId="544AD97E">
            <w:pPr>
              <w:spacing w:line="400" w:lineRule="atLeast"/>
              <w:jc w:val="center"/>
              <w:rPr>
                <w:rFonts w:ascii="宋体" w:hAnsi="宋体"/>
              </w:rPr>
            </w:pPr>
          </w:p>
        </w:tc>
      </w:tr>
      <w:tr w14:paraId="57023363">
        <w:tblPrEx>
          <w:tblCellMar>
            <w:top w:w="0" w:type="dxa"/>
            <w:left w:w="28" w:type="dxa"/>
            <w:bottom w:w="0" w:type="dxa"/>
            <w:right w:w="28" w:type="dxa"/>
          </w:tblCellMar>
        </w:tblPrEx>
        <w:trPr>
          <w:jc w:val="center"/>
        </w:trPr>
        <w:tc>
          <w:tcPr>
            <w:tcW w:w="1108" w:type="dxa"/>
            <w:tcBorders>
              <w:left w:val="single" w:color="auto" w:sz="4" w:space="0"/>
              <w:right w:val="single" w:color="auto" w:sz="6" w:space="0"/>
            </w:tcBorders>
          </w:tcPr>
          <w:p w14:paraId="077DD61A">
            <w:pPr>
              <w:spacing w:line="400" w:lineRule="atLeast"/>
              <w:jc w:val="center"/>
              <w:rPr>
                <w:rFonts w:ascii="宋体" w:hAnsi="宋体"/>
              </w:rPr>
            </w:pPr>
            <w:r>
              <w:rPr>
                <w:rFonts w:hint="eastAsia" w:ascii="宋体" w:hAnsi="宋体"/>
              </w:rPr>
              <w:t>工作</w:t>
            </w:r>
          </w:p>
          <w:p w14:paraId="45FB2F51">
            <w:pPr>
              <w:spacing w:line="400" w:lineRule="atLeast"/>
              <w:jc w:val="center"/>
              <w:rPr>
                <w:rFonts w:ascii="宋体" w:hAnsi="宋体"/>
              </w:rPr>
            </w:pPr>
            <w:r>
              <w:rPr>
                <w:rFonts w:hint="eastAsia" w:ascii="宋体" w:hAnsi="宋体"/>
              </w:rPr>
              <w:t>简历</w:t>
            </w:r>
          </w:p>
        </w:tc>
        <w:tc>
          <w:tcPr>
            <w:tcW w:w="5372" w:type="dxa"/>
            <w:gridSpan w:val="6"/>
            <w:tcBorders>
              <w:left w:val="nil"/>
            </w:tcBorders>
          </w:tcPr>
          <w:p w14:paraId="38F9588F">
            <w:pPr>
              <w:spacing w:line="400" w:lineRule="atLeast"/>
              <w:jc w:val="center"/>
              <w:rPr>
                <w:rFonts w:ascii="宋体" w:hAnsi="宋体"/>
              </w:rPr>
            </w:pPr>
            <w:r>
              <w:rPr>
                <w:rFonts w:hint="eastAsia" w:ascii="宋体" w:hAnsi="宋体"/>
              </w:rPr>
              <w:t>（现场服务业绩）</w:t>
            </w:r>
          </w:p>
        </w:tc>
        <w:tc>
          <w:tcPr>
            <w:tcW w:w="800" w:type="dxa"/>
          </w:tcPr>
          <w:p w14:paraId="63B33621">
            <w:pPr>
              <w:spacing w:line="400" w:lineRule="atLeast"/>
              <w:jc w:val="center"/>
              <w:rPr>
                <w:rFonts w:ascii="宋体" w:hAnsi="宋体"/>
              </w:rPr>
            </w:pPr>
          </w:p>
        </w:tc>
        <w:tc>
          <w:tcPr>
            <w:tcW w:w="1029" w:type="dxa"/>
            <w:tcBorders>
              <w:right w:val="single" w:color="auto" w:sz="4" w:space="0"/>
            </w:tcBorders>
          </w:tcPr>
          <w:p w14:paraId="61394722">
            <w:pPr>
              <w:spacing w:line="400" w:lineRule="atLeast"/>
              <w:jc w:val="center"/>
              <w:rPr>
                <w:rFonts w:ascii="宋体" w:hAnsi="宋体"/>
              </w:rPr>
            </w:pPr>
          </w:p>
        </w:tc>
      </w:tr>
      <w:tr w14:paraId="0887C483">
        <w:tblPrEx>
          <w:tblCellMar>
            <w:top w:w="0" w:type="dxa"/>
            <w:left w:w="28" w:type="dxa"/>
            <w:bottom w:w="0" w:type="dxa"/>
            <w:right w:w="28" w:type="dxa"/>
          </w:tblCellMar>
        </w:tblPrEx>
        <w:trPr>
          <w:jc w:val="center"/>
        </w:trPr>
        <w:tc>
          <w:tcPr>
            <w:tcW w:w="1108" w:type="dxa"/>
            <w:tcBorders>
              <w:left w:val="single" w:color="auto" w:sz="4" w:space="0"/>
              <w:right w:val="single" w:color="auto" w:sz="6" w:space="0"/>
            </w:tcBorders>
          </w:tcPr>
          <w:p w14:paraId="73BCC812">
            <w:pPr>
              <w:spacing w:line="400" w:lineRule="atLeast"/>
              <w:jc w:val="center"/>
              <w:rPr>
                <w:rFonts w:ascii="宋体" w:hAnsi="宋体"/>
              </w:rPr>
            </w:pPr>
          </w:p>
        </w:tc>
        <w:tc>
          <w:tcPr>
            <w:tcW w:w="1035" w:type="dxa"/>
            <w:tcBorders>
              <w:left w:val="nil"/>
            </w:tcBorders>
          </w:tcPr>
          <w:p w14:paraId="72DC951D">
            <w:pPr>
              <w:spacing w:line="400" w:lineRule="atLeast"/>
              <w:jc w:val="center"/>
              <w:rPr>
                <w:rFonts w:ascii="宋体" w:hAnsi="宋体"/>
              </w:rPr>
            </w:pPr>
          </w:p>
        </w:tc>
        <w:tc>
          <w:tcPr>
            <w:tcW w:w="1365" w:type="dxa"/>
          </w:tcPr>
          <w:p w14:paraId="26B087FB">
            <w:pPr>
              <w:spacing w:line="400" w:lineRule="atLeast"/>
              <w:jc w:val="center"/>
              <w:rPr>
                <w:rFonts w:ascii="宋体" w:hAnsi="宋体"/>
              </w:rPr>
            </w:pPr>
          </w:p>
        </w:tc>
        <w:tc>
          <w:tcPr>
            <w:tcW w:w="1029" w:type="dxa"/>
            <w:gridSpan w:val="2"/>
          </w:tcPr>
          <w:p w14:paraId="03A31D70">
            <w:pPr>
              <w:spacing w:line="400" w:lineRule="atLeast"/>
              <w:jc w:val="center"/>
              <w:rPr>
                <w:rFonts w:ascii="宋体" w:hAnsi="宋体"/>
              </w:rPr>
            </w:pPr>
          </w:p>
        </w:tc>
        <w:tc>
          <w:tcPr>
            <w:tcW w:w="997" w:type="dxa"/>
          </w:tcPr>
          <w:p w14:paraId="233F15CD">
            <w:pPr>
              <w:spacing w:line="400" w:lineRule="atLeast"/>
              <w:jc w:val="center"/>
              <w:rPr>
                <w:rFonts w:ascii="宋体" w:hAnsi="宋体"/>
              </w:rPr>
            </w:pPr>
          </w:p>
        </w:tc>
        <w:tc>
          <w:tcPr>
            <w:tcW w:w="946" w:type="dxa"/>
          </w:tcPr>
          <w:p w14:paraId="12CB0EE7">
            <w:pPr>
              <w:spacing w:line="400" w:lineRule="atLeast"/>
              <w:jc w:val="center"/>
              <w:rPr>
                <w:rFonts w:ascii="宋体" w:hAnsi="宋体"/>
              </w:rPr>
            </w:pPr>
          </w:p>
        </w:tc>
        <w:tc>
          <w:tcPr>
            <w:tcW w:w="800" w:type="dxa"/>
          </w:tcPr>
          <w:p w14:paraId="08FC66EA">
            <w:pPr>
              <w:spacing w:line="400" w:lineRule="atLeast"/>
              <w:jc w:val="center"/>
              <w:rPr>
                <w:rFonts w:ascii="宋体" w:hAnsi="宋体"/>
              </w:rPr>
            </w:pPr>
          </w:p>
        </w:tc>
        <w:tc>
          <w:tcPr>
            <w:tcW w:w="1029" w:type="dxa"/>
            <w:tcBorders>
              <w:right w:val="single" w:color="auto" w:sz="4" w:space="0"/>
            </w:tcBorders>
          </w:tcPr>
          <w:p w14:paraId="3EA4E83C">
            <w:pPr>
              <w:spacing w:line="400" w:lineRule="atLeast"/>
              <w:jc w:val="center"/>
              <w:rPr>
                <w:rFonts w:ascii="宋体" w:hAnsi="宋体"/>
              </w:rPr>
            </w:pPr>
          </w:p>
        </w:tc>
      </w:tr>
      <w:tr w14:paraId="0A132501">
        <w:tblPrEx>
          <w:tblCellMar>
            <w:top w:w="0" w:type="dxa"/>
            <w:left w:w="28" w:type="dxa"/>
            <w:bottom w:w="0" w:type="dxa"/>
            <w:right w:w="28" w:type="dxa"/>
          </w:tblCellMar>
        </w:tblPrEx>
        <w:trPr>
          <w:jc w:val="center"/>
        </w:trPr>
        <w:tc>
          <w:tcPr>
            <w:tcW w:w="1108" w:type="dxa"/>
            <w:tcBorders>
              <w:left w:val="single" w:color="auto" w:sz="4" w:space="0"/>
              <w:right w:val="single" w:color="auto" w:sz="6" w:space="0"/>
            </w:tcBorders>
          </w:tcPr>
          <w:p w14:paraId="36D0D21A">
            <w:pPr>
              <w:spacing w:line="400" w:lineRule="atLeast"/>
              <w:jc w:val="center"/>
              <w:rPr>
                <w:rFonts w:ascii="宋体" w:hAnsi="宋体"/>
              </w:rPr>
            </w:pPr>
          </w:p>
        </w:tc>
        <w:tc>
          <w:tcPr>
            <w:tcW w:w="1035" w:type="dxa"/>
            <w:tcBorders>
              <w:left w:val="nil"/>
            </w:tcBorders>
          </w:tcPr>
          <w:p w14:paraId="50CD3424">
            <w:pPr>
              <w:spacing w:line="400" w:lineRule="atLeast"/>
              <w:jc w:val="center"/>
              <w:rPr>
                <w:rFonts w:ascii="宋体" w:hAnsi="宋体"/>
              </w:rPr>
            </w:pPr>
          </w:p>
        </w:tc>
        <w:tc>
          <w:tcPr>
            <w:tcW w:w="1365" w:type="dxa"/>
          </w:tcPr>
          <w:p w14:paraId="1C2855CC">
            <w:pPr>
              <w:spacing w:line="400" w:lineRule="atLeast"/>
              <w:jc w:val="center"/>
              <w:rPr>
                <w:rFonts w:ascii="宋体" w:hAnsi="宋体"/>
              </w:rPr>
            </w:pPr>
          </w:p>
        </w:tc>
        <w:tc>
          <w:tcPr>
            <w:tcW w:w="1029" w:type="dxa"/>
            <w:gridSpan w:val="2"/>
          </w:tcPr>
          <w:p w14:paraId="3C26C186">
            <w:pPr>
              <w:spacing w:line="400" w:lineRule="atLeast"/>
              <w:jc w:val="center"/>
              <w:rPr>
                <w:rFonts w:ascii="宋体" w:hAnsi="宋体"/>
              </w:rPr>
            </w:pPr>
          </w:p>
        </w:tc>
        <w:tc>
          <w:tcPr>
            <w:tcW w:w="997" w:type="dxa"/>
          </w:tcPr>
          <w:p w14:paraId="4D0B6BC0">
            <w:pPr>
              <w:spacing w:line="400" w:lineRule="atLeast"/>
              <w:jc w:val="center"/>
              <w:rPr>
                <w:rFonts w:ascii="宋体" w:hAnsi="宋体"/>
              </w:rPr>
            </w:pPr>
          </w:p>
        </w:tc>
        <w:tc>
          <w:tcPr>
            <w:tcW w:w="946" w:type="dxa"/>
          </w:tcPr>
          <w:p w14:paraId="713D2E55">
            <w:pPr>
              <w:spacing w:line="400" w:lineRule="atLeast"/>
              <w:jc w:val="center"/>
              <w:rPr>
                <w:rFonts w:ascii="宋体" w:hAnsi="宋体"/>
              </w:rPr>
            </w:pPr>
          </w:p>
        </w:tc>
        <w:tc>
          <w:tcPr>
            <w:tcW w:w="800" w:type="dxa"/>
          </w:tcPr>
          <w:p w14:paraId="5012C7F1">
            <w:pPr>
              <w:spacing w:line="400" w:lineRule="atLeast"/>
              <w:jc w:val="center"/>
              <w:rPr>
                <w:rFonts w:ascii="宋体" w:hAnsi="宋体"/>
              </w:rPr>
            </w:pPr>
          </w:p>
        </w:tc>
        <w:tc>
          <w:tcPr>
            <w:tcW w:w="1029" w:type="dxa"/>
            <w:tcBorders>
              <w:right w:val="single" w:color="auto" w:sz="4" w:space="0"/>
            </w:tcBorders>
          </w:tcPr>
          <w:p w14:paraId="08839EDF">
            <w:pPr>
              <w:spacing w:line="400" w:lineRule="atLeast"/>
              <w:jc w:val="center"/>
              <w:rPr>
                <w:rFonts w:ascii="宋体" w:hAnsi="宋体"/>
              </w:rPr>
            </w:pPr>
          </w:p>
        </w:tc>
      </w:tr>
      <w:tr w14:paraId="672EA0EE">
        <w:tblPrEx>
          <w:tblCellMar>
            <w:top w:w="0" w:type="dxa"/>
            <w:left w:w="28" w:type="dxa"/>
            <w:bottom w:w="0" w:type="dxa"/>
            <w:right w:w="28" w:type="dxa"/>
          </w:tblCellMar>
        </w:tblPrEx>
        <w:trPr>
          <w:jc w:val="center"/>
        </w:trPr>
        <w:tc>
          <w:tcPr>
            <w:tcW w:w="1108" w:type="dxa"/>
            <w:tcBorders>
              <w:top w:val="single" w:color="auto" w:sz="6" w:space="0"/>
              <w:left w:val="single" w:color="auto" w:sz="4" w:space="0"/>
              <w:right w:val="single" w:color="auto" w:sz="6" w:space="0"/>
            </w:tcBorders>
          </w:tcPr>
          <w:p w14:paraId="6309A928">
            <w:pPr>
              <w:spacing w:line="400" w:lineRule="atLeast"/>
              <w:jc w:val="center"/>
              <w:rPr>
                <w:rFonts w:ascii="宋体" w:hAnsi="宋体"/>
              </w:rPr>
            </w:pPr>
          </w:p>
        </w:tc>
        <w:tc>
          <w:tcPr>
            <w:tcW w:w="5372" w:type="dxa"/>
            <w:gridSpan w:val="6"/>
            <w:tcBorders>
              <w:top w:val="single" w:color="auto" w:sz="6" w:space="0"/>
              <w:left w:val="nil"/>
            </w:tcBorders>
          </w:tcPr>
          <w:p w14:paraId="6B4EFB47">
            <w:pPr>
              <w:spacing w:line="400" w:lineRule="atLeast"/>
              <w:jc w:val="center"/>
              <w:rPr>
                <w:rFonts w:ascii="宋体" w:hAnsi="宋体"/>
              </w:rPr>
            </w:pPr>
            <w:r>
              <w:rPr>
                <w:rFonts w:hint="eastAsia" w:ascii="宋体" w:hAnsi="宋体"/>
              </w:rPr>
              <w:t>（按资质</w:t>
            </w:r>
            <w:r>
              <w:rPr>
                <w:rFonts w:ascii="宋体" w:hAnsi="宋体"/>
              </w:rPr>
              <w:t>4</w:t>
            </w:r>
            <w:r>
              <w:rPr>
                <w:rFonts w:hint="eastAsia" w:ascii="宋体" w:hAnsi="宋体"/>
              </w:rPr>
              <w:t>条逐条评价）</w:t>
            </w:r>
          </w:p>
        </w:tc>
        <w:tc>
          <w:tcPr>
            <w:tcW w:w="800" w:type="dxa"/>
            <w:tcBorders>
              <w:top w:val="single" w:color="auto" w:sz="6" w:space="0"/>
            </w:tcBorders>
          </w:tcPr>
          <w:p w14:paraId="3FDD36D8">
            <w:pPr>
              <w:spacing w:line="400" w:lineRule="atLeast"/>
              <w:jc w:val="center"/>
              <w:rPr>
                <w:rFonts w:ascii="宋体" w:hAnsi="宋体"/>
              </w:rPr>
            </w:pPr>
          </w:p>
        </w:tc>
        <w:tc>
          <w:tcPr>
            <w:tcW w:w="1029" w:type="dxa"/>
            <w:tcBorders>
              <w:top w:val="single" w:color="auto" w:sz="6" w:space="0"/>
              <w:right w:val="single" w:color="auto" w:sz="4" w:space="0"/>
            </w:tcBorders>
          </w:tcPr>
          <w:p w14:paraId="0BD4A395">
            <w:pPr>
              <w:spacing w:line="400" w:lineRule="atLeast"/>
              <w:jc w:val="center"/>
              <w:rPr>
                <w:rFonts w:ascii="宋体" w:hAnsi="宋体"/>
              </w:rPr>
            </w:pPr>
          </w:p>
        </w:tc>
      </w:tr>
      <w:tr w14:paraId="3FEE55EE">
        <w:tblPrEx>
          <w:tblCellMar>
            <w:top w:w="0" w:type="dxa"/>
            <w:left w:w="28" w:type="dxa"/>
            <w:bottom w:w="0" w:type="dxa"/>
            <w:right w:w="28" w:type="dxa"/>
          </w:tblCellMar>
        </w:tblPrEx>
        <w:trPr>
          <w:jc w:val="center"/>
        </w:trPr>
        <w:tc>
          <w:tcPr>
            <w:tcW w:w="1108" w:type="dxa"/>
            <w:tcBorders>
              <w:left w:val="single" w:color="auto" w:sz="4" w:space="0"/>
              <w:right w:val="single" w:color="auto" w:sz="6" w:space="0"/>
            </w:tcBorders>
          </w:tcPr>
          <w:p w14:paraId="207CA4FC">
            <w:pPr>
              <w:spacing w:line="400" w:lineRule="atLeast"/>
              <w:jc w:val="center"/>
              <w:rPr>
                <w:rFonts w:ascii="宋体" w:hAnsi="宋体"/>
              </w:rPr>
            </w:pPr>
            <w:r>
              <w:rPr>
                <w:rFonts w:hint="eastAsia" w:ascii="宋体" w:hAnsi="宋体"/>
              </w:rPr>
              <w:t>评</w:t>
            </w:r>
          </w:p>
        </w:tc>
        <w:tc>
          <w:tcPr>
            <w:tcW w:w="1035" w:type="dxa"/>
            <w:tcBorders>
              <w:left w:val="nil"/>
            </w:tcBorders>
          </w:tcPr>
          <w:p w14:paraId="72622AAC">
            <w:pPr>
              <w:spacing w:line="400" w:lineRule="atLeast"/>
              <w:jc w:val="center"/>
              <w:rPr>
                <w:rFonts w:ascii="宋体" w:hAnsi="宋体"/>
              </w:rPr>
            </w:pPr>
          </w:p>
        </w:tc>
        <w:tc>
          <w:tcPr>
            <w:tcW w:w="1365" w:type="dxa"/>
          </w:tcPr>
          <w:p w14:paraId="4C7BAD99">
            <w:pPr>
              <w:spacing w:line="400" w:lineRule="atLeast"/>
              <w:jc w:val="center"/>
              <w:rPr>
                <w:rFonts w:ascii="宋体" w:hAnsi="宋体"/>
              </w:rPr>
            </w:pPr>
          </w:p>
        </w:tc>
        <w:tc>
          <w:tcPr>
            <w:tcW w:w="1029" w:type="dxa"/>
            <w:gridSpan w:val="2"/>
          </w:tcPr>
          <w:p w14:paraId="40C3EB60">
            <w:pPr>
              <w:spacing w:line="400" w:lineRule="atLeast"/>
              <w:jc w:val="center"/>
              <w:rPr>
                <w:rFonts w:ascii="宋体" w:hAnsi="宋体"/>
              </w:rPr>
            </w:pPr>
          </w:p>
        </w:tc>
        <w:tc>
          <w:tcPr>
            <w:tcW w:w="997" w:type="dxa"/>
          </w:tcPr>
          <w:p w14:paraId="5D261E2E">
            <w:pPr>
              <w:spacing w:line="400" w:lineRule="atLeast"/>
              <w:jc w:val="center"/>
              <w:rPr>
                <w:rFonts w:ascii="宋体" w:hAnsi="宋体"/>
              </w:rPr>
            </w:pPr>
          </w:p>
        </w:tc>
        <w:tc>
          <w:tcPr>
            <w:tcW w:w="946" w:type="dxa"/>
          </w:tcPr>
          <w:p w14:paraId="137BF931">
            <w:pPr>
              <w:spacing w:line="400" w:lineRule="atLeast"/>
              <w:jc w:val="center"/>
              <w:rPr>
                <w:rFonts w:ascii="宋体" w:hAnsi="宋体"/>
              </w:rPr>
            </w:pPr>
          </w:p>
        </w:tc>
        <w:tc>
          <w:tcPr>
            <w:tcW w:w="800" w:type="dxa"/>
          </w:tcPr>
          <w:p w14:paraId="1866881E">
            <w:pPr>
              <w:spacing w:line="400" w:lineRule="atLeast"/>
              <w:jc w:val="center"/>
              <w:rPr>
                <w:rFonts w:ascii="宋体" w:hAnsi="宋体"/>
              </w:rPr>
            </w:pPr>
          </w:p>
        </w:tc>
        <w:tc>
          <w:tcPr>
            <w:tcW w:w="1029" w:type="dxa"/>
            <w:tcBorders>
              <w:right w:val="single" w:color="auto" w:sz="4" w:space="0"/>
            </w:tcBorders>
          </w:tcPr>
          <w:p w14:paraId="1F4E602D">
            <w:pPr>
              <w:spacing w:line="400" w:lineRule="atLeast"/>
              <w:jc w:val="center"/>
              <w:rPr>
                <w:rFonts w:ascii="宋体" w:hAnsi="宋体"/>
              </w:rPr>
            </w:pPr>
          </w:p>
        </w:tc>
      </w:tr>
      <w:tr w14:paraId="478778AA">
        <w:tblPrEx>
          <w:tblCellMar>
            <w:top w:w="0" w:type="dxa"/>
            <w:left w:w="28" w:type="dxa"/>
            <w:bottom w:w="0" w:type="dxa"/>
            <w:right w:w="28" w:type="dxa"/>
          </w:tblCellMar>
        </w:tblPrEx>
        <w:trPr>
          <w:jc w:val="center"/>
        </w:trPr>
        <w:tc>
          <w:tcPr>
            <w:tcW w:w="1108" w:type="dxa"/>
            <w:tcBorders>
              <w:left w:val="single" w:color="auto" w:sz="4" w:space="0"/>
              <w:right w:val="single" w:color="auto" w:sz="6" w:space="0"/>
            </w:tcBorders>
          </w:tcPr>
          <w:p w14:paraId="0C7F5F6B">
            <w:pPr>
              <w:spacing w:line="400" w:lineRule="atLeast"/>
              <w:jc w:val="center"/>
              <w:rPr>
                <w:rFonts w:ascii="宋体" w:hAnsi="宋体"/>
              </w:rPr>
            </w:pPr>
            <w:r>
              <w:rPr>
                <w:rFonts w:hint="eastAsia" w:ascii="宋体" w:hAnsi="宋体"/>
              </w:rPr>
              <w:t>价</w:t>
            </w:r>
          </w:p>
        </w:tc>
        <w:tc>
          <w:tcPr>
            <w:tcW w:w="1035" w:type="dxa"/>
            <w:tcBorders>
              <w:left w:val="nil"/>
            </w:tcBorders>
          </w:tcPr>
          <w:p w14:paraId="3D659A08">
            <w:pPr>
              <w:spacing w:line="400" w:lineRule="atLeast"/>
              <w:jc w:val="center"/>
              <w:rPr>
                <w:rFonts w:ascii="宋体" w:hAnsi="宋体"/>
              </w:rPr>
            </w:pPr>
          </w:p>
        </w:tc>
        <w:tc>
          <w:tcPr>
            <w:tcW w:w="1365" w:type="dxa"/>
          </w:tcPr>
          <w:p w14:paraId="5A8DB9C8">
            <w:pPr>
              <w:spacing w:line="400" w:lineRule="atLeast"/>
              <w:jc w:val="center"/>
              <w:rPr>
                <w:rFonts w:ascii="宋体" w:hAnsi="宋体"/>
              </w:rPr>
            </w:pPr>
          </w:p>
        </w:tc>
        <w:tc>
          <w:tcPr>
            <w:tcW w:w="1029" w:type="dxa"/>
            <w:gridSpan w:val="2"/>
          </w:tcPr>
          <w:p w14:paraId="064FC25E">
            <w:pPr>
              <w:spacing w:line="400" w:lineRule="atLeast"/>
              <w:jc w:val="center"/>
              <w:rPr>
                <w:rFonts w:ascii="宋体" w:hAnsi="宋体"/>
              </w:rPr>
            </w:pPr>
          </w:p>
        </w:tc>
        <w:tc>
          <w:tcPr>
            <w:tcW w:w="3772" w:type="dxa"/>
            <w:gridSpan w:val="4"/>
            <w:tcBorders>
              <w:right w:val="single" w:color="auto" w:sz="4" w:space="0"/>
            </w:tcBorders>
          </w:tcPr>
          <w:p w14:paraId="7487AEF0">
            <w:pPr>
              <w:spacing w:line="400" w:lineRule="atLeast"/>
              <w:jc w:val="center"/>
              <w:rPr>
                <w:rFonts w:ascii="宋体" w:hAnsi="宋体"/>
              </w:rPr>
            </w:pPr>
            <w:r>
              <w:rPr>
                <w:rFonts w:hint="eastAsia" w:ascii="宋体" w:hAnsi="宋体"/>
              </w:rPr>
              <w:t>单位</w:t>
            </w:r>
            <w:r>
              <w:rPr>
                <w:rFonts w:ascii="宋体" w:hAnsi="宋体"/>
              </w:rPr>
              <w:t xml:space="preserve"> (</w:t>
            </w:r>
            <w:r>
              <w:rPr>
                <w:rFonts w:hint="eastAsia" w:ascii="宋体" w:hAnsi="宋体"/>
              </w:rPr>
              <w:t>盖章</w:t>
            </w:r>
            <w:r>
              <w:rPr>
                <w:rFonts w:ascii="宋体" w:hAnsi="宋体"/>
              </w:rPr>
              <w:t>)</w:t>
            </w:r>
          </w:p>
        </w:tc>
      </w:tr>
      <w:tr w14:paraId="3D4C4F67">
        <w:tblPrEx>
          <w:tblCellMar>
            <w:top w:w="0" w:type="dxa"/>
            <w:left w:w="28" w:type="dxa"/>
            <w:bottom w:w="0" w:type="dxa"/>
            <w:right w:w="28" w:type="dxa"/>
          </w:tblCellMar>
        </w:tblPrEx>
        <w:trPr>
          <w:jc w:val="center"/>
        </w:trPr>
        <w:tc>
          <w:tcPr>
            <w:tcW w:w="1108" w:type="dxa"/>
            <w:tcBorders>
              <w:left w:val="single" w:color="auto" w:sz="4" w:space="0"/>
              <w:bottom w:val="single" w:color="auto" w:sz="4" w:space="0"/>
              <w:right w:val="single" w:color="auto" w:sz="6" w:space="0"/>
            </w:tcBorders>
          </w:tcPr>
          <w:p w14:paraId="3B4F8917">
            <w:pPr>
              <w:spacing w:line="400" w:lineRule="atLeast"/>
              <w:jc w:val="center"/>
              <w:rPr>
                <w:rFonts w:ascii="宋体" w:hAnsi="宋体"/>
              </w:rPr>
            </w:pPr>
          </w:p>
        </w:tc>
        <w:tc>
          <w:tcPr>
            <w:tcW w:w="1035" w:type="dxa"/>
            <w:tcBorders>
              <w:left w:val="nil"/>
              <w:bottom w:val="single" w:color="auto" w:sz="4" w:space="0"/>
            </w:tcBorders>
          </w:tcPr>
          <w:p w14:paraId="6D541CDE">
            <w:pPr>
              <w:spacing w:line="400" w:lineRule="atLeast"/>
              <w:jc w:val="center"/>
              <w:rPr>
                <w:rFonts w:ascii="宋体" w:hAnsi="宋体"/>
              </w:rPr>
            </w:pPr>
          </w:p>
        </w:tc>
        <w:tc>
          <w:tcPr>
            <w:tcW w:w="1365" w:type="dxa"/>
            <w:tcBorders>
              <w:bottom w:val="single" w:color="auto" w:sz="4" w:space="0"/>
            </w:tcBorders>
          </w:tcPr>
          <w:p w14:paraId="0564C197">
            <w:pPr>
              <w:spacing w:line="400" w:lineRule="atLeast"/>
              <w:jc w:val="center"/>
              <w:rPr>
                <w:rFonts w:ascii="宋体" w:hAnsi="宋体"/>
              </w:rPr>
            </w:pPr>
          </w:p>
        </w:tc>
        <w:tc>
          <w:tcPr>
            <w:tcW w:w="1029" w:type="dxa"/>
            <w:gridSpan w:val="2"/>
            <w:tcBorders>
              <w:bottom w:val="single" w:color="auto" w:sz="4" w:space="0"/>
            </w:tcBorders>
          </w:tcPr>
          <w:p w14:paraId="14D16AF3">
            <w:pPr>
              <w:spacing w:line="400" w:lineRule="atLeast"/>
              <w:jc w:val="center"/>
              <w:rPr>
                <w:rFonts w:ascii="宋体" w:hAnsi="宋体"/>
              </w:rPr>
            </w:pPr>
          </w:p>
        </w:tc>
        <w:tc>
          <w:tcPr>
            <w:tcW w:w="2743" w:type="dxa"/>
            <w:gridSpan w:val="3"/>
            <w:tcBorders>
              <w:bottom w:val="single" w:color="auto" w:sz="4" w:space="0"/>
            </w:tcBorders>
          </w:tcPr>
          <w:p w14:paraId="3E1E25A5">
            <w:pPr>
              <w:spacing w:line="400" w:lineRule="atLeast"/>
              <w:jc w:val="center"/>
              <w:rPr>
                <w:rFonts w:ascii="宋体" w:hAns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c>
          <w:tcPr>
            <w:tcW w:w="1029" w:type="dxa"/>
            <w:tcBorders>
              <w:bottom w:val="single" w:color="auto" w:sz="4" w:space="0"/>
              <w:right w:val="single" w:color="auto" w:sz="4" w:space="0"/>
            </w:tcBorders>
          </w:tcPr>
          <w:p w14:paraId="7AC84989">
            <w:pPr>
              <w:spacing w:line="400" w:lineRule="atLeast"/>
              <w:jc w:val="center"/>
              <w:rPr>
                <w:rFonts w:ascii="宋体" w:hAnsi="宋体"/>
              </w:rPr>
            </w:pPr>
          </w:p>
        </w:tc>
      </w:tr>
    </w:tbl>
    <w:p w14:paraId="718D1EA4">
      <w:pPr>
        <w:spacing w:line="400" w:lineRule="atLeast"/>
        <w:rPr>
          <w:rFonts w:ascii="宋体" w:hAnsi="宋体"/>
        </w:rPr>
      </w:pPr>
      <w:r>
        <w:rPr>
          <w:rFonts w:ascii="宋体" w:hAnsi="宋体"/>
        </w:rPr>
        <w:t xml:space="preserve">                                        </w:t>
      </w:r>
      <w:r>
        <w:rPr>
          <w:rFonts w:hint="eastAsia" w:ascii="宋体" w:hAnsi="宋体"/>
        </w:rPr>
        <w:t>（注：</w:t>
      </w:r>
      <w:r>
        <w:rPr>
          <w:rFonts w:ascii="宋体" w:hAnsi="宋体"/>
        </w:rPr>
        <w:t xml:space="preserve"> </w:t>
      </w:r>
      <w:r>
        <w:rPr>
          <w:rFonts w:hint="eastAsia" w:ascii="宋体" w:hAnsi="宋体"/>
        </w:rPr>
        <w:t>每人一表）</w:t>
      </w:r>
    </w:p>
    <w:p w14:paraId="71A1F5F1">
      <w:pPr>
        <w:spacing w:after="160" w:line="360" w:lineRule="auto"/>
        <w:rPr>
          <w:rFonts w:ascii="宋体" w:hAnsi="宋体"/>
        </w:rPr>
      </w:pPr>
      <w:r>
        <w:rPr>
          <w:rFonts w:ascii="宋体" w:hAnsi="宋体"/>
        </w:rPr>
        <w:t xml:space="preserve">1.3  </w:t>
      </w:r>
      <w:r>
        <w:rPr>
          <w:rFonts w:hint="eastAsia" w:ascii="宋体" w:hAnsi="宋体"/>
        </w:rPr>
        <w:t>投标人现场服务人员的职责</w:t>
      </w:r>
    </w:p>
    <w:p w14:paraId="5B59CE80">
      <w:pPr>
        <w:spacing w:after="160" w:line="360" w:lineRule="auto"/>
        <w:rPr>
          <w:rFonts w:ascii="宋体" w:hAnsi="宋体"/>
        </w:rPr>
      </w:pPr>
      <w:r>
        <w:rPr>
          <w:rFonts w:ascii="宋体" w:hAnsi="宋体"/>
        </w:rPr>
        <w:t xml:space="preserve">1.3.1  </w:t>
      </w:r>
      <w:r>
        <w:rPr>
          <w:rFonts w:hint="eastAsia" w:ascii="宋体" w:hAnsi="宋体"/>
        </w:rPr>
        <w:t>投标人现场服务人员的任务主要包括设备催交、货物的开箱检验、设备质量问题的处理、指导安装和调试、参加试运和性能验收试验。</w:t>
      </w:r>
    </w:p>
    <w:p w14:paraId="7CA5E74E">
      <w:pPr>
        <w:spacing w:after="160" w:line="360" w:lineRule="auto"/>
        <w:rPr>
          <w:rFonts w:ascii="宋体" w:hAnsi="宋体"/>
        </w:rPr>
      </w:pPr>
      <w:r>
        <w:rPr>
          <w:rFonts w:ascii="宋体" w:hAnsi="宋体"/>
        </w:rPr>
        <w:t>1.3.2</w:t>
      </w:r>
      <w:r>
        <w:rPr>
          <w:rFonts w:hint="eastAsia" w:ascii="宋体" w:hAnsi="宋体"/>
        </w:rPr>
        <w:t>在安装和调试前，投标人技术服务人员应向招标人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r>
        <w:rPr>
          <w:rFonts w:ascii="宋体" w:hAnsi="宋体"/>
        </w:rPr>
        <w:t xml:space="preserve">             </w:t>
      </w:r>
    </w:p>
    <w:p w14:paraId="04E45FB0">
      <w:pPr>
        <w:spacing w:line="400" w:lineRule="atLeast"/>
        <w:rPr>
          <w:rFonts w:ascii="宋体" w:hAnsi="宋体"/>
        </w:rPr>
      </w:pPr>
      <w:r>
        <w:rPr>
          <w:rFonts w:ascii="宋体" w:hAnsi="宋体"/>
        </w:rPr>
        <w:t xml:space="preserve">   </w:t>
      </w:r>
      <w:r>
        <w:rPr>
          <w:rFonts w:hint="eastAsia" w:ascii="宋体" w:hAnsi="宋体"/>
        </w:rPr>
        <w:t>安装、调试重要工序表（投标人细化）</w:t>
      </w:r>
    </w:p>
    <w:tbl>
      <w:tblPr>
        <w:tblStyle w:val="32"/>
        <w:tblW w:w="782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108"/>
        <w:gridCol w:w="2280"/>
        <w:gridCol w:w="3000"/>
        <w:gridCol w:w="1440"/>
      </w:tblGrid>
      <w:tr w14:paraId="7CE86E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1108" w:type="dxa"/>
            <w:vAlign w:val="center"/>
          </w:tcPr>
          <w:p w14:paraId="07912AC4">
            <w:pPr>
              <w:spacing w:line="400" w:lineRule="atLeast"/>
              <w:jc w:val="center"/>
              <w:rPr>
                <w:rFonts w:ascii="宋体" w:hAnsi="宋体"/>
              </w:rPr>
            </w:pPr>
            <w:r>
              <w:rPr>
                <w:rFonts w:hint="eastAsia" w:ascii="宋体" w:hAnsi="宋体"/>
              </w:rPr>
              <w:t>序号</w:t>
            </w:r>
          </w:p>
        </w:tc>
        <w:tc>
          <w:tcPr>
            <w:tcW w:w="2280" w:type="dxa"/>
            <w:vAlign w:val="center"/>
          </w:tcPr>
          <w:p w14:paraId="32597139">
            <w:pPr>
              <w:spacing w:line="400" w:lineRule="atLeast"/>
              <w:jc w:val="center"/>
              <w:rPr>
                <w:rFonts w:ascii="宋体" w:hAnsi="宋体"/>
              </w:rPr>
            </w:pPr>
            <w:r>
              <w:rPr>
                <w:rFonts w:hint="eastAsia" w:ascii="宋体" w:hAnsi="宋体"/>
              </w:rPr>
              <w:t>工序名称</w:t>
            </w:r>
          </w:p>
        </w:tc>
        <w:tc>
          <w:tcPr>
            <w:tcW w:w="3000" w:type="dxa"/>
            <w:vAlign w:val="center"/>
          </w:tcPr>
          <w:p w14:paraId="27F0E7FE">
            <w:pPr>
              <w:spacing w:line="400" w:lineRule="atLeast"/>
              <w:jc w:val="center"/>
              <w:rPr>
                <w:rFonts w:ascii="宋体" w:hAnsi="宋体"/>
              </w:rPr>
            </w:pPr>
            <w:r>
              <w:rPr>
                <w:rFonts w:hint="eastAsia" w:ascii="宋体" w:hAnsi="宋体"/>
              </w:rPr>
              <w:t>工序主要内容</w:t>
            </w:r>
          </w:p>
        </w:tc>
        <w:tc>
          <w:tcPr>
            <w:tcW w:w="1440" w:type="dxa"/>
            <w:vAlign w:val="center"/>
          </w:tcPr>
          <w:p w14:paraId="2B9403FC">
            <w:pPr>
              <w:spacing w:line="400" w:lineRule="atLeast"/>
              <w:jc w:val="center"/>
              <w:rPr>
                <w:rFonts w:ascii="宋体" w:hAnsi="宋体"/>
              </w:rPr>
            </w:pPr>
            <w:r>
              <w:rPr>
                <w:rFonts w:hint="eastAsia" w:ascii="宋体" w:hAnsi="宋体"/>
              </w:rPr>
              <w:t>备注</w:t>
            </w:r>
          </w:p>
        </w:tc>
      </w:tr>
      <w:tr w14:paraId="2B9E72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1108" w:type="dxa"/>
          </w:tcPr>
          <w:p w14:paraId="0E04AF02">
            <w:pPr>
              <w:spacing w:line="400" w:lineRule="atLeast"/>
              <w:rPr>
                <w:rFonts w:ascii="宋体" w:hAnsi="宋体"/>
              </w:rPr>
            </w:pPr>
          </w:p>
        </w:tc>
        <w:tc>
          <w:tcPr>
            <w:tcW w:w="2280" w:type="dxa"/>
          </w:tcPr>
          <w:p w14:paraId="6ECB2BD7">
            <w:pPr>
              <w:spacing w:line="400" w:lineRule="atLeast"/>
              <w:rPr>
                <w:rFonts w:ascii="宋体" w:hAnsi="宋体"/>
              </w:rPr>
            </w:pPr>
          </w:p>
        </w:tc>
        <w:tc>
          <w:tcPr>
            <w:tcW w:w="3000" w:type="dxa"/>
          </w:tcPr>
          <w:p w14:paraId="5E6F3563">
            <w:pPr>
              <w:spacing w:line="400" w:lineRule="atLeast"/>
              <w:rPr>
                <w:rFonts w:ascii="宋体" w:hAnsi="宋体"/>
              </w:rPr>
            </w:pPr>
          </w:p>
        </w:tc>
        <w:tc>
          <w:tcPr>
            <w:tcW w:w="1440" w:type="dxa"/>
          </w:tcPr>
          <w:p w14:paraId="6B3960B9">
            <w:pPr>
              <w:spacing w:line="400" w:lineRule="atLeast"/>
              <w:rPr>
                <w:rFonts w:ascii="宋体" w:hAnsi="宋体"/>
              </w:rPr>
            </w:pPr>
          </w:p>
        </w:tc>
      </w:tr>
      <w:tr w14:paraId="0B1B42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1108" w:type="dxa"/>
          </w:tcPr>
          <w:p w14:paraId="44250D19">
            <w:pPr>
              <w:spacing w:line="400" w:lineRule="atLeast"/>
              <w:rPr>
                <w:rFonts w:ascii="宋体" w:hAnsi="宋体"/>
              </w:rPr>
            </w:pPr>
          </w:p>
        </w:tc>
        <w:tc>
          <w:tcPr>
            <w:tcW w:w="2280" w:type="dxa"/>
          </w:tcPr>
          <w:p w14:paraId="4E0BA087">
            <w:pPr>
              <w:spacing w:line="400" w:lineRule="atLeast"/>
              <w:rPr>
                <w:rFonts w:ascii="宋体" w:hAnsi="宋体"/>
              </w:rPr>
            </w:pPr>
          </w:p>
        </w:tc>
        <w:tc>
          <w:tcPr>
            <w:tcW w:w="3000" w:type="dxa"/>
          </w:tcPr>
          <w:p w14:paraId="1845858E">
            <w:pPr>
              <w:spacing w:line="400" w:lineRule="atLeast"/>
              <w:rPr>
                <w:rFonts w:ascii="宋体" w:hAnsi="宋体"/>
              </w:rPr>
            </w:pPr>
          </w:p>
        </w:tc>
        <w:tc>
          <w:tcPr>
            <w:tcW w:w="1440" w:type="dxa"/>
          </w:tcPr>
          <w:p w14:paraId="5A2DF4A5">
            <w:pPr>
              <w:spacing w:line="400" w:lineRule="atLeast"/>
              <w:rPr>
                <w:rFonts w:ascii="宋体" w:hAnsi="宋体"/>
              </w:rPr>
            </w:pPr>
          </w:p>
        </w:tc>
      </w:tr>
    </w:tbl>
    <w:p w14:paraId="6EA39D54">
      <w:pPr>
        <w:spacing w:line="400" w:lineRule="atLeast"/>
        <w:rPr>
          <w:rFonts w:ascii="宋体" w:hAnsi="宋体"/>
        </w:rPr>
      </w:pPr>
      <w:r>
        <w:rPr>
          <w:rFonts w:ascii="宋体" w:hAnsi="宋体"/>
        </w:rPr>
        <w:t xml:space="preserve">1.3.3  </w:t>
      </w:r>
      <w:r>
        <w:rPr>
          <w:rFonts w:hint="eastAsia" w:ascii="宋体" w:hAnsi="宋体"/>
        </w:rPr>
        <w:t>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14:paraId="1AF5B226">
      <w:pPr>
        <w:spacing w:line="400" w:lineRule="atLeast"/>
        <w:rPr>
          <w:rFonts w:ascii="宋体" w:hAnsi="宋体"/>
        </w:rPr>
      </w:pPr>
      <w:r>
        <w:rPr>
          <w:rFonts w:ascii="宋体" w:hAnsi="宋体"/>
        </w:rPr>
        <w:t xml:space="preserve">1.3.4  </w:t>
      </w:r>
      <w:r>
        <w:rPr>
          <w:rFonts w:hint="eastAsia" w:ascii="宋体" w:hAnsi="宋体"/>
        </w:rPr>
        <w:t>投标人对其现场服务人员的一切行为负全部责任。</w:t>
      </w:r>
    </w:p>
    <w:p w14:paraId="5DF80EF6">
      <w:pPr>
        <w:spacing w:line="400" w:lineRule="atLeast"/>
        <w:rPr>
          <w:rFonts w:ascii="宋体" w:hAnsi="宋体"/>
        </w:rPr>
      </w:pPr>
      <w:r>
        <w:rPr>
          <w:rFonts w:ascii="宋体" w:hAnsi="宋体"/>
        </w:rPr>
        <w:t xml:space="preserve">1.3.5  </w:t>
      </w:r>
      <w:r>
        <w:rPr>
          <w:rFonts w:hint="eastAsia" w:ascii="宋体" w:hAnsi="宋体"/>
        </w:rPr>
        <w:t>投标人现场服务人员的正常来去和更换事先与招标人协商。</w:t>
      </w:r>
    </w:p>
    <w:p w14:paraId="66C75EB0">
      <w:pPr>
        <w:spacing w:line="400" w:lineRule="atLeast"/>
        <w:rPr>
          <w:rFonts w:ascii="宋体" w:hAnsi="宋体"/>
        </w:rPr>
      </w:pPr>
      <w:r>
        <w:rPr>
          <w:rFonts w:ascii="宋体" w:hAnsi="宋体"/>
        </w:rPr>
        <w:t>1.4</w:t>
      </w:r>
      <w:r>
        <w:rPr>
          <w:rFonts w:hint="eastAsia" w:ascii="宋体" w:hAnsi="宋体"/>
        </w:rPr>
        <w:t>招标人的义务</w:t>
      </w:r>
    </w:p>
    <w:p w14:paraId="5E81F8D5">
      <w:pPr>
        <w:spacing w:line="400" w:lineRule="atLeast"/>
        <w:rPr>
          <w:rFonts w:ascii="宋体" w:hAnsi="宋体"/>
        </w:rPr>
      </w:pPr>
      <w:r>
        <w:rPr>
          <w:rFonts w:ascii="宋体" w:hAnsi="宋体"/>
        </w:rPr>
        <w:t xml:space="preserve">   </w:t>
      </w:r>
      <w:r>
        <w:rPr>
          <w:rFonts w:hint="eastAsia" w:ascii="宋体" w:hAnsi="宋体"/>
        </w:rPr>
        <w:t>招标人要配合投标人现场服务人员的工作，并在生活、交通和通讯上提供方便。</w:t>
      </w:r>
    </w:p>
    <w:p w14:paraId="3094548D">
      <w:pPr>
        <w:spacing w:line="400" w:lineRule="atLeast"/>
        <w:rPr>
          <w:rFonts w:ascii="宋体" w:hAnsi="宋体"/>
        </w:rPr>
      </w:pPr>
      <w:r>
        <w:rPr>
          <w:rFonts w:ascii="宋体" w:hAnsi="宋体"/>
        </w:rPr>
        <w:t>2</w:t>
      </w:r>
      <w:r>
        <w:rPr>
          <w:rFonts w:hint="eastAsia" w:ascii="宋体" w:hAnsi="宋体"/>
        </w:rPr>
        <w:t>培训</w:t>
      </w:r>
    </w:p>
    <w:p w14:paraId="01CD08E6">
      <w:pPr>
        <w:spacing w:line="400" w:lineRule="atLeast"/>
        <w:rPr>
          <w:rFonts w:ascii="宋体" w:hAnsi="宋体"/>
        </w:rPr>
      </w:pPr>
      <w:r>
        <w:rPr>
          <w:rFonts w:ascii="宋体" w:hAnsi="宋体"/>
        </w:rPr>
        <w:t>2.1</w:t>
      </w:r>
      <w:r>
        <w:rPr>
          <w:rFonts w:hint="eastAsia" w:ascii="宋体" w:hAnsi="宋体"/>
        </w:rPr>
        <w:t>为使合同设备能正常安装和运行，投标人有责任提供相应的技术培训。培训内容应与工程进度相一致。</w:t>
      </w:r>
    </w:p>
    <w:p w14:paraId="1351DE90">
      <w:pPr>
        <w:spacing w:line="400" w:lineRule="atLeast"/>
        <w:rPr>
          <w:rFonts w:ascii="宋体" w:hAnsi="宋体"/>
        </w:rPr>
      </w:pPr>
      <w:r>
        <w:rPr>
          <w:rFonts w:hint="eastAsia" w:ascii="宋体" w:hAnsi="宋体"/>
        </w:rPr>
        <w:t>培训计划和内容由投标人在投标文件中列出（投标人细化）</w:t>
      </w:r>
    </w:p>
    <w:tbl>
      <w:tblPr>
        <w:tblStyle w:val="32"/>
        <w:tblW w:w="83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58"/>
        <w:gridCol w:w="1400"/>
        <w:gridCol w:w="1830"/>
        <w:gridCol w:w="1080"/>
        <w:gridCol w:w="1080"/>
        <w:gridCol w:w="1080"/>
        <w:gridCol w:w="1112"/>
      </w:tblGrid>
      <w:tr w14:paraId="7CD0CC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58" w:type="dxa"/>
            <w:vMerge w:val="restart"/>
            <w:tcBorders>
              <w:top w:val="single" w:color="auto" w:sz="6" w:space="0"/>
              <w:left w:val="single" w:color="auto" w:sz="6" w:space="0"/>
              <w:bottom w:val="nil"/>
              <w:right w:val="nil"/>
            </w:tcBorders>
            <w:vAlign w:val="center"/>
          </w:tcPr>
          <w:p w14:paraId="4C3DA1EF">
            <w:pPr>
              <w:spacing w:line="400" w:lineRule="atLeast"/>
              <w:jc w:val="center"/>
              <w:rPr>
                <w:rFonts w:ascii="宋体" w:hAnsi="宋体"/>
              </w:rPr>
            </w:pPr>
            <w:r>
              <w:rPr>
                <w:rFonts w:hint="eastAsia" w:ascii="宋体" w:hAnsi="宋体"/>
              </w:rPr>
              <w:t>序号</w:t>
            </w:r>
          </w:p>
        </w:tc>
        <w:tc>
          <w:tcPr>
            <w:tcW w:w="1400" w:type="dxa"/>
            <w:vMerge w:val="restart"/>
            <w:tcBorders>
              <w:top w:val="single" w:color="auto" w:sz="6" w:space="0"/>
              <w:left w:val="single" w:color="auto" w:sz="6" w:space="0"/>
              <w:bottom w:val="nil"/>
              <w:right w:val="nil"/>
            </w:tcBorders>
            <w:vAlign w:val="center"/>
          </w:tcPr>
          <w:p w14:paraId="1F00E706">
            <w:pPr>
              <w:spacing w:line="400" w:lineRule="atLeast"/>
              <w:jc w:val="center"/>
              <w:rPr>
                <w:rFonts w:ascii="宋体" w:hAnsi="宋体"/>
              </w:rPr>
            </w:pPr>
            <w:r>
              <w:rPr>
                <w:rFonts w:hint="eastAsia" w:ascii="宋体" w:hAnsi="宋体"/>
              </w:rPr>
              <w:t>培训内容</w:t>
            </w:r>
          </w:p>
        </w:tc>
        <w:tc>
          <w:tcPr>
            <w:tcW w:w="1830" w:type="dxa"/>
            <w:vMerge w:val="restart"/>
            <w:tcBorders>
              <w:top w:val="single" w:color="auto" w:sz="6" w:space="0"/>
              <w:left w:val="single" w:color="auto" w:sz="6" w:space="0"/>
              <w:bottom w:val="nil"/>
              <w:right w:val="single" w:color="auto" w:sz="6" w:space="0"/>
            </w:tcBorders>
            <w:vAlign w:val="center"/>
          </w:tcPr>
          <w:p w14:paraId="13D6A86C">
            <w:pPr>
              <w:spacing w:line="400" w:lineRule="atLeast"/>
              <w:jc w:val="center"/>
              <w:rPr>
                <w:rFonts w:ascii="宋体" w:hAnsi="宋体"/>
              </w:rPr>
            </w:pPr>
            <w:r>
              <w:rPr>
                <w:rFonts w:hint="eastAsia" w:ascii="宋体" w:hAnsi="宋体"/>
              </w:rPr>
              <w:t>计划人月数</w:t>
            </w:r>
          </w:p>
        </w:tc>
        <w:tc>
          <w:tcPr>
            <w:tcW w:w="2160" w:type="dxa"/>
            <w:gridSpan w:val="2"/>
            <w:tcBorders>
              <w:top w:val="single" w:color="auto" w:sz="6" w:space="0"/>
              <w:left w:val="nil"/>
              <w:bottom w:val="single" w:color="auto" w:sz="6" w:space="0"/>
              <w:right w:val="nil"/>
            </w:tcBorders>
            <w:vAlign w:val="center"/>
          </w:tcPr>
          <w:p w14:paraId="6ABC7762">
            <w:pPr>
              <w:spacing w:line="400" w:lineRule="atLeast"/>
              <w:jc w:val="center"/>
              <w:rPr>
                <w:rFonts w:ascii="宋体" w:hAnsi="宋体"/>
              </w:rPr>
            </w:pPr>
            <w:r>
              <w:rPr>
                <w:rFonts w:hint="eastAsia" w:ascii="宋体" w:hAnsi="宋体"/>
              </w:rPr>
              <w:t>培训教师构成</w:t>
            </w:r>
          </w:p>
        </w:tc>
        <w:tc>
          <w:tcPr>
            <w:tcW w:w="1080" w:type="dxa"/>
            <w:vMerge w:val="restart"/>
            <w:tcBorders>
              <w:top w:val="single" w:color="auto" w:sz="6" w:space="0"/>
              <w:left w:val="single" w:color="auto" w:sz="6" w:space="0"/>
              <w:bottom w:val="nil"/>
              <w:right w:val="nil"/>
            </w:tcBorders>
            <w:vAlign w:val="center"/>
          </w:tcPr>
          <w:p w14:paraId="23B5C6CC">
            <w:pPr>
              <w:spacing w:line="400" w:lineRule="atLeast"/>
              <w:jc w:val="center"/>
              <w:rPr>
                <w:rFonts w:ascii="宋体" w:hAnsi="宋体"/>
              </w:rPr>
            </w:pPr>
            <w:r>
              <w:rPr>
                <w:rFonts w:hint="eastAsia" w:ascii="宋体" w:hAnsi="宋体"/>
              </w:rPr>
              <w:t>地点</w:t>
            </w:r>
          </w:p>
        </w:tc>
        <w:tc>
          <w:tcPr>
            <w:tcW w:w="1112" w:type="dxa"/>
            <w:vMerge w:val="restart"/>
            <w:tcBorders>
              <w:top w:val="single" w:color="auto" w:sz="6" w:space="0"/>
              <w:left w:val="single" w:color="auto" w:sz="6" w:space="0"/>
              <w:bottom w:val="nil"/>
              <w:right w:val="single" w:color="auto" w:sz="6" w:space="0"/>
            </w:tcBorders>
            <w:vAlign w:val="center"/>
          </w:tcPr>
          <w:p w14:paraId="6E4F1D86">
            <w:pPr>
              <w:spacing w:line="400" w:lineRule="atLeast"/>
              <w:jc w:val="center"/>
              <w:rPr>
                <w:rFonts w:ascii="宋体" w:hAnsi="宋体"/>
              </w:rPr>
            </w:pPr>
            <w:r>
              <w:rPr>
                <w:rFonts w:hint="eastAsia" w:ascii="宋体" w:hAnsi="宋体"/>
              </w:rPr>
              <w:t>备注</w:t>
            </w:r>
          </w:p>
        </w:tc>
      </w:tr>
      <w:tr w14:paraId="4CFA92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758" w:type="dxa"/>
            <w:vMerge w:val="continue"/>
            <w:tcBorders>
              <w:top w:val="nil"/>
              <w:left w:val="single" w:color="auto" w:sz="6" w:space="0"/>
              <w:bottom w:val="single" w:color="auto" w:sz="6" w:space="0"/>
              <w:right w:val="nil"/>
            </w:tcBorders>
            <w:vAlign w:val="center"/>
          </w:tcPr>
          <w:p w14:paraId="696B56C2">
            <w:pPr>
              <w:spacing w:line="400" w:lineRule="atLeast"/>
              <w:rPr>
                <w:rFonts w:ascii="宋体" w:hAnsi="宋体"/>
              </w:rPr>
            </w:pPr>
          </w:p>
        </w:tc>
        <w:tc>
          <w:tcPr>
            <w:tcW w:w="1400" w:type="dxa"/>
            <w:vMerge w:val="continue"/>
            <w:tcBorders>
              <w:top w:val="nil"/>
              <w:left w:val="single" w:color="auto" w:sz="6" w:space="0"/>
              <w:bottom w:val="single" w:color="auto" w:sz="6" w:space="0"/>
              <w:right w:val="nil"/>
            </w:tcBorders>
            <w:vAlign w:val="center"/>
          </w:tcPr>
          <w:p w14:paraId="28C54135">
            <w:pPr>
              <w:spacing w:line="400" w:lineRule="atLeast"/>
              <w:rPr>
                <w:rFonts w:ascii="宋体" w:hAnsi="宋体"/>
              </w:rPr>
            </w:pPr>
          </w:p>
        </w:tc>
        <w:tc>
          <w:tcPr>
            <w:tcW w:w="1830" w:type="dxa"/>
            <w:vMerge w:val="continue"/>
            <w:tcBorders>
              <w:top w:val="nil"/>
              <w:left w:val="single" w:color="auto" w:sz="6" w:space="0"/>
              <w:bottom w:val="single" w:color="auto" w:sz="6" w:space="0"/>
              <w:right w:val="single" w:color="auto" w:sz="6" w:space="0"/>
            </w:tcBorders>
            <w:vAlign w:val="center"/>
          </w:tcPr>
          <w:p w14:paraId="241285E0">
            <w:pPr>
              <w:spacing w:line="400" w:lineRule="atLeast"/>
              <w:rPr>
                <w:rFonts w:ascii="宋体" w:hAnsi="宋体"/>
              </w:rPr>
            </w:pPr>
          </w:p>
        </w:tc>
        <w:tc>
          <w:tcPr>
            <w:tcW w:w="1080" w:type="dxa"/>
            <w:tcBorders>
              <w:top w:val="nil"/>
              <w:left w:val="nil"/>
            </w:tcBorders>
            <w:vAlign w:val="center"/>
          </w:tcPr>
          <w:p w14:paraId="7074AA3A">
            <w:pPr>
              <w:spacing w:line="400" w:lineRule="atLeast"/>
              <w:rPr>
                <w:rFonts w:ascii="宋体" w:hAnsi="宋体"/>
              </w:rPr>
            </w:pPr>
            <w:r>
              <w:rPr>
                <w:rFonts w:ascii="宋体" w:hAnsi="宋体"/>
              </w:rPr>
              <w:t xml:space="preserve">  </w:t>
            </w:r>
            <w:r>
              <w:rPr>
                <w:rFonts w:hint="eastAsia" w:ascii="宋体" w:hAnsi="宋体"/>
              </w:rPr>
              <w:t>职称</w:t>
            </w:r>
          </w:p>
        </w:tc>
        <w:tc>
          <w:tcPr>
            <w:tcW w:w="1080" w:type="dxa"/>
            <w:tcBorders>
              <w:top w:val="nil"/>
              <w:right w:val="nil"/>
            </w:tcBorders>
            <w:vAlign w:val="center"/>
          </w:tcPr>
          <w:p w14:paraId="1A217CA0">
            <w:pPr>
              <w:spacing w:line="400" w:lineRule="atLeast"/>
              <w:rPr>
                <w:rFonts w:ascii="宋体" w:hAnsi="宋体"/>
              </w:rPr>
            </w:pPr>
            <w:r>
              <w:rPr>
                <w:rFonts w:ascii="宋体" w:hAnsi="宋体"/>
              </w:rPr>
              <w:t xml:space="preserve">  </w:t>
            </w:r>
            <w:r>
              <w:rPr>
                <w:rFonts w:hint="eastAsia" w:ascii="宋体" w:hAnsi="宋体"/>
              </w:rPr>
              <w:t>人数</w:t>
            </w:r>
          </w:p>
        </w:tc>
        <w:tc>
          <w:tcPr>
            <w:tcW w:w="1080" w:type="dxa"/>
            <w:vMerge w:val="continue"/>
            <w:tcBorders>
              <w:top w:val="nil"/>
              <w:left w:val="single" w:color="auto" w:sz="6" w:space="0"/>
              <w:bottom w:val="single" w:color="auto" w:sz="6" w:space="0"/>
              <w:right w:val="nil"/>
            </w:tcBorders>
            <w:vAlign w:val="center"/>
          </w:tcPr>
          <w:p w14:paraId="02C67A2C">
            <w:pPr>
              <w:spacing w:line="400" w:lineRule="atLeast"/>
              <w:rPr>
                <w:rFonts w:ascii="宋体" w:hAnsi="宋体"/>
              </w:rPr>
            </w:pPr>
          </w:p>
        </w:tc>
        <w:tc>
          <w:tcPr>
            <w:tcW w:w="1112" w:type="dxa"/>
            <w:vMerge w:val="continue"/>
            <w:tcBorders>
              <w:top w:val="nil"/>
              <w:left w:val="single" w:color="auto" w:sz="6" w:space="0"/>
              <w:bottom w:val="single" w:color="auto" w:sz="6" w:space="0"/>
              <w:right w:val="single" w:color="auto" w:sz="6" w:space="0"/>
            </w:tcBorders>
            <w:vAlign w:val="center"/>
          </w:tcPr>
          <w:p w14:paraId="4B55A8FD">
            <w:pPr>
              <w:spacing w:line="400" w:lineRule="atLeast"/>
              <w:rPr>
                <w:rFonts w:ascii="宋体" w:hAnsi="宋体"/>
              </w:rPr>
            </w:pPr>
          </w:p>
        </w:tc>
      </w:tr>
      <w:tr w14:paraId="43DEFC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58" w:type="dxa"/>
            <w:tcBorders>
              <w:top w:val="nil"/>
            </w:tcBorders>
            <w:vAlign w:val="center"/>
          </w:tcPr>
          <w:p w14:paraId="34212417">
            <w:pPr>
              <w:spacing w:line="400" w:lineRule="atLeast"/>
              <w:rPr>
                <w:rFonts w:ascii="宋体" w:hAnsi="宋体"/>
              </w:rPr>
            </w:pPr>
          </w:p>
        </w:tc>
        <w:tc>
          <w:tcPr>
            <w:tcW w:w="1400" w:type="dxa"/>
            <w:tcBorders>
              <w:top w:val="nil"/>
            </w:tcBorders>
            <w:vAlign w:val="center"/>
          </w:tcPr>
          <w:p w14:paraId="78B9F4D1">
            <w:pPr>
              <w:spacing w:line="400" w:lineRule="atLeast"/>
              <w:rPr>
                <w:rFonts w:ascii="宋体" w:hAnsi="宋体"/>
              </w:rPr>
            </w:pPr>
          </w:p>
        </w:tc>
        <w:tc>
          <w:tcPr>
            <w:tcW w:w="1830" w:type="dxa"/>
            <w:tcBorders>
              <w:top w:val="nil"/>
            </w:tcBorders>
            <w:vAlign w:val="center"/>
          </w:tcPr>
          <w:p w14:paraId="71319413">
            <w:pPr>
              <w:spacing w:line="400" w:lineRule="atLeast"/>
              <w:rPr>
                <w:rFonts w:ascii="宋体" w:hAnsi="宋体"/>
              </w:rPr>
            </w:pPr>
          </w:p>
        </w:tc>
        <w:tc>
          <w:tcPr>
            <w:tcW w:w="1080" w:type="dxa"/>
            <w:vAlign w:val="center"/>
          </w:tcPr>
          <w:p w14:paraId="748AC5C1">
            <w:pPr>
              <w:spacing w:line="400" w:lineRule="atLeast"/>
              <w:rPr>
                <w:rFonts w:ascii="宋体" w:hAnsi="宋体"/>
              </w:rPr>
            </w:pPr>
          </w:p>
        </w:tc>
        <w:tc>
          <w:tcPr>
            <w:tcW w:w="1080" w:type="dxa"/>
            <w:vAlign w:val="center"/>
          </w:tcPr>
          <w:p w14:paraId="70464296">
            <w:pPr>
              <w:spacing w:line="400" w:lineRule="atLeast"/>
              <w:rPr>
                <w:rFonts w:ascii="宋体" w:hAnsi="宋体"/>
              </w:rPr>
            </w:pPr>
          </w:p>
        </w:tc>
        <w:tc>
          <w:tcPr>
            <w:tcW w:w="1080" w:type="dxa"/>
            <w:tcBorders>
              <w:top w:val="nil"/>
            </w:tcBorders>
            <w:vAlign w:val="center"/>
          </w:tcPr>
          <w:p w14:paraId="4A48ABAB">
            <w:pPr>
              <w:spacing w:line="400" w:lineRule="atLeast"/>
              <w:rPr>
                <w:rFonts w:ascii="宋体" w:hAnsi="宋体"/>
              </w:rPr>
            </w:pPr>
          </w:p>
        </w:tc>
        <w:tc>
          <w:tcPr>
            <w:tcW w:w="1112" w:type="dxa"/>
            <w:tcBorders>
              <w:top w:val="nil"/>
            </w:tcBorders>
            <w:vAlign w:val="center"/>
          </w:tcPr>
          <w:p w14:paraId="7A46D1A4">
            <w:pPr>
              <w:spacing w:line="400" w:lineRule="atLeast"/>
              <w:rPr>
                <w:rFonts w:ascii="宋体" w:hAnsi="宋体"/>
              </w:rPr>
            </w:pPr>
          </w:p>
        </w:tc>
      </w:tr>
      <w:tr w14:paraId="6AE103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58" w:type="dxa"/>
            <w:tcBorders>
              <w:top w:val="nil"/>
            </w:tcBorders>
            <w:vAlign w:val="center"/>
          </w:tcPr>
          <w:p w14:paraId="2597F993">
            <w:pPr>
              <w:spacing w:line="400" w:lineRule="atLeast"/>
              <w:rPr>
                <w:rFonts w:ascii="宋体" w:hAnsi="宋体"/>
              </w:rPr>
            </w:pPr>
          </w:p>
        </w:tc>
        <w:tc>
          <w:tcPr>
            <w:tcW w:w="1400" w:type="dxa"/>
            <w:tcBorders>
              <w:top w:val="nil"/>
            </w:tcBorders>
            <w:vAlign w:val="center"/>
          </w:tcPr>
          <w:p w14:paraId="153A287C">
            <w:pPr>
              <w:spacing w:line="400" w:lineRule="atLeast"/>
              <w:rPr>
                <w:rFonts w:ascii="宋体" w:hAnsi="宋体"/>
              </w:rPr>
            </w:pPr>
          </w:p>
        </w:tc>
        <w:tc>
          <w:tcPr>
            <w:tcW w:w="1830" w:type="dxa"/>
            <w:tcBorders>
              <w:top w:val="nil"/>
            </w:tcBorders>
            <w:vAlign w:val="center"/>
          </w:tcPr>
          <w:p w14:paraId="768A4A06">
            <w:pPr>
              <w:spacing w:line="400" w:lineRule="atLeast"/>
              <w:rPr>
                <w:rFonts w:ascii="宋体" w:hAnsi="宋体"/>
              </w:rPr>
            </w:pPr>
          </w:p>
        </w:tc>
        <w:tc>
          <w:tcPr>
            <w:tcW w:w="1080" w:type="dxa"/>
            <w:vAlign w:val="center"/>
          </w:tcPr>
          <w:p w14:paraId="0052FA28">
            <w:pPr>
              <w:spacing w:line="400" w:lineRule="atLeast"/>
              <w:rPr>
                <w:rFonts w:ascii="宋体" w:hAnsi="宋体"/>
              </w:rPr>
            </w:pPr>
          </w:p>
        </w:tc>
        <w:tc>
          <w:tcPr>
            <w:tcW w:w="1080" w:type="dxa"/>
            <w:vAlign w:val="center"/>
          </w:tcPr>
          <w:p w14:paraId="32A6982D">
            <w:pPr>
              <w:spacing w:line="400" w:lineRule="atLeast"/>
              <w:rPr>
                <w:rFonts w:ascii="宋体" w:hAnsi="宋体"/>
              </w:rPr>
            </w:pPr>
          </w:p>
        </w:tc>
        <w:tc>
          <w:tcPr>
            <w:tcW w:w="1080" w:type="dxa"/>
            <w:tcBorders>
              <w:top w:val="nil"/>
            </w:tcBorders>
            <w:vAlign w:val="center"/>
          </w:tcPr>
          <w:p w14:paraId="4288F127">
            <w:pPr>
              <w:spacing w:line="400" w:lineRule="atLeast"/>
              <w:rPr>
                <w:rFonts w:ascii="宋体" w:hAnsi="宋体"/>
              </w:rPr>
            </w:pPr>
          </w:p>
        </w:tc>
        <w:tc>
          <w:tcPr>
            <w:tcW w:w="1112" w:type="dxa"/>
            <w:tcBorders>
              <w:top w:val="nil"/>
            </w:tcBorders>
            <w:vAlign w:val="center"/>
          </w:tcPr>
          <w:p w14:paraId="60D37856">
            <w:pPr>
              <w:spacing w:line="400" w:lineRule="atLeast"/>
              <w:rPr>
                <w:rFonts w:ascii="宋体" w:hAnsi="宋体"/>
              </w:rPr>
            </w:pPr>
          </w:p>
        </w:tc>
      </w:tr>
      <w:tr w14:paraId="7AB521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58" w:type="dxa"/>
            <w:vAlign w:val="center"/>
          </w:tcPr>
          <w:p w14:paraId="202BF218">
            <w:pPr>
              <w:spacing w:line="400" w:lineRule="atLeast"/>
              <w:rPr>
                <w:rFonts w:ascii="宋体" w:hAnsi="宋体"/>
              </w:rPr>
            </w:pPr>
          </w:p>
        </w:tc>
        <w:tc>
          <w:tcPr>
            <w:tcW w:w="1400" w:type="dxa"/>
            <w:vAlign w:val="center"/>
          </w:tcPr>
          <w:p w14:paraId="744E86D9">
            <w:pPr>
              <w:spacing w:line="400" w:lineRule="atLeast"/>
              <w:rPr>
                <w:rFonts w:ascii="宋体" w:hAnsi="宋体"/>
              </w:rPr>
            </w:pPr>
          </w:p>
        </w:tc>
        <w:tc>
          <w:tcPr>
            <w:tcW w:w="1830" w:type="dxa"/>
            <w:vAlign w:val="center"/>
          </w:tcPr>
          <w:p w14:paraId="111C20D6">
            <w:pPr>
              <w:spacing w:line="400" w:lineRule="atLeast"/>
              <w:rPr>
                <w:rFonts w:ascii="宋体" w:hAnsi="宋体"/>
              </w:rPr>
            </w:pPr>
          </w:p>
        </w:tc>
        <w:tc>
          <w:tcPr>
            <w:tcW w:w="1080" w:type="dxa"/>
            <w:vAlign w:val="center"/>
          </w:tcPr>
          <w:p w14:paraId="7E0C29B8">
            <w:pPr>
              <w:spacing w:line="400" w:lineRule="atLeast"/>
              <w:rPr>
                <w:rFonts w:ascii="宋体" w:hAnsi="宋体"/>
              </w:rPr>
            </w:pPr>
          </w:p>
        </w:tc>
        <w:tc>
          <w:tcPr>
            <w:tcW w:w="1080" w:type="dxa"/>
            <w:vAlign w:val="center"/>
          </w:tcPr>
          <w:p w14:paraId="44EA7C59">
            <w:pPr>
              <w:spacing w:line="400" w:lineRule="atLeast"/>
              <w:rPr>
                <w:rFonts w:ascii="宋体" w:hAnsi="宋体"/>
              </w:rPr>
            </w:pPr>
          </w:p>
        </w:tc>
        <w:tc>
          <w:tcPr>
            <w:tcW w:w="1080" w:type="dxa"/>
            <w:vAlign w:val="center"/>
          </w:tcPr>
          <w:p w14:paraId="73E0509E">
            <w:pPr>
              <w:spacing w:line="400" w:lineRule="atLeast"/>
              <w:rPr>
                <w:rFonts w:ascii="宋体" w:hAnsi="宋体"/>
              </w:rPr>
            </w:pPr>
          </w:p>
        </w:tc>
        <w:tc>
          <w:tcPr>
            <w:tcW w:w="1112" w:type="dxa"/>
            <w:vAlign w:val="center"/>
          </w:tcPr>
          <w:p w14:paraId="0F746A59">
            <w:pPr>
              <w:spacing w:line="400" w:lineRule="atLeast"/>
              <w:rPr>
                <w:rFonts w:ascii="宋体" w:hAnsi="宋体"/>
              </w:rPr>
            </w:pPr>
          </w:p>
        </w:tc>
      </w:tr>
    </w:tbl>
    <w:p w14:paraId="02AA7B27">
      <w:pPr>
        <w:spacing w:line="400" w:lineRule="atLeast"/>
        <w:rPr>
          <w:rFonts w:ascii="宋体" w:hAnsi="宋体"/>
        </w:rPr>
      </w:pPr>
      <w:r>
        <w:rPr>
          <w:rFonts w:ascii="宋体" w:hAnsi="宋体"/>
        </w:rPr>
        <w:t>2.3</w:t>
      </w:r>
      <w:r>
        <w:rPr>
          <w:rFonts w:hint="eastAsia" w:ascii="宋体" w:hAnsi="宋体"/>
        </w:rPr>
        <w:t>培训的时间、人数、地点等具体内容由招投标双方商定。</w:t>
      </w:r>
    </w:p>
    <w:p w14:paraId="0375FB0C">
      <w:pPr>
        <w:spacing w:line="400" w:lineRule="atLeast"/>
        <w:rPr>
          <w:rFonts w:ascii="宋体" w:hAnsi="宋体"/>
        </w:rPr>
      </w:pPr>
      <w:r>
        <w:rPr>
          <w:rFonts w:ascii="宋体" w:hAnsi="宋体"/>
        </w:rPr>
        <w:t>2.4</w:t>
      </w:r>
      <w:r>
        <w:rPr>
          <w:rFonts w:hint="eastAsia" w:ascii="宋体" w:hAnsi="宋体"/>
        </w:rPr>
        <w:t>投标人为招标人培训人员提供设备、场地、资料等培训条件，并提供食宿和交通方便。</w:t>
      </w:r>
    </w:p>
    <w:p w14:paraId="1419AD3E">
      <w:pPr>
        <w:spacing w:line="400" w:lineRule="atLeast"/>
        <w:rPr>
          <w:rFonts w:ascii="宋体" w:hAnsi="宋体"/>
        </w:rPr>
      </w:pPr>
      <w:r>
        <w:rPr>
          <w:rFonts w:ascii="宋体" w:hAnsi="宋体"/>
        </w:rPr>
        <w:t>3</w:t>
      </w:r>
      <w:r>
        <w:rPr>
          <w:rFonts w:hint="eastAsia" w:ascii="宋体" w:hAnsi="宋体"/>
        </w:rPr>
        <w:t>设计联络</w:t>
      </w:r>
    </w:p>
    <w:p w14:paraId="02EAE251">
      <w:pPr>
        <w:spacing w:line="360" w:lineRule="auto"/>
        <w:ind w:firstLine="420"/>
        <w:rPr>
          <w:rFonts w:ascii="宋体" w:hAnsi="宋体"/>
        </w:rPr>
      </w:pPr>
      <w:r>
        <w:rPr>
          <w:rFonts w:hint="eastAsia" w:ascii="宋体" w:hAnsi="宋体"/>
        </w:rPr>
        <w:t>设计联络会安排二次，第一次会务组织及会务费用由投标人负责，第二次会务组织及会务费用招标人负责，但差旅费均各自理。有关设计联络的计划、时间、地点和内容要求由招标投标双方商定。</w:t>
      </w:r>
    </w:p>
    <w:p w14:paraId="2EBF80AF">
      <w:pPr>
        <w:spacing w:line="400" w:lineRule="atLeast"/>
        <w:jc w:val="center"/>
        <w:rPr>
          <w:rFonts w:ascii="宋体" w:hAnsi="宋体"/>
        </w:rPr>
      </w:pPr>
      <w:r>
        <w:rPr>
          <w:rFonts w:hint="eastAsia" w:ascii="宋体" w:hAnsi="宋体"/>
        </w:rPr>
        <w:t>设计联络计划表</w:t>
      </w:r>
    </w:p>
    <w:tbl>
      <w:tblPr>
        <w:tblStyle w:val="32"/>
        <w:tblW w:w="866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48"/>
        <w:gridCol w:w="737"/>
        <w:gridCol w:w="2023"/>
        <w:gridCol w:w="1560"/>
        <w:gridCol w:w="1560"/>
        <w:gridCol w:w="2040"/>
      </w:tblGrid>
      <w:tr w14:paraId="343C00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48" w:type="dxa"/>
          </w:tcPr>
          <w:p w14:paraId="7C8DCA18">
            <w:pPr>
              <w:spacing w:line="400" w:lineRule="atLeast"/>
              <w:rPr>
                <w:rFonts w:ascii="宋体" w:hAnsi="宋体"/>
              </w:rPr>
            </w:pPr>
            <w:r>
              <w:rPr>
                <w:rFonts w:hint="eastAsia" w:ascii="宋体" w:hAnsi="宋体"/>
              </w:rPr>
              <w:t>序号</w:t>
            </w:r>
          </w:p>
        </w:tc>
        <w:tc>
          <w:tcPr>
            <w:tcW w:w="737" w:type="dxa"/>
          </w:tcPr>
          <w:p w14:paraId="3D7E2896">
            <w:pPr>
              <w:spacing w:line="400" w:lineRule="atLeast"/>
              <w:rPr>
                <w:rFonts w:ascii="宋体" w:hAnsi="宋体"/>
              </w:rPr>
            </w:pPr>
            <w:r>
              <w:rPr>
                <w:rFonts w:hint="eastAsia" w:ascii="宋体" w:hAnsi="宋体"/>
              </w:rPr>
              <w:t>次数</w:t>
            </w:r>
          </w:p>
        </w:tc>
        <w:tc>
          <w:tcPr>
            <w:tcW w:w="2023" w:type="dxa"/>
          </w:tcPr>
          <w:p w14:paraId="0DA64EA7">
            <w:pPr>
              <w:spacing w:line="400" w:lineRule="atLeast"/>
              <w:rPr>
                <w:rFonts w:ascii="宋体" w:hAnsi="宋体"/>
              </w:rPr>
            </w:pPr>
            <w:r>
              <w:rPr>
                <w:rFonts w:hint="eastAsia" w:ascii="宋体" w:hAnsi="宋体"/>
              </w:rPr>
              <w:t>内容</w:t>
            </w:r>
          </w:p>
        </w:tc>
        <w:tc>
          <w:tcPr>
            <w:tcW w:w="1560" w:type="dxa"/>
          </w:tcPr>
          <w:p w14:paraId="79F07D6D">
            <w:pPr>
              <w:spacing w:line="400" w:lineRule="atLeast"/>
              <w:rPr>
                <w:rFonts w:ascii="宋体" w:hAnsi="宋体"/>
              </w:rPr>
            </w:pPr>
            <w:r>
              <w:rPr>
                <w:rFonts w:hint="eastAsia" w:ascii="宋体" w:hAnsi="宋体"/>
              </w:rPr>
              <w:t>时间</w:t>
            </w:r>
          </w:p>
        </w:tc>
        <w:tc>
          <w:tcPr>
            <w:tcW w:w="1560" w:type="dxa"/>
          </w:tcPr>
          <w:p w14:paraId="627514AA">
            <w:pPr>
              <w:spacing w:line="400" w:lineRule="atLeast"/>
              <w:rPr>
                <w:rFonts w:ascii="宋体" w:hAnsi="宋体"/>
              </w:rPr>
            </w:pPr>
            <w:r>
              <w:rPr>
                <w:rFonts w:hint="eastAsia" w:ascii="宋体" w:hAnsi="宋体"/>
              </w:rPr>
              <w:t>地点</w:t>
            </w:r>
          </w:p>
        </w:tc>
        <w:tc>
          <w:tcPr>
            <w:tcW w:w="2040" w:type="dxa"/>
          </w:tcPr>
          <w:p w14:paraId="53FD80EA">
            <w:pPr>
              <w:spacing w:line="400" w:lineRule="atLeast"/>
              <w:rPr>
                <w:rFonts w:ascii="宋体" w:hAnsi="宋体"/>
              </w:rPr>
            </w:pPr>
            <w:r>
              <w:rPr>
                <w:rFonts w:hint="eastAsia" w:ascii="宋体" w:hAnsi="宋体"/>
              </w:rPr>
              <w:t>人数</w:t>
            </w:r>
          </w:p>
        </w:tc>
      </w:tr>
      <w:tr w14:paraId="67C6E5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48" w:type="dxa"/>
          </w:tcPr>
          <w:p w14:paraId="44556BFC">
            <w:pPr>
              <w:spacing w:line="400" w:lineRule="atLeast"/>
              <w:rPr>
                <w:rFonts w:ascii="宋体" w:hAnsi="宋体"/>
              </w:rPr>
            </w:pPr>
            <w:r>
              <w:rPr>
                <w:rFonts w:hint="eastAsia" w:ascii="宋体" w:hAnsi="宋体"/>
              </w:rPr>
              <w:t>1</w:t>
            </w:r>
          </w:p>
        </w:tc>
        <w:tc>
          <w:tcPr>
            <w:tcW w:w="737" w:type="dxa"/>
          </w:tcPr>
          <w:p w14:paraId="17D264B2">
            <w:pPr>
              <w:spacing w:line="400" w:lineRule="atLeast"/>
              <w:rPr>
                <w:rFonts w:ascii="宋体" w:hAnsi="宋体"/>
              </w:rPr>
            </w:pPr>
            <w:r>
              <w:rPr>
                <w:rFonts w:hint="eastAsia" w:ascii="宋体" w:hAnsi="宋体"/>
              </w:rPr>
              <w:t>1</w:t>
            </w:r>
          </w:p>
        </w:tc>
        <w:tc>
          <w:tcPr>
            <w:tcW w:w="2023" w:type="dxa"/>
          </w:tcPr>
          <w:p w14:paraId="50C51A2A">
            <w:pPr>
              <w:spacing w:line="400" w:lineRule="atLeast"/>
              <w:rPr>
                <w:rFonts w:ascii="宋体" w:hAnsi="宋体"/>
              </w:rPr>
            </w:pPr>
          </w:p>
        </w:tc>
        <w:tc>
          <w:tcPr>
            <w:tcW w:w="1560" w:type="dxa"/>
          </w:tcPr>
          <w:p w14:paraId="18809949">
            <w:pPr>
              <w:spacing w:line="400" w:lineRule="atLeast"/>
              <w:rPr>
                <w:rFonts w:ascii="宋体" w:hAnsi="宋体"/>
              </w:rPr>
            </w:pPr>
          </w:p>
        </w:tc>
        <w:tc>
          <w:tcPr>
            <w:tcW w:w="1560" w:type="dxa"/>
          </w:tcPr>
          <w:p w14:paraId="06EE281E">
            <w:pPr>
              <w:spacing w:line="400" w:lineRule="atLeast"/>
              <w:rPr>
                <w:rFonts w:ascii="宋体" w:hAnsi="宋体"/>
              </w:rPr>
            </w:pPr>
            <w:r>
              <w:rPr>
                <w:rFonts w:hint="eastAsia" w:ascii="宋体" w:hAnsi="宋体"/>
              </w:rPr>
              <w:t>投标人所在地</w:t>
            </w:r>
          </w:p>
        </w:tc>
        <w:tc>
          <w:tcPr>
            <w:tcW w:w="2040" w:type="dxa"/>
          </w:tcPr>
          <w:p w14:paraId="509C225A">
            <w:pPr>
              <w:pStyle w:val="18"/>
              <w:spacing w:line="400" w:lineRule="atLeast"/>
              <w:jc w:val="left"/>
              <w:rPr>
                <w:rFonts w:hAnsi="宋体"/>
              </w:rPr>
            </w:pPr>
          </w:p>
        </w:tc>
      </w:tr>
      <w:tr w14:paraId="616837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748" w:type="dxa"/>
          </w:tcPr>
          <w:p w14:paraId="6F24F9D4">
            <w:pPr>
              <w:spacing w:line="400" w:lineRule="atLeast"/>
              <w:rPr>
                <w:rFonts w:ascii="宋体" w:hAnsi="宋体"/>
              </w:rPr>
            </w:pPr>
            <w:r>
              <w:rPr>
                <w:rFonts w:hint="eastAsia" w:ascii="宋体" w:hAnsi="宋体"/>
              </w:rPr>
              <w:t>2</w:t>
            </w:r>
          </w:p>
        </w:tc>
        <w:tc>
          <w:tcPr>
            <w:tcW w:w="737" w:type="dxa"/>
          </w:tcPr>
          <w:p w14:paraId="06773817">
            <w:pPr>
              <w:spacing w:line="400" w:lineRule="atLeast"/>
              <w:rPr>
                <w:rFonts w:ascii="宋体" w:hAnsi="宋体"/>
              </w:rPr>
            </w:pPr>
            <w:r>
              <w:rPr>
                <w:rFonts w:hint="eastAsia" w:ascii="宋体" w:hAnsi="宋体"/>
              </w:rPr>
              <w:t>1</w:t>
            </w:r>
          </w:p>
        </w:tc>
        <w:tc>
          <w:tcPr>
            <w:tcW w:w="2023" w:type="dxa"/>
          </w:tcPr>
          <w:p w14:paraId="07E920CD">
            <w:pPr>
              <w:spacing w:line="400" w:lineRule="atLeast"/>
              <w:rPr>
                <w:rFonts w:ascii="宋体" w:hAnsi="宋体"/>
              </w:rPr>
            </w:pPr>
          </w:p>
        </w:tc>
        <w:tc>
          <w:tcPr>
            <w:tcW w:w="1560" w:type="dxa"/>
          </w:tcPr>
          <w:p w14:paraId="4AE381A2">
            <w:pPr>
              <w:spacing w:line="400" w:lineRule="atLeast"/>
              <w:rPr>
                <w:rFonts w:ascii="宋体" w:hAnsi="宋体"/>
              </w:rPr>
            </w:pPr>
          </w:p>
        </w:tc>
        <w:tc>
          <w:tcPr>
            <w:tcW w:w="1560" w:type="dxa"/>
          </w:tcPr>
          <w:p w14:paraId="00502F56">
            <w:pPr>
              <w:spacing w:line="400" w:lineRule="atLeast"/>
              <w:rPr>
                <w:rFonts w:ascii="宋体" w:hAnsi="宋体"/>
              </w:rPr>
            </w:pPr>
            <w:r>
              <w:rPr>
                <w:rFonts w:hint="eastAsia" w:ascii="宋体" w:hAnsi="宋体"/>
              </w:rPr>
              <w:t>招标人所在地</w:t>
            </w:r>
          </w:p>
        </w:tc>
        <w:tc>
          <w:tcPr>
            <w:tcW w:w="2040" w:type="dxa"/>
          </w:tcPr>
          <w:p w14:paraId="67AD8492">
            <w:pPr>
              <w:spacing w:line="400" w:lineRule="atLeast"/>
              <w:rPr>
                <w:rFonts w:ascii="宋体" w:hAnsi="宋体"/>
              </w:rPr>
            </w:pPr>
          </w:p>
        </w:tc>
      </w:tr>
    </w:tbl>
    <w:p w14:paraId="38D40BA1">
      <w:pPr>
        <w:spacing w:line="360" w:lineRule="auto"/>
        <w:rPr>
          <w:rFonts w:ascii="宋体" w:hAnsi="宋体"/>
        </w:rPr>
      </w:pPr>
    </w:p>
    <w:p w14:paraId="3C60BBE8">
      <w:pPr>
        <w:spacing w:line="360" w:lineRule="auto"/>
        <w:rPr>
          <w:rFonts w:ascii="宋体" w:hAnsi="宋体"/>
        </w:rPr>
      </w:pPr>
    </w:p>
    <w:p w14:paraId="57AF94B6">
      <w:pPr>
        <w:spacing w:line="360" w:lineRule="auto"/>
        <w:rPr>
          <w:rFonts w:ascii="宋体" w:hAnsi="宋体"/>
        </w:rPr>
      </w:pPr>
    </w:p>
    <w:p w14:paraId="4CDB2526">
      <w:pPr>
        <w:spacing w:line="360" w:lineRule="auto"/>
        <w:rPr>
          <w:rFonts w:ascii="宋体" w:hAnsi="宋体"/>
        </w:rPr>
      </w:pPr>
    </w:p>
    <w:p w14:paraId="5A9CF092">
      <w:pPr>
        <w:spacing w:line="360" w:lineRule="auto"/>
        <w:rPr>
          <w:rFonts w:ascii="宋体" w:hAnsi="宋体"/>
        </w:rPr>
      </w:pPr>
    </w:p>
    <w:p w14:paraId="37302DD8">
      <w:pPr>
        <w:spacing w:line="360" w:lineRule="auto"/>
        <w:rPr>
          <w:rFonts w:ascii="宋体" w:hAnsi="宋体"/>
        </w:rPr>
      </w:pPr>
    </w:p>
    <w:p w14:paraId="1617A1FF">
      <w:pPr>
        <w:spacing w:line="360" w:lineRule="auto"/>
        <w:rPr>
          <w:rFonts w:ascii="宋体" w:hAnsi="宋体"/>
        </w:rPr>
      </w:pPr>
    </w:p>
    <w:p w14:paraId="17FE748C">
      <w:pPr>
        <w:spacing w:line="360" w:lineRule="auto"/>
        <w:rPr>
          <w:rFonts w:ascii="宋体" w:hAnsi="宋体"/>
        </w:rPr>
      </w:pPr>
    </w:p>
    <w:p w14:paraId="7EB8F2E7">
      <w:pPr>
        <w:spacing w:line="360" w:lineRule="auto"/>
        <w:rPr>
          <w:rFonts w:ascii="宋体" w:hAnsi="宋体"/>
        </w:rPr>
      </w:pPr>
    </w:p>
    <w:p w14:paraId="79C5DDC1">
      <w:pPr>
        <w:spacing w:line="360" w:lineRule="auto"/>
        <w:rPr>
          <w:rFonts w:ascii="宋体" w:hAnsi="宋体"/>
        </w:rPr>
      </w:pPr>
    </w:p>
    <w:p w14:paraId="3C49D67E">
      <w:pPr>
        <w:spacing w:line="360" w:lineRule="auto"/>
        <w:rPr>
          <w:rFonts w:ascii="宋体" w:hAnsi="宋体"/>
        </w:rPr>
      </w:pPr>
    </w:p>
    <w:p w14:paraId="79D6C242">
      <w:pPr>
        <w:spacing w:line="360" w:lineRule="auto"/>
        <w:rPr>
          <w:rFonts w:ascii="宋体" w:hAnsi="宋体"/>
        </w:rPr>
      </w:pPr>
    </w:p>
    <w:p w14:paraId="72631983">
      <w:pPr>
        <w:spacing w:line="360" w:lineRule="auto"/>
        <w:rPr>
          <w:rFonts w:ascii="宋体" w:hAnsi="宋体"/>
        </w:rPr>
      </w:pPr>
    </w:p>
    <w:p w14:paraId="0EA7ACB1">
      <w:pPr>
        <w:spacing w:line="360" w:lineRule="auto"/>
        <w:rPr>
          <w:rFonts w:ascii="宋体" w:hAnsi="宋体"/>
        </w:rPr>
      </w:pPr>
    </w:p>
    <w:p w14:paraId="4F24F600">
      <w:pPr>
        <w:spacing w:line="360" w:lineRule="auto"/>
        <w:rPr>
          <w:rFonts w:ascii="宋体" w:hAnsi="宋体"/>
        </w:rPr>
      </w:pPr>
    </w:p>
    <w:p w14:paraId="6C630D7B">
      <w:pPr>
        <w:spacing w:line="360" w:lineRule="auto"/>
        <w:rPr>
          <w:rFonts w:ascii="宋体" w:hAnsi="宋体"/>
        </w:rPr>
      </w:pPr>
    </w:p>
    <w:p w14:paraId="2E749B98">
      <w:pPr>
        <w:spacing w:line="360" w:lineRule="auto"/>
        <w:rPr>
          <w:rFonts w:ascii="宋体" w:hAnsi="宋体"/>
        </w:rPr>
      </w:pPr>
    </w:p>
    <w:p w14:paraId="34FDF368">
      <w:pPr>
        <w:spacing w:line="360" w:lineRule="auto"/>
        <w:rPr>
          <w:rFonts w:ascii="宋体" w:hAnsi="宋体"/>
        </w:rPr>
      </w:pPr>
    </w:p>
    <w:p w14:paraId="3422FE4C">
      <w:pPr>
        <w:spacing w:line="360" w:lineRule="auto"/>
        <w:rPr>
          <w:rFonts w:ascii="宋体" w:hAnsi="宋体"/>
        </w:rPr>
      </w:pPr>
    </w:p>
    <w:p w14:paraId="6C1995A4">
      <w:pPr>
        <w:spacing w:line="360" w:lineRule="auto"/>
        <w:rPr>
          <w:rFonts w:ascii="宋体" w:hAnsi="宋体"/>
        </w:rPr>
      </w:pPr>
    </w:p>
    <w:p w14:paraId="7A299E36">
      <w:pPr>
        <w:spacing w:line="360" w:lineRule="auto"/>
        <w:rPr>
          <w:rFonts w:ascii="宋体" w:hAnsi="宋体"/>
        </w:rPr>
      </w:pPr>
    </w:p>
    <w:p w14:paraId="616305AA">
      <w:pPr>
        <w:spacing w:line="360" w:lineRule="auto"/>
        <w:rPr>
          <w:rFonts w:ascii="宋体" w:hAnsi="宋体"/>
        </w:rPr>
      </w:pPr>
    </w:p>
    <w:p w14:paraId="68027779">
      <w:pPr>
        <w:spacing w:line="360" w:lineRule="auto"/>
        <w:rPr>
          <w:rFonts w:ascii="宋体" w:hAnsi="宋体"/>
        </w:rPr>
      </w:pPr>
    </w:p>
    <w:p w14:paraId="3E46B18C">
      <w:pPr>
        <w:spacing w:line="400" w:lineRule="atLeast"/>
        <w:outlineLvl w:val="0"/>
        <w:rPr>
          <w:rFonts w:ascii="宋体" w:hAnsi="宋体"/>
          <w:b/>
          <w:sz w:val="30"/>
          <w:szCs w:val="30"/>
        </w:rPr>
      </w:pPr>
      <w:bookmarkStart w:id="85" w:name="_Toc528307513"/>
      <w:bookmarkStart w:id="86" w:name="_Toc304277658"/>
      <w:r>
        <w:rPr>
          <w:rFonts w:hint="eastAsia" w:ascii="宋体" w:hAnsi="宋体"/>
          <w:b/>
          <w:sz w:val="30"/>
          <w:szCs w:val="30"/>
        </w:rPr>
        <w:t>附件7分包与外购</w:t>
      </w:r>
      <w:bookmarkEnd w:id="85"/>
      <w:bookmarkEnd w:id="86"/>
    </w:p>
    <w:p w14:paraId="15985B51">
      <w:pPr>
        <w:spacing w:line="400" w:lineRule="atLeast"/>
        <w:ind w:firstLine="465"/>
        <w:rPr>
          <w:rFonts w:ascii="宋体" w:hAnsi="宋体"/>
        </w:rPr>
      </w:pPr>
      <w:r>
        <w:rPr>
          <w:rFonts w:hint="eastAsia" w:ascii="宋体" w:hAnsi="宋体"/>
        </w:rPr>
        <w:t>投标人要按下列表格填写分包情况表，并报各分包厂家的简要资质情况（包括与本设备的配套业绩）。</w:t>
      </w:r>
    </w:p>
    <w:p w14:paraId="696D043D">
      <w:pPr>
        <w:spacing w:line="400" w:lineRule="atLeast"/>
        <w:ind w:firstLine="465"/>
        <w:rPr>
          <w:rFonts w:ascii="宋体" w:hAnsi="宋体"/>
        </w:rPr>
      </w:pPr>
      <w:r>
        <w:rPr>
          <w:rFonts w:ascii="宋体" w:hAnsi="宋体"/>
        </w:rPr>
        <w:t xml:space="preserve">                       </w:t>
      </w:r>
      <w:r>
        <w:rPr>
          <w:rFonts w:hint="eastAsia" w:ascii="宋体" w:hAnsi="宋体"/>
        </w:rPr>
        <w:t>国内分包情况表</w:t>
      </w:r>
    </w:p>
    <w:p w14:paraId="4153A246">
      <w:pPr>
        <w:spacing w:line="400" w:lineRule="atLeast"/>
        <w:rPr>
          <w:rFonts w:ascii="宋体" w:hAnsi="宋体"/>
        </w:rPr>
      </w:pPr>
      <w:r>
        <w:rPr>
          <w:rFonts w:ascii="宋体" w:hAnsi="宋体"/>
        </w:rPr>
        <w:t xml:space="preserve"> </w:t>
      </w:r>
      <w:r>
        <w:rPr>
          <w:rFonts w:hint="eastAsia" w:ascii="宋体" w:hAnsi="宋体"/>
        </w:rPr>
        <w:t>注：下表中的序号和内容应与附件</w:t>
      </w:r>
      <w:r>
        <w:rPr>
          <w:rFonts w:ascii="宋体" w:hAnsi="宋体"/>
        </w:rPr>
        <w:t>2</w:t>
      </w:r>
      <w:r>
        <w:rPr>
          <w:rFonts w:hint="eastAsia" w:ascii="宋体" w:hAnsi="宋体"/>
        </w:rPr>
        <w:t>的一致</w:t>
      </w:r>
    </w:p>
    <w:tbl>
      <w:tblPr>
        <w:tblStyle w:val="32"/>
        <w:tblW w:w="866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8"/>
        <w:gridCol w:w="1694"/>
        <w:gridCol w:w="766"/>
        <w:gridCol w:w="720"/>
        <w:gridCol w:w="754"/>
        <w:gridCol w:w="840"/>
        <w:gridCol w:w="1260"/>
        <w:gridCol w:w="1286"/>
        <w:gridCol w:w="720"/>
      </w:tblGrid>
      <w:tr w14:paraId="4A2467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bottom w:val="nil"/>
            </w:tcBorders>
          </w:tcPr>
          <w:p w14:paraId="14F05B19">
            <w:pPr>
              <w:spacing w:line="400" w:lineRule="atLeast"/>
              <w:jc w:val="center"/>
              <w:rPr>
                <w:rFonts w:ascii="宋体" w:hAnsi="宋体"/>
              </w:rPr>
            </w:pPr>
            <w:r>
              <w:rPr>
                <w:rFonts w:hint="eastAsia" w:ascii="宋体" w:hAnsi="宋体"/>
              </w:rPr>
              <w:t>序号</w:t>
            </w:r>
          </w:p>
        </w:tc>
        <w:tc>
          <w:tcPr>
            <w:tcW w:w="1694" w:type="dxa"/>
            <w:tcBorders>
              <w:bottom w:val="nil"/>
            </w:tcBorders>
          </w:tcPr>
          <w:p w14:paraId="274197DD">
            <w:pPr>
              <w:spacing w:line="400" w:lineRule="atLeast"/>
              <w:jc w:val="center"/>
              <w:rPr>
                <w:rFonts w:ascii="宋体" w:hAnsi="宋体"/>
              </w:rPr>
            </w:pPr>
            <w:r>
              <w:rPr>
                <w:rFonts w:hint="eastAsia" w:ascii="宋体" w:hAnsi="宋体"/>
              </w:rPr>
              <w:t>设备</w:t>
            </w:r>
            <w:r>
              <w:rPr>
                <w:rFonts w:ascii="宋体" w:hAnsi="宋体"/>
              </w:rPr>
              <w:t>/</w:t>
            </w:r>
            <w:r>
              <w:rPr>
                <w:rFonts w:hint="eastAsia" w:ascii="宋体" w:hAnsi="宋体"/>
              </w:rPr>
              <w:t>部组件</w:t>
            </w:r>
          </w:p>
        </w:tc>
        <w:tc>
          <w:tcPr>
            <w:tcW w:w="766" w:type="dxa"/>
            <w:tcBorders>
              <w:bottom w:val="nil"/>
            </w:tcBorders>
          </w:tcPr>
          <w:p w14:paraId="6D8E9EAE">
            <w:pPr>
              <w:spacing w:line="400" w:lineRule="atLeast"/>
              <w:jc w:val="center"/>
              <w:rPr>
                <w:rFonts w:ascii="宋体" w:hAnsi="宋体"/>
              </w:rPr>
            </w:pPr>
            <w:r>
              <w:rPr>
                <w:rFonts w:hint="eastAsia" w:ascii="宋体" w:hAnsi="宋体"/>
              </w:rPr>
              <w:t>型号</w:t>
            </w:r>
          </w:p>
        </w:tc>
        <w:tc>
          <w:tcPr>
            <w:tcW w:w="720" w:type="dxa"/>
            <w:tcBorders>
              <w:bottom w:val="nil"/>
            </w:tcBorders>
          </w:tcPr>
          <w:p w14:paraId="428E11E9">
            <w:pPr>
              <w:spacing w:line="400" w:lineRule="atLeast"/>
              <w:jc w:val="center"/>
              <w:rPr>
                <w:rFonts w:ascii="宋体" w:hAnsi="宋体"/>
              </w:rPr>
            </w:pPr>
            <w:r>
              <w:rPr>
                <w:rFonts w:hint="eastAsia" w:ascii="宋体" w:hAnsi="宋体"/>
              </w:rPr>
              <w:t>单位</w:t>
            </w:r>
          </w:p>
        </w:tc>
        <w:tc>
          <w:tcPr>
            <w:tcW w:w="754" w:type="dxa"/>
            <w:tcBorders>
              <w:bottom w:val="nil"/>
            </w:tcBorders>
          </w:tcPr>
          <w:p w14:paraId="778DD93B">
            <w:pPr>
              <w:spacing w:line="400" w:lineRule="atLeast"/>
              <w:jc w:val="center"/>
              <w:rPr>
                <w:rFonts w:ascii="宋体" w:hAnsi="宋体"/>
              </w:rPr>
            </w:pPr>
            <w:r>
              <w:rPr>
                <w:rFonts w:hint="eastAsia" w:ascii="宋体" w:hAnsi="宋体"/>
              </w:rPr>
              <w:t>数量</w:t>
            </w:r>
          </w:p>
        </w:tc>
        <w:tc>
          <w:tcPr>
            <w:tcW w:w="840" w:type="dxa"/>
          </w:tcPr>
          <w:p w14:paraId="5BA1CE2A">
            <w:pPr>
              <w:spacing w:line="400" w:lineRule="atLeast"/>
              <w:jc w:val="center"/>
              <w:rPr>
                <w:rFonts w:ascii="宋体" w:hAnsi="宋体"/>
              </w:rPr>
            </w:pPr>
            <w:r>
              <w:rPr>
                <w:rFonts w:hint="eastAsia" w:ascii="宋体" w:hAnsi="宋体"/>
              </w:rPr>
              <w:t>产地</w:t>
            </w:r>
          </w:p>
        </w:tc>
        <w:tc>
          <w:tcPr>
            <w:tcW w:w="1260" w:type="dxa"/>
          </w:tcPr>
          <w:p w14:paraId="003C2133">
            <w:pPr>
              <w:spacing w:line="400" w:lineRule="atLeast"/>
              <w:jc w:val="center"/>
              <w:rPr>
                <w:rFonts w:ascii="宋体" w:hAnsi="宋体"/>
              </w:rPr>
            </w:pPr>
            <w:r>
              <w:rPr>
                <w:rFonts w:hint="eastAsia" w:ascii="宋体" w:hAnsi="宋体"/>
              </w:rPr>
              <w:t>厂家名称</w:t>
            </w:r>
          </w:p>
        </w:tc>
        <w:tc>
          <w:tcPr>
            <w:tcW w:w="1286" w:type="dxa"/>
          </w:tcPr>
          <w:p w14:paraId="2525E0D6">
            <w:pPr>
              <w:spacing w:line="400" w:lineRule="atLeast"/>
              <w:jc w:val="center"/>
              <w:rPr>
                <w:rFonts w:ascii="宋体" w:hAnsi="宋体"/>
              </w:rPr>
            </w:pPr>
            <w:r>
              <w:rPr>
                <w:rFonts w:hint="eastAsia" w:ascii="宋体" w:hAnsi="宋体"/>
              </w:rPr>
              <w:t>交货地点</w:t>
            </w:r>
          </w:p>
        </w:tc>
        <w:tc>
          <w:tcPr>
            <w:tcW w:w="720" w:type="dxa"/>
          </w:tcPr>
          <w:p w14:paraId="67819BDB">
            <w:pPr>
              <w:spacing w:line="400" w:lineRule="atLeast"/>
              <w:jc w:val="center"/>
              <w:rPr>
                <w:rFonts w:ascii="宋体" w:hAnsi="宋体"/>
              </w:rPr>
            </w:pPr>
            <w:r>
              <w:rPr>
                <w:rFonts w:hint="eastAsia" w:ascii="宋体" w:hAnsi="宋体"/>
              </w:rPr>
              <w:t>备注</w:t>
            </w:r>
          </w:p>
        </w:tc>
      </w:tr>
      <w:tr w14:paraId="2A4EF2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single" w:color="auto" w:sz="6" w:space="0"/>
              <w:left w:val="single" w:color="auto" w:sz="6" w:space="0"/>
              <w:bottom w:val="nil"/>
              <w:right w:val="single" w:color="auto" w:sz="6" w:space="0"/>
            </w:tcBorders>
          </w:tcPr>
          <w:p w14:paraId="25669CF2">
            <w:pPr>
              <w:spacing w:line="400" w:lineRule="atLeast"/>
              <w:rPr>
                <w:rFonts w:ascii="宋体" w:hAnsi="宋体"/>
              </w:rPr>
            </w:pPr>
          </w:p>
        </w:tc>
        <w:tc>
          <w:tcPr>
            <w:tcW w:w="1694" w:type="dxa"/>
            <w:tcBorders>
              <w:top w:val="single" w:color="auto" w:sz="6" w:space="0"/>
              <w:left w:val="nil"/>
              <w:bottom w:val="nil"/>
              <w:right w:val="nil"/>
            </w:tcBorders>
          </w:tcPr>
          <w:p w14:paraId="77901BDE">
            <w:pPr>
              <w:pStyle w:val="18"/>
              <w:spacing w:line="400" w:lineRule="atLeast"/>
              <w:rPr>
                <w:rFonts w:hAnsi="宋体"/>
                <w:szCs w:val="24"/>
              </w:rPr>
            </w:pPr>
          </w:p>
        </w:tc>
        <w:tc>
          <w:tcPr>
            <w:tcW w:w="766" w:type="dxa"/>
            <w:tcBorders>
              <w:top w:val="single" w:color="auto" w:sz="6" w:space="0"/>
              <w:left w:val="single" w:color="auto" w:sz="6" w:space="0"/>
              <w:bottom w:val="nil"/>
              <w:right w:val="single" w:color="auto" w:sz="6" w:space="0"/>
            </w:tcBorders>
          </w:tcPr>
          <w:p w14:paraId="567621F6">
            <w:pPr>
              <w:spacing w:line="400" w:lineRule="atLeast"/>
              <w:rPr>
                <w:rFonts w:ascii="宋体" w:hAnsi="宋体"/>
              </w:rPr>
            </w:pPr>
          </w:p>
        </w:tc>
        <w:tc>
          <w:tcPr>
            <w:tcW w:w="720" w:type="dxa"/>
            <w:tcBorders>
              <w:top w:val="single" w:color="auto" w:sz="6" w:space="0"/>
              <w:left w:val="nil"/>
              <w:bottom w:val="nil"/>
              <w:right w:val="nil"/>
            </w:tcBorders>
          </w:tcPr>
          <w:p w14:paraId="3E84961F">
            <w:pPr>
              <w:spacing w:line="400" w:lineRule="atLeast"/>
              <w:rPr>
                <w:rFonts w:ascii="宋体" w:hAnsi="宋体"/>
              </w:rPr>
            </w:pPr>
          </w:p>
        </w:tc>
        <w:tc>
          <w:tcPr>
            <w:tcW w:w="754" w:type="dxa"/>
            <w:tcBorders>
              <w:top w:val="single" w:color="auto" w:sz="6" w:space="0"/>
              <w:left w:val="single" w:color="auto" w:sz="6" w:space="0"/>
              <w:bottom w:val="nil"/>
              <w:right w:val="single" w:color="auto" w:sz="6" w:space="0"/>
            </w:tcBorders>
          </w:tcPr>
          <w:p w14:paraId="4CED3D31">
            <w:pPr>
              <w:spacing w:line="400" w:lineRule="atLeast"/>
              <w:rPr>
                <w:rFonts w:ascii="宋体" w:hAnsi="宋体"/>
              </w:rPr>
            </w:pPr>
          </w:p>
        </w:tc>
        <w:tc>
          <w:tcPr>
            <w:tcW w:w="840" w:type="dxa"/>
            <w:tcBorders>
              <w:left w:val="nil"/>
            </w:tcBorders>
          </w:tcPr>
          <w:p w14:paraId="38AF2084">
            <w:pPr>
              <w:spacing w:line="400" w:lineRule="atLeast"/>
              <w:rPr>
                <w:rFonts w:ascii="宋体" w:hAnsi="宋体"/>
              </w:rPr>
            </w:pPr>
          </w:p>
        </w:tc>
        <w:tc>
          <w:tcPr>
            <w:tcW w:w="1260" w:type="dxa"/>
          </w:tcPr>
          <w:p w14:paraId="0F2E494F">
            <w:pPr>
              <w:spacing w:line="400" w:lineRule="atLeast"/>
              <w:rPr>
                <w:rFonts w:ascii="宋体" w:hAnsi="宋体"/>
              </w:rPr>
            </w:pPr>
          </w:p>
        </w:tc>
        <w:tc>
          <w:tcPr>
            <w:tcW w:w="1286" w:type="dxa"/>
          </w:tcPr>
          <w:p w14:paraId="47EFEFF1">
            <w:pPr>
              <w:spacing w:line="400" w:lineRule="atLeast"/>
              <w:rPr>
                <w:rFonts w:ascii="宋体" w:hAnsi="宋体"/>
              </w:rPr>
            </w:pPr>
          </w:p>
        </w:tc>
        <w:tc>
          <w:tcPr>
            <w:tcW w:w="720" w:type="dxa"/>
          </w:tcPr>
          <w:p w14:paraId="06C32DDF">
            <w:pPr>
              <w:spacing w:line="400" w:lineRule="atLeast"/>
              <w:rPr>
                <w:rFonts w:ascii="宋体" w:hAnsi="宋体"/>
              </w:rPr>
            </w:pPr>
          </w:p>
        </w:tc>
      </w:tr>
      <w:tr w14:paraId="44F619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single" w:color="auto" w:sz="6" w:space="0"/>
            </w:tcBorders>
          </w:tcPr>
          <w:p w14:paraId="25A4B0E2">
            <w:pPr>
              <w:spacing w:line="400" w:lineRule="atLeast"/>
              <w:rPr>
                <w:rFonts w:ascii="宋体" w:hAnsi="宋体"/>
              </w:rPr>
            </w:pPr>
          </w:p>
        </w:tc>
        <w:tc>
          <w:tcPr>
            <w:tcW w:w="1694" w:type="dxa"/>
            <w:tcBorders>
              <w:top w:val="nil"/>
              <w:left w:val="nil"/>
              <w:bottom w:val="nil"/>
              <w:right w:val="nil"/>
            </w:tcBorders>
          </w:tcPr>
          <w:p w14:paraId="298A2F06">
            <w:pPr>
              <w:spacing w:line="400" w:lineRule="atLeast"/>
              <w:rPr>
                <w:rFonts w:ascii="宋体" w:hAnsi="宋体"/>
              </w:rPr>
            </w:pPr>
          </w:p>
        </w:tc>
        <w:tc>
          <w:tcPr>
            <w:tcW w:w="766" w:type="dxa"/>
            <w:tcBorders>
              <w:top w:val="nil"/>
              <w:left w:val="single" w:color="auto" w:sz="6" w:space="0"/>
              <w:bottom w:val="nil"/>
              <w:right w:val="single" w:color="auto" w:sz="6" w:space="0"/>
            </w:tcBorders>
          </w:tcPr>
          <w:p w14:paraId="13377FD8">
            <w:pPr>
              <w:spacing w:line="400" w:lineRule="atLeast"/>
              <w:rPr>
                <w:rFonts w:ascii="宋体" w:hAnsi="宋体"/>
              </w:rPr>
            </w:pPr>
          </w:p>
        </w:tc>
        <w:tc>
          <w:tcPr>
            <w:tcW w:w="720" w:type="dxa"/>
            <w:tcBorders>
              <w:top w:val="nil"/>
              <w:left w:val="nil"/>
              <w:bottom w:val="nil"/>
              <w:right w:val="nil"/>
            </w:tcBorders>
          </w:tcPr>
          <w:p w14:paraId="70858049">
            <w:pPr>
              <w:spacing w:line="400" w:lineRule="atLeast"/>
              <w:rPr>
                <w:rFonts w:ascii="宋体" w:hAnsi="宋体"/>
              </w:rPr>
            </w:pPr>
          </w:p>
        </w:tc>
        <w:tc>
          <w:tcPr>
            <w:tcW w:w="754" w:type="dxa"/>
            <w:tcBorders>
              <w:top w:val="nil"/>
              <w:left w:val="single" w:color="auto" w:sz="6" w:space="0"/>
              <w:bottom w:val="nil"/>
              <w:right w:val="single" w:color="auto" w:sz="6" w:space="0"/>
            </w:tcBorders>
          </w:tcPr>
          <w:p w14:paraId="4952FA44">
            <w:pPr>
              <w:spacing w:line="400" w:lineRule="atLeast"/>
              <w:rPr>
                <w:rFonts w:ascii="宋体" w:hAnsi="宋体"/>
              </w:rPr>
            </w:pPr>
          </w:p>
        </w:tc>
        <w:tc>
          <w:tcPr>
            <w:tcW w:w="840" w:type="dxa"/>
            <w:tcBorders>
              <w:left w:val="nil"/>
            </w:tcBorders>
          </w:tcPr>
          <w:p w14:paraId="3B40DACA">
            <w:pPr>
              <w:spacing w:line="400" w:lineRule="atLeast"/>
              <w:rPr>
                <w:rFonts w:ascii="宋体" w:hAnsi="宋体"/>
              </w:rPr>
            </w:pPr>
          </w:p>
        </w:tc>
        <w:tc>
          <w:tcPr>
            <w:tcW w:w="1260" w:type="dxa"/>
          </w:tcPr>
          <w:p w14:paraId="21C069AE">
            <w:pPr>
              <w:spacing w:line="400" w:lineRule="atLeast"/>
              <w:rPr>
                <w:rFonts w:ascii="宋体" w:hAnsi="宋体"/>
              </w:rPr>
            </w:pPr>
          </w:p>
        </w:tc>
        <w:tc>
          <w:tcPr>
            <w:tcW w:w="1286" w:type="dxa"/>
          </w:tcPr>
          <w:p w14:paraId="6534D26E">
            <w:pPr>
              <w:spacing w:line="400" w:lineRule="atLeast"/>
              <w:rPr>
                <w:rFonts w:ascii="宋体" w:hAnsi="宋体"/>
              </w:rPr>
            </w:pPr>
          </w:p>
        </w:tc>
        <w:tc>
          <w:tcPr>
            <w:tcW w:w="720" w:type="dxa"/>
          </w:tcPr>
          <w:p w14:paraId="7E64D412">
            <w:pPr>
              <w:spacing w:line="400" w:lineRule="atLeast"/>
              <w:rPr>
                <w:rFonts w:ascii="宋体" w:hAnsi="宋体"/>
              </w:rPr>
            </w:pPr>
          </w:p>
        </w:tc>
      </w:tr>
      <w:tr w14:paraId="47B39C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single" w:color="auto" w:sz="6" w:space="0"/>
            </w:tcBorders>
          </w:tcPr>
          <w:p w14:paraId="269C023C">
            <w:pPr>
              <w:spacing w:line="400" w:lineRule="atLeast"/>
              <w:rPr>
                <w:rFonts w:ascii="宋体" w:hAnsi="宋体"/>
              </w:rPr>
            </w:pPr>
          </w:p>
        </w:tc>
        <w:tc>
          <w:tcPr>
            <w:tcW w:w="1694" w:type="dxa"/>
            <w:tcBorders>
              <w:top w:val="nil"/>
              <w:left w:val="nil"/>
              <w:bottom w:val="nil"/>
              <w:right w:val="nil"/>
            </w:tcBorders>
          </w:tcPr>
          <w:p w14:paraId="29CB9935">
            <w:pPr>
              <w:spacing w:line="400" w:lineRule="atLeast"/>
              <w:rPr>
                <w:rFonts w:ascii="宋体" w:hAnsi="宋体"/>
              </w:rPr>
            </w:pPr>
          </w:p>
        </w:tc>
        <w:tc>
          <w:tcPr>
            <w:tcW w:w="766" w:type="dxa"/>
            <w:tcBorders>
              <w:top w:val="nil"/>
              <w:left w:val="single" w:color="auto" w:sz="6" w:space="0"/>
              <w:bottom w:val="nil"/>
              <w:right w:val="single" w:color="auto" w:sz="6" w:space="0"/>
            </w:tcBorders>
          </w:tcPr>
          <w:p w14:paraId="5E8ADC09">
            <w:pPr>
              <w:spacing w:line="400" w:lineRule="atLeast"/>
              <w:rPr>
                <w:rFonts w:ascii="宋体" w:hAnsi="宋体"/>
              </w:rPr>
            </w:pPr>
          </w:p>
        </w:tc>
        <w:tc>
          <w:tcPr>
            <w:tcW w:w="720" w:type="dxa"/>
            <w:tcBorders>
              <w:top w:val="nil"/>
              <w:left w:val="nil"/>
              <w:bottom w:val="nil"/>
              <w:right w:val="nil"/>
            </w:tcBorders>
          </w:tcPr>
          <w:p w14:paraId="05A75A09">
            <w:pPr>
              <w:spacing w:line="400" w:lineRule="atLeast"/>
              <w:rPr>
                <w:rFonts w:ascii="宋体" w:hAnsi="宋体"/>
              </w:rPr>
            </w:pPr>
          </w:p>
        </w:tc>
        <w:tc>
          <w:tcPr>
            <w:tcW w:w="754" w:type="dxa"/>
            <w:tcBorders>
              <w:top w:val="nil"/>
              <w:left w:val="single" w:color="auto" w:sz="6" w:space="0"/>
              <w:bottom w:val="nil"/>
              <w:right w:val="single" w:color="auto" w:sz="6" w:space="0"/>
            </w:tcBorders>
          </w:tcPr>
          <w:p w14:paraId="2A0BE356">
            <w:pPr>
              <w:spacing w:line="400" w:lineRule="atLeast"/>
              <w:rPr>
                <w:rFonts w:ascii="宋体" w:hAnsi="宋体"/>
              </w:rPr>
            </w:pPr>
          </w:p>
        </w:tc>
        <w:tc>
          <w:tcPr>
            <w:tcW w:w="840" w:type="dxa"/>
            <w:tcBorders>
              <w:left w:val="nil"/>
            </w:tcBorders>
          </w:tcPr>
          <w:p w14:paraId="763F163B">
            <w:pPr>
              <w:spacing w:line="400" w:lineRule="atLeast"/>
              <w:rPr>
                <w:rFonts w:ascii="宋体" w:hAnsi="宋体"/>
              </w:rPr>
            </w:pPr>
          </w:p>
        </w:tc>
        <w:tc>
          <w:tcPr>
            <w:tcW w:w="1260" w:type="dxa"/>
          </w:tcPr>
          <w:p w14:paraId="5F362B46">
            <w:pPr>
              <w:spacing w:line="400" w:lineRule="atLeast"/>
              <w:rPr>
                <w:rFonts w:ascii="宋体" w:hAnsi="宋体"/>
              </w:rPr>
            </w:pPr>
          </w:p>
        </w:tc>
        <w:tc>
          <w:tcPr>
            <w:tcW w:w="1286" w:type="dxa"/>
          </w:tcPr>
          <w:p w14:paraId="715D57D3">
            <w:pPr>
              <w:spacing w:line="400" w:lineRule="atLeast"/>
              <w:rPr>
                <w:rFonts w:ascii="宋体" w:hAnsi="宋体"/>
              </w:rPr>
            </w:pPr>
          </w:p>
        </w:tc>
        <w:tc>
          <w:tcPr>
            <w:tcW w:w="720" w:type="dxa"/>
          </w:tcPr>
          <w:p w14:paraId="467B7909">
            <w:pPr>
              <w:spacing w:line="400" w:lineRule="atLeast"/>
              <w:rPr>
                <w:rFonts w:ascii="宋体" w:hAnsi="宋体"/>
              </w:rPr>
            </w:pPr>
          </w:p>
        </w:tc>
      </w:tr>
      <w:tr w14:paraId="57A5E9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single" w:color="auto" w:sz="6" w:space="0"/>
              <w:left w:val="single" w:color="auto" w:sz="6" w:space="0"/>
              <w:bottom w:val="nil"/>
              <w:right w:val="nil"/>
            </w:tcBorders>
          </w:tcPr>
          <w:p w14:paraId="5D90FC79">
            <w:pPr>
              <w:spacing w:line="400" w:lineRule="atLeast"/>
              <w:rPr>
                <w:rFonts w:ascii="宋体" w:hAnsi="宋体"/>
              </w:rPr>
            </w:pPr>
          </w:p>
        </w:tc>
        <w:tc>
          <w:tcPr>
            <w:tcW w:w="1694" w:type="dxa"/>
            <w:tcBorders>
              <w:top w:val="single" w:color="auto" w:sz="6" w:space="0"/>
              <w:left w:val="single" w:color="auto" w:sz="6" w:space="0"/>
              <w:bottom w:val="nil"/>
              <w:right w:val="nil"/>
            </w:tcBorders>
          </w:tcPr>
          <w:p w14:paraId="30B86595">
            <w:pPr>
              <w:spacing w:line="400" w:lineRule="atLeast"/>
              <w:rPr>
                <w:rFonts w:ascii="宋体" w:hAnsi="宋体"/>
              </w:rPr>
            </w:pPr>
          </w:p>
        </w:tc>
        <w:tc>
          <w:tcPr>
            <w:tcW w:w="766" w:type="dxa"/>
            <w:tcBorders>
              <w:top w:val="single" w:color="auto" w:sz="6" w:space="0"/>
              <w:left w:val="single" w:color="auto" w:sz="6" w:space="0"/>
              <w:bottom w:val="nil"/>
              <w:right w:val="nil"/>
            </w:tcBorders>
          </w:tcPr>
          <w:p w14:paraId="288BBA97">
            <w:pPr>
              <w:spacing w:line="400" w:lineRule="atLeast"/>
              <w:rPr>
                <w:rFonts w:ascii="宋体" w:hAnsi="宋体"/>
              </w:rPr>
            </w:pPr>
          </w:p>
        </w:tc>
        <w:tc>
          <w:tcPr>
            <w:tcW w:w="720" w:type="dxa"/>
            <w:tcBorders>
              <w:top w:val="single" w:color="auto" w:sz="6" w:space="0"/>
              <w:left w:val="single" w:color="auto" w:sz="6" w:space="0"/>
              <w:bottom w:val="nil"/>
              <w:right w:val="single" w:color="auto" w:sz="6" w:space="0"/>
            </w:tcBorders>
          </w:tcPr>
          <w:p w14:paraId="147568ED">
            <w:pPr>
              <w:spacing w:line="400" w:lineRule="atLeast"/>
              <w:rPr>
                <w:rFonts w:ascii="宋体" w:hAnsi="宋体"/>
              </w:rPr>
            </w:pPr>
          </w:p>
        </w:tc>
        <w:tc>
          <w:tcPr>
            <w:tcW w:w="754" w:type="dxa"/>
            <w:tcBorders>
              <w:top w:val="single" w:color="auto" w:sz="6" w:space="0"/>
              <w:left w:val="nil"/>
              <w:bottom w:val="nil"/>
              <w:right w:val="single" w:color="auto" w:sz="6" w:space="0"/>
            </w:tcBorders>
          </w:tcPr>
          <w:p w14:paraId="6AAFA0FD">
            <w:pPr>
              <w:spacing w:line="400" w:lineRule="atLeast"/>
              <w:rPr>
                <w:rFonts w:ascii="宋体" w:hAnsi="宋体"/>
              </w:rPr>
            </w:pPr>
          </w:p>
        </w:tc>
        <w:tc>
          <w:tcPr>
            <w:tcW w:w="840" w:type="dxa"/>
            <w:tcBorders>
              <w:left w:val="nil"/>
            </w:tcBorders>
          </w:tcPr>
          <w:p w14:paraId="13DA0903">
            <w:pPr>
              <w:spacing w:line="400" w:lineRule="atLeast"/>
              <w:rPr>
                <w:rFonts w:ascii="宋体" w:hAnsi="宋体"/>
              </w:rPr>
            </w:pPr>
          </w:p>
        </w:tc>
        <w:tc>
          <w:tcPr>
            <w:tcW w:w="1260" w:type="dxa"/>
          </w:tcPr>
          <w:p w14:paraId="36638CA4">
            <w:pPr>
              <w:spacing w:line="400" w:lineRule="atLeast"/>
              <w:rPr>
                <w:rFonts w:ascii="宋体" w:hAnsi="宋体"/>
              </w:rPr>
            </w:pPr>
          </w:p>
        </w:tc>
        <w:tc>
          <w:tcPr>
            <w:tcW w:w="1286" w:type="dxa"/>
          </w:tcPr>
          <w:p w14:paraId="79EA13EB">
            <w:pPr>
              <w:spacing w:line="400" w:lineRule="atLeast"/>
              <w:rPr>
                <w:rFonts w:ascii="宋体" w:hAnsi="宋体"/>
              </w:rPr>
            </w:pPr>
          </w:p>
        </w:tc>
        <w:tc>
          <w:tcPr>
            <w:tcW w:w="720" w:type="dxa"/>
          </w:tcPr>
          <w:p w14:paraId="5F800C88">
            <w:pPr>
              <w:spacing w:line="400" w:lineRule="atLeast"/>
              <w:rPr>
                <w:rFonts w:ascii="宋体" w:hAnsi="宋体"/>
              </w:rPr>
            </w:pPr>
          </w:p>
        </w:tc>
      </w:tr>
      <w:tr w14:paraId="3972A4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nil"/>
            </w:tcBorders>
          </w:tcPr>
          <w:p w14:paraId="42537FCE">
            <w:pPr>
              <w:spacing w:line="400" w:lineRule="atLeast"/>
              <w:rPr>
                <w:rFonts w:ascii="宋体" w:hAnsi="宋体"/>
              </w:rPr>
            </w:pPr>
          </w:p>
        </w:tc>
        <w:tc>
          <w:tcPr>
            <w:tcW w:w="1694" w:type="dxa"/>
            <w:tcBorders>
              <w:top w:val="nil"/>
              <w:left w:val="single" w:color="auto" w:sz="6" w:space="0"/>
              <w:bottom w:val="nil"/>
              <w:right w:val="nil"/>
            </w:tcBorders>
          </w:tcPr>
          <w:p w14:paraId="48C5C71E">
            <w:pPr>
              <w:spacing w:line="400" w:lineRule="atLeast"/>
              <w:rPr>
                <w:rFonts w:ascii="宋体" w:hAnsi="宋体"/>
              </w:rPr>
            </w:pPr>
          </w:p>
        </w:tc>
        <w:tc>
          <w:tcPr>
            <w:tcW w:w="766" w:type="dxa"/>
            <w:tcBorders>
              <w:top w:val="nil"/>
              <w:left w:val="single" w:color="auto" w:sz="6" w:space="0"/>
              <w:bottom w:val="nil"/>
              <w:right w:val="nil"/>
            </w:tcBorders>
          </w:tcPr>
          <w:p w14:paraId="57383FB6">
            <w:pPr>
              <w:spacing w:line="400" w:lineRule="atLeast"/>
              <w:rPr>
                <w:rFonts w:ascii="宋体" w:hAnsi="宋体"/>
              </w:rPr>
            </w:pPr>
          </w:p>
        </w:tc>
        <w:tc>
          <w:tcPr>
            <w:tcW w:w="720" w:type="dxa"/>
            <w:tcBorders>
              <w:top w:val="nil"/>
              <w:left w:val="single" w:color="auto" w:sz="6" w:space="0"/>
              <w:bottom w:val="nil"/>
              <w:right w:val="single" w:color="auto" w:sz="6" w:space="0"/>
            </w:tcBorders>
          </w:tcPr>
          <w:p w14:paraId="1E1E96CA">
            <w:pPr>
              <w:spacing w:line="400" w:lineRule="atLeast"/>
              <w:rPr>
                <w:rFonts w:ascii="宋体" w:hAnsi="宋体"/>
              </w:rPr>
            </w:pPr>
          </w:p>
        </w:tc>
        <w:tc>
          <w:tcPr>
            <w:tcW w:w="754" w:type="dxa"/>
            <w:tcBorders>
              <w:top w:val="nil"/>
              <w:left w:val="nil"/>
              <w:bottom w:val="nil"/>
              <w:right w:val="single" w:color="auto" w:sz="6" w:space="0"/>
            </w:tcBorders>
          </w:tcPr>
          <w:p w14:paraId="5A26AD47">
            <w:pPr>
              <w:spacing w:line="400" w:lineRule="atLeast"/>
              <w:rPr>
                <w:rFonts w:ascii="宋体" w:hAnsi="宋体"/>
              </w:rPr>
            </w:pPr>
          </w:p>
        </w:tc>
        <w:tc>
          <w:tcPr>
            <w:tcW w:w="840" w:type="dxa"/>
            <w:tcBorders>
              <w:left w:val="nil"/>
            </w:tcBorders>
          </w:tcPr>
          <w:p w14:paraId="444DEF95">
            <w:pPr>
              <w:spacing w:line="400" w:lineRule="atLeast"/>
              <w:rPr>
                <w:rFonts w:ascii="宋体" w:hAnsi="宋体"/>
              </w:rPr>
            </w:pPr>
          </w:p>
        </w:tc>
        <w:tc>
          <w:tcPr>
            <w:tcW w:w="1260" w:type="dxa"/>
          </w:tcPr>
          <w:p w14:paraId="21324EDD">
            <w:pPr>
              <w:spacing w:line="400" w:lineRule="atLeast"/>
              <w:rPr>
                <w:rFonts w:ascii="宋体" w:hAnsi="宋体"/>
              </w:rPr>
            </w:pPr>
          </w:p>
        </w:tc>
        <w:tc>
          <w:tcPr>
            <w:tcW w:w="1286" w:type="dxa"/>
          </w:tcPr>
          <w:p w14:paraId="54EC7000">
            <w:pPr>
              <w:spacing w:line="400" w:lineRule="atLeast"/>
              <w:rPr>
                <w:rFonts w:ascii="宋体" w:hAnsi="宋体"/>
              </w:rPr>
            </w:pPr>
          </w:p>
        </w:tc>
        <w:tc>
          <w:tcPr>
            <w:tcW w:w="720" w:type="dxa"/>
          </w:tcPr>
          <w:p w14:paraId="47704261">
            <w:pPr>
              <w:spacing w:line="400" w:lineRule="atLeast"/>
              <w:rPr>
                <w:rFonts w:ascii="宋体" w:hAnsi="宋体"/>
              </w:rPr>
            </w:pPr>
          </w:p>
        </w:tc>
      </w:tr>
      <w:tr w14:paraId="3CDECA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nil"/>
            </w:tcBorders>
          </w:tcPr>
          <w:p w14:paraId="20600852">
            <w:pPr>
              <w:spacing w:line="400" w:lineRule="atLeast"/>
              <w:rPr>
                <w:rFonts w:ascii="宋体" w:hAnsi="宋体"/>
              </w:rPr>
            </w:pPr>
          </w:p>
        </w:tc>
        <w:tc>
          <w:tcPr>
            <w:tcW w:w="1694" w:type="dxa"/>
            <w:tcBorders>
              <w:top w:val="nil"/>
              <w:left w:val="single" w:color="auto" w:sz="6" w:space="0"/>
              <w:bottom w:val="nil"/>
              <w:right w:val="nil"/>
            </w:tcBorders>
          </w:tcPr>
          <w:p w14:paraId="705FA006">
            <w:pPr>
              <w:spacing w:line="400" w:lineRule="atLeast"/>
              <w:rPr>
                <w:rFonts w:ascii="宋体" w:hAnsi="宋体"/>
              </w:rPr>
            </w:pPr>
          </w:p>
        </w:tc>
        <w:tc>
          <w:tcPr>
            <w:tcW w:w="766" w:type="dxa"/>
            <w:tcBorders>
              <w:top w:val="nil"/>
              <w:left w:val="single" w:color="auto" w:sz="6" w:space="0"/>
              <w:bottom w:val="nil"/>
              <w:right w:val="nil"/>
            </w:tcBorders>
          </w:tcPr>
          <w:p w14:paraId="5746B1B9">
            <w:pPr>
              <w:spacing w:line="400" w:lineRule="atLeast"/>
              <w:rPr>
                <w:rFonts w:ascii="宋体" w:hAnsi="宋体"/>
              </w:rPr>
            </w:pPr>
          </w:p>
        </w:tc>
        <w:tc>
          <w:tcPr>
            <w:tcW w:w="720" w:type="dxa"/>
            <w:tcBorders>
              <w:top w:val="nil"/>
              <w:left w:val="single" w:color="auto" w:sz="6" w:space="0"/>
              <w:bottom w:val="nil"/>
              <w:right w:val="single" w:color="auto" w:sz="6" w:space="0"/>
            </w:tcBorders>
          </w:tcPr>
          <w:p w14:paraId="04DEB74D">
            <w:pPr>
              <w:spacing w:line="400" w:lineRule="atLeast"/>
              <w:rPr>
                <w:rFonts w:ascii="宋体" w:hAnsi="宋体"/>
              </w:rPr>
            </w:pPr>
          </w:p>
        </w:tc>
        <w:tc>
          <w:tcPr>
            <w:tcW w:w="754" w:type="dxa"/>
            <w:tcBorders>
              <w:top w:val="nil"/>
              <w:left w:val="nil"/>
              <w:bottom w:val="nil"/>
              <w:right w:val="single" w:color="auto" w:sz="6" w:space="0"/>
            </w:tcBorders>
          </w:tcPr>
          <w:p w14:paraId="359F3E5E">
            <w:pPr>
              <w:spacing w:line="400" w:lineRule="atLeast"/>
              <w:rPr>
                <w:rFonts w:ascii="宋体" w:hAnsi="宋体"/>
              </w:rPr>
            </w:pPr>
          </w:p>
        </w:tc>
        <w:tc>
          <w:tcPr>
            <w:tcW w:w="840" w:type="dxa"/>
            <w:tcBorders>
              <w:left w:val="nil"/>
            </w:tcBorders>
          </w:tcPr>
          <w:p w14:paraId="263C3A95">
            <w:pPr>
              <w:spacing w:line="400" w:lineRule="atLeast"/>
              <w:rPr>
                <w:rFonts w:ascii="宋体" w:hAnsi="宋体"/>
              </w:rPr>
            </w:pPr>
          </w:p>
        </w:tc>
        <w:tc>
          <w:tcPr>
            <w:tcW w:w="1260" w:type="dxa"/>
          </w:tcPr>
          <w:p w14:paraId="5158D9E2">
            <w:pPr>
              <w:spacing w:line="400" w:lineRule="atLeast"/>
              <w:rPr>
                <w:rFonts w:ascii="宋体" w:hAnsi="宋体"/>
              </w:rPr>
            </w:pPr>
          </w:p>
        </w:tc>
        <w:tc>
          <w:tcPr>
            <w:tcW w:w="1286" w:type="dxa"/>
          </w:tcPr>
          <w:p w14:paraId="09FC149C">
            <w:pPr>
              <w:spacing w:line="400" w:lineRule="atLeast"/>
              <w:rPr>
                <w:rFonts w:ascii="宋体" w:hAnsi="宋体"/>
              </w:rPr>
            </w:pPr>
          </w:p>
        </w:tc>
        <w:tc>
          <w:tcPr>
            <w:tcW w:w="720" w:type="dxa"/>
          </w:tcPr>
          <w:p w14:paraId="077CB313">
            <w:pPr>
              <w:spacing w:line="400" w:lineRule="atLeast"/>
              <w:rPr>
                <w:rFonts w:ascii="宋体" w:hAnsi="宋体"/>
              </w:rPr>
            </w:pPr>
          </w:p>
        </w:tc>
      </w:tr>
      <w:tr w14:paraId="07AB45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single" w:color="auto" w:sz="6" w:space="0"/>
              <w:left w:val="single" w:color="auto" w:sz="6" w:space="0"/>
              <w:bottom w:val="nil"/>
              <w:right w:val="nil"/>
            </w:tcBorders>
          </w:tcPr>
          <w:p w14:paraId="4988242D">
            <w:pPr>
              <w:spacing w:line="400" w:lineRule="atLeast"/>
              <w:rPr>
                <w:rFonts w:ascii="宋体" w:hAnsi="宋体"/>
              </w:rPr>
            </w:pPr>
          </w:p>
        </w:tc>
        <w:tc>
          <w:tcPr>
            <w:tcW w:w="1694" w:type="dxa"/>
            <w:tcBorders>
              <w:top w:val="single" w:color="auto" w:sz="6" w:space="0"/>
              <w:left w:val="single" w:color="auto" w:sz="6" w:space="0"/>
              <w:bottom w:val="nil"/>
              <w:right w:val="nil"/>
            </w:tcBorders>
          </w:tcPr>
          <w:p w14:paraId="07FE7058">
            <w:pPr>
              <w:spacing w:line="400" w:lineRule="atLeast"/>
              <w:rPr>
                <w:rFonts w:ascii="宋体" w:hAnsi="宋体"/>
              </w:rPr>
            </w:pPr>
          </w:p>
        </w:tc>
        <w:tc>
          <w:tcPr>
            <w:tcW w:w="766" w:type="dxa"/>
            <w:tcBorders>
              <w:top w:val="single" w:color="auto" w:sz="6" w:space="0"/>
              <w:left w:val="single" w:color="auto" w:sz="6" w:space="0"/>
              <w:bottom w:val="nil"/>
              <w:right w:val="nil"/>
            </w:tcBorders>
          </w:tcPr>
          <w:p w14:paraId="3C202328">
            <w:pPr>
              <w:spacing w:line="400" w:lineRule="atLeast"/>
              <w:rPr>
                <w:rFonts w:ascii="宋体" w:hAnsi="宋体"/>
              </w:rPr>
            </w:pPr>
          </w:p>
        </w:tc>
        <w:tc>
          <w:tcPr>
            <w:tcW w:w="720" w:type="dxa"/>
            <w:tcBorders>
              <w:top w:val="single" w:color="auto" w:sz="6" w:space="0"/>
              <w:left w:val="single" w:color="auto" w:sz="6" w:space="0"/>
              <w:bottom w:val="nil"/>
              <w:right w:val="single" w:color="auto" w:sz="6" w:space="0"/>
            </w:tcBorders>
          </w:tcPr>
          <w:p w14:paraId="6564C7ED">
            <w:pPr>
              <w:spacing w:line="400" w:lineRule="atLeast"/>
              <w:rPr>
                <w:rFonts w:ascii="宋体" w:hAnsi="宋体"/>
              </w:rPr>
            </w:pPr>
          </w:p>
        </w:tc>
        <w:tc>
          <w:tcPr>
            <w:tcW w:w="754" w:type="dxa"/>
            <w:tcBorders>
              <w:top w:val="single" w:color="auto" w:sz="6" w:space="0"/>
              <w:left w:val="nil"/>
              <w:bottom w:val="nil"/>
              <w:right w:val="single" w:color="auto" w:sz="6" w:space="0"/>
            </w:tcBorders>
          </w:tcPr>
          <w:p w14:paraId="0A76BD76">
            <w:pPr>
              <w:spacing w:line="400" w:lineRule="atLeast"/>
              <w:rPr>
                <w:rFonts w:ascii="宋体" w:hAnsi="宋体"/>
              </w:rPr>
            </w:pPr>
          </w:p>
        </w:tc>
        <w:tc>
          <w:tcPr>
            <w:tcW w:w="840" w:type="dxa"/>
            <w:tcBorders>
              <w:left w:val="nil"/>
            </w:tcBorders>
          </w:tcPr>
          <w:p w14:paraId="05C299FC">
            <w:pPr>
              <w:spacing w:line="400" w:lineRule="atLeast"/>
              <w:rPr>
                <w:rFonts w:ascii="宋体" w:hAnsi="宋体"/>
              </w:rPr>
            </w:pPr>
          </w:p>
        </w:tc>
        <w:tc>
          <w:tcPr>
            <w:tcW w:w="1260" w:type="dxa"/>
          </w:tcPr>
          <w:p w14:paraId="218AAFF9">
            <w:pPr>
              <w:spacing w:line="400" w:lineRule="atLeast"/>
              <w:rPr>
                <w:rFonts w:ascii="宋体" w:hAnsi="宋体"/>
              </w:rPr>
            </w:pPr>
          </w:p>
        </w:tc>
        <w:tc>
          <w:tcPr>
            <w:tcW w:w="1286" w:type="dxa"/>
          </w:tcPr>
          <w:p w14:paraId="049C8782">
            <w:pPr>
              <w:spacing w:line="400" w:lineRule="atLeast"/>
              <w:rPr>
                <w:rFonts w:ascii="宋体" w:hAnsi="宋体"/>
              </w:rPr>
            </w:pPr>
          </w:p>
        </w:tc>
        <w:tc>
          <w:tcPr>
            <w:tcW w:w="720" w:type="dxa"/>
          </w:tcPr>
          <w:p w14:paraId="2C62349C">
            <w:pPr>
              <w:spacing w:line="400" w:lineRule="atLeast"/>
              <w:rPr>
                <w:rFonts w:ascii="宋体" w:hAnsi="宋体"/>
              </w:rPr>
            </w:pPr>
          </w:p>
        </w:tc>
      </w:tr>
      <w:tr w14:paraId="408474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nil"/>
            </w:tcBorders>
          </w:tcPr>
          <w:p w14:paraId="319CA896">
            <w:pPr>
              <w:spacing w:line="400" w:lineRule="atLeast"/>
              <w:rPr>
                <w:rFonts w:ascii="宋体" w:hAnsi="宋体"/>
              </w:rPr>
            </w:pPr>
          </w:p>
        </w:tc>
        <w:tc>
          <w:tcPr>
            <w:tcW w:w="1694" w:type="dxa"/>
            <w:tcBorders>
              <w:top w:val="nil"/>
              <w:left w:val="single" w:color="auto" w:sz="6" w:space="0"/>
              <w:bottom w:val="nil"/>
              <w:right w:val="nil"/>
            </w:tcBorders>
          </w:tcPr>
          <w:p w14:paraId="3E8751DF">
            <w:pPr>
              <w:spacing w:line="400" w:lineRule="atLeast"/>
              <w:rPr>
                <w:rFonts w:ascii="宋体" w:hAnsi="宋体"/>
              </w:rPr>
            </w:pPr>
          </w:p>
        </w:tc>
        <w:tc>
          <w:tcPr>
            <w:tcW w:w="766" w:type="dxa"/>
            <w:tcBorders>
              <w:top w:val="nil"/>
              <w:left w:val="single" w:color="auto" w:sz="6" w:space="0"/>
              <w:bottom w:val="nil"/>
              <w:right w:val="nil"/>
            </w:tcBorders>
          </w:tcPr>
          <w:p w14:paraId="79EEBD40">
            <w:pPr>
              <w:spacing w:line="400" w:lineRule="atLeast"/>
              <w:rPr>
                <w:rFonts w:ascii="宋体" w:hAnsi="宋体"/>
              </w:rPr>
            </w:pPr>
          </w:p>
        </w:tc>
        <w:tc>
          <w:tcPr>
            <w:tcW w:w="720" w:type="dxa"/>
            <w:tcBorders>
              <w:top w:val="nil"/>
              <w:left w:val="single" w:color="auto" w:sz="6" w:space="0"/>
              <w:bottom w:val="nil"/>
              <w:right w:val="single" w:color="auto" w:sz="6" w:space="0"/>
            </w:tcBorders>
          </w:tcPr>
          <w:p w14:paraId="5783AFF5">
            <w:pPr>
              <w:spacing w:line="400" w:lineRule="atLeast"/>
              <w:rPr>
                <w:rFonts w:ascii="宋体" w:hAnsi="宋体"/>
              </w:rPr>
            </w:pPr>
          </w:p>
        </w:tc>
        <w:tc>
          <w:tcPr>
            <w:tcW w:w="754" w:type="dxa"/>
            <w:tcBorders>
              <w:top w:val="nil"/>
              <w:left w:val="nil"/>
              <w:bottom w:val="nil"/>
              <w:right w:val="single" w:color="auto" w:sz="6" w:space="0"/>
            </w:tcBorders>
          </w:tcPr>
          <w:p w14:paraId="7F4A6A94">
            <w:pPr>
              <w:spacing w:line="400" w:lineRule="atLeast"/>
              <w:rPr>
                <w:rFonts w:ascii="宋体" w:hAnsi="宋体"/>
              </w:rPr>
            </w:pPr>
          </w:p>
        </w:tc>
        <w:tc>
          <w:tcPr>
            <w:tcW w:w="840" w:type="dxa"/>
            <w:tcBorders>
              <w:left w:val="nil"/>
            </w:tcBorders>
          </w:tcPr>
          <w:p w14:paraId="024DB8C8">
            <w:pPr>
              <w:spacing w:line="400" w:lineRule="atLeast"/>
              <w:rPr>
                <w:rFonts w:ascii="宋体" w:hAnsi="宋体"/>
              </w:rPr>
            </w:pPr>
          </w:p>
        </w:tc>
        <w:tc>
          <w:tcPr>
            <w:tcW w:w="1260" w:type="dxa"/>
          </w:tcPr>
          <w:p w14:paraId="25CF476F">
            <w:pPr>
              <w:spacing w:line="400" w:lineRule="atLeast"/>
              <w:rPr>
                <w:rFonts w:ascii="宋体" w:hAnsi="宋体"/>
              </w:rPr>
            </w:pPr>
          </w:p>
        </w:tc>
        <w:tc>
          <w:tcPr>
            <w:tcW w:w="1286" w:type="dxa"/>
          </w:tcPr>
          <w:p w14:paraId="56DEC176">
            <w:pPr>
              <w:spacing w:line="400" w:lineRule="atLeast"/>
              <w:rPr>
                <w:rFonts w:ascii="宋体" w:hAnsi="宋体"/>
              </w:rPr>
            </w:pPr>
          </w:p>
        </w:tc>
        <w:tc>
          <w:tcPr>
            <w:tcW w:w="720" w:type="dxa"/>
          </w:tcPr>
          <w:p w14:paraId="74173E57">
            <w:pPr>
              <w:spacing w:line="400" w:lineRule="atLeast"/>
              <w:rPr>
                <w:rFonts w:ascii="宋体" w:hAnsi="宋体"/>
              </w:rPr>
            </w:pPr>
          </w:p>
        </w:tc>
      </w:tr>
      <w:tr w14:paraId="4074B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nil"/>
            </w:tcBorders>
          </w:tcPr>
          <w:p w14:paraId="545D1A97">
            <w:pPr>
              <w:spacing w:line="400" w:lineRule="atLeast"/>
              <w:rPr>
                <w:rFonts w:ascii="宋体" w:hAnsi="宋体"/>
              </w:rPr>
            </w:pPr>
          </w:p>
        </w:tc>
        <w:tc>
          <w:tcPr>
            <w:tcW w:w="1694" w:type="dxa"/>
            <w:tcBorders>
              <w:top w:val="nil"/>
              <w:left w:val="single" w:color="auto" w:sz="6" w:space="0"/>
              <w:bottom w:val="nil"/>
              <w:right w:val="nil"/>
            </w:tcBorders>
          </w:tcPr>
          <w:p w14:paraId="05845901">
            <w:pPr>
              <w:spacing w:line="400" w:lineRule="atLeast"/>
              <w:rPr>
                <w:rFonts w:ascii="宋体" w:hAnsi="宋体"/>
              </w:rPr>
            </w:pPr>
          </w:p>
        </w:tc>
        <w:tc>
          <w:tcPr>
            <w:tcW w:w="766" w:type="dxa"/>
            <w:tcBorders>
              <w:top w:val="nil"/>
              <w:left w:val="single" w:color="auto" w:sz="6" w:space="0"/>
              <w:bottom w:val="nil"/>
              <w:right w:val="nil"/>
            </w:tcBorders>
          </w:tcPr>
          <w:p w14:paraId="783D136D">
            <w:pPr>
              <w:spacing w:line="400" w:lineRule="atLeast"/>
              <w:rPr>
                <w:rFonts w:ascii="宋体" w:hAnsi="宋体"/>
              </w:rPr>
            </w:pPr>
          </w:p>
        </w:tc>
        <w:tc>
          <w:tcPr>
            <w:tcW w:w="720" w:type="dxa"/>
            <w:tcBorders>
              <w:top w:val="nil"/>
              <w:left w:val="single" w:color="auto" w:sz="6" w:space="0"/>
              <w:bottom w:val="nil"/>
              <w:right w:val="single" w:color="auto" w:sz="6" w:space="0"/>
            </w:tcBorders>
          </w:tcPr>
          <w:p w14:paraId="2C025DA1">
            <w:pPr>
              <w:spacing w:line="400" w:lineRule="atLeast"/>
              <w:rPr>
                <w:rFonts w:ascii="宋体" w:hAnsi="宋体"/>
              </w:rPr>
            </w:pPr>
          </w:p>
        </w:tc>
        <w:tc>
          <w:tcPr>
            <w:tcW w:w="754" w:type="dxa"/>
            <w:tcBorders>
              <w:top w:val="nil"/>
              <w:left w:val="nil"/>
              <w:bottom w:val="nil"/>
              <w:right w:val="single" w:color="auto" w:sz="6" w:space="0"/>
            </w:tcBorders>
          </w:tcPr>
          <w:p w14:paraId="2D9F38E0">
            <w:pPr>
              <w:spacing w:line="400" w:lineRule="atLeast"/>
              <w:rPr>
                <w:rFonts w:ascii="宋体" w:hAnsi="宋体"/>
              </w:rPr>
            </w:pPr>
          </w:p>
        </w:tc>
        <w:tc>
          <w:tcPr>
            <w:tcW w:w="840" w:type="dxa"/>
            <w:tcBorders>
              <w:left w:val="nil"/>
            </w:tcBorders>
          </w:tcPr>
          <w:p w14:paraId="60403DCF">
            <w:pPr>
              <w:spacing w:line="400" w:lineRule="atLeast"/>
              <w:rPr>
                <w:rFonts w:ascii="宋体" w:hAnsi="宋体"/>
              </w:rPr>
            </w:pPr>
          </w:p>
        </w:tc>
        <w:tc>
          <w:tcPr>
            <w:tcW w:w="1260" w:type="dxa"/>
          </w:tcPr>
          <w:p w14:paraId="000DB846">
            <w:pPr>
              <w:spacing w:line="400" w:lineRule="atLeast"/>
              <w:rPr>
                <w:rFonts w:ascii="宋体" w:hAnsi="宋体"/>
              </w:rPr>
            </w:pPr>
          </w:p>
        </w:tc>
        <w:tc>
          <w:tcPr>
            <w:tcW w:w="1286" w:type="dxa"/>
          </w:tcPr>
          <w:p w14:paraId="091C2CF3">
            <w:pPr>
              <w:spacing w:line="400" w:lineRule="atLeast"/>
              <w:rPr>
                <w:rFonts w:ascii="宋体" w:hAnsi="宋体"/>
              </w:rPr>
            </w:pPr>
          </w:p>
        </w:tc>
        <w:tc>
          <w:tcPr>
            <w:tcW w:w="720" w:type="dxa"/>
          </w:tcPr>
          <w:p w14:paraId="20544BDC">
            <w:pPr>
              <w:spacing w:line="400" w:lineRule="atLeast"/>
              <w:rPr>
                <w:rFonts w:ascii="宋体" w:hAnsi="宋体"/>
              </w:rPr>
            </w:pPr>
          </w:p>
        </w:tc>
      </w:tr>
      <w:tr w14:paraId="140B54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single" w:color="auto" w:sz="6" w:space="0"/>
              <w:left w:val="single" w:color="auto" w:sz="6" w:space="0"/>
              <w:bottom w:val="nil"/>
              <w:right w:val="nil"/>
            </w:tcBorders>
          </w:tcPr>
          <w:p w14:paraId="24378288">
            <w:pPr>
              <w:spacing w:line="400" w:lineRule="atLeast"/>
              <w:rPr>
                <w:rFonts w:ascii="宋体" w:hAnsi="宋体"/>
              </w:rPr>
            </w:pPr>
          </w:p>
        </w:tc>
        <w:tc>
          <w:tcPr>
            <w:tcW w:w="1694" w:type="dxa"/>
            <w:tcBorders>
              <w:top w:val="single" w:color="auto" w:sz="6" w:space="0"/>
              <w:left w:val="single" w:color="auto" w:sz="6" w:space="0"/>
              <w:bottom w:val="nil"/>
              <w:right w:val="nil"/>
            </w:tcBorders>
          </w:tcPr>
          <w:p w14:paraId="543022A1">
            <w:pPr>
              <w:spacing w:line="400" w:lineRule="atLeast"/>
              <w:rPr>
                <w:rFonts w:ascii="宋体" w:hAnsi="宋体"/>
              </w:rPr>
            </w:pPr>
          </w:p>
        </w:tc>
        <w:tc>
          <w:tcPr>
            <w:tcW w:w="766" w:type="dxa"/>
            <w:tcBorders>
              <w:top w:val="single" w:color="auto" w:sz="6" w:space="0"/>
              <w:left w:val="single" w:color="auto" w:sz="6" w:space="0"/>
              <w:bottom w:val="nil"/>
              <w:right w:val="nil"/>
            </w:tcBorders>
          </w:tcPr>
          <w:p w14:paraId="0B6C183A">
            <w:pPr>
              <w:spacing w:line="400" w:lineRule="atLeast"/>
              <w:rPr>
                <w:rFonts w:ascii="宋体" w:hAnsi="宋体"/>
              </w:rPr>
            </w:pPr>
          </w:p>
        </w:tc>
        <w:tc>
          <w:tcPr>
            <w:tcW w:w="720" w:type="dxa"/>
            <w:tcBorders>
              <w:top w:val="single" w:color="auto" w:sz="6" w:space="0"/>
              <w:left w:val="single" w:color="auto" w:sz="6" w:space="0"/>
              <w:bottom w:val="nil"/>
              <w:right w:val="single" w:color="auto" w:sz="6" w:space="0"/>
            </w:tcBorders>
          </w:tcPr>
          <w:p w14:paraId="6003F487">
            <w:pPr>
              <w:spacing w:line="400" w:lineRule="atLeast"/>
              <w:rPr>
                <w:rFonts w:ascii="宋体" w:hAnsi="宋体"/>
              </w:rPr>
            </w:pPr>
          </w:p>
        </w:tc>
        <w:tc>
          <w:tcPr>
            <w:tcW w:w="754" w:type="dxa"/>
            <w:tcBorders>
              <w:top w:val="single" w:color="auto" w:sz="6" w:space="0"/>
              <w:left w:val="nil"/>
              <w:bottom w:val="nil"/>
              <w:right w:val="single" w:color="auto" w:sz="6" w:space="0"/>
            </w:tcBorders>
          </w:tcPr>
          <w:p w14:paraId="572EF76A">
            <w:pPr>
              <w:spacing w:line="400" w:lineRule="atLeast"/>
              <w:rPr>
                <w:rFonts w:ascii="宋体" w:hAnsi="宋体"/>
              </w:rPr>
            </w:pPr>
          </w:p>
        </w:tc>
        <w:tc>
          <w:tcPr>
            <w:tcW w:w="840" w:type="dxa"/>
            <w:tcBorders>
              <w:left w:val="nil"/>
            </w:tcBorders>
          </w:tcPr>
          <w:p w14:paraId="762BF3D6">
            <w:pPr>
              <w:spacing w:line="400" w:lineRule="atLeast"/>
              <w:rPr>
                <w:rFonts w:ascii="宋体" w:hAnsi="宋体"/>
              </w:rPr>
            </w:pPr>
          </w:p>
        </w:tc>
        <w:tc>
          <w:tcPr>
            <w:tcW w:w="1260" w:type="dxa"/>
          </w:tcPr>
          <w:p w14:paraId="2D2F86F5">
            <w:pPr>
              <w:spacing w:line="400" w:lineRule="atLeast"/>
              <w:rPr>
                <w:rFonts w:ascii="宋体" w:hAnsi="宋体"/>
              </w:rPr>
            </w:pPr>
          </w:p>
        </w:tc>
        <w:tc>
          <w:tcPr>
            <w:tcW w:w="1286" w:type="dxa"/>
          </w:tcPr>
          <w:p w14:paraId="30613F3D">
            <w:pPr>
              <w:spacing w:line="400" w:lineRule="atLeast"/>
              <w:rPr>
                <w:rFonts w:ascii="宋体" w:hAnsi="宋体"/>
              </w:rPr>
            </w:pPr>
          </w:p>
        </w:tc>
        <w:tc>
          <w:tcPr>
            <w:tcW w:w="720" w:type="dxa"/>
          </w:tcPr>
          <w:p w14:paraId="02C69ADB">
            <w:pPr>
              <w:spacing w:line="400" w:lineRule="atLeast"/>
              <w:rPr>
                <w:rFonts w:ascii="宋体" w:hAnsi="宋体"/>
              </w:rPr>
            </w:pPr>
          </w:p>
        </w:tc>
      </w:tr>
      <w:tr w14:paraId="34B93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nil"/>
              <w:right w:val="nil"/>
            </w:tcBorders>
          </w:tcPr>
          <w:p w14:paraId="1487D9C7">
            <w:pPr>
              <w:spacing w:line="400" w:lineRule="atLeast"/>
              <w:rPr>
                <w:rFonts w:ascii="宋体" w:hAnsi="宋体"/>
              </w:rPr>
            </w:pPr>
          </w:p>
        </w:tc>
        <w:tc>
          <w:tcPr>
            <w:tcW w:w="1694" w:type="dxa"/>
            <w:tcBorders>
              <w:top w:val="nil"/>
              <w:left w:val="single" w:color="auto" w:sz="6" w:space="0"/>
              <w:bottom w:val="nil"/>
              <w:right w:val="nil"/>
            </w:tcBorders>
          </w:tcPr>
          <w:p w14:paraId="52C4667A">
            <w:pPr>
              <w:spacing w:line="400" w:lineRule="atLeast"/>
              <w:rPr>
                <w:rFonts w:ascii="宋体" w:hAnsi="宋体"/>
              </w:rPr>
            </w:pPr>
          </w:p>
        </w:tc>
        <w:tc>
          <w:tcPr>
            <w:tcW w:w="766" w:type="dxa"/>
            <w:tcBorders>
              <w:top w:val="nil"/>
              <w:left w:val="single" w:color="auto" w:sz="6" w:space="0"/>
              <w:bottom w:val="nil"/>
              <w:right w:val="nil"/>
            </w:tcBorders>
          </w:tcPr>
          <w:p w14:paraId="102DFA66">
            <w:pPr>
              <w:spacing w:line="400" w:lineRule="atLeast"/>
              <w:rPr>
                <w:rFonts w:ascii="宋体" w:hAnsi="宋体"/>
              </w:rPr>
            </w:pPr>
          </w:p>
        </w:tc>
        <w:tc>
          <w:tcPr>
            <w:tcW w:w="720" w:type="dxa"/>
            <w:tcBorders>
              <w:top w:val="nil"/>
              <w:left w:val="single" w:color="auto" w:sz="6" w:space="0"/>
              <w:bottom w:val="nil"/>
              <w:right w:val="single" w:color="auto" w:sz="6" w:space="0"/>
            </w:tcBorders>
          </w:tcPr>
          <w:p w14:paraId="267BA6DB">
            <w:pPr>
              <w:spacing w:line="400" w:lineRule="atLeast"/>
              <w:rPr>
                <w:rFonts w:ascii="宋体" w:hAnsi="宋体"/>
              </w:rPr>
            </w:pPr>
          </w:p>
        </w:tc>
        <w:tc>
          <w:tcPr>
            <w:tcW w:w="754" w:type="dxa"/>
            <w:tcBorders>
              <w:top w:val="nil"/>
              <w:left w:val="nil"/>
              <w:bottom w:val="nil"/>
              <w:right w:val="single" w:color="auto" w:sz="6" w:space="0"/>
            </w:tcBorders>
          </w:tcPr>
          <w:p w14:paraId="43F46C0A">
            <w:pPr>
              <w:spacing w:line="400" w:lineRule="atLeast"/>
              <w:rPr>
                <w:rFonts w:ascii="宋体" w:hAnsi="宋体"/>
              </w:rPr>
            </w:pPr>
          </w:p>
        </w:tc>
        <w:tc>
          <w:tcPr>
            <w:tcW w:w="840" w:type="dxa"/>
            <w:tcBorders>
              <w:left w:val="nil"/>
            </w:tcBorders>
          </w:tcPr>
          <w:p w14:paraId="77645B2B">
            <w:pPr>
              <w:spacing w:line="400" w:lineRule="atLeast"/>
              <w:rPr>
                <w:rFonts w:ascii="宋体" w:hAnsi="宋体"/>
              </w:rPr>
            </w:pPr>
          </w:p>
        </w:tc>
        <w:tc>
          <w:tcPr>
            <w:tcW w:w="1260" w:type="dxa"/>
          </w:tcPr>
          <w:p w14:paraId="56E2C039">
            <w:pPr>
              <w:spacing w:line="400" w:lineRule="atLeast"/>
              <w:rPr>
                <w:rFonts w:ascii="宋体" w:hAnsi="宋体"/>
              </w:rPr>
            </w:pPr>
          </w:p>
        </w:tc>
        <w:tc>
          <w:tcPr>
            <w:tcW w:w="1286" w:type="dxa"/>
          </w:tcPr>
          <w:p w14:paraId="24446FA2">
            <w:pPr>
              <w:spacing w:line="400" w:lineRule="atLeast"/>
              <w:rPr>
                <w:rFonts w:ascii="宋体" w:hAnsi="宋体"/>
              </w:rPr>
            </w:pPr>
          </w:p>
        </w:tc>
        <w:tc>
          <w:tcPr>
            <w:tcW w:w="720" w:type="dxa"/>
          </w:tcPr>
          <w:p w14:paraId="3A538EC3">
            <w:pPr>
              <w:spacing w:line="400" w:lineRule="atLeast"/>
              <w:rPr>
                <w:rFonts w:ascii="宋体" w:hAnsi="宋体"/>
              </w:rPr>
            </w:pPr>
          </w:p>
        </w:tc>
      </w:tr>
      <w:tr w14:paraId="34103E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628" w:type="dxa"/>
            <w:tcBorders>
              <w:top w:val="nil"/>
              <w:left w:val="single" w:color="auto" w:sz="6" w:space="0"/>
              <w:bottom w:val="single" w:color="auto" w:sz="6" w:space="0"/>
              <w:right w:val="nil"/>
            </w:tcBorders>
          </w:tcPr>
          <w:p w14:paraId="46D87A5E">
            <w:pPr>
              <w:spacing w:line="400" w:lineRule="atLeast"/>
              <w:rPr>
                <w:rFonts w:ascii="宋体" w:hAnsi="宋体"/>
              </w:rPr>
            </w:pPr>
          </w:p>
        </w:tc>
        <w:tc>
          <w:tcPr>
            <w:tcW w:w="1694" w:type="dxa"/>
            <w:tcBorders>
              <w:top w:val="nil"/>
              <w:left w:val="single" w:color="auto" w:sz="6" w:space="0"/>
              <w:bottom w:val="single" w:color="auto" w:sz="6" w:space="0"/>
              <w:right w:val="nil"/>
            </w:tcBorders>
          </w:tcPr>
          <w:p w14:paraId="7CE43994">
            <w:pPr>
              <w:spacing w:line="400" w:lineRule="atLeast"/>
              <w:rPr>
                <w:rFonts w:ascii="宋体" w:hAnsi="宋体"/>
              </w:rPr>
            </w:pPr>
          </w:p>
        </w:tc>
        <w:tc>
          <w:tcPr>
            <w:tcW w:w="766" w:type="dxa"/>
            <w:tcBorders>
              <w:top w:val="nil"/>
              <w:left w:val="single" w:color="auto" w:sz="6" w:space="0"/>
              <w:bottom w:val="single" w:color="auto" w:sz="6" w:space="0"/>
              <w:right w:val="nil"/>
            </w:tcBorders>
          </w:tcPr>
          <w:p w14:paraId="289C2B50">
            <w:pPr>
              <w:spacing w:line="400" w:lineRule="atLeast"/>
              <w:rPr>
                <w:rFonts w:ascii="宋体" w:hAnsi="宋体"/>
              </w:rPr>
            </w:pPr>
          </w:p>
        </w:tc>
        <w:tc>
          <w:tcPr>
            <w:tcW w:w="720" w:type="dxa"/>
            <w:tcBorders>
              <w:top w:val="nil"/>
              <w:left w:val="single" w:color="auto" w:sz="6" w:space="0"/>
              <w:bottom w:val="single" w:color="auto" w:sz="6" w:space="0"/>
              <w:right w:val="single" w:color="auto" w:sz="6" w:space="0"/>
            </w:tcBorders>
          </w:tcPr>
          <w:p w14:paraId="04DEE096">
            <w:pPr>
              <w:spacing w:line="400" w:lineRule="atLeast"/>
              <w:rPr>
                <w:rFonts w:ascii="宋体" w:hAnsi="宋体"/>
              </w:rPr>
            </w:pPr>
          </w:p>
        </w:tc>
        <w:tc>
          <w:tcPr>
            <w:tcW w:w="754" w:type="dxa"/>
            <w:tcBorders>
              <w:top w:val="nil"/>
              <w:left w:val="nil"/>
              <w:bottom w:val="single" w:color="auto" w:sz="6" w:space="0"/>
              <w:right w:val="single" w:color="auto" w:sz="6" w:space="0"/>
            </w:tcBorders>
          </w:tcPr>
          <w:p w14:paraId="1A609807">
            <w:pPr>
              <w:spacing w:line="400" w:lineRule="atLeast"/>
              <w:rPr>
                <w:rFonts w:ascii="宋体" w:hAnsi="宋体"/>
              </w:rPr>
            </w:pPr>
          </w:p>
        </w:tc>
        <w:tc>
          <w:tcPr>
            <w:tcW w:w="840" w:type="dxa"/>
            <w:tcBorders>
              <w:left w:val="nil"/>
            </w:tcBorders>
          </w:tcPr>
          <w:p w14:paraId="3588D144">
            <w:pPr>
              <w:spacing w:line="400" w:lineRule="atLeast"/>
              <w:rPr>
                <w:rFonts w:ascii="宋体" w:hAnsi="宋体"/>
              </w:rPr>
            </w:pPr>
          </w:p>
        </w:tc>
        <w:tc>
          <w:tcPr>
            <w:tcW w:w="1260" w:type="dxa"/>
          </w:tcPr>
          <w:p w14:paraId="422C8900">
            <w:pPr>
              <w:spacing w:line="400" w:lineRule="atLeast"/>
              <w:rPr>
                <w:rFonts w:ascii="宋体" w:hAnsi="宋体"/>
              </w:rPr>
            </w:pPr>
          </w:p>
        </w:tc>
        <w:tc>
          <w:tcPr>
            <w:tcW w:w="1286" w:type="dxa"/>
          </w:tcPr>
          <w:p w14:paraId="096FC173">
            <w:pPr>
              <w:spacing w:line="400" w:lineRule="atLeast"/>
              <w:rPr>
                <w:rFonts w:ascii="宋体" w:hAnsi="宋体"/>
              </w:rPr>
            </w:pPr>
          </w:p>
        </w:tc>
        <w:tc>
          <w:tcPr>
            <w:tcW w:w="720" w:type="dxa"/>
          </w:tcPr>
          <w:p w14:paraId="7D7DB090">
            <w:pPr>
              <w:spacing w:line="400" w:lineRule="atLeast"/>
              <w:rPr>
                <w:rFonts w:ascii="宋体" w:hAnsi="宋体"/>
              </w:rPr>
            </w:pPr>
          </w:p>
        </w:tc>
      </w:tr>
    </w:tbl>
    <w:p w14:paraId="53E628A5">
      <w:pPr>
        <w:pStyle w:val="2"/>
        <w:sectPr>
          <w:footerReference r:id="rId8" w:type="default"/>
          <w:footerReference r:id="rId9" w:type="even"/>
          <w:pgSz w:w="11907" w:h="16840"/>
          <w:pgMar w:top="1418" w:right="1418" w:bottom="1418" w:left="1985" w:header="851" w:footer="1021" w:gutter="0"/>
          <w:cols w:space="425" w:num="1"/>
          <w:docGrid w:linePitch="380" w:charSpace="0"/>
        </w:sectPr>
      </w:pPr>
    </w:p>
    <w:p w14:paraId="1B6C1C92">
      <w:pPr>
        <w:spacing w:line="360" w:lineRule="auto"/>
        <w:outlineLvl w:val="0"/>
        <w:rPr>
          <w:rFonts w:ascii="宋体" w:hAnsi="宋体"/>
          <w:b/>
          <w:sz w:val="30"/>
          <w:szCs w:val="30"/>
        </w:rPr>
      </w:pPr>
      <w:bookmarkStart w:id="87" w:name="_Toc223835856"/>
      <w:bookmarkStart w:id="88" w:name="_Toc223320108"/>
      <w:bookmarkStart w:id="89" w:name="_Toc304277659"/>
      <w:bookmarkStart w:id="90" w:name="_Toc528307514"/>
      <w:r>
        <w:rPr>
          <w:rFonts w:hint="eastAsia" w:ascii="宋体" w:hAnsi="宋体"/>
          <w:b/>
          <w:sz w:val="30"/>
          <w:szCs w:val="30"/>
        </w:rPr>
        <w:t>附件</w:t>
      </w:r>
      <w:bookmarkStart w:id="91" w:name="_Toc520193319"/>
      <w:r>
        <w:rPr>
          <w:rFonts w:hint="eastAsia" w:ascii="宋体" w:hAnsi="宋体"/>
          <w:b/>
          <w:sz w:val="30"/>
          <w:szCs w:val="30"/>
        </w:rPr>
        <w:t>8运行维护手册编写格式</w:t>
      </w:r>
      <w:bookmarkEnd w:id="87"/>
      <w:bookmarkEnd w:id="88"/>
      <w:bookmarkEnd w:id="89"/>
      <w:bookmarkEnd w:id="90"/>
      <w:bookmarkEnd w:id="91"/>
    </w:p>
    <w:p w14:paraId="2FC34944">
      <w:pPr>
        <w:spacing w:line="360" w:lineRule="auto"/>
        <w:rPr>
          <w:rFonts w:ascii="宋体" w:hAnsi="宋体"/>
        </w:rPr>
      </w:pPr>
      <w:r>
        <w:rPr>
          <w:rFonts w:hint="eastAsia" w:ascii="宋体" w:hAnsi="宋体"/>
        </w:rPr>
        <w:t>运行维护手册格式要求如下：</w:t>
      </w:r>
    </w:p>
    <w:p w14:paraId="0D26270B">
      <w:pPr>
        <w:spacing w:line="360" w:lineRule="auto"/>
        <w:rPr>
          <w:rFonts w:ascii="宋体" w:hAnsi="宋体"/>
        </w:rPr>
      </w:pPr>
    </w:p>
    <w:p w14:paraId="5082B441">
      <w:pPr>
        <w:spacing w:line="360" w:lineRule="auto"/>
        <w:jc w:val="center"/>
        <w:rPr>
          <w:rFonts w:ascii="宋体" w:hAnsi="宋体"/>
          <w:b/>
          <w:sz w:val="44"/>
          <w:szCs w:val="44"/>
        </w:rPr>
      </w:pPr>
      <w:r>
        <w:rPr>
          <w:rFonts w:hint="eastAsia" w:ascii="宋体" w:hAnsi="宋体"/>
          <w:b/>
          <w:sz w:val="44"/>
          <w:szCs w:val="44"/>
        </w:rPr>
        <w:t>浙能**工程（项目名称）</w:t>
      </w:r>
    </w:p>
    <w:p w14:paraId="0192D6F9">
      <w:pPr>
        <w:spacing w:line="360" w:lineRule="auto"/>
        <w:rPr>
          <w:rFonts w:ascii="宋体" w:hAnsi="宋体"/>
          <w:b/>
          <w:sz w:val="32"/>
        </w:rPr>
      </w:pPr>
    </w:p>
    <w:p w14:paraId="789F81F8">
      <w:pPr>
        <w:spacing w:line="360" w:lineRule="auto"/>
        <w:jc w:val="center"/>
        <w:rPr>
          <w:rFonts w:ascii="宋体" w:hAnsi="宋体"/>
          <w:b/>
          <w:sz w:val="36"/>
          <w:szCs w:val="36"/>
        </w:rPr>
      </w:pPr>
      <w:r>
        <w:rPr>
          <w:rFonts w:hint="eastAsia" w:ascii="宋体" w:hAnsi="宋体"/>
          <w:b/>
          <w:sz w:val="36"/>
          <w:szCs w:val="36"/>
        </w:rPr>
        <w:t>_________电机调速控制装置</w:t>
      </w:r>
    </w:p>
    <w:p w14:paraId="7D08A20E">
      <w:pPr>
        <w:spacing w:line="360" w:lineRule="auto"/>
        <w:jc w:val="center"/>
        <w:rPr>
          <w:rFonts w:ascii="宋体" w:hAnsi="宋体"/>
          <w:b/>
          <w:sz w:val="36"/>
          <w:szCs w:val="36"/>
        </w:rPr>
      </w:pPr>
    </w:p>
    <w:p w14:paraId="61E907DD">
      <w:pPr>
        <w:spacing w:line="360" w:lineRule="auto"/>
        <w:jc w:val="center"/>
        <w:rPr>
          <w:rFonts w:ascii="宋体" w:hAnsi="宋体"/>
          <w:b/>
          <w:sz w:val="32"/>
        </w:rPr>
      </w:pPr>
      <w:r>
        <w:rPr>
          <w:rFonts w:hint="eastAsia" w:ascii="宋体" w:hAnsi="宋体"/>
          <w:b/>
          <w:sz w:val="32"/>
        </w:rPr>
        <w:t>运</w:t>
      </w:r>
      <w:r>
        <w:rPr>
          <w:rFonts w:ascii="宋体" w:hAnsi="宋体"/>
          <w:b/>
          <w:sz w:val="32"/>
        </w:rPr>
        <w:t xml:space="preserve">  </w:t>
      </w:r>
      <w:r>
        <w:rPr>
          <w:rFonts w:hint="eastAsia" w:ascii="宋体" w:hAnsi="宋体"/>
          <w:b/>
          <w:sz w:val="32"/>
        </w:rPr>
        <w:t>行</w:t>
      </w:r>
      <w:r>
        <w:rPr>
          <w:rFonts w:ascii="宋体" w:hAnsi="宋体"/>
          <w:b/>
          <w:sz w:val="32"/>
        </w:rPr>
        <w:t xml:space="preserve">  </w:t>
      </w:r>
      <w:r>
        <w:rPr>
          <w:rFonts w:hint="eastAsia" w:ascii="宋体" w:hAnsi="宋体"/>
          <w:b/>
          <w:sz w:val="32"/>
        </w:rPr>
        <w:t>维</w:t>
      </w:r>
      <w:r>
        <w:rPr>
          <w:rFonts w:ascii="宋体" w:hAnsi="宋体"/>
          <w:b/>
          <w:sz w:val="32"/>
        </w:rPr>
        <w:t xml:space="preserve">  </w:t>
      </w:r>
      <w:r>
        <w:rPr>
          <w:rFonts w:hint="eastAsia" w:ascii="宋体" w:hAnsi="宋体"/>
          <w:b/>
          <w:sz w:val="32"/>
        </w:rPr>
        <w:t>护</w:t>
      </w:r>
    </w:p>
    <w:p w14:paraId="3E83641E">
      <w:pPr>
        <w:spacing w:line="360" w:lineRule="auto"/>
        <w:jc w:val="center"/>
        <w:rPr>
          <w:rFonts w:ascii="宋体" w:hAnsi="宋体"/>
          <w:b/>
          <w:sz w:val="32"/>
        </w:rPr>
      </w:pPr>
    </w:p>
    <w:p w14:paraId="3E031B35">
      <w:pPr>
        <w:spacing w:line="360" w:lineRule="auto"/>
        <w:jc w:val="center"/>
        <w:rPr>
          <w:rFonts w:ascii="宋体" w:hAnsi="宋体"/>
          <w:b/>
          <w:sz w:val="32"/>
        </w:rPr>
      </w:pPr>
      <w:r>
        <w:rPr>
          <w:rFonts w:hint="eastAsia" w:ascii="宋体" w:hAnsi="宋体"/>
          <w:b/>
          <w:sz w:val="32"/>
        </w:rPr>
        <w:t>手</w:t>
      </w:r>
    </w:p>
    <w:p w14:paraId="65E162E5">
      <w:pPr>
        <w:spacing w:line="360" w:lineRule="auto"/>
        <w:jc w:val="center"/>
        <w:rPr>
          <w:rFonts w:ascii="宋体" w:hAnsi="宋体"/>
          <w:b/>
          <w:sz w:val="32"/>
        </w:rPr>
      </w:pPr>
    </w:p>
    <w:p w14:paraId="2EF0199B">
      <w:pPr>
        <w:spacing w:line="360" w:lineRule="auto"/>
        <w:jc w:val="center"/>
        <w:rPr>
          <w:rFonts w:ascii="宋体" w:hAnsi="宋体"/>
          <w:b/>
          <w:sz w:val="32"/>
        </w:rPr>
      </w:pPr>
      <w:r>
        <w:rPr>
          <w:rFonts w:hint="eastAsia" w:ascii="宋体" w:hAnsi="宋体"/>
          <w:b/>
          <w:sz w:val="32"/>
        </w:rPr>
        <w:t>册</w:t>
      </w:r>
    </w:p>
    <w:p w14:paraId="00BDEEDC">
      <w:pPr>
        <w:spacing w:line="360" w:lineRule="auto"/>
        <w:jc w:val="center"/>
        <w:rPr>
          <w:rFonts w:ascii="宋体" w:hAnsi="宋体"/>
          <w:b/>
          <w:sz w:val="32"/>
        </w:rPr>
      </w:pPr>
    </w:p>
    <w:p w14:paraId="675DE2CA">
      <w:pPr>
        <w:spacing w:line="360" w:lineRule="auto"/>
        <w:rPr>
          <w:rFonts w:ascii="宋体" w:hAnsi="宋体"/>
        </w:rPr>
      </w:pPr>
      <w:r>
        <w:rPr>
          <w:rFonts w:hint="eastAsia" w:ascii="宋体" w:hAnsi="宋体"/>
        </w:rPr>
        <w:t>要求：一式15套</w:t>
      </w:r>
    </w:p>
    <w:p w14:paraId="356059AE">
      <w:pPr>
        <w:spacing w:line="360" w:lineRule="auto"/>
        <w:rPr>
          <w:rFonts w:ascii="宋体" w:hAnsi="宋体"/>
        </w:rPr>
      </w:pPr>
      <w:r>
        <w:rPr>
          <w:rFonts w:hint="eastAsia" w:ascii="宋体" w:hAnsi="宋体"/>
        </w:rPr>
        <w:t>纸张：</w:t>
      </w:r>
      <w:r>
        <w:rPr>
          <w:rFonts w:ascii="宋体" w:hAnsi="宋体"/>
        </w:rPr>
        <w:t>A4</w:t>
      </w:r>
    </w:p>
    <w:p w14:paraId="672D9B6E">
      <w:pPr>
        <w:spacing w:line="360" w:lineRule="auto"/>
        <w:rPr>
          <w:rFonts w:ascii="宋体" w:hAnsi="宋体"/>
        </w:rPr>
      </w:pPr>
      <w:r>
        <w:rPr>
          <w:rFonts w:hint="eastAsia" w:ascii="宋体" w:hAnsi="宋体"/>
        </w:rPr>
        <w:t>字体：宋体，小四号</w:t>
      </w:r>
    </w:p>
    <w:p w14:paraId="59D419B5">
      <w:pPr>
        <w:spacing w:line="360" w:lineRule="auto"/>
        <w:rPr>
          <w:rFonts w:ascii="宋体" w:hAnsi="宋体"/>
        </w:rPr>
      </w:pPr>
      <w:r>
        <w:rPr>
          <w:rFonts w:hint="eastAsia" w:ascii="宋体" w:hAnsi="宋体"/>
        </w:rPr>
        <w:t>行间距：</w:t>
      </w:r>
      <w:r>
        <w:rPr>
          <w:rFonts w:ascii="宋体" w:hAnsi="宋体"/>
        </w:rPr>
        <w:t>1.5</w:t>
      </w:r>
      <w:r>
        <w:rPr>
          <w:rFonts w:hint="eastAsia" w:ascii="宋体" w:hAnsi="宋体"/>
        </w:rPr>
        <w:t>倍</w:t>
      </w:r>
    </w:p>
    <w:p w14:paraId="6E39ED41">
      <w:pPr>
        <w:spacing w:line="360" w:lineRule="auto"/>
        <w:rPr>
          <w:rFonts w:ascii="宋体" w:hAnsi="宋体"/>
        </w:rPr>
      </w:pPr>
      <w:r>
        <w:rPr>
          <w:rFonts w:hint="eastAsia" w:ascii="宋体" w:hAnsi="宋体"/>
        </w:rPr>
        <w:t>页边距（</w:t>
      </w:r>
      <w:r>
        <w:rPr>
          <w:rFonts w:ascii="宋体" w:hAnsi="宋体"/>
        </w:rPr>
        <w:t>mm</w:t>
      </w:r>
      <w:r>
        <w:rPr>
          <w:rFonts w:hint="eastAsia" w:ascii="宋体" w:hAnsi="宋体"/>
        </w:rPr>
        <w:t>）：左</w:t>
      </w:r>
      <w:r>
        <w:rPr>
          <w:rFonts w:ascii="宋体" w:hAnsi="宋体"/>
        </w:rPr>
        <w:t xml:space="preserve">-30  </w:t>
      </w:r>
      <w:r>
        <w:rPr>
          <w:rFonts w:hint="eastAsia" w:ascii="宋体" w:hAnsi="宋体"/>
        </w:rPr>
        <w:t>右</w:t>
      </w:r>
      <w:r>
        <w:rPr>
          <w:rFonts w:ascii="宋体" w:hAnsi="宋体"/>
        </w:rPr>
        <w:t xml:space="preserve">-25  </w:t>
      </w:r>
      <w:r>
        <w:rPr>
          <w:rFonts w:hint="eastAsia" w:ascii="宋体" w:hAnsi="宋体"/>
        </w:rPr>
        <w:t>上</w:t>
      </w:r>
      <w:r>
        <w:rPr>
          <w:rFonts w:ascii="宋体" w:hAnsi="宋体"/>
        </w:rPr>
        <w:t xml:space="preserve">-30  </w:t>
      </w:r>
      <w:r>
        <w:rPr>
          <w:rFonts w:hint="eastAsia" w:ascii="宋体" w:hAnsi="宋体"/>
        </w:rPr>
        <w:t>下</w:t>
      </w:r>
      <w:r>
        <w:rPr>
          <w:rFonts w:ascii="宋体" w:hAnsi="宋体"/>
        </w:rPr>
        <w:t>-40</w:t>
      </w:r>
    </w:p>
    <w:p w14:paraId="21BB8A05">
      <w:pPr>
        <w:spacing w:line="360" w:lineRule="auto"/>
        <w:rPr>
          <w:rFonts w:ascii="宋体" w:hAnsi="宋体"/>
        </w:rPr>
      </w:pPr>
      <w:r>
        <w:rPr>
          <w:rFonts w:hint="eastAsia" w:ascii="宋体" w:hAnsi="宋体"/>
        </w:rPr>
        <w:t>页眉：</w:t>
      </w:r>
      <w:r>
        <w:rPr>
          <w:rFonts w:ascii="宋体" w:hAnsi="宋体"/>
        </w:rPr>
        <w:t>XX</w:t>
      </w:r>
      <w:r>
        <w:rPr>
          <w:rFonts w:hint="eastAsia" w:ascii="宋体" w:hAnsi="宋体"/>
        </w:rPr>
        <w:t>设备运行维护手册</w:t>
      </w:r>
    </w:p>
    <w:p w14:paraId="01B9B018">
      <w:pPr>
        <w:spacing w:line="360" w:lineRule="auto"/>
        <w:rPr>
          <w:rFonts w:ascii="宋体" w:hAnsi="宋体"/>
        </w:rPr>
      </w:pPr>
      <w:r>
        <w:rPr>
          <w:rFonts w:hint="eastAsia" w:ascii="宋体" w:hAnsi="宋体"/>
        </w:rPr>
        <w:t>注：在正式提交前，先由</w:t>
      </w:r>
      <w:r>
        <w:rPr>
          <w:rFonts w:hint="eastAsia" w:ascii="宋体" w:hAnsi="宋体" w:cs="宋体"/>
        </w:rPr>
        <w:t>招标人</w:t>
      </w:r>
      <w:r>
        <w:rPr>
          <w:rFonts w:hint="eastAsia" w:ascii="宋体" w:hAnsi="宋体"/>
        </w:rPr>
        <w:t>审定。</w:t>
      </w:r>
    </w:p>
    <w:p w14:paraId="25EC83FC">
      <w:pPr>
        <w:spacing w:line="360" w:lineRule="auto"/>
        <w:ind w:firstLine="570"/>
        <w:rPr>
          <w:rFonts w:ascii="宋体" w:hAnsi="宋体"/>
        </w:rPr>
      </w:pPr>
      <w:r>
        <w:rPr>
          <w:rFonts w:hint="eastAsia" w:ascii="宋体" w:hAnsi="宋体"/>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14:paraId="4B9A8157">
      <w:pPr>
        <w:spacing w:line="360" w:lineRule="auto"/>
        <w:ind w:firstLine="570"/>
        <w:rPr>
          <w:rFonts w:ascii="宋体" w:hAnsi="宋体"/>
        </w:rPr>
      </w:pPr>
      <w:r>
        <w:rPr>
          <w:rFonts w:hint="eastAsia" w:ascii="宋体" w:hAnsi="宋体"/>
        </w:rPr>
        <w:t>该手册应详细地叙述和说明设备构造，使新来的操作和维护人员能够研究和理解设备的功能的控制方法。</w:t>
      </w:r>
    </w:p>
    <w:p w14:paraId="1AF6BF5B">
      <w:pPr>
        <w:spacing w:line="360" w:lineRule="auto"/>
        <w:ind w:firstLine="570"/>
        <w:rPr>
          <w:rFonts w:ascii="宋体" w:hAnsi="宋体"/>
        </w:rPr>
      </w:pPr>
      <w:r>
        <w:rPr>
          <w:rFonts w:hint="eastAsia" w:ascii="宋体" w:hAnsi="宋体"/>
        </w:rPr>
        <w:t>手册中应能够快速查阅运行参数、设备说明书、操作、维护和安全程度。</w:t>
      </w:r>
    </w:p>
    <w:p w14:paraId="46A6A89B">
      <w:pPr>
        <w:spacing w:line="360" w:lineRule="auto"/>
        <w:ind w:firstLine="570"/>
        <w:rPr>
          <w:rFonts w:ascii="宋体" w:hAnsi="宋体"/>
        </w:rPr>
      </w:pPr>
      <w:r>
        <w:rPr>
          <w:rFonts w:hint="eastAsia" w:ascii="宋体" w:hAnsi="宋体"/>
        </w:rPr>
        <w:t>运行和维护手册应包括，但不限于下述内容：</w:t>
      </w:r>
    </w:p>
    <w:p w14:paraId="0851FB0A">
      <w:pPr>
        <w:numPr>
          <w:ilvl w:val="0"/>
          <w:numId w:val="5"/>
        </w:numPr>
        <w:adjustRightInd/>
        <w:spacing w:line="360" w:lineRule="auto"/>
        <w:jc w:val="both"/>
        <w:textAlignment w:val="auto"/>
        <w:rPr>
          <w:rFonts w:ascii="宋体" w:hAnsi="宋体"/>
        </w:rPr>
      </w:pPr>
      <w:r>
        <w:rPr>
          <w:rFonts w:hint="eastAsia" w:ascii="宋体" w:hAnsi="宋体"/>
        </w:rPr>
        <w:t>设备概述，包括设备、系统说明、设备结构、功能说明、技术规范等。</w:t>
      </w:r>
    </w:p>
    <w:p w14:paraId="14F85C06">
      <w:pPr>
        <w:numPr>
          <w:ilvl w:val="0"/>
          <w:numId w:val="5"/>
        </w:numPr>
        <w:adjustRightInd/>
        <w:spacing w:line="360" w:lineRule="auto"/>
        <w:jc w:val="both"/>
        <w:textAlignment w:val="auto"/>
        <w:rPr>
          <w:rFonts w:ascii="宋体" w:hAnsi="宋体"/>
        </w:rPr>
      </w:pPr>
      <w:r>
        <w:rPr>
          <w:rFonts w:hint="eastAsia" w:ascii="宋体" w:hAnsi="宋体"/>
        </w:rPr>
        <w:t>设备启动、运行和停运的操作程序及注意事项。</w:t>
      </w:r>
    </w:p>
    <w:p w14:paraId="5E9EC732">
      <w:pPr>
        <w:numPr>
          <w:ilvl w:val="0"/>
          <w:numId w:val="5"/>
        </w:numPr>
        <w:adjustRightInd/>
        <w:spacing w:line="360" w:lineRule="auto"/>
        <w:jc w:val="both"/>
        <w:textAlignment w:val="auto"/>
        <w:rPr>
          <w:rFonts w:ascii="宋体" w:hAnsi="宋体"/>
        </w:rPr>
      </w:pPr>
      <w:r>
        <w:rPr>
          <w:rFonts w:hint="eastAsia" w:ascii="宋体" w:hAnsi="宋体"/>
        </w:rPr>
        <w:t>设备联锁和保护功能说明。</w:t>
      </w:r>
    </w:p>
    <w:p w14:paraId="6342164A">
      <w:pPr>
        <w:numPr>
          <w:ilvl w:val="0"/>
          <w:numId w:val="5"/>
        </w:numPr>
        <w:adjustRightInd/>
        <w:spacing w:line="360" w:lineRule="auto"/>
        <w:jc w:val="both"/>
        <w:textAlignment w:val="auto"/>
        <w:rPr>
          <w:rFonts w:ascii="宋体" w:hAnsi="宋体"/>
        </w:rPr>
      </w:pPr>
      <w:r>
        <w:rPr>
          <w:rFonts w:hint="eastAsia" w:ascii="宋体" w:hAnsi="宋体"/>
        </w:rPr>
        <w:t>设备安装、拆卸、维护的程序及注意事项。</w:t>
      </w:r>
    </w:p>
    <w:p w14:paraId="29A8B4CA">
      <w:pPr>
        <w:numPr>
          <w:ilvl w:val="0"/>
          <w:numId w:val="5"/>
        </w:numPr>
        <w:adjustRightInd/>
        <w:spacing w:line="360" w:lineRule="auto"/>
        <w:jc w:val="both"/>
        <w:textAlignment w:val="auto"/>
        <w:rPr>
          <w:rFonts w:ascii="宋体" w:hAnsi="宋体"/>
        </w:rPr>
      </w:pPr>
      <w:r>
        <w:rPr>
          <w:rFonts w:hint="eastAsia" w:ascii="宋体" w:hAnsi="宋体"/>
        </w:rPr>
        <w:t>设备零、部件清单，包括名称、图号、规格、材质、制造厂家全称等。</w:t>
      </w:r>
    </w:p>
    <w:p w14:paraId="15FAD8BD">
      <w:pPr>
        <w:numPr>
          <w:ilvl w:val="0"/>
          <w:numId w:val="5"/>
        </w:numPr>
        <w:adjustRightInd/>
        <w:spacing w:line="360" w:lineRule="auto"/>
        <w:jc w:val="both"/>
        <w:textAlignment w:val="auto"/>
        <w:rPr>
          <w:rFonts w:ascii="宋体" w:hAnsi="宋体"/>
        </w:rPr>
      </w:pPr>
      <w:r>
        <w:rPr>
          <w:rFonts w:hint="eastAsia" w:ascii="宋体" w:hAnsi="宋体"/>
        </w:rPr>
        <w:t>设备易损件、消耗性材料清单，包括名称、规格、制造厂家全称等。</w:t>
      </w:r>
    </w:p>
    <w:p w14:paraId="7E7096C7">
      <w:pPr>
        <w:spacing w:line="360" w:lineRule="auto"/>
        <w:ind w:firstLine="570"/>
        <w:rPr>
          <w:rFonts w:ascii="宋体" w:hAnsi="宋体"/>
        </w:rPr>
      </w:pPr>
      <w:r>
        <w:rPr>
          <w:rFonts w:hint="eastAsia" w:ascii="宋体" w:hAnsi="宋体"/>
        </w:rPr>
        <w:t>为便于使用和查阅，手册应分成卷，每一卷包括封面的最大厚度为</w:t>
      </w:r>
      <w:r>
        <w:rPr>
          <w:rFonts w:ascii="宋体" w:hAnsi="宋体"/>
        </w:rPr>
        <w:t>50mm</w:t>
      </w:r>
      <w:r>
        <w:rPr>
          <w:rFonts w:hint="eastAsia" w:ascii="宋体" w:hAnsi="宋体"/>
        </w:rPr>
        <w:t>。</w:t>
      </w:r>
    </w:p>
    <w:p w14:paraId="4839F840">
      <w:pPr>
        <w:pStyle w:val="16"/>
        <w:rPr>
          <w:rFonts w:hAnsi="宋体"/>
        </w:rPr>
      </w:pPr>
      <w:r>
        <w:rPr>
          <w:rFonts w:hint="eastAsia" w:hAnsi="宋体"/>
        </w:rPr>
        <w:t>每一卷的版式应尽可能地一致，每一部分的系统、设备等描述顺序也应一致。</w:t>
      </w:r>
    </w:p>
    <w:p w14:paraId="6587D7F2">
      <w:pPr>
        <w:pStyle w:val="16"/>
        <w:rPr>
          <w:rFonts w:hAnsi="宋体"/>
        </w:rPr>
      </w:pPr>
    </w:p>
    <w:p w14:paraId="43E2B25C">
      <w:pPr>
        <w:pStyle w:val="16"/>
        <w:rPr>
          <w:rFonts w:hAnsi="宋体"/>
        </w:rPr>
      </w:pPr>
    </w:p>
    <w:p w14:paraId="547ECB74">
      <w:pPr>
        <w:pStyle w:val="16"/>
        <w:rPr>
          <w:rFonts w:hAnsi="宋体"/>
        </w:rPr>
      </w:pPr>
    </w:p>
    <w:p w14:paraId="443BCFAC">
      <w:pPr>
        <w:pStyle w:val="16"/>
        <w:rPr>
          <w:rFonts w:hAnsi="宋体"/>
        </w:rPr>
      </w:pPr>
    </w:p>
    <w:p w14:paraId="0B4B1611">
      <w:pPr>
        <w:pStyle w:val="16"/>
        <w:rPr>
          <w:rFonts w:hAnsi="宋体"/>
        </w:rPr>
      </w:pPr>
    </w:p>
    <w:p w14:paraId="63252C4A">
      <w:pPr>
        <w:pStyle w:val="16"/>
        <w:rPr>
          <w:rFonts w:hAnsi="宋体"/>
        </w:rPr>
      </w:pPr>
    </w:p>
    <w:p w14:paraId="13A98413">
      <w:pPr>
        <w:pStyle w:val="16"/>
        <w:rPr>
          <w:rFonts w:hAnsi="宋体"/>
        </w:rPr>
      </w:pPr>
    </w:p>
    <w:p w14:paraId="14A7415C">
      <w:pPr>
        <w:pStyle w:val="16"/>
        <w:rPr>
          <w:rFonts w:hAnsi="宋体"/>
        </w:rPr>
      </w:pPr>
    </w:p>
    <w:p w14:paraId="6C51C4B1">
      <w:pPr>
        <w:pStyle w:val="16"/>
        <w:rPr>
          <w:rFonts w:hAnsi="宋体"/>
        </w:rPr>
      </w:pPr>
    </w:p>
    <w:p w14:paraId="756ABA18">
      <w:pPr>
        <w:pStyle w:val="16"/>
        <w:rPr>
          <w:rFonts w:hAnsi="宋体"/>
        </w:rPr>
      </w:pPr>
    </w:p>
    <w:p w14:paraId="3F6C78F5">
      <w:pPr>
        <w:pStyle w:val="16"/>
        <w:rPr>
          <w:rFonts w:hAnsi="宋体"/>
        </w:rPr>
      </w:pPr>
    </w:p>
    <w:p w14:paraId="7B6933DA">
      <w:pPr>
        <w:pStyle w:val="16"/>
        <w:rPr>
          <w:rFonts w:hAnsi="宋体"/>
        </w:rPr>
      </w:pPr>
    </w:p>
    <w:p w14:paraId="59D22B1D">
      <w:pPr>
        <w:pStyle w:val="16"/>
        <w:rPr>
          <w:rFonts w:hAnsi="宋体"/>
        </w:rPr>
      </w:pPr>
    </w:p>
    <w:p w14:paraId="1A1E23C5">
      <w:pPr>
        <w:pStyle w:val="16"/>
        <w:rPr>
          <w:rFonts w:hAnsi="宋体"/>
        </w:rPr>
      </w:pPr>
    </w:p>
    <w:p w14:paraId="4CA16E9B">
      <w:pPr>
        <w:pStyle w:val="16"/>
        <w:rPr>
          <w:rFonts w:hAnsi="宋体"/>
        </w:rPr>
      </w:pPr>
    </w:p>
    <w:p w14:paraId="0D8F9265">
      <w:pPr>
        <w:pStyle w:val="16"/>
        <w:rPr>
          <w:rFonts w:hAnsi="宋体"/>
        </w:rPr>
      </w:pPr>
    </w:p>
    <w:p w14:paraId="17187A82">
      <w:pPr>
        <w:pStyle w:val="16"/>
        <w:rPr>
          <w:rFonts w:hAnsi="宋体"/>
        </w:rPr>
      </w:pPr>
    </w:p>
    <w:p w14:paraId="5BB5305C">
      <w:pPr>
        <w:pStyle w:val="2"/>
      </w:pPr>
      <w:r>
        <w:br w:type="page"/>
      </w:r>
      <w:bookmarkStart w:id="92" w:name="_Toc528307515"/>
      <w:bookmarkStart w:id="93" w:name="_Toc304277660"/>
      <w:r>
        <w:rPr>
          <w:rFonts w:hint="eastAsia"/>
        </w:rPr>
        <w:t>附件</w:t>
      </w:r>
      <w:r>
        <w:t xml:space="preserve">9 </w:t>
      </w:r>
      <w:r>
        <w:rPr>
          <w:rFonts w:hint="eastAsia"/>
        </w:rPr>
        <w:t>大（部）件情况</w:t>
      </w:r>
      <w:bookmarkEnd w:id="92"/>
      <w:bookmarkEnd w:id="93"/>
    </w:p>
    <w:p w14:paraId="71A3922F">
      <w:pPr>
        <w:spacing w:line="360" w:lineRule="auto"/>
        <w:rPr>
          <w:rFonts w:ascii="宋体" w:hAnsi="宋体"/>
        </w:rPr>
      </w:pPr>
      <w:r>
        <w:rPr>
          <w:rFonts w:hint="eastAsia" w:ascii="宋体" w:hAnsi="宋体"/>
        </w:rPr>
        <w:t>投标人应把超级超限的情况详细予以说明</w:t>
      </w:r>
    </w:p>
    <w:tbl>
      <w:tblPr>
        <w:tblStyle w:val="32"/>
        <w:tblW w:w="878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88"/>
        <w:gridCol w:w="740"/>
        <w:gridCol w:w="592"/>
        <w:gridCol w:w="1063"/>
        <w:gridCol w:w="1010"/>
        <w:gridCol w:w="705"/>
        <w:gridCol w:w="1072"/>
        <w:gridCol w:w="740"/>
        <w:gridCol w:w="1037"/>
        <w:gridCol w:w="740"/>
        <w:gridCol w:w="599"/>
      </w:tblGrid>
      <w:tr w14:paraId="22CC90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488" w:type="dxa"/>
            <w:vMerge w:val="restart"/>
            <w:tcBorders>
              <w:top w:val="single" w:color="auto" w:sz="6" w:space="0"/>
              <w:left w:val="single" w:color="auto" w:sz="6" w:space="0"/>
              <w:bottom w:val="nil"/>
              <w:right w:val="single" w:color="auto" w:sz="6" w:space="0"/>
            </w:tcBorders>
            <w:vAlign w:val="center"/>
          </w:tcPr>
          <w:p w14:paraId="266F0606">
            <w:pPr>
              <w:jc w:val="center"/>
              <w:rPr>
                <w:rFonts w:ascii="宋体" w:hAnsi="宋体"/>
              </w:rPr>
            </w:pPr>
            <w:r>
              <w:rPr>
                <w:rFonts w:hint="eastAsia" w:ascii="宋体" w:hAnsi="宋体"/>
              </w:rPr>
              <w:t>序号</w:t>
            </w:r>
          </w:p>
        </w:tc>
        <w:tc>
          <w:tcPr>
            <w:tcW w:w="740" w:type="dxa"/>
            <w:vMerge w:val="restart"/>
            <w:tcBorders>
              <w:top w:val="single" w:color="auto" w:sz="6" w:space="0"/>
              <w:left w:val="nil"/>
              <w:bottom w:val="nil"/>
              <w:right w:val="single" w:color="auto" w:sz="6" w:space="0"/>
            </w:tcBorders>
            <w:vAlign w:val="center"/>
          </w:tcPr>
          <w:p w14:paraId="26EC38D0">
            <w:pPr>
              <w:jc w:val="center"/>
              <w:rPr>
                <w:rFonts w:ascii="宋体" w:hAnsi="宋体"/>
              </w:rPr>
            </w:pPr>
            <w:r>
              <w:rPr>
                <w:rFonts w:hint="eastAsia" w:ascii="宋体" w:hAnsi="宋体"/>
              </w:rPr>
              <w:t>部件</w:t>
            </w:r>
          </w:p>
          <w:p w14:paraId="28B0985A">
            <w:pPr>
              <w:jc w:val="center"/>
              <w:rPr>
                <w:rFonts w:ascii="宋体" w:hAnsi="宋体"/>
              </w:rPr>
            </w:pPr>
            <w:r>
              <w:rPr>
                <w:rFonts w:hint="eastAsia" w:ascii="宋体" w:hAnsi="宋体"/>
              </w:rPr>
              <w:t>名称</w:t>
            </w:r>
          </w:p>
        </w:tc>
        <w:tc>
          <w:tcPr>
            <w:tcW w:w="592" w:type="dxa"/>
            <w:vMerge w:val="restart"/>
            <w:tcBorders>
              <w:top w:val="single" w:color="auto" w:sz="6" w:space="0"/>
              <w:left w:val="nil"/>
              <w:bottom w:val="nil"/>
              <w:right w:val="single" w:color="auto" w:sz="6" w:space="0"/>
            </w:tcBorders>
            <w:vAlign w:val="center"/>
          </w:tcPr>
          <w:p w14:paraId="5661A6AC">
            <w:pPr>
              <w:jc w:val="center"/>
              <w:rPr>
                <w:rFonts w:ascii="宋体" w:hAnsi="宋体"/>
              </w:rPr>
            </w:pPr>
            <w:r>
              <w:rPr>
                <w:rFonts w:hint="eastAsia" w:ascii="宋体" w:hAnsi="宋体"/>
              </w:rPr>
              <w:t>数量</w:t>
            </w:r>
          </w:p>
        </w:tc>
        <w:tc>
          <w:tcPr>
            <w:tcW w:w="2073" w:type="dxa"/>
            <w:gridSpan w:val="2"/>
            <w:tcBorders>
              <w:top w:val="single" w:color="auto" w:sz="6" w:space="0"/>
              <w:left w:val="nil"/>
              <w:bottom w:val="single" w:color="auto" w:sz="6" w:space="0"/>
              <w:right w:val="nil"/>
            </w:tcBorders>
            <w:vAlign w:val="center"/>
          </w:tcPr>
          <w:p w14:paraId="6F314891">
            <w:pPr>
              <w:jc w:val="center"/>
              <w:rPr>
                <w:rFonts w:ascii="宋体" w:hAnsi="宋体"/>
              </w:rPr>
            </w:pPr>
            <w:r>
              <w:rPr>
                <w:rFonts w:hint="eastAsia" w:ascii="宋体" w:hAnsi="宋体"/>
              </w:rPr>
              <w:t>长</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宽×</w:t>
            </w:r>
            <w:r>
              <w:rPr>
                <w:rFonts w:ascii="宋体" w:hAnsi="宋体"/>
              </w:rPr>
              <w:t xml:space="preserve"> </w:t>
            </w:r>
            <w:r>
              <w:rPr>
                <w:rFonts w:hint="eastAsia" w:ascii="宋体" w:hAnsi="宋体"/>
              </w:rPr>
              <w:t>高</w:t>
            </w:r>
          </w:p>
        </w:tc>
        <w:tc>
          <w:tcPr>
            <w:tcW w:w="1777" w:type="dxa"/>
            <w:gridSpan w:val="2"/>
            <w:tcBorders>
              <w:top w:val="single" w:color="auto" w:sz="6" w:space="0"/>
              <w:left w:val="single" w:color="auto" w:sz="6" w:space="0"/>
              <w:bottom w:val="single" w:color="auto" w:sz="6" w:space="0"/>
              <w:right w:val="nil"/>
            </w:tcBorders>
            <w:vAlign w:val="center"/>
          </w:tcPr>
          <w:p w14:paraId="1E81ADD1">
            <w:pPr>
              <w:jc w:val="center"/>
              <w:rPr>
                <w:rFonts w:ascii="宋体" w:hAnsi="宋体"/>
              </w:rPr>
            </w:pPr>
            <w:r>
              <w:rPr>
                <w:rFonts w:hint="eastAsia" w:ascii="宋体" w:hAnsi="宋体"/>
              </w:rPr>
              <w:t>重</w:t>
            </w:r>
            <w:r>
              <w:rPr>
                <w:rFonts w:ascii="宋体" w:hAnsi="宋体"/>
              </w:rPr>
              <w:t xml:space="preserve">  </w:t>
            </w:r>
            <w:r>
              <w:rPr>
                <w:rFonts w:hint="eastAsia" w:ascii="宋体" w:hAnsi="宋体"/>
              </w:rPr>
              <w:t>量</w:t>
            </w:r>
          </w:p>
        </w:tc>
        <w:tc>
          <w:tcPr>
            <w:tcW w:w="740" w:type="dxa"/>
            <w:vMerge w:val="restart"/>
            <w:tcBorders>
              <w:top w:val="single" w:color="auto" w:sz="6" w:space="0"/>
              <w:left w:val="single" w:color="auto" w:sz="6" w:space="0"/>
              <w:bottom w:val="nil"/>
              <w:right w:val="nil"/>
            </w:tcBorders>
            <w:vAlign w:val="center"/>
          </w:tcPr>
          <w:p w14:paraId="3D9DAA4E">
            <w:pPr>
              <w:jc w:val="center"/>
              <w:rPr>
                <w:rFonts w:ascii="宋体" w:hAnsi="宋体"/>
              </w:rPr>
            </w:pPr>
            <w:r>
              <w:rPr>
                <w:rFonts w:hint="eastAsia" w:ascii="宋体" w:hAnsi="宋体"/>
              </w:rPr>
              <w:t>厂家</w:t>
            </w:r>
          </w:p>
          <w:p w14:paraId="14A5B353">
            <w:pPr>
              <w:jc w:val="center"/>
              <w:rPr>
                <w:rFonts w:ascii="宋体" w:hAnsi="宋体"/>
              </w:rPr>
            </w:pPr>
            <w:r>
              <w:rPr>
                <w:rFonts w:hint="eastAsia" w:ascii="宋体" w:hAnsi="宋体"/>
              </w:rPr>
              <w:t>名称</w:t>
            </w:r>
          </w:p>
        </w:tc>
        <w:tc>
          <w:tcPr>
            <w:tcW w:w="1037" w:type="dxa"/>
            <w:vMerge w:val="restart"/>
            <w:tcBorders>
              <w:top w:val="single" w:color="auto" w:sz="6" w:space="0"/>
              <w:left w:val="single" w:color="auto" w:sz="6" w:space="0"/>
              <w:bottom w:val="nil"/>
              <w:right w:val="nil"/>
            </w:tcBorders>
            <w:vAlign w:val="center"/>
          </w:tcPr>
          <w:p w14:paraId="4F20CFA4">
            <w:pPr>
              <w:jc w:val="center"/>
              <w:rPr>
                <w:rFonts w:ascii="宋体" w:hAnsi="宋体"/>
              </w:rPr>
            </w:pPr>
            <w:r>
              <w:rPr>
                <w:rFonts w:hint="eastAsia" w:ascii="宋体" w:hAnsi="宋体"/>
              </w:rPr>
              <w:t>货物发运地点</w:t>
            </w:r>
          </w:p>
        </w:tc>
        <w:tc>
          <w:tcPr>
            <w:tcW w:w="740" w:type="dxa"/>
            <w:vMerge w:val="restart"/>
            <w:tcBorders>
              <w:top w:val="single" w:color="auto" w:sz="6" w:space="0"/>
              <w:left w:val="single" w:color="auto" w:sz="6" w:space="0"/>
              <w:bottom w:val="nil"/>
              <w:right w:val="single" w:color="auto" w:sz="6" w:space="0"/>
            </w:tcBorders>
            <w:vAlign w:val="center"/>
          </w:tcPr>
          <w:p w14:paraId="2F19E83E">
            <w:pPr>
              <w:jc w:val="center"/>
              <w:rPr>
                <w:rFonts w:ascii="宋体" w:hAnsi="宋体"/>
              </w:rPr>
            </w:pPr>
            <w:r>
              <w:rPr>
                <w:rFonts w:hint="eastAsia" w:ascii="宋体" w:hAnsi="宋体"/>
              </w:rPr>
              <w:t>运输方式</w:t>
            </w:r>
          </w:p>
        </w:tc>
        <w:tc>
          <w:tcPr>
            <w:tcW w:w="599" w:type="dxa"/>
            <w:vMerge w:val="restart"/>
            <w:tcBorders>
              <w:top w:val="single" w:color="auto" w:sz="6" w:space="0"/>
              <w:left w:val="single" w:color="auto" w:sz="6" w:space="0"/>
              <w:bottom w:val="nil"/>
              <w:right w:val="single" w:color="auto" w:sz="6" w:space="0"/>
            </w:tcBorders>
            <w:vAlign w:val="center"/>
          </w:tcPr>
          <w:p w14:paraId="5F59DE1A">
            <w:pPr>
              <w:jc w:val="center"/>
              <w:rPr>
                <w:rFonts w:ascii="宋体" w:hAnsi="宋体"/>
              </w:rPr>
            </w:pPr>
            <w:r>
              <w:rPr>
                <w:rFonts w:hint="eastAsia" w:ascii="宋体" w:hAnsi="宋体"/>
              </w:rPr>
              <w:t>备注</w:t>
            </w:r>
          </w:p>
        </w:tc>
      </w:tr>
      <w:tr w14:paraId="6F779A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jc w:val="center"/>
        </w:trPr>
        <w:tc>
          <w:tcPr>
            <w:tcW w:w="488" w:type="dxa"/>
            <w:vMerge w:val="continue"/>
            <w:tcBorders>
              <w:top w:val="nil"/>
              <w:left w:val="single" w:color="auto" w:sz="6" w:space="0"/>
              <w:bottom w:val="single" w:color="auto" w:sz="6" w:space="0"/>
              <w:right w:val="single" w:color="auto" w:sz="6" w:space="0"/>
            </w:tcBorders>
            <w:vAlign w:val="center"/>
          </w:tcPr>
          <w:p w14:paraId="527B7636">
            <w:pPr>
              <w:jc w:val="center"/>
              <w:rPr>
                <w:rFonts w:ascii="宋体" w:hAnsi="宋体"/>
              </w:rPr>
            </w:pPr>
          </w:p>
        </w:tc>
        <w:tc>
          <w:tcPr>
            <w:tcW w:w="740" w:type="dxa"/>
            <w:vMerge w:val="continue"/>
            <w:tcBorders>
              <w:top w:val="nil"/>
              <w:left w:val="nil"/>
              <w:bottom w:val="single" w:color="auto" w:sz="6" w:space="0"/>
              <w:right w:val="single" w:color="auto" w:sz="6" w:space="0"/>
            </w:tcBorders>
            <w:vAlign w:val="center"/>
          </w:tcPr>
          <w:p w14:paraId="590BE956">
            <w:pPr>
              <w:jc w:val="center"/>
              <w:rPr>
                <w:rFonts w:ascii="宋体" w:hAnsi="宋体"/>
              </w:rPr>
            </w:pPr>
          </w:p>
        </w:tc>
        <w:tc>
          <w:tcPr>
            <w:tcW w:w="592" w:type="dxa"/>
            <w:vMerge w:val="continue"/>
            <w:tcBorders>
              <w:top w:val="nil"/>
              <w:left w:val="nil"/>
              <w:bottom w:val="single" w:color="auto" w:sz="6" w:space="0"/>
              <w:right w:val="single" w:color="auto" w:sz="6" w:space="0"/>
            </w:tcBorders>
            <w:vAlign w:val="center"/>
          </w:tcPr>
          <w:p w14:paraId="1ADD41C5">
            <w:pPr>
              <w:jc w:val="center"/>
              <w:rPr>
                <w:rFonts w:ascii="宋体" w:hAnsi="宋体"/>
              </w:rPr>
            </w:pPr>
          </w:p>
        </w:tc>
        <w:tc>
          <w:tcPr>
            <w:tcW w:w="1063" w:type="dxa"/>
            <w:tcBorders>
              <w:top w:val="nil"/>
              <w:left w:val="nil"/>
            </w:tcBorders>
            <w:vAlign w:val="center"/>
          </w:tcPr>
          <w:p w14:paraId="383BA3C0">
            <w:pPr>
              <w:jc w:val="center"/>
              <w:rPr>
                <w:rFonts w:ascii="宋体" w:hAnsi="宋体"/>
              </w:rPr>
            </w:pPr>
            <w:r>
              <w:rPr>
                <w:rFonts w:hint="eastAsia" w:ascii="宋体" w:hAnsi="宋体"/>
              </w:rPr>
              <w:t>包装</w:t>
            </w:r>
          </w:p>
        </w:tc>
        <w:tc>
          <w:tcPr>
            <w:tcW w:w="1010" w:type="dxa"/>
            <w:tcBorders>
              <w:top w:val="nil"/>
            </w:tcBorders>
            <w:vAlign w:val="center"/>
          </w:tcPr>
          <w:p w14:paraId="2C0F863A">
            <w:pPr>
              <w:jc w:val="center"/>
              <w:rPr>
                <w:rFonts w:ascii="宋体" w:hAnsi="宋体"/>
              </w:rPr>
            </w:pPr>
            <w:r>
              <w:rPr>
                <w:rFonts w:hint="eastAsia" w:ascii="宋体" w:hAnsi="宋体"/>
              </w:rPr>
              <w:t>未包装</w:t>
            </w:r>
          </w:p>
        </w:tc>
        <w:tc>
          <w:tcPr>
            <w:tcW w:w="705" w:type="dxa"/>
            <w:tcBorders>
              <w:top w:val="nil"/>
            </w:tcBorders>
            <w:vAlign w:val="center"/>
          </w:tcPr>
          <w:p w14:paraId="6347A81B">
            <w:pPr>
              <w:jc w:val="center"/>
              <w:rPr>
                <w:rFonts w:ascii="宋体" w:hAnsi="宋体"/>
              </w:rPr>
            </w:pPr>
            <w:r>
              <w:rPr>
                <w:rFonts w:hint="eastAsia" w:ascii="宋体" w:hAnsi="宋体"/>
              </w:rPr>
              <w:t>包装</w:t>
            </w:r>
          </w:p>
        </w:tc>
        <w:tc>
          <w:tcPr>
            <w:tcW w:w="1072" w:type="dxa"/>
            <w:tcBorders>
              <w:top w:val="nil"/>
              <w:right w:val="nil"/>
            </w:tcBorders>
            <w:vAlign w:val="center"/>
          </w:tcPr>
          <w:p w14:paraId="06F86E37">
            <w:pPr>
              <w:jc w:val="center"/>
              <w:rPr>
                <w:rFonts w:ascii="宋体" w:hAnsi="宋体"/>
              </w:rPr>
            </w:pPr>
            <w:r>
              <w:rPr>
                <w:rFonts w:hint="eastAsia" w:ascii="宋体" w:hAnsi="宋体"/>
              </w:rPr>
              <w:t>未包装</w:t>
            </w:r>
          </w:p>
        </w:tc>
        <w:tc>
          <w:tcPr>
            <w:tcW w:w="740" w:type="dxa"/>
            <w:vMerge w:val="continue"/>
            <w:tcBorders>
              <w:top w:val="nil"/>
              <w:left w:val="single" w:color="auto" w:sz="6" w:space="0"/>
              <w:bottom w:val="single" w:color="auto" w:sz="6" w:space="0"/>
              <w:right w:val="nil"/>
            </w:tcBorders>
            <w:vAlign w:val="center"/>
          </w:tcPr>
          <w:p w14:paraId="0C651B1A">
            <w:pPr>
              <w:jc w:val="center"/>
              <w:rPr>
                <w:rFonts w:ascii="宋体" w:hAnsi="宋体"/>
              </w:rPr>
            </w:pPr>
          </w:p>
        </w:tc>
        <w:tc>
          <w:tcPr>
            <w:tcW w:w="1037" w:type="dxa"/>
            <w:vMerge w:val="continue"/>
            <w:tcBorders>
              <w:top w:val="nil"/>
              <w:left w:val="single" w:color="auto" w:sz="6" w:space="0"/>
              <w:bottom w:val="single" w:color="auto" w:sz="6" w:space="0"/>
              <w:right w:val="nil"/>
            </w:tcBorders>
            <w:vAlign w:val="center"/>
          </w:tcPr>
          <w:p w14:paraId="45E9CF8C">
            <w:pPr>
              <w:jc w:val="center"/>
              <w:rPr>
                <w:rFonts w:ascii="宋体" w:hAnsi="宋体"/>
              </w:rPr>
            </w:pPr>
          </w:p>
        </w:tc>
        <w:tc>
          <w:tcPr>
            <w:tcW w:w="740" w:type="dxa"/>
            <w:vMerge w:val="continue"/>
            <w:tcBorders>
              <w:top w:val="nil"/>
              <w:left w:val="single" w:color="auto" w:sz="6" w:space="0"/>
              <w:bottom w:val="single" w:color="auto" w:sz="6" w:space="0"/>
              <w:right w:val="single" w:color="auto" w:sz="6" w:space="0"/>
            </w:tcBorders>
            <w:vAlign w:val="center"/>
          </w:tcPr>
          <w:p w14:paraId="44C9F6BC">
            <w:pPr>
              <w:jc w:val="center"/>
              <w:rPr>
                <w:rFonts w:ascii="宋体" w:hAnsi="宋体"/>
              </w:rPr>
            </w:pPr>
          </w:p>
        </w:tc>
        <w:tc>
          <w:tcPr>
            <w:tcW w:w="599" w:type="dxa"/>
            <w:vMerge w:val="continue"/>
            <w:tcBorders>
              <w:top w:val="nil"/>
              <w:left w:val="single" w:color="auto" w:sz="6" w:space="0"/>
              <w:bottom w:val="single" w:color="auto" w:sz="6" w:space="0"/>
              <w:right w:val="single" w:color="auto" w:sz="6" w:space="0"/>
            </w:tcBorders>
            <w:vAlign w:val="center"/>
          </w:tcPr>
          <w:p w14:paraId="477B00F8">
            <w:pPr>
              <w:jc w:val="center"/>
              <w:rPr>
                <w:rFonts w:ascii="宋体" w:hAnsi="宋体"/>
              </w:rPr>
            </w:pPr>
          </w:p>
        </w:tc>
      </w:tr>
      <w:tr w14:paraId="3BE76A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Borders>
              <w:top w:val="nil"/>
            </w:tcBorders>
          </w:tcPr>
          <w:p w14:paraId="30CFDE32">
            <w:pPr>
              <w:jc w:val="center"/>
              <w:rPr>
                <w:rFonts w:ascii="宋体" w:hAnsi="宋体"/>
              </w:rPr>
            </w:pPr>
          </w:p>
        </w:tc>
        <w:tc>
          <w:tcPr>
            <w:tcW w:w="740" w:type="dxa"/>
            <w:tcBorders>
              <w:top w:val="nil"/>
            </w:tcBorders>
          </w:tcPr>
          <w:p w14:paraId="676203F7">
            <w:pPr>
              <w:jc w:val="center"/>
              <w:rPr>
                <w:rFonts w:ascii="宋体" w:hAnsi="宋体"/>
              </w:rPr>
            </w:pPr>
          </w:p>
        </w:tc>
        <w:tc>
          <w:tcPr>
            <w:tcW w:w="592" w:type="dxa"/>
            <w:tcBorders>
              <w:top w:val="nil"/>
            </w:tcBorders>
          </w:tcPr>
          <w:p w14:paraId="1DFEAAEA">
            <w:pPr>
              <w:jc w:val="center"/>
              <w:rPr>
                <w:rFonts w:ascii="宋体" w:hAnsi="宋体"/>
              </w:rPr>
            </w:pPr>
          </w:p>
        </w:tc>
        <w:tc>
          <w:tcPr>
            <w:tcW w:w="1063" w:type="dxa"/>
          </w:tcPr>
          <w:p w14:paraId="0BC55B88">
            <w:pPr>
              <w:jc w:val="center"/>
              <w:rPr>
                <w:rFonts w:ascii="宋体" w:hAnsi="宋体"/>
              </w:rPr>
            </w:pPr>
          </w:p>
        </w:tc>
        <w:tc>
          <w:tcPr>
            <w:tcW w:w="1010" w:type="dxa"/>
          </w:tcPr>
          <w:p w14:paraId="4D9DBE05">
            <w:pPr>
              <w:jc w:val="center"/>
              <w:rPr>
                <w:rFonts w:ascii="宋体" w:hAnsi="宋体"/>
              </w:rPr>
            </w:pPr>
          </w:p>
        </w:tc>
        <w:tc>
          <w:tcPr>
            <w:tcW w:w="705" w:type="dxa"/>
          </w:tcPr>
          <w:p w14:paraId="503BC600">
            <w:pPr>
              <w:jc w:val="center"/>
              <w:rPr>
                <w:rFonts w:ascii="宋体" w:hAnsi="宋体"/>
              </w:rPr>
            </w:pPr>
          </w:p>
        </w:tc>
        <w:tc>
          <w:tcPr>
            <w:tcW w:w="1072" w:type="dxa"/>
          </w:tcPr>
          <w:p w14:paraId="3C89AE0B">
            <w:pPr>
              <w:jc w:val="center"/>
              <w:rPr>
                <w:rFonts w:ascii="宋体" w:hAnsi="宋体"/>
              </w:rPr>
            </w:pPr>
          </w:p>
        </w:tc>
        <w:tc>
          <w:tcPr>
            <w:tcW w:w="740" w:type="dxa"/>
            <w:tcBorders>
              <w:top w:val="nil"/>
            </w:tcBorders>
          </w:tcPr>
          <w:p w14:paraId="4289165C">
            <w:pPr>
              <w:jc w:val="center"/>
              <w:rPr>
                <w:rFonts w:ascii="宋体" w:hAnsi="宋体"/>
              </w:rPr>
            </w:pPr>
          </w:p>
        </w:tc>
        <w:tc>
          <w:tcPr>
            <w:tcW w:w="1037" w:type="dxa"/>
            <w:tcBorders>
              <w:top w:val="nil"/>
            </w:tcBorders>
          </w:tcPr>
          <w:p w14:paraId="35052EC5">
            <w:pPr>
              <w:jc w:val="center"/>
              <w:rPr>
                <w:rFonts w:ascii="宋体" w:hAnsi="宋体"/>
              </w:rPr>
            </w:pPr>
          </w:p>
        </w:tc>
        <w:tc>
          <w:tcPr>
            <w:tcW w:w="740" w:type="dxa"/>
            <w:tcBorders>
              <w:top w:val="nil"/>
            </w:tcBorders>
          </w:tcPr>
          <w:p w14:paraId="2914106A">
            <w:pPr>
              <w:jc w:val="center"/>
              <w:rPr>
                <w:rFonts w:ascii="宋体" w:hAnsi="宋体"/>
              </w:rPr>
            </w:pPr>
          </w:p>
        </w:tc>
        <w:tc>
          <w:tcPr>
            <w:tcW w:w="599" w:type="dxa"/>
            <w:tcBorders>
              <w:top w:val="nil"/>
            </w:tcBorders>
          </w:tcPr>
          <w:p w14:paraId="5351BA5A">
            <w:pPr>
              <w:jc w:val="center"/>
              <w:rPr>
                <w:rFonts w:ascii="宋体" w:hAnsi="宋体"/>
              </w:rPr>
            </w:pPr>
          </w:p>
        </w:tc>
      </w:tr>
      <w:tr w14:paraId="32445E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18EA76A0">
            <w:pPr>
              <w:jc w:val="center"/>
              <w:rPr>
                <w:rFonts w:ascii="宋体" w:hAnsi="宋体"/>
              </w:rPr>
            </w:pPr>
          </w:p>
        </w:tc>
        <w:tc>
          <w:tcPr>
            <w:tcW w:w="740" w:type="dxa"/>
          </w:tcPr>
          <w:p w14:paraId="443BA842">
            <w:pPr>
              <w:jc w:val="center"/>
              <w:rPr>
                <w:rFonts w:ascii="宋体" w:hAnsi="宋体"/>
              </w:rPr>
            </w:pPr>
          </w:p>
        </w:tc>
        <w:tc>
          <w:tcPr>
            <w:tcW w:w="592" w:type="dxa"/>
          </w:tcPr>
          <w:p w14:paraId="725418AF">
            <w:pPr>
              <w:jc w:val="center"/>
              <w:rPr>
                <w:rFonts w:ascii="宋体" w:hAnsi="宋体"/>
              </w:rPr>
            </w:pPr>
          </w:p>
        </w:tc>
        <w:tc>
          <w:tcPr>
            <w:tcW w:w="1063" w:type="dxa"/>
          </w:tcPr>
          <w:p w14:paraId="12304A24">
            <w:pPr>
              <w:jc w:val="center"/>
              <w:rPr>
                <w:rFonts w:ascii="宋体" w:hAnsi="宋体"/>
              </w:rPr>
            </w:pPr>
          </w:p>
        </w:tc>
        <w:tc>
          <w:tcPr>
            <w:tcW w:w="1010" w:type="dxa"/>
          </w:tcPr>
          <w:p w14:paraId="1717C0E8">
            <w:pPr>
              <w:jc w:val="center"/>
              <w:rPr>
                <w:rFonts w:ascii="宋体" w:hAnsi="宋体"/>
              </w:rPr>
            </w:pPr>
          </w:p>
        </w:tc>
        <w:tc>
          <w:tcPr>
            <w:tcW w:w="705" w:type="dxa"/>
          </w:tcPr>
          <w:p w14:paraId="00C5847E">
            <w:pPr>
              <w:jc w:val="center"/>
              <w:rPr>
                <w:rFonts w:ascii="宋体" w:hAnsi="宋体"/>
              </w:rPr>
            </w:pPr>
          </w:p>
        </w:tc>
        <w:tc>
          <w:tcPr>
            <w:tcW w:w="1072" w:type="dxa"/>
          </w:tcPr>
          <w:p w14:paraId="25DB01DD">
            <w:pPr>
              <w:jc w:val="center"/>
              <w:rPr>
                <w:rFonts w:ascii="宋体" w:hAnsi="宋体"/>
              </w:rPr>
            </w:pPr>
          </w:p>
        </w:tc>
        <w:tc>
          <w:tcPr>
            <w:tcW w:w="740" w:type="dxa"/>
          </w:tcPr>
          <w:p w14:paraId="7C3C1107">
            <w:pPr>
              <w:jc w:val="center"/>
              <w:rPr>
                <w:rFonts w:ascii="宋体" w:hAnsi="宋体"/>
              </w:rPr>
            </w:pPr>
          </w:p>
        </w:tc>
        <w:tc>
          <w:tcPr>
            <w:tcW w:w="1037" w:type="dxa"/>
          </w:tcPr>
          <w:p w14:paraId="3E68CC48">
            <w:pPr>
              <w:jc w:val="center"/>
              <w:rPr>
                <w:rFonts w:ascii="宋体" w:hAnsi="宋体"/>
              </w:rPr>
            </w:pPr>
          </w:p>
        </w:tc>
        <w:tc>
          <w:tcPr>
            <w:tcW w:w="740" w:type="dxa"/>
          </w:tcPr>
          <w:p w14:paraId="45A7430C">
            <w:pPr>
              <w:jc w:val="center"/>
              <w:rPr>
                <w:rFonts w:ascii="宋体" w:hAnsi="宋体"/>
              </w:rPr>
            </w:pPr>
          </w:p>
        </w:tc>
        <w:tc>
          <w:tcPr>
            <w:tcW w:w="599" w:type="dxa"/>
          </w:tcPr>
          <w:p w14:paraId="28843CD9">
            <w:pPr>
              <w:jc w:val="center"/>
              <w:rPr>
                <w:rFonts w:ascii="宋体" w:hAnsi="宋体"/>
              </w:rPr>
            </w:pPr>
          </w:p>
        </w:tc>
      </w:tr>
      <w:tr w14:paraId="5644C6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6CC28476">
            <w:pPr>
              <w:jc w:val="center"/>
              <w:rPr>
                <w:rFonts w:ascii="宋体" w:hAnsi="宋体"/>
              </w:rPr>
            </w:pPr>
          </w:p>
        </w:tc>
        <w:tc>
          <w:tcPr>
            <w:tcW w:w="740" w:type="dxa"/>
          </w:tcPr>
          <w:p w14:paraId="49C352B5">
            <w:pPr>
              <w:jc w:val="center"/>
              <w:rPr>
                <w:rFonts w:ascii="宋体" w:hAnsi="宋体"/>
              </w:rPr>
            </w:pPr>
          </w:p>
        </w:tc>
        <w:tc>
          <w:tcPr>
            <w:tcW w:w="592" w:type="dxa"/>
          </w:tcPr>
          <w:p w14:paraId="49C740FA">
            <w:pPr>
              <w:jc w:val="center"/>
              <w:rPr>
                <w:rFonts w:ascii="宋体" w:hAnsi="宋体"/>
              </w:rPr>
            </w:pPr>
          </w:p>
        </w:tc>
        <w:tc>
          <w:tcPr>
            <w:tcW w:w="1063" w:type="dxa"/>
          </w:tcPr>
          <w:p w14:paraId="6A9C5E4F">
            <w:pPr>
              <w:jc w:val="center"/>
              <w:rPr>
                <w:rFonts w:ascii="宋体" w:hAnsi="宋体"/>
              </w:rPr>
            </w:pPr>
          </w:p>
        </w:tc>
        <w:tc>
          <w:tcPr>
            <w:tcW w:w="1010" w:type="dxa"/>
          </w:tcPr>
          <w:p w14:paraId="301B78BB">
            <w:pPr>
              <w:jc w:val="center"/>
              <w:rPr>
                <w:rFonts w:ascii="宋体" w:hAnsi="宋体"/>
              </w:rPr>
            </w:pPr>
          </w:p>
        </w:tc>
        <w:tc>
          <w:tcPr>
            <w:tcW w:w="705" w:type="dxa"/>
          </w:tcPr>
          <w:p w14:paraId="7E7BD9E5">
            <w:pPr>
              <w:jc w:val="center"/>
              <w:rPr>
                <w:rFonts w:ascii="宋体" w:hAnsi="宋体"/>
              </w:rPr>
            </w:pPr>
          </w:p>
        </w:tc>
        <w:tc>
          <w:tcPr>
            <w:tcW w:w="1072" w:type="dxa"/>
          </w:tcPr>
          <w:p w14:paraId="14130117">
            <w:pPr>
              <w:jc w:val="center"/>
              <w:rPr>
                <w:rFonts w:ascii="宋体" w:hAnsi="宋体"/>
              </w:rPr>
            </w:pPr>
          </w:p>
        </w:tc>
        <w:tc>
          <w:tcPr>
            <w:tcW w:w="740" w:type="dxa"/>
          </w:tcPr>
          <w:p w14:paraId="0B9B4E2F">
            <w:pPr>
              <w:jc w:val="center"/>
              <w:rPr>
                <w:rFonts w:ascii="宋体" w:hAnsi="宋体"/>
              </w:rPr>
            </w:pPr>
          </w:p>
        </w:tc>
        <w:tc>
          <w:tcPr>
            <w:tcW w:w="1037" w:type="dxa"/>
          </w:tcPr>
          <w:p w14:paraId="6D21FE9B">
            <w:pPr>
              <w:jc w:val="center"/>
              <w:rPr>
                <w:rFonts w:ascii="宋体" w:hAnsi="宋体"/>
              </w:rPr>
            </w:pPr>
          </w:p>
        </w:tc>
        <w:tc>
          <w:tcPr>
            <w:tcW w:w="740" w:type="dxa"/>
          </w:tcPr>
          <w:p w14:paraId="66AA342D">
            <w:pPr>
              <w:jc w:val="center"/>
              <w:rPr>
                <w:rFonts w:ascii="宋体" w:hAnsi="宋体"/>
              </w:rPr>
            </w:pPr>
          </w:p>
        </w:tc>
        <w:tc>
          <w:tcPr>
            <w:tcW w:w="599" w:type="dxa"/>
          </w:tcPr>
          <w:p w14:paraId="3B58F466">
            <w:pPr>
              <w:jc w:val="center"/>
              <w:rPr>
                <w:rFonts w:ascii="宋体" w:hAnsi="宋体"/>
              </w:rPr>
            </w:pPr>
          </w:p>
        </w:tc>
      </w:tr>
      <w:tr w14:paraId="64C8A8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7AC3CC8C">
            <w:pPr>
              <w:jc w:val="center"/>
              <w:rPr>
                <w:rFonts w:ascii="宋体" w:hAnsi="宋体"/>
              </w:rPr>
            </w:pPr>
          </w:p>
        </w:tc>
        <w:tc>
          <w:tcPr>
            <w:tcW w:w="740" w:type="dxa"/>
          </w:tcPr>
          <w:p w14:paraId="3F1636A3">
            <w:pPr>
              <w:jc w:val="center"/>
              <w:rPr>
                <w:rFonts w:ascii="宋体" w:hAnsi="宋体"/>
              </w:rPr>
            </w:pPr>
          </w:p>
        </w:tc>
        <w:tc>
          <w:tcPr>
            <w:tcW w:w="592" w:type="dxa"/>
          </w:tcPr>
          <w:p w14:paraId="1E6CB0FB">
            <w:pPr>
              <w:jc w:val="center"/>
              <w:rPr>
                <w:rFonts w:ascii="宋体" w:hAnsi="宋体"/>
              </w:rPr>
            </w:pPr>
          </w:p>
        </w:tc>
        <w:tc>
          <w:tcPr>
            <w:tcW w:w="1063" w:type="dxa"/>
          </w:tcPr>
          <w:p w14:paraId="2E0CD9ED">
            <w:pPr>
              <w:jc w:val="center"/>
              <w:rPr>
                <w:rFonts w:ascii="宋体" w:hAnsi="宋体"/>
              </w:rPr>
            </w:pPr>
          </w:p>
        </w:tc>
        <w:tc>
          <w:tcPr>
            <w:tcW w:w="1010" w:type="dxa"/>
          </w:tcPr>
          <w:p w14:paraId="553CF0BD">
            <w:pPr>
              <w:jc w:val="center"/>
              <w:rPr>
                <w:rFonts w:ascii="宋体" w:hAnsi="宋体"/>
              </w:rPr>
            </w:pPr>
          </w:p>
        </w:tc>
        <w:tc>
          <w:tcPr>
            <w:tcW w:w="705" w:type="dxa"/>
          </w:tcPr>
          <w:p w14:paraId="1841D45E">
            <w:pPr>
              <w:jc w:val="center"/>
              <w:rPr>
                <w:rFonts w:ascii="宋体" w:hAnsi="宋体"/>
              </w:rPr>
            </w:pPr>
          </w:p>
        </w:tc>
        <w:tc>
          <w:tcPr>
            <w:tcW w:w="1072" w:type="dxa"/>
          </w:tcPr>
          <w:p w14:paraId="41EA1546">
            <w:pPr>
              <w:jc w:val="center"/>
              <w:rPr>
                <w:rFonts w:ascii="宋体" w:hAnsi="宋体"/>
              </w:rPr>
            </w:pPr>
          </w:p>
        </w:tc>
        <w:tc>
          <w:tcPr>
            <w:tcW w:w="740" w:type="dxa"/>
          </w:tcPr>
          <w:p w14:paraId="25933E5B">
            <w:pPr>
              <w:jc w:val="center"/>
              <w:rPr>
                <w:rFonts w:ascii="宋体" w:hAnsi="宋体"/>
              </w:rPr>
            </w:pPr>
          </w:p>
        </w:tc>
        <w:tc>
          <w:tcPr>
            <w:tcW w:w="1037" w:type="dxa"/>
          </w:tcPr>
          <w:p w14:paraId="61E703EA">
            <w:pPr>
              <w:jc w:val="center"/>
              <w:rPr>
                <w:rFonts w:ascii="宋体" w:hAnsi="宋体"/>
              </w:rPr>
            </w:pPr>
          </w:p>
        </w:tc>
        <w:tc>
          <w:tcPr>
            <w:tcW w:w="740" w:type="dxa"/>
          </w:tcPr>
          <w:p w14:paraId="2249BCB3">
            <w:pPr>
              <w:jc w:val="center"/>
              <w:rPr>
                <w:rFonts w:ascii="宋体" w:hAnsi="宋体"/>
              </w:rPr>
            </w:pPr>
          </w:p>
        </w:tc>
        <w:tc>
          <w:tcPr>
            <w:tcW w:w="599" w:type="dxa"/>
          </w:tcPr>
          <w:p w14:paraId="4C6AAA55">
            <w:pPr>
              <w:jc w:val="center"/>
              <w:rPr>
                <w:rFonts w:ascii="宋体" w:hAnsi="宋体"/>
              </w:rPr>
            </w:pPr>
          </w:p>
        </w:tc>
      </w:tr>
      <w:tr w14:paraId="41928D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4B2D160F">
            <w:pPr>
              <w:jc w:val="center"/>
              <w:rPr>
                <w:rFonts w:ascii="宋体" w:hAnsi="宋体"/>
              </w:rPr>
            </w:pPr>
          </w:p>
        </w:tc>
        <w:tc>
          <w:tcPr>
            <w:tcW w:w="740" w:type="dxa"/>
          </w:tcPr>
          <w:p w14:paraId="1EFF97E9">
            <w:pPr>
              <w:jc w:val="center"/>
              <w:rPr>
                <w:rFonts w:ascii="宋体" w:hAnsi="宋体"/>
              </w:rPr>
            </w:pPr>
          </w:p>
        </w:tc>
        <w:tc>
          <w:tcPr>
            <w:tcW w:w="592" w:type="dxa"/>
          </w:tcPr>
          <w:p w14:paraId="1D592A14">
            <w:pPr>
              <w:jc w:val="center"/>
              <w:rPr>
                <w:rFonts w:ascii="宋体" w:hAnsi="宋体"/>
              </w:rPr>
            </w:pPr>
          </w:p>
        </w:tc>
        <w:tc>
          <w:tcPr>
            <w:tcW w:w="1063" w:type="dxa"/>
          </w:tcPr>
          <w:p w14:paraId="4DD64986">
            <w:pPr>
              <w:jc w:val="center"/>
              <w:rPr>
                <w:rFonts w:ascii="宋体" w:hAnsi="宋体"/>
              </w:rPr>
            </w:pPr>
          </w:p>
        </w:tc>
        <w:tc>
          <w:tcPr>
            <w:tcW w:w="1010" w:type="dxa"/>
          </w:tcPr>
          <w:p w14:paraId="5D150BC1">
            <w:pPr>
              <w:jc w:val="center"/>
              <w:rPr>
                <w:rFonts w:ascii="宋体" w:hAnsi="宋体"/>
              </w:rPr>
            </w:pPr>
          </w:p>
        </w:tc>
        <w:tc>
          <w:tcPr>
            <w:tcW w:w="705" w:type="dxa"/>
          </w:tcPr>
          <w:p w14:paraId="1F809B02">
            <w:pPr>
              <w:jc w:val="center"/>
              <w:rPr>
                <w:rFonts w:ascii="宋体" w:hAnsi="宋体"/>
              </w:rPr>
            </w:pPr>
          </w:p>
        </w:tc>
        <w:tc>
          <w:tcPr>
            <w:tcW w:w="1072" w:type="dxa"/>
          </w:tcPr>
          <w:p w14:paraId="3FBDDC74">
            <w:pPr>
              <w:jc w:val="center"/>
              <w:rPr>
                <w:rFonts w:ascii="宋体" w:hAnsi="宋体"/>
              </w:rPr>
            </w:pPr>
          </w:p>
        </w:tc>
        <w:tc>
          <w:tcPr>
            <w:tcW w:w="740" w:type="dxa"/>
          </w:tcPr>
          <w:p w14:paraId="20DDE7BE">
            <w:pPr>
              <w:jc w:val="center"/>
              <w:rPr>
                <w:rFonts w:ascii="宋体" w:hAnsi="宋体"/>
              </w:rPr>
            </w:pPr>
          </w:p>
        </w:tc>
        <w:tc>
          <w:tcPr>
            <w:tcW w:w="1037" w:type="dxa"/>
          </w:tcPr>
          <w:p w14:paraId="3B904744">
            <w:pPr>
              <w:jc w:val="center"/>
              <w:rPr>
                <w:rFonts w:ascii="宋体" w:hAnsi="宋体"/>
              </w:rPr>
            </w:pPr>
          </w:p>
        </w:tc>
        <w:tc>
          <w:tcPr>
            <w:tcW w:w="740" w:type="dxa"/>
          </w:tcPr>
          <w:p w14:paraId="599C7390">
            <w:pPr>
              <w:jc w:val="center"/>
              <w:rPr>
                <w:rFonts w:ascii="宋体" w:hAnsi="宋体"/>
              </w:rPr>
            </w:pPr>
          </w:p>
        </w:tc>
        <w:tc>
          <w:tcPr>
            <w:tcW w:w="599" w:type="dxa"/>
          </w:tcPr>
          <w:p w14:paraId="054F0DC9">
            <w:pPr>
              <w:jc w:val="center"/>
              <w:rPr>
                <w:rFonts w:ascii="宋体" w:hAnsi="宋体"/>
              </w:rPr>
            </w:pPr>
          </w:p>
        </w:tc>
      </w:tr>
      <w:tr w14:paraId="16FEDF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4B58FC1A">
            <w:pPr>
              <w:jc w:val="center"/>
              <w:rPr>
                <w:rFonts w:ascii="宋体" w:hAnsi="宋体"/>
              </w:rPr>
            </w:pPr>
          </w:p>
        </w:tc>
        <w:tc>
          <w:tcPr>
            <w:tcW w:w="740" w:type="dxa"/>
          </w:tcPr>
          <w:p w14:paraId="4055B957">
            <w:pPr>
              <w:jc w:val="center"/>
              <w:rPr>
                <w:rFonts w:ascii="宋体" w:hAnsi="宋体"/>
              </w:rPr>
            </w:pPr>
          </w:p>
        </w:tc>
        <w:tc>
          <w:tcPr>
            <w:tcW w:w="592" w:type="dxa"/>
          </w:tcPr>
          <w:p w14:paraId="3BA430B3">
            <w:pPr>
              <w:jc w:val="center"/>
              <w:rPr>
                <w:rFonts w:ascii="宋体" w:hAnsi="宋体"/>
              </w:rPr>
            </w:pPr>
          </w:p>
        </w:tc>
        <w:tc>
          <w:tcPr>
            <w:tcW w:w="1063" w:type="dxa"/>
          </w:tcPr>
          <w:p w14:paraId="72F1BAF6">
            <w:pPr>
              <w:jc w:val="center"/>
              <w:rPr>
                <w:rFonts w:ascii="宋体" w:hAnsi="宋体"/>
              </w:rPr>
            </w:pPr>
          </w:p>
        </w:tc>
        <w:tc>
          <w:tcPr>
            <w:tcW w:w="1010" w:type="dxa"/>
          </w:tcPr>
          <w:p w14:paraId="74884C65">
            <w:pPr>
              <w:jc w:val="center"/>
              <w:rPr>
                <w:rFonts w:ascii="宋体" w:hAnsi="宋体"/>
              </w:rPr>
            </w:pPr>
          </w:p>
        </w:tc>
        <w:tc>
          <w:tcPr>
            <w:tcW w:w="705" w:type="dxa"/>
          </w:tcPr>
          <w:p w14:paraId="49ECD6DE">
            <w:pPr>
              <w:jc w:val="center"/>
              <w:rPr>
                <w:rFonts w:ascii="宋体" w:hAnsi="宋体"/>
              </w:rPr>
            </w:pPr>
          </w:p>
        </w:tc>
        <w:tc>
          <w:tcPr>
            <w:tcW w:w="1072" w:type="dxa"/>
          </w:tcPr>
          <w:p w14:paraId="3468C98B">
            <w:pPr>
              <w:jc w:val="center"/>
              <w:rPr>
                <w:rFonts w:ascii="宋体" w:hAnsi="宋体"/>
              </w:rPr>
            </w:pPr>
          </w:p>
        </w:tc>
        <w:tc>
          <w:tcPr>
            <w:tcW w:w="740" w:type="dxa"/>
          </w:tcPr>
          <w:p w14:paraId="21C35FFF">
            <w:pPr>
              <w:jc w:val="center"/>
              <w:rPr>
                <w:rFonts w:ascii="宋体" w:hAnsi="宋体"/>
              </w:rPr>
            </w:pPr>
          </w:p>
        </w:tc>
        <w:tc>
          <w:tcPr>
            <w:tcW w:w="1037" w:type="dxa"/>
          </w:tcPr>
          <w:p w14:paraId="216A9268">
            <w:pPr>
              <w:jc w:val="center"/>
              <w:rPr>
                <w:rFonts w:ascii="宋体" w:hAnsi="宋体"/>
              </w:rPr>
            </w:pPr>
          </w:p>
        </w:tc>
        <w:tc>
          <w:tcPr>
            <w:tcW w:w="740" w:type="dxa"/>
          </w:tcPr>
          <w:p w14:paraId="05914067">
            <w:pPr>
              <w:jc w:val="center"/>
              <w:rPr>
                <w:rFonts w:ascii="宋体" w:hAnsi="宋体"/>
              </w:rPr>
            </w:pPr>
          </w:p>
        </w:tc>
        <w:tc>
          <w:tcPr>
            <w:tcW w:w="599" w:type="dxa"/>
          </w:tcPr>
          <w:p w14:paraId="56C2049A">
            <w:pPr>
              <w:jc w:val="center"/>
              <w:rPr>
                <w:rFonts w:ascii="宋体" w:hAnsi="宋体"/>
              </w:rPr>
            </w:pPr>
          </w:p>
        </w:tc>
      </w:tr>
      <w:tr w14:paraId="4D51D2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2B785AE3">
            <w:pPr>
              <w:jc w:val="center"/>
              <w:rPr>
                <w:rFonts w:ascii="宋体" w:hAnsi="宋体"/>
              </w:rPr>
            </w:pPr>
          </w:p>
        </w:tc>
        <w:tc>
          <w:tcPr>
            <w:tcW w:w="740" w:type="dxa"/>
          </w:tcPr>
          <w:p w14:paraId="07CA26AB">
            <w:pPr>
              <w:jc w:val="center"/>
              <w:rPr>
                <w:rFonts w:ascii="宋体" w:hAnsi="宋体"/>
              </w:rPr>
            </w:pPr>
          </w:p>
        </w:tc>
        <w:tc>
          <w:tcPr>
            <w:tcW w:w="592" w:type="dxa"/>
          </w:tcPr>
          <w:p w14:paraId="099C71CC">
            <w:pPr>
              <w:jc w:val="center"/>
              <w:rPr>
                <w:rFonts w:ascii="宋体" w:hAnsi="宋体"/>
              </w:rPr>
            </w:pPr>
          </w:p>
        </w:tc>
        <w:tc>
          <w:tcPr>
            <w:tcW w:w="1063" w:type="dxa"/>
          </w:tcPr>
          <w:p w14:paraId="04F8E0B7">
            <w:pPr>
              <w:jc w:val="center"/>
              <w:rPr>
                <w:rFonts w:ascii="宋体" w:hAnsi="宋体"/>
              </w:rPr>
            </w:pPr>
          </w:p>
        </w:tc>
        <w:tc>
          <w:tcPr>
            <w:tcW w:w="1010" w:type="dxa"/>
          </w:tcPr>
          <w:p w14:paraId="6431A923">
            <w:pPr>
              <w:jc w:val="center"/>
              <w:rPr>
                <w:rFonts w:ascii="宋体" w:hAnsi="宋体"/>
              </w:rPr>
            </w:pPr>
          </w:p>
        </w:tc>
        <w:tc>
          <w:tcPr>
            <w:tcW w:w="705" w:type="dxa"/>
          </w:tcPr>
          <w:p w14:paraId="0F3D7C5A">
            <w:pPr>
              <w:jc w:val="center"/>
              <w:rPr>
                <w:rFonts w:ascii="宋体" w:hAnsi="宋体"/>
              </w:rPr>
            </w:pPr>
          </w:p>
        </w:tc>
        <w:tc>
          <w:tcPr>
            <w:tcW w:w="1072" w:type="dxa"/>
          </w:tcPr>
          <w:p w14:paraId="0AEAE836">
            <w:pPr>
              <w:jc w:val="center"/>
              <w:rPr>
                <w:rFonts w:ascii="宋体" w:hAnsi="宋体"/>
              </w:rPr>
            </w:pPr>
          </w:p>
        </w:tc>
        <w:tc>
          <w:tcPr>
            <w:tcW w:w="740" w:type="dxa"/>
          </w:tcPr>
          <w:p w14:paraId="103A9FB2">
            <w:pPr>
              <w:jc w:val="center"/>
              <w:rPr>
                <w:rFonts w:ascii="宋体" w:hAnsi="宋体"/>
              </w:rPr>
            </w:pPr>
          </w:p>
        </w:tc>
        <w:tc>
          <w:tcPr>
            <w:tcW w:w="1037" w:type="dxa"/>
          </w:tcPr>
          <w:p w14:paraId="01D4447A">
            <w:pPr>
              <w:jc w:val="center"/>
              <w:rPr>
                <w:rFonts w:ascii="宋体" w:hAnsi="宋体"/>
              </w:rPr>
            </w:pPr>
          </w:p>
        </w:tc>
        <w:tc>
          <w:tcPr>
            <w:tcW w:w="740" w:type="dxa"/>
          </w:tcPr>
          <w:p w14:paraId="5E74B9C5">
            <w:pPr>
              <w:jc w:val="center"/>
              <w:rPr>
                <w:rFonts w:ascii="宋体" w:hAnsi="宋体"/>
              </w:rPr>
            </w:pPr>
          </w:p>
        </w:tc>
        <w:tc>
          <w:tcPr>
            <w:tcW w:w="599" w:type="dxa"/>
          </w:tcPr>
          <w:p w14:paraId="6D6CE078">
            <w:pPr>
              <w:jc w:val="center"/>
              <w:rPr>
                <w:rFonts w:ascii="宋体" w:hAnsi="宋体"/>
              </w:rPr>
            </w:pPr>
          </w:p>
        </w:tc>
      </w:tr>
      <w:tr w14:paraId="04A22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13566055">
            <w:pPr>
              <w:jc w:val="center"/>
              <w:rPr>
                <w:rFonts w:ascii="宋体" w:hAnsi="宋体"/>
              </w:rPr>
            </w:pPr>
          </w:p>
        </w:tc>
        <w:tc>
          <w:tcPr>
            <w:tcW w:w="740" w:type="dxa"/>
          </w:tcPr>
          <w:p w14:paraId="4CF98FDF">
            <w:pPr>
              <w:jc w:val="center"/>
              <w:rPr>
                <w:rFonts w:ascii="宋体" w:hAnsi="宋体"/>
              </w:rPr>
            </w:pPr>
          </w:p>
        </w:tc>
        <w:tc>
          <w:tcPr>
            <w:tcW w:w="592" w:type="dxa"/>
          </w:tcPr>
          <w:p w14:paraId="649D1A55">
            <w:pPr>
              <w:jc w:val="center"/>
              <w:rPr>
                <w:rFonts w:ascii="宋体" w:hAnsi="宋体"/>
              </w:rPr>
            </w:pPr>
          </w:p>
        </w:tc>
        <w:tc>
          <w:tcPr>
            <w:tcW w:w="1063" w:type="dxa"/>
          </w:tcPr>
          <w:p w14:paraId="0EEBB986">
            <w:pPr>
              <w:jc w:val="center"/>
              <w:rPr>
                <w:rFonts w:ascii="宋体" w:hAnsi="宋体"/>
              </w:rPr>
            </w:pPr>
          </w:p>
        </w:tc>
        <w:tc>
          <w:tcPr>
            <w:tcW w:w="1010" w:type="dxa"/>
          </w:tcPr>
          <w:p w14:paraId="6CAB6A6D">
            <w:pPr>
              <w:jc w:val="center"/>
              <w:rPr>
                <w:rFonts w:ascii="宋体" w:hAnsi="宋体"/>
              </w:rPr>
            </w:pPr>
          </w:p>
        </w:tc>
        <w:tc>
          <w:tcPr>
            <w:tcW w:w="705" w:type="dxa"/>
          </w:tcPr>
          <w:p w14:paraId="57A04DD1">
            <w:pPr>
              <w:jc w:val="center"/>
              <w:rPr>
                <w:rFonts w:ascii="宋体" w:hAnsi="宋体"/>
              </w:rPr>
            </w:pPr>
          </w:p>
        </w:tc>
        <w:tc>
          <w:tcPr>
            <w:tcW w:w="1072" w:type="dxa"/>
          </w:tcPr>
          <w:p w14:paraId="6EBFC099">
            <w:pPr>
              <w:jc w:val="center"/>
              <w:rPr>
                <w:rFonts w:ascii="宋体" w:hAnsi="宋体"/>
              </w:rPr>
            </w:pPr>
          </w:p>
        </w:tc>
        <w:tc>
          <w:tcPr>
            <w:tcW w:w="740" w:type="dxa"/>
          </w:tcPr>
          <w:p w14:paraId="4433372E">
            <w:pPr>
              <w:jc w:val="center"/>
              <w:rPr>
                <w:rFonts w:ascii="宋体" w:hAnsi="宋体"/>
              </w:rPr>
            </w:pPr>
          </w:p>
        </w:tc>
        <w:tc>
          <w:tcPr>
            <w:tcW w:w="1037" w:type="dxa"/>
          </w:tcPr>
          <w:p w14:paraId="75E06D3E">
            <w:pPr>
              <w:jc w:val="center"/>
              <w:rPr>
                <w:rFonts w:ascii="宋体" w:hAnsi="宋体"/>
              </w:rPr>
            </w:pPr>
          </w:p>
        </w:tc>
        <w:tc>
          <w:tcPr>
            <w:tcW w:w="740" w:type="dxa"/>
          </w:tcPr>
          <w:p w14:paraId="2A3F9AF2">
            <w:pPr>
              <w:jc w:val="center"/>
              <w:rPr>
                <w:rFonts w:ascii="宋体" w:hAnsi="宋体"/>
              </w:rPr>
            </w:pPr>
          </w:p>
        </w:tc>
        <w:tc>
          <w:tcPr>
            <w:tcW w:w="599" w:type="dxa"/>
          </w:tcPr>
          <w:p w14:paraId="040271C0">
            <w:pPr>
              <w:jc w:val="center"/>
              <w:rPr>
                <w:rFonts w:ascii="宋体" w:hAnsi="宋体"/>
              </w:rPr>
            </w:pPr>
          </w:p>
        </w:tc>
      </w:tr>
      <w:tr w14:paraId="7842EF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jc w:val="center"/>
        </w:trPr>
        <w:tc>
          <w:tcPr>
            <w:tcW w:w="488" w:type="dxa"/>
          </w:tcPr>
          <w:p w14:paraId="26D99847">
            <w:pPr>
              <w:jc w:val="center"/>
              <w:rPr>
                <w:rFonts w:ascii="宋体" w:hAnsi="宋体"/>
              </w:rPr>
            </w:pPr>
          </w:p>
        </w:tc>
        <w:tc>
          <w:tcPr>
            <w:tcW w:w="740" w:type="dxa"/>
          </w:tcPr>
          <w:p w14:paraId="17592F6B">
            <w:pPr>
              <w:jc w:val="center"/>
              <w:rPr>
                <w:rFonts w:ascii="宋体" w:hAnsi="宋体"/>
              </w:rPr>
            </w:pPr>
          </w:p>
        </w:tc>
        <w:tc>
          <w:tcPr>
            <w:tcW w:w="592" w:type="dxa"/>
          </w:tcPr>
          <w:p w14:paraId="7E7FD9F7">
            <w:pPr>
              <w:jc w:val="center"/>
              <w:rPr>
                <w:rFonts w:ascii="宋体" w:hAnsi="宋体"/>
              </w:rPr>
            </w:pPr>
          </w:p>
        </w:tc>
        <w:tc>
          <w:tcPr>
            <w:tcW w:w="1063" w:type="dxa"/>
          </w:tcPr>
          <w:p w14:paraId="067713C2">
            <w:pPr>
              <w:jc w:val="center"/>
              <w:rPr>
                <w:rFonts w:ascii="宋体" w:hAnsi="宋体"/>
              </w:rPr>
            </w:pPr>
          </w:p>
        </w:tc>
        <w:tc>
          <w:tcPr>
            <w:tcW w:w="1010" w:type="dxa"/>
          </w:tcPr>
          <w:p w14:paraId="7768B736">
            <w:pPr>
              <w:jc w:val="center"/>
              <w:rPr>
                <w:rFonts w:ascii="宋体" w:hAnsi="宋体"/>
              </w:rPr>
            </w:pPr>
          </w:p>
        </w:tc>
        <w:tc>
          <w:tcPr>
            <w:tcW w:w="705" w:type="dxa"/>
          </w:tcPr>
          <w:p w14:paraId="768DA3A4">
            <w:pPr>
              <w:jc w:val="center"/>
              <w:rPr>
                <w:rFonts w:ascii="宋体" w:hAnsi="宋体"/>
              </w:rPr>
            </w:pPr>
          </w:p>
        </w:tc>
        <w:tc>
          <w:tcPr>
            <w:tcW w:w="1072" w:type="dxa"/>
          </w:tcPr>
          <w:p w14:paraId="4A9126FC">
            <w:pPr>
              <w:jc w:val="center"/>
              <w:rPr>
                <w:rFonts w:ascii="宋体" w:hAnsi="宋体"/>
              </w:rPr>
            </w:pPr>
          </w:p>
        </w:tc>
        <w:tc>
          <w:tcPr>
            <w:tcW w:w="740" w:type="dxa"/>
          </w:tcPr>
          <w:p w14:paraId="307379FA">
            <w:pPr>
              <w:jc w:val="center"/>
              <w:rPr>
                <w:rFonts w:ascii="宋体" w:hAnsi="宋体"/>
              </w:rPr>
            </w:pPr>
          </w:p>
        </w:tc>
        <w:tc>
          <w:tcPr>
            <w:tcW w:w="1037" w:type="dxa"/>
          </w:tcPr>
          <w:p w14:paraId="48AAA570">
            <w:pPr>
              <w:jc w:val="center"/>
              <w:rPr>
                <w:rFonts w:ascii="宋体" w:hAnsi="宋体"/>
              </w:rPr>
            </w:pPr>
          </w:p>
        </w:tc>
        <w:tc>
          <w:tcPr>
            <w:tcW w:w="740" w:type="dxa"/>
          </w:tcPr>
          <w:p w14:paraId="251D8AB5">
            <w:pPr>
              <w:jc w:val="center"/>
              <w:rPr>
                <w:rFonts w:ascii="宋体" w:hAnsi="宋体"/>
              </w:rPr>
            </w:pPr>
          </w:p>
        </w:tc>
        <w:tc>
          <w:tcPr>
            <w:tcW w:w="599" w:type="dxa"/>
          </w:tcPr>
          <w:p w14:paraId="16799A6C">
            <w:pPr>
              <w:jc w:val="center"/>
              <w:rPr>
                <w:rFonts w:ascii="宋体" w:hAnsi="宋体"/>
              </w:rPr>
            </w:pPr>
          </w:p>
        </w:tc>
      </w:tr>
    </w:tbl>
    <w:p w14:paraId="7D8F1029">
      <w:pPr>
        <w:pStyle w:val="16"/>
        <w:rPr>
          <w:rFonts w:hAnsi="宋体"/>
        </w:rPr>
      </w:pPr>
    </w:p>
    <w:p w14:paraId="4326A31E">
      <w:pPr>
        <w:pStyle w:val="2"/>
      </w:pPr>
      <w:bookmarkStart w:id="94" w:name="_Toc223835857"/>
      <w:r>
        <w:br w:type="page"/>
      </w:r>
      <w:bookmarkStart w:id="95" w:name="_Toc528307516"/>
      <w:bookmarkStart w:id="96" w:name="_Toc304277661"/>
      <w:r>
        <w:rPr>
          <w:rFonts w:hint="eastAsia"/>
        </w:rPr>
        <w:t>附件10技术差异表</w:t>
      </w:r>
      <w:bookmarkEnd w:id="94"/>
      <w:bookmarkEnd w:id="95"/>
      <w:bookmarkEnd w:id="96"/>
    </w:p>
    <w:p w14:paraId="04E52CBC">
      <w:pPr>
        <w:spacing w:line="400" w:lineRule="atLeast"/>
        <w:rPr>
          <w:rFonts w:ascii="宋体" w:hAnsi="宋体"/>
        </w:rPr>
      </w:pPr>
      <w:r>
        <w:rPr>
          <w:rFonts w:ascii="宋体" w:hAnsi="宋体"/>
        </w:rPr>
        <w:t xml:space="preserve">    </w:t>
      </w:r>
      <w:r>
        <w:rPr>
          <w:rFonts w:hint="eastAsia" w:ascii="宋体" w:hAnsi="宋体"/>
        </w:rPr>
        <w:t>投标人要将投标文件和招标文件的差异之处汇集成表。技术部分和商务部分要单独列表。</w:t>
      </w:r>
    </w:p>
    <w:p w14:paraId="71611A4A">
      <w:pPr>
        <w:spacing w:line="400" w:lineRule="atLeast"/>
        <w:rPr>
          <w:rFonts w:ascii="宋体" w:hAnsi="宋体"/>
        </w:rPr>
      </w:pPr>
      <w:r>
        <w:rPr>
          <w:rFonts w:hint="eastAsia" w:ascii="宋体" w:hAnsi="宋体"/>
        </w:rPr>
        <w:t>差异表</w:t>
      </w:r>
    </w:p>
    <w:tbl>
      <w:tblPr>
        <w:tblStyle w:val="32"/>
        <w:tblW w:w="8160" w:type="dxa"/>
        <w:jc w:val="center"/>
        <w:tblLayout w:type="fixed"/>
        <w:tblCellMar>
          <w:top w:w="0" w:type="dxa"/>
          <w:left w:w="28" w:type="dxa"/>
          <w:bottom w:w="0" w:type="dxa"/>
          <w:right w:w="28" w:type="dxa"/>
        </w:tblCellMar>
      </w:tblPr>
      <w:tblGrid>
        <w:gridCol w:w="840"/>
        <w:gridCol w:w="1830"/>
        <w:gridCol w:w="1830"/>
        <w:gridCol w:w="1830"/>
        <w:gridCol w:w="1830"/>
      </w:tblGrid>
      <w:tr w14:paraId="425BBAA3">
        <w:tblPrEx>
          <w:tblCellMar>
            <w:top w:w="0" w:type="dxa"/>
            <w:left w:w="28" w:type="dxa"/>
            <w:bottom w:w="0" w:type="dxa"/>
            <w:right w:w="28" w:type="dxa"/>
          </w:tblCellMar>
        </w:tblPrEx>
        <w:trPr>
          <w:cantSplit/>
          <w:jc w:val="center"/>
        </w:trPr>
        <w:tc>
          <w:tcPr>
            <w:tcW w:w="840" w:type="dxa"/>
            <w:vMerge w:val="restart"/>
            <w:tcBorders>
              <w:top w:val="single" w:color="auto" w:sz="6" w:space="0"/>
              <w:left w:val="single" w:color="auto" w:sz="6" w:space="0"/>
              <w:right w:val="single" w:color="auto" w:sz="6" w:space="0"/>
            </w:tcBorders>
            <w:vAlign w:val="center"/>
          </w:tcPr>
          <w:p w14:paraId="1E1A9A1C">
            <w:pPr>
              <w:spacing w:line="400" w:lineRule="atLeast"/>
              <w:rPr>
                <w:rFonts w:ascii="宋体" w:hAnsi="宋体"/>
              </w:rPr>
            </w:pPr>
            <w:r>
              <w:rPr>
                <w:rFonts w:hint="eastAsia" w:ascii="宋体" w:hAnsi="宋体"/>
              </w:rPr>
              <w:t xml:space="preserve"> 序号</w:t>
            </w:r>
          </w:p>
        </w:tc>
        <w:tc>
          <w:tcPr>
            <w:tcW w:w="3660" w:type="dxa"/>
            <w:gridSpan w:val="2"/>
            <w:tcBorders>
              <w:top w:val="single" w:color="auto" w:sz="6" w:space="0"/>
              <w:left w:val="nil"/>
              <w:right w:val="single" w:color="auto" w:sz="6" w:space="0"/>
            </w:tcBorders>
            <w:vAlign w:val="center"/>
          </w:tcPr>
          <w:p w14:paraId="21911740">
            <w:pPr>
              <w:spacing w:line="400" w:lineRule="atLeast"/>
              <w:rPr>
                <w:rFonts w:ascii="宋体" w:hAnsi="宋体"/>
              </w:rPr>
            </w:pPr>
            <w:r>
              <w:rPr>
                <w:rFonts w:hint="eastAsia" w:ascii="宋体" w:hAnsi="宋体"/>
              </w:rPr>
              <w:t xml:space="preserve">           招标文件</w:t>
            </w:r>
          </w:p>
        </w:tc>
        <w:tc>
          <w:tcPr>
            <w:tcW w:w="3660" w:type="dxa"/>
            <w:gridSpan w:val="2"/>
            <w:tcBorders>
              <w:top w:val="single" w:color="auto" w:sz="6" w:space="0"/>
              <w:left w:val="nil"/>
              <w:right w:val="single" w:color="auto" w:sz="6" w:space="0"/>
            </w:tcBorders>
            <w:vAlign w:val="center"/>
          </w:tcPr>
          <w:p w14:paraId="3695AED4">
            <w:pPr>
              <w:spacing w:line="400" w:lineRule="atLeast"/>
              <w:rPr>
                <w:rFonts w:ascii="宋体" w:hAnsi="宋体"/>
              </w:rPr>
            </w:pPr>
            <w:r>
              <w:rPr>
                <w:rFonts w:hint="eastAsia" w:ascii="宋体" w:hAnsi="宋体"/>
              </w:rPr>
              <w:t xml:space="preserve">           投标文件</w:t>
            </w:r>
          </w:p>
        </w:tc>
      </w:tr>
      <w:tr w14:paraId="33BF058C">
        <w:tblPrEx>
          <w:tblCellMar>
            <w:top w:w="0" w:type="dxa"/>
            <w:left w:w="28" w:type="dxa"/>
            <w:bottom w:w="0" w:type="dxa"/>
            <w:right w:w="28" w:type="dxa"/>
          </w:tblCellMar>
        </w:tblPrEx>
        <w:trPr>
          <w:cantSplit/>
          <w:jc w:val="center"/>
        </w:trPr>
        <w:tc>
          <w:tcPr>
            <w:tcW w:w="840" w:type="dxa"/>
            <w:vMerge w:val="continue"/>
            <w:tcBorders>
              <w:left w:val="single" w:color="auto" w:sz="6" w:space="0"/>
              <w:right w:val="single" w:color="auto" w:sz="6" w:space="0"/>
            </w:tcBorders>
            <w:vAlign w:val="center"/>
          </w:tcPr>
          <w:p w14:paraId="684E0C5D">
            <w:pPr>
              <w:spacing w:line="400" w:lineRule="atLeast"/>
              <w:rPr>
                <w:rFonts w:ascii="宋体" w:hAnsi="宋体"/>
              </w:rPr>
            </w:pPr>
          </w:p>
        </w:tc>
        <w:tc>
          <w:tcPr>
            <w:tcW w:w="1830" w:type="dxa"/>
            <w:tcBorders>
              <w:top w:val="single" w:color="auto" w:sz="6" w:space="0"/>
              <w:left w:val="nil"/>
              <w:right w:val="single" w:color="auto" w:sz="6" w:space="0"/>
            </w:tcBorders>
            <w:vAlign w:val="center"/>
          </w:tcPr>
          <w:p w14:paraId="6541D292">
            <w:pPr>
              <w:spacing w:line="400" w:lineRule="atLeast"/>
              <w:rPr>
                <w:rFonts w:ascii="宋体" w:hAnsi="宋体"/>
              </w:rPr>
            </w:pPr>
            <w:r>
              <w:rPr>
                <w:rFonts w:hint="eastAsia" w:ascii="宋体" w:hAnsi="宋体"/>
              </w:rPr>
              <w:t xml:space="preserve">     条目</w:t>
            </w:r>
          </w:p>
        </w:tc>
        <w:tc>
          <w:tcPr>
            <w:tcW w:w="1830" w:type="dxa"/>
            <w:tcBorders>
              <w:top w:val="single" w:color="auto" w:sz="6" w:space="0"/>
              <w:left w:val="nil"/>
              <w:right w:val="single" w:color="auto" w:sz="6" w:space="0"/>
            </w:tcBorders>
            <w:vAlign w:val="center"/>
          </w:tcPr>
          <w:p w14:paraId="01B8E312">
            <w:pPr>
              <w:spacing w:line="400" w:lineRule="atLeast"/>
              <w:rPr>
                <w:rFonts w:ascii="宋体" w:hAnsi="宋体"/>
              </w:rPr>
            </w:pPr>
            <w:r>
              <w:rPr>
                <w:rFonts w:hint="eastAsia" w:ascii="宋体" w:hAnsi="宋体"/>
              </w:rPr>
              <w:t xml:space="preserve">   简要内容</w:t>
            </w:r>
          </w:p>
        </w:tc>
        <w:tc>
          <w:tcPr>
            <w:tcW w:w="1830" w:type="dxa"/>
            <w:tcBorders>
              <w:top w:val="single" w:color="auto" w:sz="6" w:space="0"/>
              <w:left w:val="nil"/>
              <w:right w:val="single" w:color="auto" w:sz="6" w:space="0"/>
            </w:tcBorders>
            <w:vAlign w:val="center"/>
          </w:tcPr>
          <w:p w14:paraId="3FE73E30">
            <w:pPr>
              <w:spacing w:line="400" w:lineRule="atLeast"/>
              <w:rPr>
                <w:rFonts w:ascii="宋体" w:hAnsi="宋体"/>
              </w:rPr>
            </w:pPr>
            <w:r>
              <w:rPr>
                <w:rFonts w:hint="eastAsia" w:ascii="宋体" w:hAnsi="宋体"/>
              </w:rPr>
              <w:t xml:space="preserve">     条目</w:t>
            </w:r>
          </w:p>
        </w:tc>
        <w:tc>
          <w:tcPr>
            <w:tcW w:w="1830" w:type="dxa"/>
            <w:tcBorders>
              <w:top w:val="single" w:color="auto" w:sz="6" w:space="0"/>
              <w:left w:val="nil"/>
              <w:right w:val="single" w:color="auto" w:sz="6" w:space="0"/>
            </w:tcBorders>
            <w:vAlign w:val="center"/>
          </w:tcPr>
          <w:p w14:paraId="4650BC5D">
            <w:pPr>
              <w:spacing w:line="400" w:lineRule="atLeast"/>
              <w:rPr>
                <w:rFonts w:ascii="宋体" w:hAnsi="宋体"/>
              </w:rPr>
            </w:pPr>
            <w:r>
              <w:rPr>
                <w:rFonts w:hint="eastAsia" w:ascii="宋体" w:hAnsi="宋体"/>
              </w:rPr>
              <w:t xml:space="preserve">   简要内容</w:t>
            </w:r>
          </w:p>
        </w:tc>
      </w:tr>
      <w:tr w14:paraId="5BB13E9B">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vAlign w:val="center"/>
          </w:tcPr>
          <w:p w14:paraId="39EAD2E6">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vAlign w:val="center"/>
          </w:tcPr>
          <w:p w14:paraId="7A974B76">
            <w:pPr>
              <w:spacing w:line="400" w:lineRule="atLeast"/>
              <w:rPr>
                <w:rFonts w:ascii="宋体" w:hAnsi="宋体"/>
              </w:rPr>
            </w:pPr>
          </w:p>
        </w:tc>
        <w:tc>
          <w:tcPr>
            <w:tcW w:w="1830" w:type="dxa"/>
            <w:tcBorders>
              <w:top w:val="single" w:color="auto" w:sz="6" w:space="0"/>
              <w:left w:val="nil"/>
              <w:bottom w:val="single" w:color="auto" w:sz="6" w:space="0"/>
            </w:tcBorders>
            <w:vAlign w:val="center"/>
          </w:tcPr>
          <w:p w14:paraId="44BAE288">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vAlign w:val="center"/>
          </w:tcPr>
          <w:p w14:paraId="53560210">
            <w:pPr>
              <w:pStyle w:val="18"/>
              <w:spacing w:line="400" w:lineRule="atLeast"/>
              <w:rPr>
                <w:rFonts w:hAnsi="宋体"/>
                <w:sz w:val="28"/>
              </w:rPr>
            </w:pPr>
          </w:p>
        </w:tc>
        <w:tc>
          <w:tcPr>
            <w:tcW w:w="1830" w:type="dxa"/>
            <w:tcBorders>
              <w:top w:val="single" w:color="auto" w:sz="6" w:space="0"/>
              <w:left w:val="nil"/>
              <w:bottom w:val="single" w:color="auto" w:sz="6" w:space="0"/>
              <w:right w:val="single" w:color="auto" w:sz="6" w:space="0"/>
            </w:tcBorders>
            <w:vAlign w:val="center"/>
          </w:tcPr>
          <w:p w14:paraId="6518DB95">
            <w:pPr>
              <w:spacing w:line="400" w:lineRule="atLeast"/>
              <w:rPr>
                <w:rFonts w:ascii="宋体" w:hAnsi="宋体"/>
              </w:rPr>
            </w:pPr>
          </w:p>
        </w:tc>
      </w:tr>
      <w:tr w14:paraId="7C33E3EE">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4C6B7662">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1FFD01A8">
            <w:pPr>
              <w:spacing w:line="400" w:lineRule="atLeast"/>
              <w:rPr>
                <w:rFonts w:ascii="宋体" w:hAnsi="宋体"/>
              </w:rPr>
            </w:pPr>
          </w:p>
        </w:tc>
        <w:tc>
          <w:tcPr>
            <w:tcW w:w="1830" w:type="dxa"/>
            <w:tcBorders>
              <w:top w:val="single" w:color="auto" w:sz="6" w:space="0"/>
              <w:left w:val="nil"/>
              <w:bottom w:val="single" w:color="auto" w:sz="6" w:space="0"/>
            </w:tcBorders>
          </w:tcPr>
          <w:p w14:paraId="7C665E7B">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07FF4FD3">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401F5780">
            <w:pPr>
              <w:spacing w:line="400" w:lineRule="atLeast"/>
              <w:rPr>
                <w:rFonts w:ascii="宋体" w:hAnsi="宋体"/>
              </w:rPr>
            </w:pPr>
          </w:p>
        </w:tc>
      </w:tr>
      <w:tr w14:paraId="02AA3BDE">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5A488C1C">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3514719E">
            <w:pPr>
              <w:spacing w:line="400" w:lineRule="atLeast"/>
              <w:rPr>
                <w:rFonts w:ascii="宋体" w:hAnsi="宋体"/>
              </w:rPr>
            </w:pPr>
          </w:p>
        </w:tc>
        <w:tc>
          <w:tcPr>
            <w:tcW w:w="1830" w:type="dxa"/>
            <w:tcBorders>
              <w:top w:val="single" w:color="auto" w:sz="6" w:space="0"/>
              <w:left w:val="nil"/>
              <w:bottom w:val="single" w:color="auto" w:sz="6" w:space="0"/>
            </w:tcBorders>
          </w:tcPr>
          <w:p w14:paraId="460708BB">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0DF237AE">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40529D6F">
            <w:pPr>
              <w:spacing w:line="400" w:lineRule="atLeast"/>
              <w:rPr>
                <w:rFonts w:ascii="宋体" w:hAnsi="宋体"/>
              </w:rPr>
            </w:pPr>
          </w:p>
        </w:tc>
      </w:tr>
      <w:tr w14:paraId="2D24DE6B">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266BCB43">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7E942727">
            <w:pPr>
              <w:spacing w:line="400" w:lineRule="atLeast"/>
              <w:rPr>
                <w:rFonts w:ascii="宋体" w:hAnsi="宋体"/>
              </w:rPr>
            </w:pPr>
          </w:p>
        </w:tc>
        <w:tc>
          <w:tcPr>
            <w:tcW w:w="1830" w:type="dxa"/>
            <w:tcBorders>
              <w:top w:val="single" w:color="auto" w:sz="6" w:space="0"/>
              <w:left w:val="nil"/>
              <w:bottom w:val="single" w:color="auto" w:sz="6" w:space="0"/>
            </w:tcBorders>
          </w:tcPr>
          <w:p w14:paraId="7DDB6F6B">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240ADCA2">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2717C325">
            <w:pPr>
              <w:spacing w:line="400" w:lineRule="atLeast"/>
              <w:rPr>
                <w:rFonts w:ascii="宋体" w:hAnsi="宋体"/>
              </w:rPr>
            </w:pPr>
          </w:p>
        </w:tc>
      </w:tr>
      <w:tr w14:paraId="43B77B8B">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3591784C">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6D3825E5">
            <w:pPr>
              <w:spacing w:line="400" w:lineRule="atLeast"/>
              <w:rPr>
                <w:rFonts w:ascii="宋体" w:hAnsi="宋体"/>
              </w:rPr>
            </w:pPr>
          </w:p>
        </w:tc>
        <w:tc>
          <w:tcPr>
            <w:tcW w:w="1830" w:type="dxa"/>
            <w:tcBorders>
              <w:top w:val="single" w:color="auto" w:sz="6" w:space="0"/>
              <w:left w:val="nil"/>
              <w:bottom w:val="single" w:color="auto" w:sz="6" w:space="0"/>
            </w:tcBorders>
          </w:tcPr>
          <w:p w14:paraId="00C1A1FD">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7B9BCA65">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7F34711D">
            <w:pPr>
              <w:spacing w:line="400" w:lineRule="atLeast"/>
              <w:rPr>
                <w:rFonts w:ascii="宋体" w:hAnsi="宋体"/>
              </w:rPr>
            </w:pPr>
          </w:p>
        </w:tc>
      </w:tr>
      <w:tr w14:paraId="47DD0A45">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0F59F411">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294A4861">
            <w:pPr>
              <w:spacing w:line="400" w:lineRule="atLeast"/>
              <w:rPr>
                <w:rFonts w:ascii="宋体" w:hAnsi="宋体"/>
              </w:rPr>
            </w:pPr>
          </w:p>
        </w:tc>
        <w:tc>
          <w:tcPr>
            <w:tcW w:w="1830" w:type="dxa"/>
            <w:tcBorders>
              <w:top w:val="single" w:color="auto" w:sz="6" w:space="0"/>
              <w:left w:val="nil"/>
              <w:bottom w:val="single" w:color="auto" w:sz="6" w:space="0"/>
            </w:tcBorders>
          </w:tcPr>
          <w:p w14:paraId="246E2964">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47BDD7F0">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2483EC6A">
            <w:pPr>
              <w:spacing w:line="400" w:lineRule="atLeast"/>
              <w:rPr>
                <w:rFonts w:ascii="宋体" w:hAnsi="宋体"/>
              </w:rPr>
            </w:pPr>
          </w:p>
        </w:tc>
      </w:tr>
      <w:tr w14:paraId="56034F57">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1D8F76F1">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50E14CA1">
            <w:pPr>
              <w:spacing w:line="400" w:lineRule="atLeast"/>
              <w:rPr>
                <w:rFonts w:ascii="宋体" w:hAnsi="宋体"/>
              </w:rPr>
            </w:pPr>
          </w:p>
        </w:tc>
        <w:tc>
          <w:tcPr>
            <w:tcW w:w="1830" w:type="dxa"/>
            <w:tcBorders>
              <w:top w:val="single" w:color="auto" w:sz="6" w:space="0"/>
              <w:left w:val="nil"/>
              <w:bottom w:val="single" w:color="auto" w:sz="6" w:space="0"/>
            </w:tcBorders>
          </w:tcPr>
          <w:p w14:paraId="5D270D5D">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662CA22F">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41A96813">
            <w:pPr>
              <w:spacing w:line="400" w:lineRule="atLeast"/>
              <w:rPr>
                <w:rFonts w:ascii="宋体" w:hAnsi="宋体"/>
              </w:rPr>
            </w:pPr>
          </w:p>
        </w:tc>
      </w:tr>
      <w:tr w14:paraId="00020C20">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6E9265D3">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0EA82BEE">
            <w:pPr>
              <w:spacing w:line="400" w:lineRule="atLeast"/>
              <w:rPr>
                <w:rFonts w:ascii="宋体" w:hAnsi="宋体"/>
              </w:rPr>
            </w:pPr>
          </w:p>
        </w:tc>
        <w:tc>
          <w:tcPr>
            <w:tcW w:w="1830" w:type="dxa"/>
            <w:tcBorders>
              <w:top w:val="single" w:color="auto" w:sz="6" w:space="0"/>
              <w:left w:val="nil"/>
              <w:bottom w:val="single" w:color="auto" w:sz="6" w:space="0"/>
            </w:tcBorders>
          </w:tcPr>
          <w:p w14:paraId="2E4E5F11">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029BD55F">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40855470">
            <w:pPr>
              <w:spacing w:line="400" w:lineRule="atLeast"/>
              <w:rPr>
                <w:rFonts w:ascii="宋体" w:hAnsi="宋体"/>
              </w:rPr>
            </w:pPr>
          </w:p>
        </w:tc>
      </w:tr>
      <w:tr w14:paraId="576D9641">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364E6575">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202F4A8A">
            <w:pPr>
              <w:spacing w:line="400" w:lineRule="atLeast"/>
              <w:rPr>
                <w:rFonts w:ascii="宋体" w:hAnsi="宋体"/>
              </w:rPr>
            </w:pPr>
          </w:p>
        </w:tc>
        <w:tc>
          <w:tcPr>
            <w:tcW w:w="1830" w:type="dxa"/>
            <w:tcBorders>
              <w:top w:val="single" w:color="auto" w:sz="6" w:space="0"/>
              <w:left w:val="nil"/>
              <w:bottom w:val="single" w:color="auto" w:sz="6" w:space="0"/>
            </w:tcBorders>
          </w:tcPr>
          <w:p w14:paraId="3B6E27CD">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4043B7F4">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35DCB756">
            <w:pPr>
              <w:spacing w:line="400" w:lineRule="atLeast"/>
              <w:rPr>
                <w:rFonts w:ascii="宋体" w:hAnsi="宋体"/>
              </w:rPr>
            </w:pPr>
          </w:p>
        </w:tc>
      </w:tr>
      <w:tr w14:paraId="7B978714">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5ABB3A33">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3ECDC483">
            <w:pPr>
              <w:spacing w:line="400" w:lineRule="atLeast"/>
              <w:rPr>
                <w:rFonts w:ascii="宋体" w:hAnsi="宋体"/>
              </w:rPr>
            </w:pPr>
          </w:p>
        </w:tc>
        <w:tc>
          <w:tcPr>
            <w:tcW w:w="1830" w:type="dxa"/>
            <w:tcBorders>
              <w:top w:val="single" w:color="auto" w:sz="6" w:space="0"/>
              <w:left w:val="nil"/>
              <w:bottom w:val="single" w:color="auto" w:sz="6" w:space="0"/>
            </w:tcBorders>
          </w:tcPr>
          <w:p w14:paraId="4FA170BF">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03EF373B">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514FFF23">
            <w:pPr>
              <w:spacing w:line="400" w:lineRule="atLeast"/>
              <w:rPr>
                <w:rFonts w:ascii="宋体" w:hAnsi="宋体"/>
              </w:rPr>
            </w:pPr>
          </w:p>
        </w:tc>
      </w:tr>
      <w:tr w14:paraId="5C82ED17">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4A5C48E5">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30EB72FC">
            <w:pPr>
              <w:spacing w:line="400" w:lineRule="atLeast"/>
              <w:rPr>
                <w:rFonts w:ascii="宋体" w:hAnsi="宋体"/>
              </w:rPr>
            </w:pPr>
          </w:p>
        </w:tc>
        <w:tc>
          <w:tcPr>
            <w:tcW w:w="1830" w:type="dxa"/>
            <w:tcBorders>
              <w:top w:val="single" w:color="auto" w:sz="6" w:space="0"/>
              <w:left w:val="nil"/>
              <w:bottom w:val="single" w:color="auto" w:sz="6" w:space="0"/>
            </w:tcBorders>
          </w:tcPr>
          <w:p w14:paraId="2576ED77">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3B1DBA28">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0C549CAF">
            <w:pPr>
              <w:spacing w:line="400" w:lineRule="atLeast"/>
              <w:rPr>
                <w:rFonts w:ascii="宋体" w:hAnsi="宋体"/>
              </w:rPr>
            </w:pPr>
          </w:p>
        </w:tc>
      </w:tr>
      <w:tr w14:paraId="695A0A8E">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43E7A243">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420EF654">
            <w:pPr>
              <w:spacing w:line="400" w:lineRule="atLeast"/>
              <w:rPr>
                <w:rFonts w:ascii="宋体" w:hAnsi="宋体"/>
              </w:rPr>
            </w:pPr>
          </w:p>
        </w:tc>
        <w:tc>
          <w:tcPr>
            <w:tcW w:w="1830" w:type="dxa"/>
            <w:tcBorders>
              <w:top w:val="single" w:color="auto" w:sz="6" w:space="0"/>
              <w:left w:val="nil"/>
              <w:bottom w:val="single" w:color="auto" w:sz="6" w:space="0"/>
            </w:tcBorders>
          </w:tcPr>
          <w:p w14:paraId="438C5804">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50D687B2">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109507A6">
            <w:pPr>
              <w:spacing w:line="400" w:lineRule="atLeast"/>
              <w:rPr>
                <w:rFonts w:ascii="宋体" w:hAnsi="宋体"/>
              </w:rPr>
            </w:pPr>
          </w:p>
        </w:tc>
      </w:tr>
      <w:tr w14:paraId="57F49E39">
        <w:tblPrEx>
          <w:tblCellMar>
            <w:top w:w="0" w:type="dxa"/>
            <w:left w:w="28" w:type="dxa"/>
            <w:bottom w:w="0" w:type="dxa"/>
            <w:right w:w="28" w:type="dxa"/>
          </w:tblCellMar>
        </w:tblPrEx>
        <w:trPr>
          <w:jc w:val="center"/>
        </w:trPr>
        <w:tc>
          <w:tcPr>
            <w:tcW w:w="840" w:type="dxa"/>
            <w:tcBorders>
              <w:top w:val="single" w:color="auto" w:sz="6" w:space="0"/>
              <w:left w:val="single" w:color="auto" w:sz="6" w:space="0"/>
              <w:bottom w:val="single" w:color="auto" w:sz="6" w:space="0"/>
            </w:tcBorders>
          </w:tcPr>
          <w:p w14:paraId="2872F417">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13C9F0B5">
            <w:pPr>
              <w:spacing w:line="400" w:lineRule="atLeast"/>
              <w:rPr>
                <w:rFonts w:ascii="宋体" w:hAnsi="宋体"/>
              </w:rPr>
            </w:pPr>
          </w:p>
        </w:tc>
        <w:tc>
          <w:tcPr>
            <w:tcW w:w="1830" w:type="dxa"/>
            <w:tcBorders>
              <w:top w:val="single" w:color="auto" w:sz="6" w:space="0"/>
              <w:left w:val="nil"/>
              <w:bottom w:val="single" w:color="auto" w:sz="6" w:space="0"/>
            </w:tcBorders>
          </w:tcPr>
          <w:p w14:paraId="406B817C">
            <w:pPr>
              <w:spacing w:line="400" w:lineRule="atLeast"/>
              <w:rPr>
                <w:rFonts w:ascii="宋体" w:hAnsi="宋体"/>
              </w:rPr>
            </w:pPr>
          </w:p>
        </w:tc>
        <w:tc>
          <w:tcPr>
            <w:tcW w:w="1830" w:type="dxa"/>
            <w:tcBorders>
              <w:top w:val="single" w:color="auto" w:sz="6" w:space="0"/>
              <w:left w:val="single" w:color="auto" w:sz="6" w:space="0"/>
              <w:bottom w:val="single" w:color="auto" w:sz="6" w:space="0"/>
              <w:right w:val="single" w:color="auto" w:sz="6" w:space="0"/>
            </w:tcBorders>
          </w:tcPr>
          <w:p w14:paraId="2E35FE86">
            <w:pPr>
              <w:spacing w:line="400" w:lineRule="atLeast"/>
              <w:rPr>
                <w:rFonts w:ascii="宋体" w:hAnsi="宋体"/>
              </w:rPr>
            </w:pPr>
          </w:p>
        </w:tc>
        <w:tc>
          <w:tcPr>
            <w:tcW w:w="1830" w:type="dxa"/>
            <w:tcBorders>
              <w:top w:val="single" w:color="auto" w:sz="6" w:space="0"/>
              <w:left w:val="nil"/>
              <w:bottom w:val="single" w:color="auto" w:sz="6" w:space="0"/>
              <w:right w:val="single" w:color="auto" w:sz="6" w:space="0"/>
            </w:tcBorders>
          </w:tcPr>
          <w:p w14:paraId="05DF1578">
            <w:pPr>
              <w:spacing w:line="400" w:lineRule="atLeast"/>
              <w:rPr>
                <w:rFonts w:ascii="宋体" w:hAnsi="宋体"/>
              </w:rPr>
            </w:pPr>
          </w:p>
        </w:tc>
      </w:tr>
    </w:tbl>
    <w:p w14:paraId="10A45E58">
      <w:pPr>
        <w:spacing w:line="360" w:lineRule="auto"/>
        <w:rPr>
          <w:rFonts w:ascii="宋体" w:hAnsi="宋体"/>
        </w:rPr>
        <w:sectPr>
          <w:footerReference r:id="rId10" w:type="default"/>
          <w:pgSz w:w="11906" w:h="16838"/>
          <w:pgMar w:top="1418" w:right="1588" w:bottom="1418" w:left="1588" w:header="851" w:footer="992" w:gutter="0"/>
          <w:cols w:space="425" w:num="1"/>
          <w:docGrid w:linePitch="312" w:charSpace="0"/>
        </w:sectPr>
      </w:pPr>
    </w:p>
    <w:p w14:paraId="79D22F30">
      <w:pPr>
        <w:outlineLvl w:val="0"/>
        <w:rPr>
          <w:rFonts w:ascii="宋体" w:hAnsi="宋体"/>
          <w:b/>
          <w:sz w:val="30"/>
          <w:szCs w:val="30"/>
        </w:rPr>
      </w:pPr>
      <w:bookmarkStart w:id="97" w:name="_Toc304277662"/>
      <w:bookmarkStart w:id="98" w:name="_Toc528307517"/>
      <w:r>
        <w:rPr>
          <w:rFonts w:hint="eastAsia" w:ascii="宋体" w:hAnsi="宋体"/>
          <w:b/>
          <w:sz w:val="30"/>
          <w:szCs w:val="30"/>
        </w:rPr>
        <w:t>附件11附图</w:t>
      </w:r>
      <w:bookmarkEnd w:id="97"/>
      <w:bookmarkEnd w:id="98"/>
    </w:p>
    <w:p w14:paraId="361D05D2">
      <w:pPr>
        <w:rPr>
          <w:rFonts w:ascii="宋体" w:hAnsi="宋体"/>
        </w:rPr>
      </w:pPr>
      <w:r>
        <w:rPr>
          <w:rFonts w:ascii="宋体" w:hAnsi="宋体"/>
        </w:rPr>
        <w:drawing>
          <wp:inline distT="0" distB="0" distL="0" distR="0">
            <wp:extent cx="5543550" cy="4025900"/>
            <wp:effectExtent l="19050" t="0" r="0" b="0"/>
            <wp:docPr id="3" name="图片 3" descr="G:\桌面\凝泵变频小室.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G:\桌面\凝泵变频小室.png"/>
                    <pic:cNvPicPr>
                      <a:picLocks noChangeAspect="1" noChangeArrowheads="1"/>
                    </pic:cNvPicPr>
                  </pic:nvPicPr>
                  <pic:blipFill>
                    <a:blip r:embed="rId13"/>
                    <a:srcRect/>
                    <a:stretch>
                      <a:fillRect/>
                    </a:stretch>
                  </pic:blipFill>
                  <pic:spPr>
                    <a:xfrm>
                      <a:off x="0" y="0"/>
                      <a:ext cx="5543550" cy="4025900"/>
                    </a:xfrm>
                    <a:prstGeom prst="rect">
                      <a:avLst/>
                    </a:prstGeom>
                    <a:noFill/>
                    <a:ln w="9525">
                      <a:noFill/>
                      <a:miter lim="800000"/>
                      <a:headEnd/>
                      <a:tailEnd/>
                    </a:ln>
                  </pic:spPr>
                </pic:pic>
              </a:graphicData>
            </a:graphic>
          </wp:inline>
        </w:drawing>
      </w:r>
    </w:p>
    <w:p w14:paraId="19C78489">
      <w:pPr>
        <w:jc w:val="center"/>
        <w:rPr>
          <w:rFonts w:ascii="宋体" w:hAnsi="宋体"/>
        </w:rPr>
      </w:pPr>
      <w:r>
        <w:rPr>
          <w:rFonts w:hint="eastAsia" w:ascii="宋体" w:hAnsi="宋体"/>
        </w:rPr>
        <w:t>#3机组凝泵变频小室平面图（放置于6kV母线室，#4机尺寸同#3机）</w:t>
      </w:r>
    </w:p>
    <w:p w14:paraId="13D92D77">
      <w:pPr>
        <w:outlineLvl w:val="0"/>
        <w:rPr>
          <w:rFonts w:ascii="宋体" w:hAnsi="宋体"/>
          <w:b/>
          <w:sz w:val="30"/>
          <w:szCs w:val="30"/>
        </w:rPr>
      </w:pPr>
      <w:bookmarkStart w:id="99" w:name="_Toc528307518"/>
      <w:bookmarkStart w:id="100" w:name="_Toc304277663"/>
      <w:r>
        <w:rPr>
          <w:rFonts w:ascii="宋体" w:hAnsi="宋体"/>
          <w:b/>
          <w:sz w:val="30"/>
          <w:szCs w:val="30"/>
        </w:rPr>
        <w:drawing>
          <wp:inline distT="0" distB="0" distL="0" distR="0">
            <wp:extent cx="5537200" cy="4013200"/>
            <wp:effectExtent l="19050" t="0" r="635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noChangeArrowheads="1"/>
                    </pic:cNvPicPr>
                  </pic:nvPicPr>
                  <pic:blipFill>
                    <a:blip r:embed="rId14"/>
                    <a:srcRect/>
                    <a:stretch>
                      <a:fillRect/>
                    </a:stretch>
                  </pic:blipFill>
                  <pic:spPr>
                    <a:xfrm>
                      <a:off x="0" y="0"/>
                      <a:ext cx="5537200" cy="4013200"/>
                    </a:xfrm>
                    <a:prstGeom prst="rect">
                      <a:avLst/>
                    </a:prstGeom>
                    <a:noFill/>
                    <a:ln w="9525" cmpd="sng">
                      <a:noFill/>
                      <a:miter lim="800000"/>
                      <a:headEnd/>
                      <a:tailEnd/>
                    </a:ln>
                  </pic:spPr>
                </pic:pic>
              </a:graphicData>
            </a:graphic>
          </wp:inline>
        </w:drawing>
      </w:r>
    </w:p>
    <w:p w14:paraId="74DFF809">
      <w:pPr>
        <w:jc w:val="center"/>
        <w:outlineLvl w:val="0"/>
        <w:rPr>
          <w:rFonts w:ascii="宋体" w:hAnsi="宋体"/>
          <w:b/>
          <w:sz w:val="30"/>
          <w:szCs w:val="30"/>
        </w:rPr>
      </w:pPr>
      <w:r>
        <w:rPr>
          <w:rFonts w:hint="eastAsia"/>
        </w:rPr>
        <w:t>#1机组凝泵变频小室平面图</w:t>
      </w:r>
    </w:p>
    <w:p w14:paraId="255C705A">
      <w:pPr>
        <w:outlineLvl w:val="0"/>
        <w:rPr>
          <w:rFonts w:ascii="宋体" w:hAnsi="宋体"/>
          <w:b/>
          <w:sz w:val="30"/>
          <w:szCs w:val="30"/>
        </w:rPr>
      </w:pPr>
    </w:p>
    <w:p w14:paraId="17C2C894">
      <w:pPr>
        <w:outlineLvl w:val="0"/>
        <w:rPr>
          <w:rFonts w:ascii="宋体" w:hAnsi="宋体"/>
          <w:b/>
          <w:sz w:val="30"/>
          <w:szCs w:val="30"/>
        </w:rPr>
      </w:pPr>
      <w:r>
        <w:rPr>
          <w:rFonts w:hint="eastAsia" w:ascii="宋体" w:hAnsi="宋体"/>
          <w:b/>
          <w:sz w:val="30"/>
          <w:szCs w:val="30"/>
        </w:rPr>
        <w:t>附件12 性能考核条款</w:t>
      </w:r>
      <w:bookmarkEnd w:id="99"/>
      <w:bookmarkEnd w:id="100"/>
    </w:p>
    <w:p w14:paraId="1E66D7BE">
      <w:pPr>
        <w:spacing w:line="360" w:lineRule="auto"/>
        <w:rPr>
          <w:rFonts w:ascii="宋体" w:hAnsi="宋体" w:cs="宋体"/>
        </w:rPr>
      </w:pPr>
      <w:r>
        <w:rPr>
          <w:rFonts w:hint="eastAsia" w:ascii="宋体" w:hAnsi="宋体" w:cs="宋体"/>
        </w:rPr>
        <w:t>1 变频器整组效率未达到保证值，每降低0.5%则支付违约金8万元。</w:t>
      </w:r>
    </w:p>
    <w:p w14:paraId="684EA35B">
      <w:pPr>
        <w:spacing w:line="360" w:lineRule="auto"/>
        <w:rPr>
          <w:rFonts w:ascii="宋体" w:hAnsi="宋体" w:cs="宋体"/>
        </w:rPr>
      </w:pPr>
      <w:r>
        <w:rPr>
          <w:rFonts w:hint="eastAsia" w:ascii="宋体" w:hAnsi="宋体" w:cs="宋体"/>
        </w:rPr>
        <w:t>2 变频装置因6.3kV母线电压未低于65％Un产生停止输出情况则每发生一次支付违约金5万元。</w:t>
      </w:r>
    </w:p>
    <w:p w14:paraId="60B2ECB9">
      <w:pPr>
        <w:spacing w:line="360" w:lineRule="auto"/>
        <w:rPr>
          <w:rFonts w:ascii="宋体" w:hAnsi="宋体" w:cs="宋体"/>
          <w:szCs w:val="22"/>
        </w:rPr>
      </w:pPr>
      <w:r>
        <w:rPr>
          <w:rFonts w:hint="eastAsia" w:ascii="宋体" w:hAnsi="宋体" w:cs="宋体"/>
          <w:szCs w:val="22"/>
        </w:rPr>
        <w:t>3 投标人所提供的产品应达到技术协议所要求的技术指标，如未达到，投标人应支付该分项合同设备价3%/项的违约金，并且投标人接到招标人通知后一周内免费调试或免费更换，直至满足性能要求。</w:t>
      </w:r>
    </w:p>
    <w:p w14:paraId="1DD3E294">
      <w:pPr>
        <w:spacing w:line="360" w:lineRule="auto"/>
        <w:rPr>
          <w:rFonts w:ascii="宋体" w:hAnsi="宋体" w:cs="宋体"/>
          <w:szCs w:val="22"/>
          <w:highlight w:val="none"/>
        </w:rPr>
      </w:pPr>
      <w:r>
        <w:rPr>
          <w:rFonts w:hint="eastAsia" w:ascii="宋体" w:hAnsi="宋体" w:cs="宋体"/>
          <w:szCs w:val="22"/>
        </w:rPr>
        <w:t>4 由于投标人原因，影响系统的安装与调试整体项目进度，每推迟一天投入运行扣</w:t>
      </w:r>
      <w:r>
        <w:rPr>
          <w:rFonts w:hint="eastAsia" w:ascii="宋体" w:hAnsi="宋体" w:cs="宋体"/>
          <w:szCs w:val="22"/>
          <w:highlight w:val="none"/>
        </w:rPr>
        <w:t>除合同设备价</w:t>
      </w:r>
      <w:r>
        <w:rPr>
          <w:rFonts w:hint="eastAsia" w:ascii="宋体" w:hAnsi="宋体" w:cs="宋体"/>
          <w:szCs w:val="22"/>
          <w:highlight w:val="none"/>
          <w:lang w:val="en-US" w:eastAsia="zh-CN"/>
        </w:rPr>
        <w:t>违约金</w:t>
      </w:r>
      <w:r>
        <w:rPr>
          <w:rFonts w:hint="eastAsia" w:ascii="宋体" w:hAnsi="宋体" w:cs="宋体"/>
          <w:szCs w:val="22"/>
          <w:highlight w:val="none"/>
          <w:lang w:eastAsia="zh-CN"/>
        </w:rPr>
        <w:t>1</w:t>
      </w:r>
      <w:r>
        <w:rPr>
          <w:rFonts w:hint="eastAsia" w:ascii="宋体" w:hAnsi="宋体" w:cs="宋体"/>
          <w:szCs w:val="22"/>
          <w:highlight w:val="none"/>
          <w:lang w:val="en-US" w:eastAsia="zh-CN"/>
        </w:rPr>
        <w:t>0</w:t>
      </w:r>
      <w:r>
        <w:rPr>
          <w:rFonts w:hint="eastAsia" w:ascii="宋体" w:hAnsi="宋体" w:cs="宋体"/>
          <w:szCs w:val="22"/>
          <w:highlight w:val="none"/>
        </w:rPr>
        <w:t>%。</w:t>
      </w:r>
    </w:p>
    <w:p w14:paraId="4E7E0142">
      <w:pPr>
        <w:spacing w:line="360" w:lineRule="auto"/>
        <w:rPr>
          <w:rFonts w:ascii="宋体" w:hAnsi="宋体" w:cs="宋体"/>
          <w:szCs w:val="22"/>
          <w:highlight w:val="none"/>
        </w:rPr>
      </w:pPr>
      <w:r>
        <w:rPr>
          <w:rFonts w:hint="eastAsia" w:ascii="宋体" w:hAnsi="宋体" w:cs="宋体"/>
          <w:szCs w:val="22"/>
          <w:highlight w:val="none"/>
        </w:rPr>
        <w:t>5 设备发生故障，从通知之日起投标人在二周内仍未能将其消除故障，以致影响调试工期，投标人除必须继续工作直至故障消除外，并承担所发生的一切费用，同时支付合同设备价违约金</w:t>
      </w:r>
      <w:r>
        <w:rPr>
          <w:rFonts w:hint="eastAsia" w:ascii="宋体" w:hAnsi="宋体" w:cs="宋体"/>
          <w:szCs w:val="22"/>
          <w:highlight w:val="none"/>
          <w:lang w:val="en-US" w:eastAsia="zh-CN"/>
        </w:rPr>
        <w:t>50</w:t>
      </w:r>
      <w:r>
        <w:rPr>
          <w:rFonts w:hint="eastAsia" w:ascii="宋体" w:hAnsi="宋体" w:cs="宋体"/>
          <w:szCs w:val="22"/>
          <w:highlight w:val="none"/>
        </w:rPr>
        <w:t>％。</w:t>
      </w:r>
    </w:p>
    <w:p w14:paraId="10F0FC8C">
      <w:pPr>
        <w:spacing w:line="360" w:lineRule="auto"/>
        <w:rPr>
          <w:rFonts w:ascii="宋体" w:hAnsi="宋体" w:cs="宋体"/>
          <w:szCs w:val="22"/>
          <w:highlight w:val="none"/>
        </w:rPr>
      </w:pPr>
      <w:r>
        <w:rPr>
          <w:rFonts w:hint="eastAsia" w:ascii="宋体" w:hAnsi="宋体" w:cs="宋体"/>
          <w:szCs w:val="22"/>
          <w:highlight w:val="none"/>
        </w:rPr>
        <w:t>6 整套合同设备按照以上各项累积计算的最大违约金总金额将不超过每套合同设备总价的3％。投标人支付全部违约金后，投标人仍应免费调试或免费更换，直至满足性能要求。</w:t>
      </w:r>
    </w:p>
    <w:p w14:paraId="151B0098">
      <w:pPr>
        <w:spacing w:line="360" w:lineRule="auto"/>
        <w:rPr>
          <w:rFonts w:ascii="宋体" w:hAnsi="宋体" w:cs="宋体"/>
          <w:szCs w:val="22"/>
          <w:highlight w:val="none"/>
        </w:rPr>
      </w:pPr>
      <w:r>
        <w:rPr>
          <w:rFonts w:hint="eastAsia" w:ascii="宋体" w:hAnsi="宋体" w:cs="宋体"/>
          <w:szCs w:val="22"/>
          <w:highlight w:val="none"/>
        </w:rPr>
        <w:t>7 经过改造后的设备及其部件在质保期内不允许发生因设备及其部件原因而导致的强迫停运，同时在要求的设备设计寿命期内也不因改造设备原因发生强迫停运，否则，投标人应采取措施消除存在的问题，并按每发生一次，扣除合同设备价违约金</w:t>
      </w:r>
      <w:r>
        <w:rPr>
          <w:rFonts w:hint="eastAsia" w:ascii="宋体" w:hAnsi="宋体" w:cs="宋体"/>
          <w:szCs w:val="22"/>
          <w:highlight w:val="none"/>
          <w:lang w:val="en-US" w:eastAsia="zh-CN"/>
        </w:rPr>
        <w:t>50</w:t>
      </w:r>
      <w:r>
        <w:rPr>
          <w:rFonts w:hint="eastAsia" w:ascii="宋体" w:hAnsi="宋体" w:cs="宋体"/>
          <w:szCs w:val="22"/>
          <w:highlight w:val="none"/>
        </w:rPr>
        <w:t>% 。</w:t>
      </w:r>
    </w:p>
    <w:p w14:paraId="2F7EB413">
      <w:pPr>
        <w:spacing w:line="360" w:lineRule="auto"/>
        <w:rPr>
          <w:rFonts w:ascii="宋体" w:hAnsi="宋体" w:cs="宋体"/>
          <w:szCs w:val="22"/>
        </w:rPr>
      </w:pPr>
      <w:r>
        <w:rPr>
          <w:rFonts w:hint="eastAsia" w:ascii="宋体" w:hAnsi="宋体" w:cs="宋体"/>
          <w:szCs w:val="22"/>
          <w:highlight w:val="none"/>
        </w:rPr>
        <w:t>8 改造后的设备如达不到设计要求（本技术规范</w:t>
      </w:r>
      <w:r>
        <w:rPr>
          <w:rFonts w:hint="eastAsia" w:ascii="宋体" w:hAnsi="宋体" w:cs="宋体"/>
          <w:szCs w:val="22"/>
        </w:rPr>
        <w:t>书附件1中4 技术要求），投标人必须负责重新设计及免费更换，期间产生的一切费用由投标人负责。</w:t>
      </w:r>
    </w:p>
    <w:p w14:paraId="5AC03838">
      <w:pPr>
        <w:spacing w:line="360" w:lineRule="auto"/>
        <w:rPr>
          <w:rFonts w:ascii="宋体" w:hAnsi="宋体" w:cs="宋体"/>
          <w:szCs w:val="22"/>
        </w:rPr>
      </w:pPr>
      <w:r>
        <w:rPr>
          <w:rFonts w:hint="eastAsia" w:ascii="宋体" w:hAnsi="宋体" w:cs="宋体"/>
          <w:szCs w:val="22"/>
        </w:rPr>
        <w:t>9 标的物不得选用国家已宣布淘汰的产品或元件。若在交货的标的物内含有国家已宣布淘汰的品名或元件，投标人应无条件退货或及时免费更换。</w:t>
      </w:r>
    </w:p>
    <w:p w14:paraId="6764CA07">
      <w:pPr>
        <w:spacing w:line="360" w:lineRule="auto"/>
        <w:rPr>
          <w:rFonts w:ascii="宋体" w:hAnsi="宋体" w:cs="宋体"/>
          <w:szCs w:val="22"/>
        </w:rPr>
      </w:pPr>
      <w:r>
        <w:rPr>
          <w:rFonts w:hint="eastAsia" w:ascii="宋体" w:hAnsi="宋体" w:cs="宋体"/>
          <w:szCs w:val="22"/>
        </w:rPr>
        <w:t>10 如在安装和试运期间发现部件缺陷、损坏情况，在经证实设备储存安装、维护和运行符合要求时，投标人应尽快免费更换。</w:t>
      </w:r>
    </w:p>
    <w:p w14:paraId="222292A1">
      <w:pPr>
        <w:spacing w:line="360" w:lineRule="auto"/>
        <w:rPr>
          <w:rFonts w:ascii="宋体" w:hAnsi="宋体"/>
          <w:szCs w:val="21"/>
        </w:rPr>
      </w:pPr>
      <w:r>
        <w:rPr>
          <w:rFonts w:hint="eastAsia" w:ascii="宋体" w:hAnsi="宋体"/>
        </w:rPr>
        <w:t>11</w:t>
      </w:r>
      <w:r>
        <w:rPr>
          <w:rFonts w:hint="eastAsia" w:ascii="宋体" w:hAnsi="宋体"/>
          <w:szCs w:val="21"/>
        </w:rPr>
        <w:t>招标人应在开工前对施工人员进行安全和现场文明生产的教育，施工现场应符合GB26164.1《电业安全工作规程—第1部分》及Q/ZNYD 2070《外包工程安全管理规定》中的相关要求，如有违反，应按《外包工程安全管理规定》及乐清电厂设备管理部《检修质量及进度考核》中的规定进行考核，表内的“考核者”指的是招标人管理机构或人员。涉及生产现场考核内容按《生产现场考核标准》进行。现场服务安全要求参照《承发包项目安全管理实施细则》、《个人安全绩效考核办法》等乐清电厂相关制度。</w:t>
      </w:r>
    </w:p>
    <w:p w14:paraId="1DB10017">
      <w:pPr>
        <w:spacing w:line="360" w:lineRule="auto"/>
      </w:pPr>
      <w:r>
        <w:rPr>
          <w:rFonts w:hint="eastAsia" w:ascii="宋体" w:hAnsi="宋体" w:cs="宋体"/>
          <w:szCs w:val="22"/>
        </w:rPr>
        <w:t>12 本章未尽事宜，遵守招标文件商务部分的规定。</w:t>
      </w:r>
    </w:p>
    <w:p w14:paraId="74472F24">
      <w:pPr>
        <w:spacing w:line="360" w:lineRule="auto"/>
        <w:ind w:firstLine="420"/>
        <w:rPr>
          <w:rFonts w:ascii="宋体" w:hAnsi="宋体"/>
        </w:rPr>
      </w:pPr>
      <w:r>
        <w:rPr>
          <w:rFonts w:hint="eastAsia" w:ascii="宋体" w:hAnsi="宋体"/>
        </w:rPr>
        <w:t>。</w:t>
      </w:r>
    </w:p>
    <w:p w14:paraId="18080DF6">
      <w:pPr>
        <w:pStyle w:val="2"/>
      </w:pPr>
      <w:r>
        <w:br w:type="page"/>
      </w:r>
      <w:bookmarkStart w:id="101" w:name="_Toc28348699"/>
      <w:bookmarkStart w:id="102" w:name="_Toc203236148"/>
      <w:bookmarkStart w:id="103" w:name="_Toc28940970"/>
      <w:bookmarkStart w:id="104" w:name="_Toc197658021"/>
      <w:bookmarkStart w:id="105" w:name="_Toc27813181"/>
      <w:bookmarkStart w:id="106" w:name="_Toc528307519"/>
      <w:bookmarkStart w:id="107" w:name="_Toc304277664"/>
      <w:r>
        <w:rPr>
          <w:rFonts w:hint="eastAsia"/>
        </w:rPr>
        <w:t>附件1</w:t>
      </w:r>
      <w:bookmarkEnd w:id="101"/>
      <w:bookmarkEnd w:id="102"/>
      <w:bookmarkEnd w:id="103"/>
      <w:bookmarkEnd w:id="104"/>
      <w:bookmarkEnd w:id="105"/>
      <w:r>
        <w:rPr>
          <w:rFonts w:hint="eastAsia"/>
        </w:rPr>
        <w:t>3</w:t>
      </w:r>
      <w:r>
        <w:rPr>
          <w:rFonts w:hint="eastAsia"/>
          <w:kern w:val="2"/>
        </w:rPr>
        <w:t>投标人需要说明的其他问题（质量承诺及售后服务承诺等）</w:t>
      </w:r>
      <w:bookmarkEnd w:id="106"/>
      <w:bookmarkEnd w:id="107"/>
    </w:p>
    <w:p w14:paraId="16CB7F9B">
      <w:pPr>
        <w:spacing w:line="360" w:lineRule="auto"/>
        <w:ind w:firstLine="420"/>
        <w:rPr>
          <w:rFonts w:ascii="宋体" w:hAnsi="宋体"/>
        </w:rPr>
      </w:pPr>
    </w:p>
    <w:p w14:paraId="783E0C2E">
      <w:pPr>
        <w:spacing w:line="360" w:lineRule="auto"/>
        <w:ind w:firstLine="420"/>
        <w:rPr>
          <w:rFonts w:ascii="宋体" w:hAnsi="宋体"/>
        </w:rPr>
      </w:pPr>
      <w:r>
        <w:rPr>
          <w:rFonts w:hint="eastAsia" w:ascii="宋体" w:hAnsi="宋体"/>
        </w:rPr>
        <w:t>投标人提供</w:t>
      </w:r>
      <w:r>
        <w:rPr>
          <w:rFonts w:ascii="宋体" w:hAnsi="宋体"/>
        </w:rPr>
        <w:t>在专业技术、设备设施、人员组织、业绩经验等方面具有设计、制造、质量控制、经营管理的相应的资格和能力</w:t>
      </w:r>
      <w:r>
        <w:rPr>
          <w:rFonts w:hint="eastAsia" w:ascii="宋体" w:hAnsi="宋体"/>
        </w:rPr>
        <w:t>的资料</w:t>
      </w:r>
      <w:r>
        <w:rPr>
          <w:rFonts w:ascii="宋体" w:hAnsi="宋体"/>
        </w:rPr>
        <w:t>。</w:t>
      </w:r>
    </w:p>
    <w:p w14:paraId="737845B6">
      <w:pPr>
        <w:rPr>
          <w:rFonts w:ascii="宋体" w:hAnsi="宋体"/>
        </w:rPr>
      </w:pPr>
    </w:p>
    <w:p w14:paraId="1CF36AE1">
      <w:pPr>
        <w:spacing w:line="360" w:lineRule="auto"/>
        <w:rPr>
          <w:rFonts w:ascii="宋体" w:hAnsi="宋体"/>
        </w:rPr>
      </w:pPr>
    </w:p>
    <w:sectPr>
      <w:pgSz w:w="11906" w:h="16838"/>
      <w:pgMar w:top="1418" w:right="1588" w:bottom="1418" w:left="1588"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宋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2800D">
    <w:pPr>
      <w:pStyle w:val="21"/>
      <w:jc w:val="center"/>
      <w:rPr>
        <w:rFonts w:ascii="宋体"/>
      </w:rPr>
    </w:pPr>
    <w:r>
      <w:rPr>
        <w:rStyle w:val="35"/>
      </w:rPr>
      <w:fldChar w:fldCharType="begin"/>
    </w:r>
    <w:r>
      <w:rPr>
        <w:rStyle w:val="35"/>
      </w:rPr>
      <w:instrText xml:space="preserve"> PAGE </w:instrText>
    </w:r>
    <w:r>
      <w:rPr>
        <w:rStyle w:val="35"/>
      </w:rPr>
      <w:fldChar w:fldCharType="separate"/>
    </w:r>
    <w:r>
      <w:rPr>
        <w:rStyle w:val="35"/>
      </w:rPr>
      <w:t>1</w:t>
    </w:r>
    <w:r>
      <w:rPr>
        <w:rStyle w:val="3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03A6F">
    <w:pPr>
      <w:pStyle w:val="21"/>
      <w:framePr w:wrap="around" w:vAnchor="text" w:hAnchor="margin" w:xAlign="center" w:y="1"/>
      <w:jc w:val="center"/>
      <w:rPr>
        <w:rStyle w:val="35"/>
      </w:rPr>
    </w:pPr>
    <w:r>
      <w:rPr>
        <w:rStyle w:val="35"/>
      </w:rPr>
      <w:fldChar w:fldCharType="begin"/>
    </w:r>
    <w:r>
      <w:rPr>
        <w:rStyle w:val="35"/>
      </w:rPr>
      <w:instrText xml:space="preserve">PAGE  </w:instrText>
    </w:r>
    <w:r>
      <w:rPr>
        <w:rStyle w:val="35"/>
      </w:rPr>
      <w:fldChar w:fldCharType="separate"/>
    </w:r>
    <w:r>
      <w:rPr>
        <w:rStyle w:val="35"/>
      </w:rPr>
      <w:t>36</w:t>
    </w:r>
    <w:r>
      <w:rPr>
        <w:rStyle w:val="35"/>
      </w:rPr>
      <w:fldChar w:fldCharType="end"/>
    </w:r>
  </w:p>
  <w:p w14:paraId="5D360D0D">
    <w:pPr>
      <w:pStyle w:val="21"/>
      <w:framePr w:wrap="around" w:vAnchor="text" w:hAnchor="margin" w:xAlign="center" w:y="1"/>
      <w:rPr>
        <w:rStyle w:val="35"/>
      </w:rPr>
    </w:pPr>
  </w:p>
  <w:p w14:paraId="0B97DCC1">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F1384">
    <w:pPr>
      <w:pStyle w:val="21"/>
      <w:framePr w:wrap="around" w:vAnchor="text" w:hAnchor="margin" w:xAlign="center" w:y="1"/>
      <w:rPr>
        <w:rStyle w:val="35"/>
      </w:rPr>
    </w:pPr>
    <w:r>
      <w:rPr>
        <w:rStyle w:val="35"/>
      </w:rPr>
      <w:fldChar w:fldCharType="begin"/>
    </w:r>
    <w:r>
      <w:rPr>
        <w:rStyle w:val="35"/>
      </w:rPr>
      <w:instrText xml:space="preserve">PAGE  </w:instrText>
    </w:r>
    <w:r>
      <w:rPr>
        <w:rStyle w:val="35"/>
      </w:rPr>
      <w:fldChar w:fldCharType="end"/>
    </w:r>
  </w:p>
  <w:p w14:paraId="4743FE3B">
    <w:pPr>
      <w:pStyle w:val="2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D45EE">
    <w:pPr>
      <w:pStyle w:val="21"/>
      <w:jc w:val="center"/>
      <w:rPr>
        <w:rFonts w:ascii="宋体"/>
      </w:rPr>
    </w:pPr>
    <w:r>
      <w:rPr>
        <w:rStyle w:val="35"/>
      </w:rPr>
      <w:fldChar w:fldCharType="begin"/>
    </w:r>
    <w:r>
      <w:rPr>
        <w:rStyle w:val="35"/>
      </w:rPr>
      <w:instrText xml:space="preserve"> PAGE </w:instrText>
    </w:r>
    <w:r>
      <w:rPr>
        <w:rStyle w:val="35"/>
      </w:rPr>
      <w:fldChar w:fldCharType="separate"/>
    </w:r>
    <w:r>
      <w:rPr>
        <w:rStyle w:val="35"/>
      </w:rPr>
      <w:t>48</w:t>
    </w:r>
    <w:r>
      <w:rPr>
        <w:rStyle w:val="3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EF9D2">
    <w:pPr>
      <w:pStyle w:val="2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8DF2D">
    <w:pPr>
      <w:pStyle w:val="22"/>
    </w:pPr>
    <w:r>
      <w:rPr>
        <w:rFonts w:hint="eastAsia" w:ascii="宋体" w:hAnsi="宋体"/>
      </w:rPr>
      <w:t>#1、#3、#4机组凝泵变频器改造工程</w:t>
    </w:r>
    <w:r>
      <w:rPr>
        <w:rFonts w:hint="eastAsia"/>
      </w:rPr>
      <w:t xml:space="preserve">                             变频装置设备招标文件技术规范书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422B9F"/>
    <w:multiLevelType w:val="multilevel"/>
    <w:tmpl w:val="2B422B9F"/>
    <w:lvl w:ilvl="0" w:tentative="0">
      <w:start w:val="1"/>
      <w:numFmt w:val="bullet"/>
      <w:lvlText w:val=""/>
      <w:lvlJc w:val="left"/>
      <w:pPr>
        <w:tabs>
          <w:tab w:val="left" w:pos="780"/>
        </w:tabs>
        <w:ind w:left="780" w:hanging="420"/>
      </w:pPr>
      <w:rPr>
        <w:rFonts w:hint="default" w:ascii="Wingdings" w:hAnsi="Wingdings"/>
      </w:rPr>
    </w:lvl>
    <w:lvl w:ilvl="1" w:tentative="0">
      <w:start w:val="1"/>
      <w:numFmt w:val="bullet"/>
      <w:lvlText w:val=""/>
      <w:lvlJc w:val="left"/>
      <w:pPr>
        <w:tabs>
          <w:tab w:val="left" w:pos="1200"/>
        </w:tabs>
        <w:ind w:left="1200" w:hanging="420"/>
      </w:pPr>
      <w:rPr>
        <w:rFonts w:hint="default" w:ascii="Wingdings" w:hAnsi="Wingdings"/>
      </w:rPr>
    </w:lvl>
    <w:lvl w:ilvl="2" w:tentative="0">
      <w:start w:val="1"/>
      <w:numFmt w:val="bullet"/>
      <w:lvlText w:val=""/>
      <w:lvlJc w:val="left"/>
      <w:pPr>
        <w:tabs>
          <w:tab w:val="left" w:pos="1620"/>
        </w:tabs>
        <w:ind w:left="1620" w:hanging="420"/>
      </w:pPr>
      <w:rPr>
        <w:rFonts w:hint="default" w:ascii="Wingdings" w:hAnsi="Wingdings"/>
      </w:rPr>
    </w:lvl>
    <w:lvl w:ilvl="3" w:tentative="0">
      <w:start w:val="1"/>
      <w:numFmt w:val="bullet"/>
      <w:lvlText w:val=""/>
      <w:lvlJc w:val="left"/>
      <w:pPr>
        <w:tabs>
          <w:tab w:val="left" w:pos="2040"/>
        </w:tabs>
        <w:ind w:left="2040" w:hanging="420"/>
      </w:pPr>
      <w:rPr>
        <w:rFonts w:hint="default" w:ascii="Wingdings" w:hAnsi="Wingdings"/>
      </w:rPr>
    </w:lvl>
    <w:lvl w:ilvl="4" w:tentative="0">
      <w:start w:val="1"/>
      <w:numFmt w:val="bullet"/>
      <w:lvlText w:val=""/>
      <w:lvlJc w:val="left"/>
      <w:pPr>
        <w:tabs>
          <w:tab w:val="left" w:pos="2460"/>
        </w:tabs>
        <w:ind w:left="2460" w:hanging="420"/>
      </w:pPr>
      <w:rPr>
        <w:rFonts w:hint="default" w:ascii="Wingdings" w:hAnsi="Wingdings"/>
      </w:rPr>
    </w:lvl>
    <w:lvl w:ilvl="5" w:tentative="0">
      <w:start w:val="1"/>
      <w:numFmt w:val="bullet"/>
      <w:lvlText w:val=""/>
      <w:lvlJc w:val="left"/>
      <w:pPr>
        <w:tabs>
          <w:tab w:val="left" w:pos="2880"/>
        </w:tabs>
        <w:ind w:left="2880" w:hanging="420"/>
      </w:pPr>
      <w:rPr>
        <w:rFonts w:hint="default" w:ascii="Wingdings" w:hAnsi="Wingdings"/>
      </w:rPr>
    </w:lvl>
    <w:lvl w:ilvl="6" w:tentative="0">
      <w:start w:val="1"/>
      <w:numFmt w:val="bullet"/>
      <w:lvlText w:val=""/>
      <w:lvlJc w:val="left"/>
      <w:pPr>
        <w:tabs>
          <w:tab w:val="left" w:pos="3300"/>
        </w:tabs>
        <w:ind w:left="3300" w:hanging="420"/>
      </w:pPr>
      <w:rPr>
        <w:rFonts w:hint="default" w:ascii="Wingdings" w:hAnsi="Wingdings"/>
      </w:rPr>
    </w:lvl>
    <w:lvl w:ilvl="7" w:tentative="0">
      <w:start w:val="1"/>
      <w:numFmt w:val="bullet"/>
      <w:lvlText w:val=""/>
      <w:lvlJc w:val="left"/>
      <w:pPr>
        <w:tabs>
          <w:tab w:val="left" w:pos="3720"/>
        </w:tabs>
        <w:ind w:left="3720" w:hanging="420"/>
      </w:pPr>
      <w:rPr>
        <w:rFonts w:hint="default" w:ascii="Wingdings" w:hAnsi="Wingdings"/>
      </w:rPr>
    </w:lvl>
    <w:lvl w:ilvl="8" w:tentative="0">
      <w:start w:val="1"/>
      <w:numFmt w:val="bullet"/>
      <w:lvlText w:val=""/>
      <w:lvlJc w:val="left"/>
      <w:pPr>
        <w:tabs>
          <w:tab w:val="left" w:pos="4140"/>
        </w:tabs>
        <w:ind w:left="4140" w:hanging="420"/>
      </w:pPr>
      <w:rPr>
        <w:rFonts w:hint="default" w:ascii="Wingdings" w:hAnsi="Wingdings"/>
      </w:rPr>
    </w:lvl>
  </w:abstractNum>
  <w:abstractNum w:abstractNumId="1">
    <w:nsid w:val="407E71AD"/>
    <w:multiLevelType w:val="multilevel"/>
    <w:tmpl w:val="407E71AD"/>
    <w:lvl w:ilvl="0" w:tentative="0">
      <w:start w:val="1"/>
      <w:numFmt w:val="decimal"/>
      <w:pStyle w:val="100"/>
      <w:suff w:val="nothing"/>
      <w:lvlText w:val="%1、"/>
      <w:lvlJc w:val="left"/>
      <w:pPr>
        <w:ind w:left="420" w:hanging="420"/>
      </w:pPr>
      <w:rPr>
        <w:rFonts w:hint="eastAsia"/>
        <w:color w:val="auto"/>
      </w:rPr>
    </w:lvl>
    <w:lvl w:ilvl="1" w:tentative="0">
      <w:start w:val="1"/>
      <w:numFmt w:val="decimal"/>
      <w:pStyle w:val="101"/>
      <w:lvlText w:val="%1.%2"/>
      <w:lvlJc w:val="left"/>
      <w:pPr>
        <w:tabs>
          <w:tab w:val="left" w:pos="0"/>
        </w:tabs>
        <w:ind w:left="420" w:hanging="420"/>
      </w:pPr>
      <w:rPr>
        <w:rFonts w:hint="eastAsia"/>
      </w:rPr>
    </w:lvl>
    <w:lvl w:ilvl="2" w:tentative="0">
      <w:start w:val="1"/>
      <w:numFmt w:val="decimal"/>
      <w:lvlText w:val="%1.%2.%3"/>
      <w:lvlJc w:val="left"/>
      <w:pPr>
        <w:tabs>
          <w:tab w:val="left" w:pos="0"/>
        </w:tabs>
        <w:ind w:left="600" w:hanging="60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
    <w:nsid w:val="5F6D1D18"/>
    <w:multiLevelType w:val="singleLevel"/>
    <w:tmpl w:val="5F6D1D18"/>
    <w:lvl w:ilvl="0" w:tentative="0">
      <w:start w:val="1"/>
      <w:numFmt w:val="chineseCountingThousand"/>
      <w:pStyle w:val="39"/>
      <w:lvlText w:val="%1."/>
      <w:lvlJc w:val="left"/>
      <w:pPr>
        <w:tabs>
          <w:tab w:val="left" w:pos="425"/>
        </w:tabs>
        <w:ind w:left="425" w:hanging="425"/>
      </w:pPr>
      <w:rPr>
        <w:rFonts w:hint="eastAsia"/>
      </w:rPr>
    </w:lvl>
  </w:abstractNum>
  <w:abstractNum w:abstractNumId="3">
    <w:nsid w:val="657E7161"/>
    <w:multiLevelType w:val="singleLevel"/>
    <w:tmpl w:val="657E7161"/>
    <w:lvl w:ilvl="0" w:tentative="0">
      <w:start w:val="1"/>
      <w:numFmt w:val="decimal"/>
      <w:lvlText w:val="%1、"/>
      <w:lvlJc w:val="left"/>
      <w:pPr>
        <w:tabs>
          <w:tab w:val="left" w:pos="1005"/>
        </w:tabs>
        <w:ind w:left="1005" w:hanging="435"/>
      </w:pPr>
    </w:lvl>
  </w:abstractNum>
  <w:abstractNum w:abstractNumId="4">
    <w:nsid w:val="74F53DD4"/>
    <w:multiLevelType w:val="multilevel"/>
    <w:tmpl w:val="74F53DD4"/>
    <w:lvl w:ilvl="0" w:tentative="0">
      <w:start w:val="1"/>
      <w:numFmt w:val="upperRoman"/>
      <w:pStyle w:val="5"/>
      <w:lvlText w:val="%1."/>
      <w:legacy w:legacy="1" w:legacySpace="0" w:legacyIndent="720"/>
      <w:lvlJc w:val="left"/>
      <w:pPr>
        <w:ind w:left="720" w:hanging="720"/>
      </w:pPr>
    </w:lvl>
    <w:lvl w:ilvl="1" w:tentative="0">
      <w:start w:val="1"/>
      <w:numFmt w:val="upperLetter"/>
      <w:lvlText w:val="%2."/>
      <w:legacy w:legacy="1" w:legacySpace="0" w:legacyIndent="720"/>
      <w:lvlJc w:val="left"/>
      <w:pPr>
        <w:ind w:left="1440" w:hanging="720"/>
      </w:pPr>
    </w:lvl>
    <w:lvl w:ilvl="2" w:tentative="0">
      <w:start w:val="1"/>
      <w:numFmt w:val="decimal"/>
      <w:lvlText w:val="%3."/>
      <w:legacy w:legacy="1" w:legacySpace="0" w:legacyIndent="720"/>
      <w:lvlJc w:val="left"/>
      <w:pPr>
        <w:ind w:left="2160" w:hanging="720"/>
      </w:pPr>
    </w:lvl>
    <w:lvl w:ilvl="3" w:tentative="0">
      <w:start w:val="1"/>
      <w:numFmt w:val="lowerLetter"/>
      <w:lvlText w:val="%4)"/>
      <w:legacy w:legacy="1" w:legacySpace="0" w:legacyIndent="720"/>
      <w:lvlJc w:val="left"/>
      <w:pPr>
        <w:ind w:left="2880" w:hanging="720"/>
      </w:pPr>
    </w:lvl>
    <w:lvl w:ilvl="4" w:tentative="0">
      <w:start w:val="1"/>
      <w:numFmt w:val="decimal"/>
      <w:lvlText w:val="(%5)"/>
      <w:legacy w:legacy="1" w:legacySpace="0" w:legacyIndent="720"/>
      <w:lvlJc w:val="left"/>
      <w:pPr>
        <w:ind w:left="3600" w:hanging="720"/>
      </w:pPr>
    </w:lvl>
    <w:lvl w:ilvl="5" w:tentative="0">
      <w:start w:val="1"/>
      <w:numFmt w:val="lowerLetter"/>
      <w:lvlText w:val="(%6)"/>
      <w:legacy w:legacy="1" w:legacySpace="0" w:legacyIndent="720"/>
      <w:lvlJc w:val="left"/>
      <w:pPr>
        <w:ind w:left="4320" w:hanging="720"/>
      </w:pPr>
    </w:lvl>
    <w:lvl w:ilvl="6" w:tentative="0">
      <w:start w:val="1"/>
      <w:numFmt w:val="lowerRoman"/>
      <w:lvlText w:val="(%7)"/>
      <w:legacy w:legacy="1" w:legacySpace="0" w:legacyIndent="720"/>
      <w:lvlJc w:val="left"/>
      <w:pPr>
        <w:ind w:left="5040" w:hanging="720"/>
      </w:pPr>
    </w:lvl>
    <w:lvl w:ilvl="7" w:tentative="0">
      <w:start w:val="1"/>
      <w:numFmt w:val="lowerLetter"/>
      <w:lvlText w:val="(%8)"/>
      <w:legacy w:legacy="1" w:legacySpace="0" w:legacyIndent="720"/>
      <w:lvlJc w:val="left"/>
      <w:pPr>
        <w:ind w:left="5760" w:hanging="720"/>
      </w:pPr>
    </w:lvl>
    <w:lvl w:ilvl="8" w:tentative="0">
      <w:start w:val="1"/>
      <w:numFmt w:val="lowerRoman"/>
      <w:lvlText w:val="(%9)"/>
      <w:legacy w:legacy="1" w:legacySpace="0" w:legacyIndent="720"/>
      <w:lvlJc w:val="left"/>
      <w:pPr>
        <w:ind w:left="6480" w:hanging="720"/>
      </w:pPr>
    </w:lvl>
  </w:abstractNum>
  <w:num w:numId="1">
    <w:abstractNumId w:val="4"/>
  </w:num>
  <w:num w:numId="2">
    <w:abstractNumId w:val="2"/>
  </w:num>
  <w:num w:numId="3">
    <w:abstractNumId w:val="1"/>
  </w:num>
  <w:num w:numId="4">
    <w:abstractNumId w:val="0"/>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removePersonalInformation/>
  <w:bordersDoNotSurroundHeader w:val="1"/>
  <w:bordersDoNotSurroundFooter w:val="1"/>
  <w:hideSpellingErrors/>
  <w:documentProtection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91CB1"/>
    <w:rsid w:val="00002B0D"/>
    <w:rsid w:val="00004B16"/>
    <w:rsid w:val="00005DF6"/>
    <w:rsid w:val="0001264E"/>
    <w:rsid w:val="00015942"/>
    <w:rsid w:val="00020E67"/>
    <w:rsid w:val="0002120A"/>
    <w:rsid w:val="00023789"/>
    <w:rsid w:val="00024E30"/>
    <w:rsid w:val="00027BA5"/>
    <w:rsid w:val="00033879"/>
    <w:rsid w:val="0003516F"/>
    <w:rsid w:val="000355AA"/>
    <w:rsid w:val="000374CA"/>
    <w:rsid w:val="00044346"/>
    <w:rsid w:val="000443B5"/>
    <w:rsid w:val="00052642"/>
    <w:rsid w:val="000569F6"/>
    <w:rsid w:val="00056ADD"/>
    <w:rsid w:val="00056EB1"/>
    <w:rsid w:val="000601F1"/>
    <w:rsid w:val="00065151"/>
    <w:rsid w:val="00070824"/>
    <w:rsid w:val="00070A01"/>
    <w:rsid w:val="00072B18"/>
    <w:rsid w:val="000769D2"/>
    <w:rsid w:val="00080F57"/>
    <w:rsid w:val="000819D4"/>
    <w:rsid w:val="00081E02"/>
    <w:rsid w:val="00082DD8"/>
    <w:rsid w:val="000847B9"/>
    <w:rsid w:val="00087E92"/>
    <w:rsid w:val="000914C6"/>
    <w:rsid w:val="00093370"/>
    <w:rsid w:val="00093B4A"/>
    <w:rsid w:val="00093E06"/>
    <w:rsid w:val="00094330"/>
    <w:rsid w:val="000944E8"/>
    <w:rsid w:val="00094F59"/>
    <w:rsid w:val="000956C6"/>
    <w:rsid w:val="00097A11"/>
    <w:rsid w:val="00097F24"/>
    <w:rsid w:val="000A293F"/>
    <w:rsid w:val="000A3906"/>
    <w:rsid w:val="000B12C3"/>
    <w:rsid w:val="000B157C"/>
    <w:rsid w:val="000B19BD"/>
    <w:rsid w:val="000B200D"/>
    <w:rsid w:val="000B2A9C"/>
    <w:rsid w:val="000B2E8D"/>
    <w:rsid w:val="000B4664"/>
    <w:rsid w:val="000B524B"/>
    <w:rsid w:val="000B6315"/>
    <w:rsid w:val="000B7B70"/>
    <w:rsid w:val="000C16EB"/>
    <w:rsid w:val="000C189E"/>
    <w:rsid w:val="000C62C0"/>
    <w:rsid w:val="000C650A"/>
    <w:rsid w:val="000D0F9A"/>
    <w:rsid w:val="000D15C1"/>
    <w:rsid w:val="000D25C4"/>
    <w:rsid w:val="000E2E11"/>
    <w:rsid w:val="000E35F5"/>
    <w:rsid w:val="000E3CDA"/>
    <w:rsid w:val="000E58DE"/>
    <w:rsid w:val="000F189E"/>
    <w:rsid w:val="000F5CBE"/>
    <w:rsid w:val="000F71CA"/>
    <w:rsid w:val="00104D1F"/>
    <w:rsid w:val="00107E8E"/>
    <w:rsid w:val="00113101"/>
    <w:rsid w:val="0011637F"/>
    <w:rsid w:val="00117E18"/>
    <w:rsid w:val="00120265"/>
    <w:rsid w:val="0012171D"/>
    <w:rsid w:val="0012492D"/>
    <w:rsid w:val="001250E6"/>
    <w:rsid w:val="001278EF"/>
    <w:rsid w:val="001302F7"/>
    <w:rsid w:val="001306E1"/>
    <w:rsid w:val="0013551B"/>
    <w:rsid w:val="0013566F"/>
    <w:rsid w:val="001364F7"/>
    <w:rsid w:val="00145AEB"/>
    <w:rsid w:val="00151C93"/>
    <w:rsid w:val="00156941"/>
    <w:rsid w:val="00160F5A"/>
    <w:rsid w:val="0016246E"/>
    <w:rsid w:val="00164E82"/>
    <w:rsid w:val="00167A08"/>
    <w:rsid w:val="001725CF"/>
    <w:rsid w:val="00172BC5"/>
    <w:rsid w:val="00173EED"/>
    <w:rsid w:val="00175095"/>
    <w:rsid w:val="00175443"/>
    <w:rsid w:val="00184029"/>
    <w:rsid w:val="00190D50"/>
    <w:rsid w:val="00190E53"/>
    <w:rsid w:val="00191B22"/>
    <w:rsid w:val="00195846"/>
    <w:rsid w:val="001A1961"/>
    <w:rsid w:val="001A1F71"/>
    <w:rsid w:val="001A438C"/>
    <w:rsid w:val="001B34AD"/>
    <w:rsid w:val="001B68CB"/>
    <w:rsid w:val="001C1A97"/>
    <w:rsid w:val="001C2080"/>
    <w:rsid w:val="001C7126"/>
    <w:rsid w:val="001C7ABC"/>
    <w:rsid w:val="001E3FC7"/>
    <w:rsid w:val="001E63EB"/>
    <w:rsid w:val="001E721B"/>
    <w:rsid w:val="001F3585"/>
    <w:rsid w:val="001F68C2"/>
    <w:rsid w:val="001F7064"/>
    <w:rsid w:val="001F7AD9"/>
    <w:rsid w:val="001F7B90"/>
    <w:rsid w:val="0020254C"/>
    <w:rsid w:val="00205084"/>
    <w:rsid w:val="00205BB0"/>
    <w:rsid w:val="002077BB"/>
    <w:rsid w:val="00207F1E"/>
    <w:rsid w:val="00211BD4"/>
    <w:rsid w:val="00214889"/>
    <w:rsid w:val="002166CA"/>
    <w:rsid w:val="00216E91"/>
    <w:rsid w:val="002171F8"/>
    <w:rsid w:val="00217C90"/>
    <w:rsid w:val="0022409C"/>
    <w:rsid w:val="0022431C"/>
    <w:rsid w:val="00224A45"/>
    <w:rsid w:val="00227450"/>
    <w:rsid w:val="0022751E"/>
    <w:rsid w:val="00233E4F"/>
    <w:rsid w:val="0023699F"/>
    <w:rsid w:val="00236DFA"/>
    <w:rsid w:val="00242602"/>
    <w:rsid w:val="00242D6B"/>
    <w:rsid w:val="002443E7"/>
    <w:rsid w:val="00246080"/>
    <w:rsid w:val="00246E86"/>
    <w:rsid w:val="00247A00"/>
    <w:rsid w:val="00251F4C"/>
    <w:rsid w:val="002534BA"/>
    <w:rsid w:val="00255FFF"/>
    <w:rsid w:val="0025702A"/>
    <w:rsid w:val="00257624"/>
    <w:rsid w:val="002576D7"/>
    <w:rsid w:val="00257835"/>
    <w:rsid w:val="00262254"/>
    <w:rsid w:val="00263768"/>
    <w:rsid w:val="00264C09"/>
    <w:rsid w:val="00265C3D"/>
    <w:rsid w:val="00270368"/>
    <w:rsid w:val="0027237C"/>
    <w:rsid w:val="0027301F"/>
    <w:rsid w:val="002737CE"/>
    <w:rsid w:val="00275CC0"/>
    <w:rsid w:val="002835C3"/>
    <w:rsid w:val="00287EAC"/>
    <w:rsid w:val="00292165"/>
    <w:rsid w:val="00292300"/>
    <w:rsid w:val="002950CA"/>
    <w:rsid w:val="00296A7C"/>
    <w:rsid w:val="002972EB"/>
    <w:rsid w:val="002A14DD"/>
    <w:rsid w:val="002A28CF"/>
    <w:rsid w:val="002A4743"/>
    <w:rsid w:val="002A4A44"/>
    <w:rsid w:val="002B48DC"/>
    <w:rsid w:val="002C3A90"/>
    <w:rsid w:val="002C6800"/>
    <w:rsid w:val="002C6E10"/>
    <w:rsid w:val="002C6F32"/>
    <w:rsid w:val="002D073D"/>
    <w:rsid w:val="002D118B"/>
    <w:rsid w:val="002D31CD"/>
    <w:rsid w:val="002D31F0"/>
    <w:rsid w:val="002D32A1"/>
    <w:rsid w:val="002D4F5E"/>
    <w:rsid w:val="002D5EA9"/>
    <w:rsid w:val="002D7767"/>
    <w:rsid w:val="002E4A23"/>
    <w:rsid w:val="002F0129"/>
    <w:rsid w:val="002F681C"/>
    <w:rsid w:val="0030027E"/>
    <w:rsid w:val="00302603"/>
    <w:rsid w:val="00305DB3"/>
    <w:rsid w:val="00310774"/>
    <w:rsid w:val="0031218D"/>
    <w:rsid w:val="003121E7"/>
    <w:rsid w:val="0031476F"/>
    <w:rsid w:val="003159AF"/>
    <w:rsid w:val="003169FB"/>
    <w:rsid w:val="0032246E"/>
    <w:rsid w:val="00327E5D"/>
    <w:rsid w:val="0033602F"/>
    <w:rsid w:val="0034055C"/>
    <w:rsid w:val="00341B6B"/>
    <w:rsid w:val="003449FC"/>
    <w:rsid w:val="0034744B"/>
    <w:rsid w:val="00352337"/>
    <w:rsid w:val="00355F23"/>
    <w:rsid w:val="003578CA"/>
    <w:rsid w:val="003605C7"/>
    <w:rsid w:val="00361C5D"/>
    <w:rsid w:val="00363D56"/>
    <w:rsid w:val="00367B48"/>
    <w:rsid w:val="00371B64"/>
    <w:rsid w:val="0037333F"/>
    <w:rsid w:val="003756BD"/>
    <w:rsid w:val="00376FD8"/>
    <w:rsid w:val="00387D54"/>
    <w:rsid w:val="00390B0B"/>
    <w:rsid w:val="00391647"/>
    <w:rsid w:val="00392F72"/>
    <w:rsid w:val="00394CD1"/>
    <w:rsid w:val="00395D2A"/>
    <w:rsid w:val="00396946"/>
    <w:rsid w:val="003A4FD3"/>
    <w:rsid w:val="003A5704"/>
    <w:rsid w:val="003A6C98"/>
    <w:rsid w:val="003B2422"/>
    <w:rsid w:val="003B3C68"/>
    <w:rsid w:val="003B566E"/>
    <w:rsid w:val="003B65AE"/>
    <w:rsid w:val="003B71ED"/>
    <w:rsid w:val="003C4A00"/>
    <w:rsid w:val="003C6E54"/>
    <w:rsid w:val="003D1415"/>
    <w:rsid w:val="003D1665"/>
    <w:rsid w:val="003D23D2"/>
    <w:rsid w:val="003D5453"/>
    <w:rsid w:val="003D7763"/>
    <w:rsid w:val="003D7D54"/>
    <w:rsid w:val="003E1414"/>
    <w:rsid w:val="003E4933"/>
    <w:rsid w:val="003E60E6"/>
    <w:rsid w:val="003E6D96"/>
    <w:rsid w:val="003E711B"/>
    <w:rsid w:val="003F0FBF"/>
    <w:rsid w:val="003F382E"/>
    <w:rsid w:val="003F3D9A"/>
    <w:rsid w:val="003F4C76"/>
    <w:rsid w:val="003F763D"/>
    <w:rsid w:val="003F78E5"/>
    <w:rsid w:val="003F7924"/>
    <w:rsid w:val="00400A6B"/>
    <w:rsid w:val="004020C4"/>
    <w:rsid w:val="00403636"/>
    <w:rsid w:val="00403C92"/>
    <w:rsid w:val="00410F17"/>
    <w:rsid w:val="00411088"/>
    <w:rsid w:val="004117CC"/>
    <w:rsid w:val="0041534B"/>
    <w:rsid w:val="00416125"/>
    <w:rsid w:val="00420E4C"/>
    <w:rsid w:val="00420F88"/>
    <w:rsid w:val="00422C2D"/>
    <w:rsid w:val="004231EB"/>
    <w:rsid w:val="00425839"/>
    <w:rsid w:val="00433256"/>
    <w:rsid w:val="00433736"/>
    <w:rsid w:val="0044342F"/>
    <w:rsid w:val="00445C0F"/>
    <w:rsid w:val="00450471"/>
    <w:rsid w:val="004514E6"/>
    <w:rsid w:val="00451E6C"/>
    <w:rsid w:val="00453EC4"/>
    <w:rsid w:val="0045558D"/>
    <w:rsid w:val="00455767"/>
    <w:rsid w:val="00460BBA"/>
    <w:rsid w:val="004636A8"/>
    <w:rsid w:val="00464F3E"/>
    <w:rsid w:val="00466702"/>
    <w:rsid w:val="00471C4D"/>
    <w:rsid w:val="00473B87"/>
    <w:rsid w:val="00483819"/>
    <w:rsid w:val="004842E2"/>
    <w:rsid w:val="004929B5"/>
    <w:rsid w:val="00493BF9"/>
    <w:rsid w:val="004974C2"/>
    <w:rsid w:val="004A14FC"/>
    <w:rsid w:val="004A35AD"/>
    <w:rsid w:val="004A3A43"/>
    <w:rsid w:val="004A3BC4"/>
    <w:rsid w:val="004A4BF5"/>
    <w:rsid w:val="004A5425"/>
    <w:rsid w:val="004A6A4B"/>
    <w:rsid w:val="004B077A"/>
    <w:rsid w:val="004B1801"/>
    <w:rsid w:val="004B5834"/>
    <w:rsid w:val="004B6459"/>
    <w:rsid w:val="004B6D30"/>
    <w:rsid w:val="004C006E"/>
    <w:rsid w:val="004C248E"/>
    <w:rsid w:val="004C33F5"/>
    <w:rsid w:val="004C76E0"/>
    <w:rsid w:val="004D0F4D"/>
    <w:rsid w:val="004D3506"/>
    <w:rsid w:val="004D573A"/>
    <w:rsid w:val="004D6C92"/>
    <w:rsid w:val="004E0798"/>
    <w:rsid w:val="004E17C7"/>
    <w:rsid w:val="004E75D2"/>
    <w:rsid w:val="004F28C9"/>
    <w:rsid w:val="004F4B47"/>
    <w:rsid w:val="004F7460"/>
    <w:rsid w:val="00502194"/>
    <w:rsid w:val="005064C0"/>
    <w:rsid w:val="00506EC9"/>
    <w:rsid w:val="00511F7A"/>
    <w:rsid w:val="00513C00"/>
    <w:rsid w:val="005159A3"/>
    <w:rsid w:val="00521F76"/>
    <w:rsid w:val="005230A2"/>
    <w:rsid w:val="00523196"/>
    <w:rsid w:val="0052572C"/>
    <w:rsid w:val="00525B57"/>
    <w:rsid w:val="005351CB"/>
    <w:rsid w:val="005353AC"/>
    <w:rsid w:val="00535AD6"/>
    <w:rsid w:val="00535CA1"/>
    <w:rsid w:val="00535FC1"/>
    <w:rsid w:val="005379FB"/>
    <w:rsid w:val="005420A1"/>
    <w:rsid w:val="00543D25"/>
    <w:rsid w:val="00546B9E"/>
    <w:rsid w:val="00547429"/>
    <w:rsid w:val="00554CB9"/>
    <w:rsid w:val="00555586"/>
    <w:rsid w:val="00557A1C"/>
    <w:rsid w:val="0056057E"/>
    <w:rsid w:val="00560853"/>
    <w:rsid w:val="00560FFB"/>
    <w:rsid w:val="00562673"/>
    <w:rsid w:val="00563E05"/>
    <w:rsid w:val="00563E37"/>
    <w:rsid w:val="00564D6B"/>
    <w:rsid w:val="0056522E"/>
    <w:rsid w:val="00565F7C"/>
    <w:rsid w:val="00567C3F"/>
    <w:rsid w:val="00570BBE"/>
    <w:rsid w:val="00575A16"/>
    <w:rsid w:val="00576800"/>
    <w:rsid w:val="00577E06"/>
    <w:rsid w:val="00584301"/>
    <w:rsid w:val="0058573A"/>
    <w:rsid w:val="005920AA"/>
    <w:rsid w:val="00594B92"/>
    <w:rsid w:val="00594D5A"/>
    <w:rsid w:val="005A1EBD"/>
    <w:rsid w:val="005A55E3"/>
    <w:rsid w:val="005A6188"/>
    <w:rsid w:val="005A6CB3"/>
    <w:rsid w:val="005B10AA"/>
    <w:rsid w:val="005B1334"/>
    <w:rsid w:val="005B1F75"/>
    <w:rsid w:val="005B3507"/>
    <w:rsid w:val="005B3F89"/>
    <w:rsid w:val="005B6044"/>
    <w:rsid w:val="005B6D2B"/>
    <w:rsid w:val="005B78D1"/>
    <w:rsid w:val="005D021E"/>
    <w:rsid w:val="005D15E1"/>
    <w:rsid w:val="005D6180"/>
    <w:rsid w:val="005D710D"/>
    <w:rsid w:val="005D744E"/>
    <w:rsid w:val="005F6147"/>
    <w:rsid w:val="005F6224"/>
    <w:rsid w:val="005F7310"/>
    <w:rsid w:val="005F7DC6"/>
    <w:rsid w:val="00600873"/>
    <w:rsid w:val="006014D9"/>
    <w:rsid w:val="006015AC"/>
    <w:rsid w:val="00601BAC"/>
    <w:rsid w:val="0060273F"/>
    <w:rsid w:val="00603A04"/>
    <w:rsid w:val="006079DF"/>
    <w:rsid w:val="0061437A"/>
    <w:rsid w:val="00614E2B"/>
    <w:rsid w:val="006157EC"/>
    <w:rsid w:val="006209A2"/>
    <w:rsid w:val="006217D2"/>
    <w:rsid w:val="00621B0A"/>
    <w:rsid w:val="00623FC3"/>
    <w:rsid w:val="00623FCE"/>
    <w:rsid w:val="00624331"/>
    <w:rsid w:val="00627E18"/>
    <w:rsid w:val="00630C49"/>
    <w:rsid w:val="006331B8"/>
    <w:rsid w:val="006348B0"/>
    <w:rsid w:val="00634D3B"/>
    <w:rsid w:val="00641733"/>
    <w:rsid w:val="00642622"/>
    <w:rsid w:val="00642E4C"/>
    <w:rsid w:val="0064626A"/>
    <w:rsid w:val="006471AE"/>
    <w:rsid w:val="00652AF1"/>
    <w:rsid w:val="00653066"/>
    <w:rsid w:val="0065432A"/>
    <w:rsid w:val="006574F0"/>
    <w:rsid w:val="006618E8"/>
    <w:rsid w:val="00671625"/>
    <w:rsid w:val="00671EBC"/>
    <w:rsid w:val="006728FB"/>
    <w:rsid w:val="00672DA5"/>
    <w:rsid w:val="0067360F"/>
    <w:rsid w:val="0067414F"/>
    <w:rsid w:val="006833C0"/>
    <w:rsid w:val="00686077"/>
    <w:rsid w:val="006875F6"/>
    <w:rsid w:val="00694176"/>
    <w:rsid w:val="00696598"/>
    <w:rsid w:val="00696F8B"/>
    <w:rsid w:val="006A1796"/>
    <w:rsid w:val="006A6D63"/>
    <w:rsid w:val="006A77CF"/>
    <w:rsid w:val="006C138D"/>
    <w:rsid w:val="006C35BF"/>
    <w:rsid w:val="006C3614"/>
    <w:rsid w:val="006C3AF6"/>
    <w:rsid w:val="006C43AA"/>
    <w:rsid w:val="006C5820"/>
    <w:rsid w:val="006D0EB8"/>
    <w:rsid w:val="006D0FE2"/>
    <w:rsid w:val="006D222A"/>
    <w:rsid w:val="006D3A2A"/>
    <w:rsid w:val="006E1792"/>
    <w:rsid w:val="006F4F20"/>
    <w:rsid w:val="006F7B1E"/>
    <w:rsid w:val="00701466"/>
    <w:rsid w:val="00705970"/>
    <w:rsid w:val="00706383"/>
    <w:rsid w:val="0071514A"/>
    <w:rsid w:val="00715583"/>
    <w:rsid w:val="007166C3"/>
    <w:rsid w:val="007202DD"/>
    <w:rsid w:val="00725AA3"/>
    <w:rsid w:val="007275F9"/>
    <w:rsid w:val="00730156"/>
    <w:rsid w:val="00734949"/>
    <w:rsid w:val="00734D1B"/>
    <w:rsid w:val="007351F4"/>
    <w:rsid w:val="0074067A"/>
    <w:rsid w:val="00741612"/>
    <w:rsid w:val="007438E7"/>
    <w:rsid w:val="00746DFD"/>
    <w:rsid w:val="0075004C"/>
    <w:rsid w:val="00752AD4"/>
    <w:rsid w:val="00754A5A"/>
    <w:rsid w:val="007570F8"/>
    <w:rsid w:val="0076339F"/>
    <w:rsid w:val="00763497"/>
    <w:rsid w:val="00763714"/>
    <w:rsid w:val="007639C1"/>
    <w:rsid w:val="00764341"/>
    <w:rsid w:val="00764E69"/>
    <w:rsid w:val="00767498"/>
    <w:rsid w:val="00767B75"/>
    <w:rsid w:val="00774543"/>
    <w:rsid w:val="0077596F"/>
    <w:rsid w:val="007760A7"/>
    <w:rsid w:val="007765DF"/>
    <w:rsid w:val="007828AF"/>
    <w:rsid w:val="0078292E"/>
    <w:rsid w:val="007865E3"/>
    <w:rsid w:val="00790096"/>
    <w:rsid w:val="00793C9E"/>
    <w:rsid w:val="007967AA"/>
    <w:rsid w:val="007972E8"/>
    <w:rsid w:val="007977E9"/>
    <w:rsid w:val="007A108D"/>
    <w:rsid w:val="007A2831"/>
    <w:rsid w:val="007A35CC"/>
    <w:rsid w:val="007A3D4C"/>
    <w:rsid w:val="007B32D5"/>
    <w:rsid w:val="007B3945"/>
    <w:rsid w:val="007B57A9"/>
    <w:rsid w:val="007C05B1"/>
    <w:rsid w:val="007C1F4C"/>
    <w:rsid w:val="007C6766"/>
    <w:rsid w:val="007D1E49"/>
    <w:rsid w:val="007D59E1"/>
    <w:rsid w:val="007E2508"/>
    <w:rsid w:val="007E2603"/>
    <w:rsid w:val="007E4DDE"/>
    <w:rsid w:val="007E51DA"/>
    <w:rsid w:val="007E6B54"/>
    <w:rsid w:val="007F171E"/>
    <w:rsid w:val="007F65C8"/>
    <w:rsid w:val="007F6DAC"/>
    <w:rsid w:val="007F71DA"/>
    <w:rsid w:val="008004CC"/>
    <w:rsid w:val="00800A75"/>
    <w:rsid w:val="008011F8"/>
    <w:rsid w:val="00802884"/>
    <w:rsid w:val="00803752"/>
    <w:rsid w:val="00805DFC"/>
    <w:rsid w:val="008078B3"/>
    <w:rsid w:val="00810D28"/>
    <w:rsid w:val="0081129E"/>
    <w:rsid w:val="008129FC"/>
    <w:rsid w:val="00813EA3"/>
    <w:rsid w:val="00817C74"/>
    <w:rsid w:val="0082704A"/>
    <w:rsid w:val="00832EFF"/>
    <w:rsid w:val="008334C8"/>
    <w:rsid w:val="00833734"/>
    <w:rsid w:val="00834456"/>
    <w:rsid w:val="00835361"/>
    <w:rsid w:val="008370BD"/>
    <w:rsid w:val="00843FBE"/>
    <w:rsid w:val="008516CC"/>
    <w:rsid w:val="008530E1"/>
    <w:rsid w:val="00860927"/>
    <w:rsid w:val="00860C29"/>
    <w:rsid w:val="00861617"/>
    <w:rsid w:val="00866280"/>
    <w:rsid w:val="00867873"/>
    <w:rsid w:val="00876CFD"/>
    <w:rsid w:val="00881329"/>
    <w:rsid w:val="00882C34"/>
    <w:rsid w:val="00884892"/>
    <w:rsid w:val="00886A4F"/>
    <w:rsid w:val="00886EEB"/>
    <w:rsid w:val="00887F93"/>
    <w:rsid w:val="008A6FCE"/>
    <w:rsid w:val="008B3215"/>
    <w:rsid w:val="008B3BB3"/>
    <w:rsid w:val="008B3FD0"/>
    <w:rsid w:val="008B5A2D"/>
    <w:rsid w:val="008B6B0C"/>
    <w:rsid w:val="008B7C5F"/>
    <w:rsid w:val="008C1A4A"/>
    <w:rsid w:val="008C2E76"/>
    <w:rsid w:val="008C30E3"/>
    <w:rsid w:val="008C4929"/>
    <w:rsid w:val="008C7CFE"/>
    <w:rsid w:val="008D1089"/>
    <w:rsid w:val="008D3972"/>
    <w:rsid w:val="008D4D31"/>
    <w:rsid w:val="008D6413"/>
    <w:rsid w:val="008D6550"/>
    <w:rsid w:val="008D67D2"/>
    <w:rsid w:val="008D7445"/>
    <w:rsid w:val="008E38CB"/>
    <w:rsid w:val="008E5B92"/>
    <w:rsid w:val="008E74EB"/>
    <w:rsid w:val="008F1F84"/>
    <w:rsid w:val="008F4EBB"/>
    <w:rsid w:val="009002AD"/>
    <w:rsid w:val="00900A8B"/>
    <w:rsid w:val="00901C37"/>
    <w:rsid w:val="00905CC9"/>
    <w:rsid w:val="00911444"/>
    <w:rsid w:val="00912DD1"/>
    <w:rsid w:val="0091411A"/>
    <w:rsid w:val="00914C15"/>
    <w:rsid w:val="00915E5A"/>
    <w:rsid w:val="009162CA"/>
    <w:rsid w:val="0091773D"/>
    <w:rsid w:val="00917F5D"/>
    <w:rsid w:val="00920F35"/>
    <w:rsid w:val="00930068"/>
    <w:rsid w:val="0093513C"/>
    <w:rsid w:val="00941D00"/>
    <w:rsid w:val="009422FB"/>
    <w:rsid w:val="009436C6"/>
    <w:rsid w:val="009465B1"/>
    <w:rsid w:val="00946762"/>
    <w:rsid w:val="00947FBA"/>
    <w:rsid w:val="009511BB"/>
    <w:rsid w:val="00953192"/>
    <w:rsid w:val="0095539C"/>
    <w:rsid w:val="00955AF2"/>
    <w:rsid w:val="009570B4"/>
    <w:rsid w:val="00961102"/>
    <w:rsid w:val="00971F99"/>
    <w:rsid w:val="00975BD4"/>
    <w:rsid w:val="00975FF2"/>
    <w:rsid w:val="009879FA"/>
    <w:rsid w:val="0099657D"/>
    <w:rsid w:val="009A0C56"/>
    <w:rsid w:val="009A1970"/>
    <w:rsid w:val="009A6EF1"/>
    <w:rsid w:val="009A7C24"/>
    <w:rsid w:val="009B0615"/>
    <w:rsid w:val="009B06AF"/>
    <w:rsid w:val="009B1DEE"/>
    <w:rsid w:val="009B66AF"/>
    <w:rsid w:val="009B6E38"/>
    <w:rsid w:val="009C0500"/>
    <w:rsid w:val="009C2A9D"/>
    <w:rsid w:val="009C3435"/>
    <w:rsid w:val="009C454F"/>
    <w:rsid w:val="009C463B"/>
    <w:rsid w:val="009C69EA"/>
    <w:rsid w:val="009C747E"/>
    <w:rsid w:val="009D0859"/>
    <w:rsid w:val="009D1207"/>
    <w:rsid w:val="009D1BA8"/>
    <w:rsid w:val="009D41B8"/>
    <w:rsid w:val="009D496D"/>
    <w:rsid w:val="009D638B"/>
    <w:rsid w:val="009E5D14"/>
    <w:rsid w:val="009E6C53"/>
    <w:rsid w:val="009F4EDC"/>
    <w:rsid w:val="009F6AC4"/>
    <w:rsid w:val="00A02ABB"/>
    <w:rsid w:val="00A03B08"/>
    <w:rsid w:val="00A03E56"/>
    <w:rsid w:val="00A106AF"/>
    <w:rsid w:val="00A10967"/>
    <w:rsid w:val="00A112FE"/>
    <w:rsid w:val="00A11343"/>
    <w:rsid w:val="00A133E2"/>
    <w:rsid w:val="00A14FE0"/>
    <w:rsid w:val="00A16905"/>
    <w:rsid w:val="00A1760B"/>
    <w:rsid w:val="00A17A66"/>
    <w:rsid w:val="00A17FB3"/>
    <w:rsid w:val="00A20BE6"/>
    <w:rsid w:val="00A21CF9"/>
    <w:rsid w:val="00A239F7"/>
    <w:rsid w:val="00A23B69"/>
    <w:rsid w:val="00A257B5"/>
    <w:rsid w:val="00A25A92"/>
    <w:rsid w:val="00A25ED4"/>
    <w:rsid w:val="00A26E91"/>
    <w:rsid w:val="00A32461"/>
    <w:rsid w:val="00A32E26"/>
    <w:rsid w:val="00A357B3"/>
    <w:rsid w:val="00A405DB"/>
    <w:rsid w:val="00A44B95"/>
    <w:rsid w:val="00A46F38"/>
    <w:rsid w:val="00A46FB3"/>
    <w:rsid w:val="00A5013C"/>
    <w:rsid w:val="00A54BE7"/>
    <w:rsid w:val="00A54CD8"/>
    <w:rsid w:val="00A56E49"/>
    <w:rsid w:val="00A63F11"/>
    <w:rsid w:val="00A70A7D"/>
    <w:rsid w:val="00A710F7"/>
    <w:rsid w:val="00A72EB5"/>
    <w:rsid w:val="00A81201"/>
    <w:rsid w:val="00A835BE"/>
    <w:rsid w:val="00A85E65"/>
    <w:rsid w:val="00A913AF"/>
    <w:rsid w:val="00A920DF"/>
    <w:rsid w:val="00A96280"/>
    <w:rsid w:val="00AA61C7"/>
    <w:rsid w:val="00AA70D0"/>
    <w:rsid w:val="00AB7F72"/>
    <w:rsid w:val="00AC1B15"/>
    <w:rsid w:val="00AC4D67"/>
    <w:rsid w:val="00AC5543"/>
    <w:rsid w:val="00AC5A10"/>
    <w:rsid w:val="00AD35F3"/>
    <w:rsid w:val="00AD58FA"/>
    <w:rsid w:val="00AE15FA"/>
    <w:rsid w:val="00AE1B30"/>
    <w:rsid w:val="00AE3EA2"/>
    <w:rsid w:val="00AE3F8E"/>
    <w:rsid w:val="00AE3FD8"/>
    <w:rsid w:val="00AE62D8"/>
    <w:rsid w:val="00AF6604"/>
    <w:rsid w:val="00AF71DF"/>
    <w:rsid w:val="00B00219"/>
    <w:rsid w:val="00B018B7"/>
    <w:rsid w:val="00B01AB8"/>
    <w:rsid w:val="00B01BD7"/>
    <w:rsid w:val="00B05D32"/>
    <w:rsid w:val="00B10DED"/>
    <w:rsid w:val="00B131D7"/>
    <w:rsid w:val="00B160B2"/>
    <w:rsid w:val="00B17755"/>
    <w:rsid w:val="00B204A1"/>
    <w:rsid w:val="00B22106"/>
    <w:rsid w:val="00B22BEC"/>
    <w:rsid w:val="00B23020"/>
    <w:rsid w:val="00B256BB"/>
    <w:rsid w:val="00B27C76"/>
    <w:rsid w:val="00B30002"/>
    <w:rsid w:val="00B35AB6"/>
    <w:rsid w:val="00B45714"/>
    <w:rsid w:val="00B4584A"/>
    <w:rsid w:val="00B46C15"/>
    <w:rsid w:val="00B47BB4"/>
    <w:rsid w:val="00B5201C"/>
    <w:rsid w:val="00B52445"/>
    <w:rsid w:val="00B62AAF"/>
    <w:rsid w:val="00B6339D"/>
    <w:rsid w:val="00B63CA7"/>
    <w:rsid w:val="00B641F6"/>
    <w:rsid w:val="00B65233"/>
    <w:rsid w:val="00B658F2"/>
    <w:rsid w:val="00B67390"/>
    <w:rsid w:val="00B70764"/>
    <w:rsid w:val="00B71511"/>
    <w:rsid w:val="00B736DB"/>
    <w:rsid w:val="00B7635C"/>
    <w:rsid w:val="00B80969"/>
    <w:rsid w:val="00B8554F"/>
    <w:rsid w:val="00B86785"/>
    <w:rsid w:val="00B919AF"/>
    <w:rsid w:val="00B942CD"/>
    <w:rsid w:val="00B94F5E"/>
    <w:rsid w:val="00B978A4"/>
    <w:rsid w:val="00B979CA"/>
    <w:rsid w:val="00BA018E"/>
    <w:rsid w:val="00BA06F1"/>
    <w:rsid w:val="00BA3EF4"/>
    <w:rsid w:val="00BA448D"/>
    <w:rsid w:val="00BA6148"/>
    <w:rsid w:val="00BA7C65"/>
    <w:rsid w:val="00BB10F2"/>
    <w:rsid w:val="00BB506B"/>
    <w:rsid w:val="00BB6039"/>
    <w:rsid w:val="00BB6B3A"/>
    <w:rsid w:val="00BC1CBB"/>
    <w:rsid w:val="00BD0737"/>
    <w:rsid w:val="00BD1807"/>
    <w:rsid w:val="00BD3111"/>
    <w:rsid w:val="00BE6717"/>
    <w:rsid w:val="00BE6979"/>
    <w:rsid w:val="00BF0487"/>
    <w:rsid w:val="00BF763F"/>
    <w:rsid w:val="00C01618"/>
    <w:rsid w:val="00C0200B"/>
    <w:rsid w:val="00C03D9C"/>
    <w:rsid w:val="00C04004"/>
    <w:rsid w:val="00C04379"/>
    <w:rsid w:val="00C04AEB"/>
    <w:rsid w:val="00C05242"/>
    <w:rsid w:val="00C10ADD"/>
    <w:rsid w:val="00C110CF"/>
    <w:rsid w:val="00C21361"/>
    <w:rsid w:val="00C236CA"/>
    <w:rsid w:val="00C2483E"/>
    <w:rsid w:val="00C252D2"/>
    <w:rsid w:val="00C25F79"/>
    <w:rsid w:val="00C30575"/>
    <w:rsid w:val="00C32742"/>
    <w:rsid w:val="00C33C30"/>
    <w:rsid w:val="00C3713E"/>
    <w:rsid w:val="00C417F9"/>
    <w:rsid w:val="00C4226C"/>
    <w:rsid w:val="00C43600"/>
    <w:rsid w:val="00C443E2"/>
    <w:rsid w:val="00C46412"/>
    <w:rsid w:val="00C50174"/>
    <w:rsid w:val="00C50354"/>
    <w:rsid w:val="00C54A50"/>
    <w:rsid w:val="00C56593"/>
    <w:rsid w:val="00C610ED"/>
    <w:rsid w:val="00C64F44"/>
    <w:rsid w:val="00C72ED9"/>
    <w:rsid w:val="00C76AB9"/>
    <w:rsid w:val="00C76E94"/>
    <w:rsid w:val="00C80143"/>
    <w:rsid w:val="00C80805"/>
    <w:rsid w:val="00C809CE"/>
    <w:rsid w:val="00C8407F"/>
    <w:rsid w:val="00C84106"/>
    <w:rsid w:val="00C85159"/>
    <w:rsid w:val="00C860F9"/>
    <w:rsid w:val="00C957CA"/>
    <w:rsid w:val="00C9626E"/>
    <w:rsid w:val="00C97888"/>
    <w:rsid w:val="00CA0A1D"/>
    <w:rsid w:val="00CA31AE"/>
    <w:rsid w:val="00CA4D59"/>
    <w:rsid w:val="00CA4D75"/>
    <w:rsid w:val="00CA5D99"/>
    <w:rsid w:val="00CA77B4"/>
    <w:rsid w:val="00CB01AC"/>
    <w:rsid w:val="00CB284B"/>
    <w:rsid w:val="00CB5F46"/>
    <w:rsid w:val="00CB7204"/>
    <w:rsid w:val="00CB776E"/>
    <w:rsid w:val="00CB7CFC"/>
    <w:rsid w:val="00CC2637"/>
    <w:rsid w:val="00CC6B10"/>
    <w:rsid w:val="00CD5323"/>
    <w:rsid w:val="00CD78B7"/>
    <w:rsid w:val="00CE0C11"/>
    <w:rsid w:val="00CE1839"/>
    <w:rsid w:val="00CE58C5"/>
    <w:rsid w:val="00CE60F9"/>
    <w:rsid w:val="00CE75F8"/>
    <w:rsid w:val="00CF19FE"/>
    <w:rsid w:val="00CF4F5E"/>
    <w:rsid w:val="00CF5218"/>
    <w:rsid w:val="00CF544C"/>
    <w:rsid w:val="00CF6B53"/>
    <w:rsid w:val="00CF6C60"/>
    <w:rsid w:val="00D05625"/>
    <w:rsid w:val="00D057C1"/>
    <w:rsid w:val="00D11E06"/>
    <w:rsid w:val="00D12265"/>
    <w:rsid w:val="00D13D92"/>
    <w:rsid w:val="00D14453"/>
    <w:rsid w:val="00D23290"/>
    <w:rsid w:val="00D2676B"/>
    <w:rsid w:val="00D271BA"/>
    <w:rsid w:val="00D429AA"/>
    <w:rsid w:val="00D44AC1"/>
    <w:rsid w:val="00D52B46"/>
    <w:rsid w:val="00D531FB"/>
    <w:rsid w:val="00D55453"/>
    <w:rsid w:val="00D60329"/>
    <w:rsid w:val="00D60417"/>
    <w:rsid w:val="00D613D4"/>
    <w:rsid w:val="00D65585"/>
    <w:rsid w:val="00D6571D"/>
    <w:rsid w:val="00D66DB1"/>
    <w:rsid w:val="00D7098F"/>
    <w:rsid w:val="00D7676C"/>
    <w:rsid w:val="00D821AE"/>
    <w:rsid w:val="00D84A2B"/>
    <w:rsid w:val="00D873A8"/>
    <w:rsid w:val="00D87599"/>
    <w:rsid w:val="00D91B5E"/>
    <w:rsid w:val="00DA0797"/>
    <w:rsid w:val="00DA6B24"/>
    <w:rsid w:val="00DA78D3"/>
    <w:rsid w:val="00DB0AFA"/>
    <w:rsid w:val="00DB1432"/>
    <w:rsid w:val="00DB4146"/>
    <w:rsid w:val="00DB5320"/>
    <w:rsid w:val="00DB5722"/>
    <w:rsid w:val="00DB5A53"/>
    <w:rsid w:val="00DB6722"/>
    <w:rsid w:val="00DB7ADA"/>
    <w:rsid w:val="00DC01B4"/>
    <w:rsid w:val="00DC0871"/>
    <w:rsid w:val="00DC17DD"/>
    <w:rsid w:val="00DC1EE7"/>
    <w:rsid w:val="00DC2FE1"/>
    <w:rsid w:val="00DC3706"/>
    <w:rsid w:val="00DC3902"/>
    <w:rsid w:val="00DC40D2"/>
    <w:rsid w:val="00DC5362"/>
    <w:rsid w:val="00DC6ED0"/>
    <w:rsid w:val="00DD17E7"/>
    <w:rsid w:val="00DD2BF6"/>
    <w:rsid w:val="00DD465D"/>
    <w:rsid w:val="00DE0311"/>
    <w:rsid w:val="00DE04BD"/>
    <w:rsid w:val="00DE19AF"/>
    <w:rsid w:val="00DE2760"/>
    <w:rsid w:val="00DE37E1"/>
    <w:rsid w:val="00DE76CE"/>
    <w:rsid w:val="00DF1F2F"/>
    <w:rsid w:val="00DF28A3"/>
    <w:rsid w:val="00DF59BB"/>
    <w:rsid w:val="00DF6593"/>
    <w:rsid w:val="00E04C7A"/>
    <w:rsid w:val="00E063EB"/>
    <w:rsid w:val="00E07D12"/>
    <w:rsid w:val="00E12115"/>
    <w:rsid w:val="00E1243E"/>
    <w:rsid w:val="00E1359E"/>
    <w:rsid w:val="00E14299"/>
    <w:rsid w:val="00E2020F"/>
    <w:rsid w:val="00E20C6F"/>
    <w:rsid w:val="00E20E92"/>
    <w:rsid w:val="00E2182D"/>
    <w:rsid w:val="00E21B0D"/>
    <w:rsid w:val="00E22A13"/>
    <w:rsid w:val="00E22B47"/>
    <w:rsid w:val="00E31F49"/>
    <w:rsid w:val="00E34E78"/>
    <w:rsid w:val="00E371D0"/>
    <w:rsid w:val="00E40E9E"/>
    <w:rsid w:val="00E41968"/>
    <w:rsid w:val="00E4688A"/>
    <w:rsid w:val="00E47923"/>
    <w:rsid w:val="00E53405"/>
    <w:rsid w:val="00E53FCD"/>
    <w:rsid w:val="00E560BD"/>
    <w:rsid w:val="00E568BD"/>
    <w:rsid w:val="00E600A3"/>
    <w:rsid w:val="00E6090B"/>
    <w:rsid w:val="00E60B66"/>
    <w:rsid w:val="00E614EB"/>
    <w:rsid w:val="00E631C1"/>
    <w:rsid w:val="00E6390A"/>
    <w:rsid w:val="00E70C14"/>
    <w:rsid w:val="00E762D3"/>
    <w:rsid w:val="00E82BEE"/>
    <w:rsid w:val="00E82F9B"/>
    <w:rsid w:val="00E83110"/>
    <w:rsid w:val="00E84F47"/>
    <w:rsid w:val="00E8547C"/>
    <w:rsid w:val="00E90606"/>
    <w:rsid w:val="00E91CB1"/>
    <w:rsid w:val="00E966E0"/>
    <w:rsid w:val="00E97F36"/>
    <w:rsid w:val="00EA0A96"/>
    <w:rsid w:val="00EA7F90"/>
    <w:rsid w:val="00EB0C48"/>
    <w:rsid w:val="00EB1A0D"/>
    <w:rsid w:val="00EB1F1C"/>
    <w:rsid w:val="00EB50DC"/>
    <w:rsid w:val="00EB6276"/>
    <w:rsid w:val="00EB75BF"/>
    <w:rsid w:val="00EC07B2"/>
    <w:rsid w:val="00EC1D54"/>
    <w:rsid w:val="00EC4704"/>
    <w:rsid w:val="00ED008D"/>
    <w:rsid w:val="00ED2215"/>
    <w:rsid w:val="00ED393D"/>
    <w:rsid w:val="00EE2480"/>
    <w:rsid w:val="00EE2A7D"/>
    <w:rsid w:val="00EE32F9"/>
    <w:rsid w:val="00EE4FED"/>
    <w:rsid w:val="00EE5DC4"/>
    <w:rsid w:val="00EE62B2"/>
    <w:rsid w:val="00EE6E18"/>
    <w:rsid w:val="00EE7D99"/>
    <w:rsid w:val="00EF249E"/>
    <w:rsid w:val="00EF3ED7"/>
    <w:rsid w:val="00EF647C"/>
    <w:rsid w:val="00EF67CD"/>
    <w:rsid w:val="00EF758E"/>
    <w:rsid w:val="00F01A00"/>
    <w:rsid w:val="00F029FF"/>
    <w:rsid w:val="00F05A5A"/>
    <w:rsid w:val="00F12E68"/>
    <w:rsid w:val="00F1372E"/>
    <w:rsid w:val="00F1742C"/>
    <w:rsid w:val="00F17BFB"/>
    <w:rsid w:val="00F2223B"/>
    <w:rsid w:val="00F23374"/>
    <w:rsid w:val="00F31368"/>
    <w:rsid w:val="00F32AA9"/>
    <w:rsid w:val="00F33B9F"/>
    <w:rsid w:val="00F4008A"/>
    <w:rsid w:val="00F4038A"/>
    <w:rsid w:val="00F4647C"/>
    <w:rsid w:val="00F47FBF"/>
    <w:rsid w:val="00F51E34"/>
    <w:rsid w:val="00F5288A"/>
    <w:rsid w:val="00F52FA4"/>
    <w:rsid w:val="00F545C1"/>
    <w:rsid w:val="00F54C51"/>
    <w:rsid w:val="00F56BFF"/>
    <w:rsid w:val="00F57AD7"/>
    <w:rsid w:val="00F60318"/>
    <w:rsid w:val="00F62D22"/>
    <w:rsid w:val="00F630E7"/>
    <w:rsid w:val="00F646F4"/>
    <w:rsid w:val="00F65B52"/>
    <w:rsid w:val="00F70223"/>
    <w:rsid w:val="00F71913"/>
    <w:rsid w:val="00F80F38"/>
    <w:rsid w:val="00F81C63"/>
    <w:rsid w:val="00F83FC9"/>
    <w:rsid w:val="00F867AF"/>
    <w:rsid w:val="00F90F0C"/>
    <w:rsid w:val="00F93762"/>
    <w:rsid w:val="00F937DB"/>
    <w:rsid w:val="00F941BE"/>
    <w:rsid w:val="00F952B0"/>
    <w:rsid w:val="00F96C2B"/>
    <w:rsid w:val="00F976F1"/>
    <w:rsid w:val="00F97B21"/>
    <w:rsid w:val="00F97D40"/>
    <w:rsid w:val="00FA0180"/>
    <w:rsid w:val="00FA0316"/>
    <w:rsid w:val="00FA187A"/>
    <w:rsid w:val="00FA31E6"/>
    <w:rsid w:val="00FA7D25"/>
    <w:rsid w:val="00FB1B74"/>
    <w:rsid w:val="00FB3EEB"/>
    <w:rsid w:val="00FB4305"/>
    <w:rsid w:val="00FB4E31"/>
    <w:rsid w:val="00FB5A0B"/>
    <w:rsid w:val="00FB7AB1"/>
    <w:rsid w:val="00FC0A50"/>
    <w:rsid w:val="00FC0B2F"/>
    <w:rsid w:val="00FC0E4E"/>
    <w:rsid w:val="00FD0304"/>
    <w:rsid w:val="00FD4E70"/>
    <w:rsid w:val="00FD4F6A"/>
    <w:rsid w:val="00FD56B1"/>
    <w:rsid w:val="00FE1EE0"/>
    <w:rsid w:val="00FE2E6F"/>
    <w:rsid w:val="00FE431D"/>
    <w:rsid w:val="00FF07CB"/>
    <w:rsid w:val="00FF0961"/>
    <w:rsid w:val="00FF1450"/>
    <w:rsid w:val="00FF193C"/>
    <w:rsid w:val="00FF2947"/>
    <w:rsid w:val="00FF2C9A"/>
    <w:rsid w:val="00FF3835"/>
    <w:rsid w:val="00FF6B16"/>
    <w:rsid w:val="0B9F01C5"/>
    <w:rsid w:val="17E23886"/>
    <w:rsid w:val="1AD41228"/>
    <w:rsid w:val="1B7E1DAD"/>
    <w:rsid w:val="1E645989"/>
    <w:rsid w:val="34CA75F5"/>
    <w:rsid w:val="36E7613B"/>
    <w:rsid w:val="3A410B00"/>
    <w:rsid w:val="3CE13F36"/>
    <w:rsid w:val="3E4D7916"/>
    <w:rsid w:val="46FD0DF8"/>
    <w:rsid w:val="48592D0F"/>
    <w:rsid w:val="4DF31A1A"/>
    <w:rsid w:val="5CDD6245"/>
    <w:rsid w:val="5E437B09"/>
    <w:rsid w:val="644A190A"/>
    <w:rsid w:val="6C5771D3"/>
    <w:rsid w:val="75315C5B"/>
    <w:rsid w:val="7B167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qFormat/>
    <w:uiPriority w:val="0"/>
    <w:pPr>
      <w:keepNext/>
      <w:keepLines/>
      <w:spacing w:line="500" w:lineRule="exact"/>
      <w:outlineLvl w:val="0"/>
    </w:pPr>
    <w:rPr>
      <w:rFonts w:ascii="宋体" w:hAnsi="宋体"/>
      <w:b/>
      <w:kern w:val="44"/>
      <w:sz w:val="30"/>
      <w:szCs w:val="30"/>
    </w:rPr>
  </w:style>
  <w:style w:type="paragraph" w:styleId="3">
    <w:name w:val="heading 2"/>
    <w:basedOn w:val="1"/>
    <w:next w:val="1"/>
    <w:qFormat/>
    <w:uiPriority w:val="0"/>
    <w:pPr>
      <w:keepNext/>
      <w:keepLines/>
      <w:spacing w:before="260" w:after="260" w:line="416" w:lineRule="atLeast"/>
      <w:outlineLvl w:val="1"/>
    </w:pPr>
    <w:rPr>
      <w:rFonts w:ascii="宋体" w:hAnsi="Arial"/>
      <w:b/>
      <w:snapToGrid w:val="0"/>
      <w:sz w:val="28"/>
    </w:rPr>
  </w:style>
  <w:style w:type="paragraph" w:styleId="4">
    <w:name w:val="heading 3"/>
    <w:basedOn w:val="1"/>
    <w:next w:val="1"/>
    <w:qFormat/>
    <w:uiPriority w:val="0"/>
    <w:pPr>
      <w:keepNext/>
      <w:keepLines/>
      <w:spacing w:before="260" w:after="260" w:line="416" w:lineRule="atLeast"/>
      <w:outlineLvl w:val="2"/>
    </w:pPr>
    <w:rPr>
      <w:b/>
      <w:sz w:val="32"/>
    </w:rPr>
  </w:style>
  <w:style w:type="paragraph" w:styleId="5">
    <w:name w:val="heading 4"/>
    <w:basedOn w:val="1"/>
    <w:next w:val="6"/>
    <w:qFormat/>
    <w:uiPriority w:val="0"/>
    <w:pPr>
      <w:keepNext/>
      <w:numPr>
        <w:ilvl w:val="0"/>
        <w:numId w:val="1"/>
      </w:numPr>
      <w:spacing w:line="360" w:lineRule="auto"/>
      <w:ind w:left="454" w:firstLine="0"/>
      <w:outlineLvl w:val="3"/>
    </w:pPr>
    <w:rPr>
      <w:rFonts w:ascii="宋体"/>
      <w:i/>
    </w:rPr>
  </w:style>
  <w:style w:type="paragraph" w:styleId="7">
    <w:name w:val="heading 5"/>
    <w:basedOn w:val="1"/>
    <w:next w:val="1"/>
    <w:qFormat/>
    <w:uiPriority w:val="0"/>
    <w:pPr>
      <w:spacing w:line="460" w:lineRule="exact"/>
      <w:ind w:left="3600" w:firstLine="510"/>
      <w:outlineLvl w:val="4"/>
    </w:pPr>
  </w:style>
  <w:style w:type="paragraph" w:styleId="8">
    <w:name w:val="heading 6"/>
    <w:basedOn w:val="1"/>
    <w:next w:val="1"/>
    <w:qFormat/>
    <w:uiPriority w:val="0"/>
    <w:pPr>
      <w:spacing w:line="460" w:lineRule="exact"/>
      <w:ind w:left="4320" w:firstLine="510"/>
      <w:outlineLvl w:val="5"/>
    </w:pPr>
  </w:style>
  <w:style w:type="paragraph" w:styleId="9">
    <w:name w:val="heading 7"/>
    <w:basedOn w:val="1"/>
    <w:next w:val="1"/>
    <w:qFormat/>
    <w:uiPriority w:val="0"/>
    <w:pPr>
      <w:spacing w:line="460" w:lineRule="exact"/>
      <w:ind w:left="964" w:hanging="340"/>
      <w:outlineLvl w:val="6"/>
    </w:pPr>
  </w:style>
  <w:style w:type="paragraph" w:styleId="10">
    <w:name w:val="heading 8"/>
    <w:basedOn w:val="1"/>
    <w:next w:val="1"/>
    <w:qFormat/>
    <w:uiPriority w:val="0"/>
    <w:pPr>
      <w:spacing w:line="460" w:lineRule="exact"/>
      <w:ind w:left="1021" w:hanging="284"/>
      <w:outlineLvl w:val="7"/>
    </w:pPr>
  </w:style>
  <w:style w:type="paragraph" w:styleId="11">
    <w:name w:val="heading 9"/>
    <w:basedOn w:val="1"/>
    <w:next w:val="1"/>
    <w:qFormat/>
    <w:uiPriority w:val="0"/>
    <w:pPr>
      <w:keepNext/>
      <w:keepLines/>
      <w:spacing w:before="240" w:after="64" w:line="320" w:lineRule="atLeast"/>
      <w:ind w:left="6480" w:hanging="720"/>
      <w:outlineLvl w:val="8"/>
    </w:pPr>
    <w:rPr>
      <w:rFonts w:ascii="Arial" w:hAnsi="Arial" w:eastAsia="黑体"/>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style>
  <w:style w:type="paragraph" w:styleId="12">
    <w:name w:val="List Bullet"/>
    <w:basedOn w:val="1"/>
    <w:qFormat/>
    <w:uiPriority w:val="0"/>
    <w:pPr>
      <w:tabs>
        <w:tab w:val="left" w:pos="1115"/>
      </w:tabs>
      <w:adjustRightInd/>
      <w:spacing w:line="240" w:lineRule="auto"/>
      <w:ind w:left="1115" w:hanging="690"/>
      <w:jc w:val="both"/>
      <w:textAlignment w:val="auto"/>
    </w:pPr>
    <w:rPr>
      <w:kern w:val="2"/>
      <w:sz w:val="21"/>
    </w:rPr>
  </w:style>
  <w:style w:type="paragraph" w:styleId="13">
    <w:name w:val="Document Map"/>
    <w:basedOn w:val="1"/>
    <w:semiHidden/>
    <w:qFormat/>
    <w:uiPriority w:val="0"/>
    <w:pPr>
      <w:shd w:val="clear" w:color="auto" w:fill="000080"/>
    </w:pPr>
  </w:style>
  <w:style w:type="paragraph" w:styleId="14">
    <w:name w:val="Body Text 3"/>
    <w:basedOn w:val="1"/>
    <w:qFormat/>
    <w:uiPriority w:val="0"/>
    <w:rPr>
      <w:color w:val="FF0000"/>
    </w:rPr>
  </w:style>
  <w:style w:type="paragraph" w:styleId="15">
    <w:name w:val="Body Text"/>
    <w:basedOn w:val="1"/>
    <w:qFormat/>
    <w:uiPriority w:val="0"/>
    <w:pPr>
      <w:adjustRightInd/>
      <w:spacing w:line="240" w:lineRule="auto"/>
      <w:jc w:val="both"/>
      <w:textAlignment w:val="auto"/>
    </w:pPr>
    <w:rPr>
      <w:kern w:val="2"/>
      <w:sz w:val="28"/>
    </w:rPr>
  </w:style>
  <w:style w:type="paragraph" w:styleId="16">
    <w:name w:val="Body Text Indent"/>
    <w:basedOn w:val="1"/>
    <w:qFormat/>
    <w:uiPriority w:val="0"/>
    <w:pPr>
      <w:spacing w:line="360" w:lineRule="auto"/>
      <w:ind w:left="454"/>
    </w:pPr>
    <w:rPr>
      <w:rFonts w:ascii="宋体"/>
    </w:rPr>
  </w:style>
  <w:style w:type="paragraph" w:styleId="17">
    <w:name w:val="Plain Text"/>
    <w:basedOn w:val="1"/>
    <w:link w:val="103"/>
    <w:qFormat/>
    <w:uiPriority w:val="0"/>
    <w:pPr>
      <w:autoSpaceDE w:val="0"/>
      <w:autoSpaceDN w:val="0"/>
      <w:spacing w:line="240" w:lineRule="auto"/>
      <w:jc w:val="both"/>
      <w:textAlignment w:val="auto"/>
    </w:pPr>
    <w:rPr>
      <w:rFonts w:ascii="宋体"/>
      <w:sz w:val="21"/>
    </w:rPr>
  </w:style>
  <w:style w:type="paragraph" w:styleId="18">
    <w:name w:val="Date"/>
    <w:basedOn w:val="1"/>
    <w:next w:val="1"/>
    <w:link w:val="108"/>
    <w:qFormat/>
    <w:uiPriority w:val="0"/>
    <w:pPr>
      <w:jc w:val="both"/>
    </w:pPr>
    <w:rPr>
      <w:rFonts w:ascii="宋体"/>
    </w:rPr>
  </w:style>
  <w:style w:type="paragraph" w:styleId="19">
    <w:name w:val="Body Text Indent 2"/>
    <w:basedOn w:val="1"/>
    <w:qFormat/>
    <w:uiPriority w:val="0"/>
    <w:pPr>
      <w:spacing w:before="120" w:after="120" w:line="360" w:lineRule="auto"/>
      <w:ind w:right="204" w:firstLine="425"/>
      <w:jc w:val="both"/>
    </w:pPr>
    <w:rPr>
      <w:rFonts w:ascii="宋体"/>
    </w:rPr>
  </w:style>
  <w:style w:type="paragraph" w:styleId="20">
    <w:name w:val="Balloon Text"/>
    <w:basedOn w:val="1"/>
    <w:semiHidden/>
    <w:qFormat/>
    <w:uiPriority w:val="0"/>
    <w:rPr>
      <w:sz w:val="18"/>
      <w:szCs w:val="18"/>
    </w:rPr>
  </w:style>
  <w:style w:type="paragraph" w:styleId="21">
    <w:name w:val="footer"/>
    <w:basedOn w:val="1"/>
    <w:qFormat/>
    <w:uiPriority w:val="0"/>
    <w:pPr>
      <w:tabs>
        <w:tab w:val="center" w:pos="4153"/>
        <w:tab w:val="right" w:pos="8306"/>
      </w:tabs>
      <w:spacing w:line="240" w:lineRule="atLeast"/>
    </w:pPr>
    <w:rPr>
      <w:sz w:val="18"/>
    </w:rPr>
  </w:style>
  <w:style w:type="paragraph" w:styleId="22">
    <w:name w:val="header"/>
    <w:basedOn w:val="1"/>
    <w:qFormat/>
    <w:uiPriority w:val="0"/>
    <w:pPr>
      <w:pBdr>
        <w:bottom w:val="single" w:color="auto" w:sz="6" w:space="1"/>
      </w:pBdr>
      <w:tabs>
        <w:tab w:val="center" w:pos="4153"/>
        <w:tab w:val="right" w:pos="8306"/>
      </w:tabs>
      <w:spacing w:line="240" w:lineRule="atLeast"/>
      <w:jc w:val="center"/>
    </w:pPr>
    <w:rPr>
      <w:sz w:val="18"/>
    </w:rPr>
  </w:style>
  <w:style w:type="paragraph" w:styleId="23">
    <w:name w:val="toc 1"/>
    <w:basedOn w:val="1"/>
    <w:next w:val="1"/>
    <w:qFormat/>
    <w:uiPriority w:val="39"/>
    <w:pPr>
      <w:tabs>
        <w:tab w:val="right" w:leader="dot" w:pos="8098"/>
      </w:tabs>
      <w:spacing w:before="120" w:after="120"/>
      <w:jc w:val="center"/>
    </w:pPr>
    <w:rPr>
      <w:rFonts w:ascii="宋体" w:hAnsi="宋体"/>
      <w:b/>
      <w:caps/>
      <w:snapToGrid w:val="0"/>
      <w:position w:val="12"/>
      <w:szCs w:val="24"/>
    </w:rPr>
  </w:style>
  <w:style w:type="paragraph" w:styleId="24">
    <w:name w:val="List Continue 4"/>
    <w:basedOn w:val="1"/>
    <w:qFormat/>
    <w:uiPriority w:val="0"/>
    <w:pPr>
      <w:adjustRightInd/>
      <w:spacing w:after="120" w:line="240" w:lineRule="auto"/>
      <w:ind w:left="1680"/>
      <w:jc w:val="both"/>
      <w:textAlignment w:val="auto"/>
    </w:pPr>
    <w:rPr>
      <w:kern w:val="2"/>
      <w:sz w:val="21"/>
    </w:rPr>
  </w:style>
  <w:style w:type="paragraph" w:styleId="25">
    <w:name w:val="Subtitle"/>
    <w:basedOn w:val="1"/>
    <w:qFormat/>
    <w:uiPriority w:val="0"/>
    <w:pPr>
      <w:widowControl/>
      <w:adjustRightInd/>
      <w:spacing w:line="240" w:lineRule="auto"/>
      <w:textAlignment w:val="auto"/>
    </w:pPr>
    <w:rPr>
      <w:rFonts w:ascii="Arial" w:hAnsi="Arial" w:eastAsia="Times New Roman"/>
      <w:b/>
      <w:i/>
      <w:snapToGrid w:val="0"/>
      <w:color w:val="FF0000"/>
      <w:sz w:val="28"/>
      <w:lang w:eastAsia="en-US"/>
    </w:rPr>
  </w:style>
  <w:style w:type="paragraph" w:styleId="26">
    <w:name w:val="Body Text Indent 3"/>
    <w:basedOn w:val="1"/>
    <w:qFormat/>
    <w:uiPriority w:val="0"/>
    <w:pPr>
      <w:spacing w:line="360" w:lineRule="auto"/>
      <w:ind w:left="454"/>
      <w:jc w:val="both"/>
    </w:pPr>
    <w:rPr>
      <w:rFonts w:ascii="宋体"/>
    </w:rPr>
  </w:style>
  <w:style w:type="paragraph" w:styleId="27">
    <w:name w:val="toc 2"/>
    <w:basedOn w:val="1"/>
    <w:next w:val="1"/>
    <w:semiHidden/>
    <w:qFormat/>
    <w:uiPriority w:val="0"/>
    <w:pPr>
      <w:ind w:left="240"/>
    </w:pPr>
    <w:rPr>
      <w:smallCaps/>
      <w:szCs w:val="24"/>
    </w:rPr>
  </w:style>
  <w:style w:type="paragraph" w:styleId="28">
    <w:name w:val="Body Text 2"/>
    <w:basedOn w:val="1"/>
    <w:qFormat/>
    <w:uiPriority w:val="0"/>
    <w:pPr>
      <w:snapToGrid w:val="0"/>
      <w:spacing w:beforeLines="50" w:afterLines="50" w:line="240" w:lineRule="auto"/>
      <w:jc w:val="both"/>
      <w:textAlignment w:val="auto"/>
    </w:pPr>
    <w:rPr>
      <w:kern w:val="2"/>
      <w:szCs w:val="24"/>
    </w:rPr>
  </w:style>
  <w:style w:type="paragraph" w:styleId="2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Arial Unicode MS" w:hAnsi="Arial Unicode MS" w:eastAsia="Arial Unicode MS" w:cs="Arial Unicode MS"/>
      <w:sz w:val="20"/>
    </w:rPr>
  </w:style>
  <w:style w:type="paragraph" w:styleId="30">
    <w:name w:val="index 1"/>
    <w:basedOn w:val="1"/>
    <w:next w:val="1"/>
    <w:qFormat/>
    <w:uiPriority w:val="0"/>
  </w:style>
  <w:style w:type="paragraph" w:styleId="31">
    <w:name w:val="Title"/>
    <w:basedOn w:val="1"/>
    <w:qFormat/>
    <w:uiPriority w:val="0"/>
    <w:pPr>
      <w:adjustRightInd/>
      <w:spacing w:before="240" w:after="60" w:line="240" w:lineRule="auto"/>
      <w:jc w:val="center"/>
      <w:textAlignment w:val="auto"/>
      <w:outlineLvl w:val="0"/>
    </w:pPr>
    <w:rPr>
      <w:rFonts w:ascii="Arial" w:hAnsi="Arial"/>
      <w:b/>
      <w:kern w:val="2"/>
      <w:sz w:val="32"/>
    </w:rPr>
  </w:style>
  <w:style w:type="table" w:styleId="33">
    <w:name w:val="Table Grid"/>
    <w:basedOn w:val="3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5">
    <w:name w:val="page number"/>
    <w:basedOn w:val="34"/>
    <w:qFormat/>
    <w:uiPriority w:val="0"/>
  </w:style>
  <w:style w:type="character" w:styleId="36">
    <w:name w:val="FollowedHyperlink"/>
    <w:qFormat/>
    <w:uiPriority w:val="99"/>
    <w:rPr>
      <w:color w:val="800080"/>
      <w:u w:val="single"/>
    </w:rPr>
  </w:style>
  <w:style w:type="character" w:styleId="37">
    <w:name w:val="Emphasis"/>
    <w:qFormat/>
    <w:uiPriority w:val="20"/>
    <w:rPr>
      <w:i/>
      <w:iCs/>
    </w:rPr>
  </w:style>
  <w:style w:type="character" w:styleId="38">
    <w:name w:val="Hyperlink"/>
    <w:qFormat/>
    <w:uiPriority w:val="99"/>
    <w:rPr>
      <w:color w:val="0000FF"/>
      <w:u w:val="single"/>
    </w:rPr>
  </w:style>
  <w:style w:type="paragraph" w:customStyle="1" w:styleId="39">
    <w:name w:val="maopei"/>
    <w:basedOn w:val="31"/>
    <w:qFormat/>
    <w:uiPriority w:val="0"/>
    <w:pPr>
      <w:numPr>
        <w:ilvl w:val="0"/>
        <w:numId w:val="2"/>
      </w:numPr>
    </w:pPr>
    <w:rPr>
      <w:color w:val="0000FF"/>
      <w:sz w:val="30"/>
    </w:rPr>
  </w:style>
  <w:style w:type="paragraph" w:customStyle="1" w:styleId="40">
    <w:name w:val="正文1"/>
    <w:basedOn w:val="1"/>
    <w:qFormat/>
    <w:uiPriority w:val="0"/>
    <w:rPr>
      <w:rFonts w:ascii="宋体"/>
    </w:rPr>
  </w:style>
  <w:style w:type="paragraph" w:customStyle="1" w:styleId="41">
    <w:name w:val="样式1"/>
    <w:basedOn w:val="1"/>
    <w:qFormat/>
    <w:uiPriority w:val="0"/>
    <w:pPr>
      <w:tabs>
        <w:tab w:val="left" w:pos="360"/>
      </w:tabs>
      <w:autoSpaceDE w:val="0"/>
      <w:autoSpaceDN w:val="0"/>
      <w:spacing w:line="288" w:lineRule="auto"/>
      <w:jc w:val="both"/>
      <w:textAlignment w:val="auto"/>
    </w:pPr>
    <w:rPr>
      <w:rFonts w:hint="eastAsia" w:ascii="宋体"/>
      <w:spacing w:val="-20"/>
      <w:kern w:val="21"/>
      <w:sz w:val="28"/>
    </w:rPr>
  </w:style>
  <w:style w:type="character" w:customStyle="1" w:styleId="42">
    <w:name w:val="标题 21"/>
    <w:qFormat/>
    <w:uiPriority w:val="0"/>
    <w:rPr>
      <w:rFonts w:ascii="宋体" w:hAnsi="Arial" w:eastAsia="宋体"/>
      <w:b/>
      <w:snapToGrid w:val="0"/>
      <w:sz w:val="28"/>
      <w:lang w:val="en-US" w:eastAsia="zh-CN" w:bidi="ar-SA"/>
    </w:rPr>
  </w:style>
  <w:style w:type="paragraph" w:customStyle="1" w:styleId="43">
    <w:name w:val="HTML Bottom of Form"/>
    <w:basedOn w:val="1"/>
    <w:next w:val="1"/>
    <w:hidden/>
    <w:qFormat/>
    <w:uiPriority w:val="0"/>
    <w:pPr>
      <w:pBdr>
        <w:top w:val="single" w:color="auto" w:sz="6" w:space="1"/>
      </w:pBdr>
      <w:spacing w:line="312" w:lineRule="atLeast"/>
      <w:jc w:val="center"/>
    </w:pPr>
    <w:rPr>
      <w:rFonts w:ascii="Arial" w:hAnsi="Arial" w:cs="Arial"/>
      <w:vanish/>
      <w:sz w:val="16"/>
      <w:szCs w:val="16"/>
    </w:rPr>
  </w:style>
  <w:style w:type="paragraph" w:customStyle="1" w:styleId="44">
    <w:name w:val="HTML Top of Form"/>
    <w:basedOn w:val="1"/>
    <w:next w:val="1"/>
    <w:hidden/>
    <w:qFormat/>
    <w:uiPriority w:val="0"/>
    <w:pPr>
      <w:pBdr>
        <w:bottom w:val="single" w:color="auto" w:sz="6" w:space="1"/>
      </w:pBdr>
      <w:spacing w:line="312" w:lineRule="atLeast"/>
      <w:jc w:val="center"/>
    </w:pPr>
    <w:rPr>
      <w:rFonts w:ascii="Arial" w:hAnsi="Arial" w:cs="Arial"/>
      <w:vanish/>
      <w:sz w:val="16"/>
      <w:szCs w:val="16"/>
    </w:rPr>
  </w:style>
  <w:style w:type="paragraph" w:customStyle="1" w:styleId="45">
    <w:name w:val="标题1"/>
    <w:basedOn w:val="2"/>
    <w:qFormat/>
    <w:uiPriority w:val="0"/>
    <w:pPr>
      <w:tabs>
        <w:tab w:val="left" w:pos="1115"/>
      </w:tabs>
      <w:spacing w:before="120" w:line="360" w:lineRule="auto"/>
      <w:ind w:left="1115" w:hanging="690"/>
    </w:pPr>
    <w:rPr>
      <w:sz w:val="28"/>
      <w:szCs w:val="20"/>
    </w:rPr>
  </w:style>
  <w:style w:type="paragraph" w:customStyle="1" w:styleId="46">
    <w:name w:val="标题3"/>
    <w:basedOn w:val="4"/>
    <w:qFormat/>
    <w:uiPriority w:val="0"/>
    <w:pPr>
      <w:keepLines w:val="0"/>
      <w:tabs>
        <w:tab w:val="left" w:pos="840"/>
        <w:tab w:val="left" w:pos="1115"/>
      </w:tabs>
      <w:spacing w:before="0" w:after="0" w:line="360" w:lineRule="auto"/>
      <w:jc w:val="both"/>
    </w:pPr>
    <w:rPr>
      <w:rFonts w:ascii="宋体" w:hAnsi="宋体"/>
      <w:b w:val="0"/>
      <w:color w:val="3366FF"/>
      <w:sz w:val="24"/>
    </w:rPr>
  </w:style>
  <w:style w:type="paragraph" w:customStyle="1" w:styleId="47">
    <w:name w:val="标题4"/>
    <w:basedOn w:val="5"/>
    <w:qFormat/>
    <w:uiPriority w:val="0"/>
    <w:pPr>
      <w:numPr>
        <w:numId w:val="0"/>
      </w:numPr>
      <w:tabs>
        <w:tab w:val="left" w:pos="960"/>
        <w:tab w:val="left" w:pos="1115"/>
      </w:tabs>
      <w:jc w:val="both"/>
    </w:pPr>
    <w:rPr>
      <w:rFonts w:ascii="Arial" w:hAnsi="Arial"/>
      <w:i w:val="0"/>
    </w:rPr>
  </w:style>
  <w:style w:type="paragraph" w:customStyle="1" w:styleId="48">
    <w:name w:val="标题2"/>
    <w:basedOn w:val="3"/>
    <w:qFormat/>
    <w:uiPriority w:val="0"/>
    <w:pPr>
      <w:tabs>
        <w:tab w:val="left" w:pos="1115"/>
      </w:tabs>
      <w:adjustRightInd/>
      <w:spacing w:beforeLines="100" w:afterLines="100" w:line="360" w:lineRule="auto"/>
      <w:ind w:left="1115" w:right="240" w:hanging="690"/>
      <w:jc w:val="center"/>
    </w:pPr>
    <w:rPr>
      <w:rFonts w:ascii="Arial" w:cs="Arial"/>
      <w:b w:val="0"/>
      <w:snapToGrid/>
    </w:rPr>
  </w:style>
  <w:style w:type="paragraph" w:customStyle="1" w:styleId="49">
    <w:name w:val="表格"/>
    <w:basedOn w:val="1"/>
    <w:qFormat/>
    <w:uiPriority w:val="0"/>
    <w:pPr>
      <w:spacing w:before="60" w:after="60" w:line="240" w:lineRule="auto"/>
      <w:jc w:val="center"/>
    </w:pPr>
    <w:rPr>
      <w:rFonts w:ascii="宋体"/>
    </w:rPr>
  </w:style>
  <w:style w:type="paragraph" w:customStyle="1" w:styleId="50">
    <w:name w:val="xl62"/>
    <w:basedOn w:val="1"/>
    <w:qFormat/>
    <w:uiPriority w:val="0"/>
    <w:pPr>
      <w:widowControl/>
      <w:pBdr>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51">
    <w:name w:val="font5"/>
    <w:basedOn w:val="1"/>
    <w:qFormat/>
    <w:uiPriority w:val="0"/>
    <w:pPr>
      <w:widowControl/>
      <w:adjustRightInd/>
      <w:spacing w:before="100" w:beforeAutospacing="1" w:after="100" w:afterAutospacing="1" w:line="240" w:lineRule="auto"/>
      <w:textAlignment w:val="auto"/>
    </w:pPr>
    <w:rPr>
      <w:rFonts w:hint="eastAsia" w:ascii="宋体" w:hAnsi="宋体" w:cs="Arial Unicode MS"/>
      <w:sz w:val="18"/>
      <w:szCs w:val="18"/>
    </w:rPr>
  </w:style>
  <w:style w:type="paragraph" w:customStyle="1" w:styleId="52">
    <w:name w:val="font6"/>
    <w:basedOn w:val="1"/>
    <w:qFormat/>
    <w:uiPriority w:val="0"/>
    <w:pPr>
      <w:widowControl/>
      <w:adjustRightInd/>
      <w:spacing w:before="100" w:beforeAutospacing="1" w:after="100" w:afterAutospacing="1" w:line="240" w:lineRule="auto"/>
      <w:textAlignment w:val="auto"/>
    </w:pPr>
    <w:rPr>
      <w:rFonts w:hint="eastAsia" w:ascii="宋体" w:hAnsi="宋体" w:cs="Arial Unicode MS"/>
      <w:color w:val="0000FF"/>
      <w:sz w:val="18"/>
      <w:szCs w:val="18"/>
      <w:u w:val="single"/>
    </w:rPr>
  </w:style>
  <w:style w:type="paragraph" w:customStyle="1" w:styleId="53">
    <w:name w:val="font7"/>
    <w:basedOn w:val="1"/>
    <w:qFormat/>
    <w:uiPriority w:val="0"/>
    <w:pPr>
      <w:widowControl/>
      <w:adjustRightInd/>
      <w:spacing w:before="100" w:beforeAutospacing="1" w:after="100" w:afterAutospacing="1" w:line="240" w:lineRule="auto"/>
      <w:textAlignment w:val="auto"/>
    </w:pPr>
    <w:rPr>
      <w:rFonts w:hint="eastAsia" w:ascii="黑体" w:hAnsi="Arial Unicode MS" w:eastAsia="黑体" w:cs="Arial Unicode MS"/>
      <w:b/>
      <w:bCs/>
      <w:sz w:val="18"/>
      <w:szCs w:val="18"/>
    </w:rPr>
  </w:style>
  <w:style w:type="paragraph" w:customStyle="1" w:styleId="54">
    <w:name w:val="font8"/>
    <w:basedOn w:val="1"/>
    <w:qFormat/>
    <w:uiPriority w:val="0"/>
    <w:pPr>
      <w:widowControl/>
      <w:adjustRightInd/>
      <w:spacing w:before="100" w:beforeAutospacing="1" w:after="100" w:afterAutospacing="1" w:line="240" w:lineRule="auto"/>
      <w:textAlignment w:val="auto"/>
    </w:pPr>
    <w:rPr>
      <w:rFonts w:eastAsia="Arial Unicode MS"/>
      <w:b/>
      <w:bCs/>
      <w:sz w:val="18"/>
      <w:szCs w:val="18"/>
    </w:rPr>
  </w:style>
  <w:style w:type="paragraph" w:customStyle="1" w:styleId="55">
    <w:name w:val="font9"/>
    <w:basedOn w:val="1"/>
    <w:qFormat/>
    <w:uiPriority w:val="0"/>
    <w:pPr>
      <w:widowControl/>
      <w:adjustRightInd/>
      <w:spacing w:before="100" w:beforeAutospacing="1" w:after="100" w:afterAutospacing="1" w:line="240" w:lineRule="auto"/>
      <w:textAlignment w:val="auto"/>
    </w:pPr>
    <w:rPr>
      <w:rFonts w:hint="eastAsia" w:ascii="黑体" w:hAnsi="Arial Unicode MS" w:eastAsia="黑体" w:cs="Arial Unicode MS"/>
      <w:b/>
      <w:bCs/>
      <w:color w:val="FF0000"/>
      <w:sz w:val="18"/>
      <w:szCs w:val="18"/>
    </w:rPr>
  </w:style>
  <w:style w:type="paragraph" w:customStyle="1" w:styleId="56">
    <w:name w:val="font10"/>
    <w:basedOn w:val="1"/>
    <w:qFormat/>
    <w:uiPriority w:val="0"/>
    <w:pPr>
      <w:widowControl/>
      <w:adjustRightInd/>
      <w:spacing w:before="100" w:beforeAutospacing="1" w:after="100" w:afterAutospacing="1" w:line="240" w:lineRule="auto"/>
      <w:textAlignment w:val="auto"/>
    </w:pPr>
    <w:rPr>
      <w:rFonts w:hint="eastAsia" w:ascii="宋体" w:hAnsi="宋体" w:cs="Arial Unicode MS"/>
      <w:color w:val="000000"/>
      <w:sz w:val="18"/>
      <w:szCs w:val="18"/>
    </w:rPr>
  </w:style>
  <w:style w:type="paragraph" w:customStyle="1" w:styleId="57">
    <w:name w:val="font11"/>
    <w:basedOn w:val="1"/>
    <w:qFormat/>
    <w:uiPriority w:val="0"/>
    <w:pPr>
      <w:widowControl/>
      <w:adjustRightInd/>
      <w:spacing w:before="100" w:beforeAutospacing="1" w:after="100" w:afterAutospacing="1" w:line="240" w:lineRule="auto"/>
      <w:textAlignment w:val="auto"/>
    </w:pPr>
    <w:rPr>
      <w:rFonts w:eastAsia="Arial Unicode MS"/>
      <w:sz w:val="18"/>
      <w:szCs w:val="18"/>
    </w:rPr>
  </w:style>
  <w:style w:type="paragraph" w:customStyle="1" w:styleId="58">
    <w:name w:val="font12"/>
    <w:basedOn w:val="1"/>
    <w:qFormat/>
    <w:uiPriority w:val="0"/>
    <w:pPr>
      <w:widowControl/>
      <w:adjustRightInd/>
      <w:spacing w:before="100" w:beforeAutospacing="1" w:after="100" w:afterAutospacing="1" w:line="240" w:lineRule="auto"/>
      <w:textAlignment w:val="auto"/>
    </w:pPr>
    <w:rPr>
      <w:rFonts w:eastAsia="Arial Unicode MS"/>
      <w:b/>
      <w:bCs/>
      <w:color w:val="FF0000"/>
      <w:sz w:val="18"/>
      <w:szCs w:val="18"/>
    </w:rPr>
  </w:style>
  <w:style w:type="paragraph" w:customStyle="1" w:styleId="59">
    <w:name w:val="font13"/>
    <w:basedOn w:val="1"/>
    <w:qFormat/>
    <w:uiPriority w:val="0"/>
    <w:pPr>
      <w:widowControl/>
      <w:adjustRightInd/>
      <w:spacing w:before="100" w:beforeAutospacing="1" w:after="100" w:afterAutospacing="1" w:line="240" w:lineRule="auto"/>
      <w:textAlignment w:val="auto"/>
    </w:pPr>
    <w:rPr>
      <w:rFonts w:hint="eastAsia" w:ascii="宋体" w:hAnsi="宋体" w:cs="Arial Unicode MS"/>
      <w:b/>
      <w:bCs/>
      <w:color w:val="FF0000"/>
      <w:sz w:val="18"/>
      <w:szCs w:val="18"/>
    </w:rPr>
  </w:style>
  <w:style w:type="paragraph" w:customStyle="1" w:styleId="60">
    <w:name w:val="xl2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sz w:val="18"/>
      <w:szCs w:val="18"/>
    </w:rPr>
  </w:style>
  <w:style w:type="paragraph" w:customStyle="1" w:styleId="61">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62">
    <w:name w:val="xl27"/>
    <w:basedOn w:val="1"/>
    <w:qFormat/>
    <w:uiPriority w:val="0"/>
    <w:pPr>
      <w:widowControl/>
      <w:pBdr>
        <w:top w:val="single" w:color="auto" w:sz="4" w:space="0"/>
        <w:left w:val="single" w:color="auto" w:sz="4" w:space="0"/>
        <w:bottom w:val="single" w:color="auto" w:sz="4" w:space="0"/>
        <w:right w:val="single" w:color="auto" w:sz="4" w:space="0"/>
      </w:pBdr>
      <w:shd w:val="clear" w:color="auto" w:fill="CCFFFF"/>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63">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64">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Arial Unicode MS" w:hAnsi="Arial Unicode MS" w:eastAsia="Arial Unicode MS" w:cs="Arial Unicode MS"/>
      <w:szCs w:val="24"/>
    </w:rPr>
  </w:style>
  <w:style w:type="paragraph" w:customStyle="1" w:styleId="65">
    <w:name w:val="xl3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eastAsia="Arial Unicode MS"/>
      <w:sz w:val="18"/>
      <w:szCs w:val="18"/>
    </w:rPr>
  </w:style>
  <w:style w:type="paragraph" w:customStyle="1" w:styleId="66">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67">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68">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69">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eastAsia="Arial Unicode MS"/>
      <w:sz w:val="18"/>
      <w:szCs w:val="18"/>
    </w:rPr>
  </w:style>
  <w:style w:type="paragraph" w:customStyle="1" w:styleId="70">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CCFFCC"/>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71">
    <w:name w:val="xl36"/>
    <w:basedOn w:val="1"/>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sz w:val="18"/>
      <w:szCs w:val="18"/>
    </w:rPr>
  </w:style>
  <w:style w:type="paragraph" w:customStyle="1" w:styleId="72">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73">
    <w:name w:val="xl3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74">
    <w:name w:val="xl3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75">
    <w:name w:val="xl4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76">
    <w:name w:val="xl4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77">
    <w:name w:val="xl4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78">
    <w:name w:val="xl4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sz w:val="18"/>
      <w:szCs w:val="18"/>
    </w:rPr>
  </w:style>
  <w:style w:type="paragraph" w:customStyle="1" w:styleId="79">
    <w:name w:val="xl4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color w:val="000000"/>
      <w:sz w:val="18"/>
      <w:szCs w:val="18"/>
    </w:rPr>
  </w:style>
  <w:style w:type="paragraph" w:customStyle="1" w:styleId="80">
    <w:name w:val="xl4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color w:val="000000"/>
      <w:sz w:val="18"/>
      <w:szCs w:val="18"/>
    </w:rPr>
  </w:style>
  <w:style w:type="paragraph" w:customStyle="1" w:styleId="81">
    <w:name w:val="xl4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Arial Unicode MS" w:hAnsi="Arial Unicode MS" w:eastAsia="Arial Unicode MS" w:cs="Arial Unicode MS"/>
      <w:b/>
      <w:bCs/>
      <w:szCs w:val="24"/>
    </w:rPr>
  </w:style>
  <w:style w:type="paragraph" w:customStyle="1" w:styleId="82">
    <w:name w:val="xl4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000000"/>
      <w:sz w:val="18"/>
      <w:szCs w:val="18"/>
    </w:rPr>
  </w:style>
  <w:style w:type="paragraph" w:customStyle="1" w:styleId="83">
    <w:name w:val="xl4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84">
    <w:name w:val="xl4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8"/>
      <w:szCs w:val="18"/>
    </w:rPr>
  </w:style>
  <w:style w:type="paragraph" w:customStyle="1" w:styleId="85">
    <w:name w:val="xl50"/>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86">
    <w:name w:val="xl51"/>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87">
    <w:name w:val="xl52"/>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88">
    <w:name w:val="xl53"/>
    <w:basedOn w:val="1"/>
    <w:qFormat/>
    <w:uiPriority w:val="0"/>
    <w:pPr>
      <w:widowControl/>
      <w:pBdr>
        <w:top w:val="single" w:color="auto" w:sz="4" w:space="0"/>
        <w:left w:val="single" w:color="auto" w:sz="4" w:space="0"/>
        <w:bottom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89">
    <w:name w:val="xl54"/>
    <w:basedOn w:val="1"/>
    <w:qFormat/>
    <w:uiPriority w:val="0"/>
    <w:pPr>
      <w:widowControl/>
      <w:pBdr>
        <w:top w:val="single" w:color="auto" w:sz="4" w:space="0"/>
        <w:bottom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90">
    <w:name w:val="xl55"/>
    <w:basedOn w:val="1"/>
    <w:qFormat/>
    <w:uiPriority w:val="0"/>
    <w:pPr>
      <w:widowControl/>
      <w:pBdr>
        <w:top w:val="single" w:color="auto" w:sz="4" w:space="0"/>
        <w:bottom w:val="single" w:color="auto" w:sz="4" w:space="0"/>
        <w:right w:val="single" w:color="auto" w:sz="4" w:space="0"/>
      </w:pBdr>
      <w:shd w:val="clear" w:color="auto" w:fill="CCFFCC"/>
      <w:adjustRightInd/>
      <w:spacing w:before="100" w:beforeAutospacing="1" w:after="100" w:afterAutospacing="1" w:line="240" w:lineRule="auto"/>
      <w:jc w:val="center"/>
      <w:textAlignment w:val="center"/>
    </w:pPr>
    <w:rPr>
      <w:rFonts w:hint="eastAsia" w:ascii="黑体" w:hAnsi="Arial Unicode MS" w:eastAsia="黑体" w:cs="Arial Unicode MS"/>
      <w:b/>
      <w:bCs/>
      <w:color w:val="FF0000"/>
      <w:sz w:val="18"/>
      <w:szCs w:val="18"/>
    </w:rPr>
  </w:style>
  <w:style w:type="paragraph" w:customStyle="1" w:styleId="91">
    <w:name w:val="xl56"/>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2">
    <w:name w:val="xl57"/>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3">
    <w:name w:val="xl58"/>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4">
    <w:name w:val="xl59"/>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5">
    <w:name w:val="xl60"/>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6">
    <w:name w:val="xl61"/>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b/>
      <w:bCs/>
      <w:color w:val="FF0000"/>
      <w:sz w:val="18"/>
      <w:szCs w:val="18"/>
    </w:rPr>
  </w:style>
  <w:style w:type="paragraph" w:customStyle="1" w:styleId="97">
    <w:name w:val="默认段落字体 Para Char Char Char Char"/>
    <w:basedOn w:val="1"/>
    <w:qFormat/>
    <w:uiPriority w:val="0"/>
    <w:pPr>
      <w:adjustRightInd/>
      <w:spacing w:line="240" w:lineRule="auto"/>
      <w:jc w:val="both"/>
      <w:textAlignment w:val="auto"/>
    </w:pPr>
    <w:rPr>
      <w:kern w:val="2"/>
      <w:sz w:val="21"/>
      <w:szCs w:val="24"/>
    </w:rPr>
  </w:style>
  <w:style w:type="paragraph" w:customStyle="1" w:styleId="98">
    <w:name w:val="Char"/>
    <w:basedOn w:val="1"/>
    <w:qFormat/>
    <w:uiPriority w:val="0"/>
    <w:pPr>
      <w:adjustRightInd/>
      <w:spacing w:line="240" w:lineRule="auto"/>
      <w:jc w:val="both"/>
      <w:textAlignment w:val="auto"/>
    </w:pPr>
    <w:rPr>
      <w:kern w:val="2"/>
      <w:sz w:val="21"/>
      <w:szCs w:val="24"/>
    </w:rPr>
  </w:style>
  <w:style w:type="paragraph" w:customStyle="1" w:styleId="99">
    <w:name w:val="Char1"/>
    <w:basedOn w:val="1"/>
    <w:qFormat/>
    <w:uiPriority w:val="0"/>
    <w:pPr>
      <w:adjustRightInd/>
      <w:spacing w:line="240" w:lineRule="auto"/>
      <w:jc w:val="both"/>
      <w:textAlignment w:val="auto"/>
    </w:pPr>
    <w:rPr>
      <w:kern w:val="2"/>
      <w:sz w:val="21"/>
      <w:szCs w:val="24"/>
    </w:rPr>
  </w:style>
  <w:style w:type="paragraph" w:customStyle="1" w:styleId="100">
    <w:name w:val="1、标题2"/>
    <w:basedOn w:val="3"/>
    <w:qFormat/>
    <w:uiPriority w:val="0"/>
    <w:pPr>
      <w:numPr>
        <w:ilvl w:val="0"/>
        <w:numId w:val="3"/>
      </w:numPr>
      <w:adjustRightInd/>
      <w:spacing w:before="0" w:after="0" w:line="300" w:lineRule="auto"/>
      <w:jc w:val="both"/>
      <w:textAlignment w:val="auto"/>
      <w:outlineLvl w:val="0"/>
    </w:pPr>
    <w:rPr>
      <w:rFonts w:ascii="Times New Roman" w:hAnsi="Times New Roman"/>
      <w:bCs/>
      <w:snapToGrid/>
      <w:kern w:val="2"/>
      <w:sz w:val="30"/>
      <w:szCs w:val="30"/>
    </w:rPr>
  </w:style>
  <w:style w:type="paragraph" w:customStyle="1" w:styleId="101">
    <w:name w:val="1.1 正文"/>
    <w:basedOn w:val="1"/>
    <w:qFormat/>
    <w:uiPriority w:val="0"/>
    <w:pPr>
      <w:numPr>
        <w:ilvl w:val="1"/>
        <w:numId w:val="3"/>
      </w:numPr>
      <w:adjustRightInd/>
      <w:spacing w:line="300" w:lineRule="auto"/>
      <w:jc w:val="both"/>
      <w:textAlignment w:val="auto"/>
    </w:pPr>
    <w:rPr>
      <w:kern w:val="2"/>
      <w:sz w:val="21"/>
      <w:szCs w:val="21"/>
    </w:rPr>
  </w:style>
  <w:style w:type="paragraph" w:customStyle="1" w:styleId="102">
    <w:name w:val="正文+悬2"/>
    <w:basedOn w:val="1"/>
    <w:qFormat/>
    <w:uiPriority w:val="0"/>
    <w:pPr>
      <w:adjustRightInd/>
      <w:spacing w:line="300" w:lineRule="auto"/>
      <w:ind w:left="420" w:hanging="420" w:hangingChars="200"/>
      <w:jc w:val="both"/>
      <w:textAlignment w:val="auto"/>
    </w:pPr>
    <w:rPr>
      <w:kern w:val="2"/>
      <w:sz w:val="21"/>
      <w:szCs w:val="21"/>
    </w:rPr>
  </w:style>
  <w:style w:type="character" w:customStyle="1" w:styleId="103">
    <w:name w:val="纯文本 Char1"/>
    <w:link w:val="17"/>
    <w:qFormat/>
    <w:uiPriority w:val="0"/>
    <w:rPr>
      <w:rFonts w:ascii="宋体" w:eastAsia="宋体"/>
      <w:sz w:val="21"/>
      <w:lang w:val="en-US" w:eastAsia="zh-CN" w:bidi="ar-SA"/>
    </w:rPr>
  </w:style>
  <w:style w:type="paragraph" w:customStyle="1" w:styleId="104">
    <w:name w:val="正文+首2"/>
    <w:basedOn w:val="1"/>
    <w:qFormat/>
    <w:uiPriority w:val="0"/>
    <w:pPr>
      <w:adjustRightInd/>
      <w:spacing w:line="300" w:lineRule="auto"/>
      <w:ind w:firstLine="200" w:firstLineChars="200"/>
      <w:jc w:val="both"/>
      <w:textAlignment w:val="auto"/>
    </w:pPr>
    <w:rPr>
      <w:kern w:val="2"/>
      <w:sz w:val="21"/>
      <w:szCs w:val="21"/>
    </w:rPr>
  </w:style>
  <w:style w:type="paragraph" w:customStyle="1" w:styleId="105">
    <w:name w:val="1.1 标题3"/>
    <w:basedOn w:val="101"/>
    <w:qFormat/>
    <w:uiPriority w:val="0"/>
    <w:pPr>
      <w:numPr>
        <w:ilvl w:val="0"/>
        <w:numId w:val="0"/>
      </w:numPr>
      <w:tabs>
        <w:tab w:val="left" w:pos="1115"/>
      </w:tabs>
      <w:ind w:left="1115" w:hanging="690"/>
      <w:outlineLvl w:val="1"/>
    </w:pPr>
    <w:rPr>
      <w:b/>
      <w:sz w:val="28"/>
      <w:szCs w:val="28"/>
    </w:rPr>
  </w:style>
  <w:style w:type="paragraph" w:customStyle="1" w:styleId="106">
    <w:name w:val="Char11"/>
    <w:basedOn w:val="1"/>
    <w:qFormat/>
    <w:uiPriority w:val="0"/>
    <w:pPr>
      <w:adjustRightInd/>
      <w:spacing w:line="240" w:lineRule="auto"/>
      <w:jc w:val="both"/>
      <w:textAlignment w:val="auto"/>
    </w:pPr>
    <w:rPr>
      <w:kern w:val="2"/>
      <w:sz w:val="21"/>
      <w:szCs w:val="24"/>
    </w:rPr>
  </w:style>
  <w:style w:type="paragraph" w:customStyle="1" w:styleId="107">
    <w:name w:val="Revision"/>
    <w:hidden/>
    <w:semiHidden/>
    <w:qFormat/>
    <w:uiPriority w:val="99"/>
    <w:rPr>
      <w:rFonts w:ascii="Times New Roman" w:hAnsi="Times New Roman" w:eastAsia="宋体" w:cs="Times New Roman"/>
      <w:sz w:val="24"/>
      <w:lang w:val="en-US" w:eastAsia="zh-CN" w:bidi="ar-SA"/>
    </w:rPr>
  </w:style>
  <w:style w:type="character" w:customStyle="1" w:styleId="108">
    <w:name w:val="日期 Char"/>
    <w:link w:val="18"/>
    <w:qFormat/>
    <w:uiPriority w:val="0"/>
    <w:rPr>
      <w:rFonts w:ascii="宋体"/>
      <w:sz w:val="24"/>
    </w:rPr>
  </w:style>
  <w:style w:type="paragraph" w:customStyle="1" w:styleId="109">
    <w:name w:val="font1"/>
    <w:basedOn w:val="1"/>
    <w:qFormat/>
    <w:uiPriority w:val="0"/>
    <w:pPr>
      <w:widowControl/>
      <w:adjustRightInd/>
      <w:spacing w:before="100" w:beforeAutospacing="1" w:after="100" w:afterAutospacing="1" w:line="240" w:lineRule="auto"/>
      <w:textAlignment w:val="auto"/>
    </w:pPr>
    <w:rPr>
      <w:rFonts w:ascii="宋体" w:hAnsi="宋体" w:cs="宋体"/>
      <w:color w:val="000000"/>
      <w:sz w:val="22"/>
      <w:szCs w:val="22"/>
    </w:rPr>
  </w:style>
  <w:style w:type="paragraph" w:customStyle="1" w:styleId="110">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11">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12">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000000"/>
      <w:sz w:val="20"/>
    </w:rPr>
  </w:style>
  <w:style w:type="paragraph" w:customStyle="1" w:styleId="113">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color w:val="000000"/>
      <w:sz w:val="20"/>
    </w:rPr>
  </w:style>
  <w:style w:type="paragraph" w:customStyle="1" w:styleId="114">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sz w:val="20"/>
    </w:rPr>
  </w:style>
  <w:style w:type="paragraph" w:customStyle="1" w:styleId="115">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16">
    <w:name w:val="xl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sz w:val="20"/>
    </w:rPr>
  </w:style>
  <w:style w:type="paragraph" w:customStyle="1" w:styleId="117">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sz w:val="20"/>
    </w:rPr>
  </w:style>
  <w:style w:type="paragraph" w:customStyle="1" w:styleId="118">
    <w:name w:val="xl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19">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b/>
      <w:bCs/>
      <w:sz w:val="20"/>
    </w:rPr>
  </w:style>
  <w:style w:type="paragraph" w:customStyle="1" w:styleId="120">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sz w:val="20"/>
    </w:rPr>
  </w:style>
  <w:style w:type="paragraph" w:customStyle="1" w:styleId="121">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center"/>
    </w:pPr>
    <w:rPr>
      <w:rFonts w:ascii="宋体" w:hAnsi="宋体" w:cs="宋体"/>
      <w:sz w:val="20"/>
    </w:rPr>
  </w:style>
  <w:style w:type="paragraph" w:customStyle="1" w:styleId="122">
    <w:name w:val="xl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宋体" w:hAnsi="宋体" w:cs="宋体"/>
      <w:sz w:val="20"/>
    </w:rPr>
  </w:style>
  <w:style w:type="paragraph" w:customStyle="1" w:styleId="123">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宋体" w:hAnsi="宋体" w:cs="宋体"/>
      <w:sz w:val="20"/>
    </w:rPr>
  </w:style>
  <w:style w:type="paragraph" w:customStyle="1" w:styleId="124">
    <w:name w:val="xl80"/>
    <w:basedOn w:val="1"/>
    <w:qFormat/>
    <w:uiPriority w:val="0"/>
    <w:pPr>
      <w:widowControl/>
      <w:adjustRightInd/>
      <w:spacing w:before="100" w:beforeAutospacing="1" w:after="100" w:afterAutospacing="1" w:line="240" w:lineRule="auto"/>
      <w:textAlignment w:val="auto"/>
    </w:pPr>
    <w:rPr>
      <w:rFonts w:ascii="宋体" w:hAnsi="宋体" w:cs="宋体"/>
      <w:szCs w:val="24"/>
    </w:rPr>
  </w:style>
  <w:style w:type="paragraph" w:customStyle="1" w:styleId="125">
    <w:name w:val="xl81"/>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26">
    <w:name w:val="xl8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 w:type="paragraph" w:customStyle="1" w:styleId="127">
    <w:name w:val="xl83"/>
    <w:basedOn w:val="1"/>
    <w:qFormat/>
    <w:uiPriority w:val="0"/>
    <w:pPr>
      <w:widowControl/>
      <w:pBdr>
        <w:left w:val="single" w:color="auto" w:sz="4" w:space="0"/>
        <w:right w:val="single" w:color="auto" w:sz="4" w:space="0"/>
      </w:pBdr>
      <w:adjustRightInd/>
      <w:spacing w:before="100" w:beforeAutospacing="1" w:after="100" w:afterAutospacing="1" w:line="240" w:lineRule="auto"/>
      <w:jc w:val="center"/>
      <w:textAlignment w:val="center"/>
    </w:pPr>
    <w:rPr>
      <w:rFonts w:ascii="宋体" w:hAnsi="宋体" w:cs="宋体"/>
      <w:color w:val="000000"/>
      <w:sz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D3723-9991-4E3D-A660-A2730B2941F3}">
  <ds:schemaRefs/>
</ds:datastoreItem>
</file>

<file path=docProps/app.xml><?xml version="1.0" encoding="utf-8"?>
<Properties xmlns="http://schemas.openxmlformats.org/officeDocument/2006/extended-properties" xmlns:vt="http://schemas.openxmlformats.org/officeDocument/2006/docPropsVTypes">
  <Template>Normal</Template>
  <Pages>47</Pages>
  <Words>14452</Words>
  <Characters>16631</Characters>
  <Lines>206</Lines>
  <Paragraphs>58</Paragraphs>
  <TotalTime>1</TotalTime>
  <ScaleCrop>false</ScaleCrop>
  <LinksUpToDate>false</LinksUpToDate>
  <CharactersWithSpaces>17692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2025-12-11T01:14:00Z</dcterms:created>
  <cp:lastPrinted>2011-06-20T05:30:00Z</cp:lastPrinted>
  <dcterms:modified xsi:type="dcterms:W3CDTF">2025-12-26T08:35:01Z</dcterms:modified>
  <dc:title>招标编号：ZESC-2007-01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eyJoZGlkIjoiN2Y4MTI2M2FmY2YyZDkwYTZlZjEzMGUxMWIwM2Y3MzIiLCJ1c2VySWQiOiIxNjI0Mzk3NTQ3In0=</vt:lpwstr>
  </property>
  <property fmtid="{D5CDD505-2E9C-101B-9397-08002B2CF9AE}" pid="4" name="ICV">
    <vt:lpwstr>35D70199E504476EADC30D0B75CE0379_12</vt:lpwstr>
  </property>
</Properties>
</file>