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B37C0">
      <w:pPr>
        <w:widowControl/>
        <w:jc w:val="left"/>
        <w:rPr>
          <w:rFonts w:eastAsiaTheme="minorEastAsia"/>
          <w:b/>
          <w:spacing w:val="20"/>
          <w:sz w:val="36"/>
          <w:szCs w:val="36"/>
        </w:rPr>
      </w:pPr>
    </w:p>
    <w:p w14:paraId="7606255F">
      <w:pPr>
        <w:widowControl/>
        <w:jc w:val="left"/>
        <w:rPr>
          <w:rFonts w:eastAsiaTheme="minorEastAsia"/>
          <w:b/>
          <w:spacing w:val="20"/>
          <w:sz w:val="36"/>
          <w:szCs w:val="36"/>
        </w:rPr>
      </w:pPr>
    </w:p>
    <w:p w14:paraId="3C5469C9">
      <w:pPr>
        <w:widowControl/>
        <w:jc w:val="left"/>
        <w:rPr>
          <w:rFonts w:eastAsiaTheme="minorEastAsia"/>
          <w:b/>
          <w:spacing w:val="20"/>
          <w:sz w:val="36"/>
          <w:szCs w:val="36"/>
        </w:rPr>
      </w:pPr>
    </w:p>
    <w:p w14:paraId="697A5861">
      <w:pPr>
        <w:widowControl/>
        <w:jc w:val="left"/>
        <w:rPr>
          <w:rFonts w:eastAsiaTheme="minorEastAsia"/>
          <w:b/>
          <w:spacing w:val="20"/>
          <w:sz w:val="36"/>
          <w:szCs w:val="36"/>
        </w:rPr>
      </w:pPr>
      <w:r>
        <w:rPr>
          <w:rFonts w:eastAsiaTheme="minorEastAsia"/>
          <w:b/>
          <w:spacing w:val="20"/>
          <w:sz w:val="36"/>
          <w:szCs w:val="36"/>
        </w:rPr>
        <w:drawing>
          <wp:inline distT="0" distB="0" distL="0" distR="0">
            <wp:extent cx="619125" cy="54102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19125" cy="541020"/>
                    </a:xfrm>
                    <a:prstGeom prst="rect">
                      <a:avLst/>
                    </a:prstGeom>
                  </pic:spPr>
                </pic:pic>
              </a:graphicData>
            </a:graphic>
          </wp:inline>
        </w:drawing>
      </w:r>
    </w:p>
    <w:p w14:paraId="4B206748">
      <w:pPr>
        <w:jc w:val="center"/>
        <w:rPr>
          <w:rFonts w:eastAsiaTheme="minorEastAsia"/>
          <w:b/>
          <w:spacing w:val="20"/>
          <w:sz w:val="36"/>
          <w:szCs w:val="36"/>
        </w:rPr>
      </w:pPr>
      <w:r>
        <w:rPr>
          <w:rFonts w:eastAsia="黑体"/>
          <w:b/>
          <w:spacing w:val="20"/>
          <w:sz w:val="36"/>
          <w:szCs w:val="36"/>
        </w:rPr>
        <w:t>浙江浙能台州第二发电有限责任公司</w:t>
      </w:r>
    </w:p>
    <w:p w14:paraId="1AE4C8BB">
      <w:pPr>
        <w:rPr>
          <w:rFonts w:eastAsiaTheme="minorEastAsia"/>
          <w:b/>
          <w:spacing w:val="20"/>
          <w:sz w:val="36"/>
          <w:szCs w:val="36"/>
        </w:rPr>
      </w:pPr>
      <w:r>
        <w:rPr>
          <w:rFonts w:eastAsiaTheme="minorEastAsia"/>
          <w:b/>
          <w:spacing w:val="20"/>
          <w:sz w:val="52"/>
          <w:szCs w:val="52"/>
          <w:u w:val="single"/>
        </w:rPr>
        <w:t xml:space="preserve">      </w:t>
      </w:r>
      <w:r>
        <w:rPr>
          <w:rFonts w:eastAsiaTheme="minorEastAsia"/>
          <w:b/>
          <w:spacing w:val="20"/>
          <w:sz w:val="28"/>
          <w:szCs w:val="28"/>
          <w:u w:val="single"/>
        </w:rPr>
        <w:t xml:space="preserve">                                   </w:t>
      </w:r>
    </w:p>
    <w:p w14:paraId="2B865C54">
      <w:pPr>
        <w:rPr>
          <w:rFonts w:eastAsiaTheme="minorEastAsia"/>
          <w:b/>
          <w:spacing w:val="20"/>
          <w:sz w:val="44"/>
          <w:szCs w:val="44"/>
          <w:vertAlign w:val="superscript"/>
        </w:rPr>
      </w:pPr>
    </w:p>
    <w:p w14:paraId="085B118D">
      <w:pPr>
        <w:spacing w:line="480" w:lineRule="auto"/>
        <w:jc w:val="center"/>
        <w:rPr>
          <w:rFonts w:eastAsia="宋体,Bold"/>
          <w:b/>
          <w:bCs/>
          <w:kern w:val="0"/>
          <w:sz w:val="45"/>
          <w:szCs w:val="45"/>
        </w:rPr>
      </w:pPr>
      <w:r>
        <w:rPr>
          <w:rFonts w:eastAsia="宋体,Bold"/>
          <w:b/>
          <w:bCs/>
          <w:kern w:val="0"/>
          <w:sz w:val="45"/>
          <w:szCs w:val="45"/>
        </w:rPr>
        <w:t>2026-2028年锅炉防磨防爆检查</w:t>
      </w:r>
    </w:p>
    <w:p w14:paraId="64020EA3">
      <w:pPr>
        <w:spacing w:line="480" w:lineRule="auto"/>
        <w:jc w:val="center"/>
        <w:rPr>
          <w:rFonts w:eastAsia="宋体,Bold"/>
          <w:b/>
          <w:bCs/>
          <w:kern w:val="0"/>
          <w:sz w:val="45"/>
          <w:szCs w:val="45"/>
        </w:rPr>
      </w:pPr>
      <w:r>
        <w:rPr>
          <w:rFonts w:eastAsia="宋体,Bold"/>
          <w:b/>
          <w:bCs/>
          <w:kern w:val="0"/>
          <w:sz w:val="45"/>
          <w:szCs w:val="45"/>
        </w:rPr>
        <w:t>技术规范书</w:t>
      </w:r>
    </w:p>
    <w:p w14:paraId="08B2BE2E">
      <w:pPr>
        <w:ind w:firstLine="3000" w:firstLineChars="996"/>
        <w:rPr>
          <w:rFonts w:eastAsiaTheme="minorEastAsia"/>
          <w:b/>
          <w:sz w:val="30"/>
          <w:szCs w:val="30"/>
        </w:rPr>
      </w:pPr>
    </w:p>
    <w:p w14:paraId="5437BD3A">
      <w:pPr>
        <w:ind w:firstLine="3000" w:firstLineChars="996"/>
        <w:rPr>
          <w:rFonts w:eastAsia="黑体"/>
          <w:b/>
          <w:sz w:val="30"/>
          <w:szCs w:val="30"/>
        </w:rPr>
      </w:pPr>
    </w:p>
    <w:p w14:paraId="128D8667">
      <w:pPr>
        <w:ind w:firstLine="3000" w:firstLineChars="996"/>
        <w:rPr>
          <w:rFonts w:eastAsia="黑体"/>
          <w:b/>
          <w:sz w:val="30"/>
          <w:szCs w:val="30"/>
        </w:rPr>
      </w:pPr>
    </w:p>
    <w:p w14:paraId="5FEBA0B2">
      <w:pPr>
        <w:ind w:firstLine="3000" w:firstLineChars="996"/>
        <w:rPr>
          <w:rFonts w:eastAsia="黑体"/>
          <w:b/>
          <w:sz w:val="30"/>
          <w:szCs w:val="30"/>
        </w:rPr>
      </w:pPr>
    </w:p>
    <w:p w14:paraId="5A9BB344">
      <w:pPr>
        <w:ind w:firstLine="3000" w:firstLineChars="996"/>
        <w:rPr>
          <w:rFonts w:eastAsia="黑体"/>
          <w:b/>
          <w:sz w:val="30"/>
          <w:szCs w:val="30"/>
        </w:rPr>
      </w:pPr>
    </w:p>
    <w:p w14:paraId="356C4CD8">
      <w:pPr>
        <w:rPr>
          <w:rFonts w:eastAsiaTheme="minorEastAsia"/>
          <w:b/>
          <w:sz w:val="36"/>
          <w:szCs w:val="36"/>
          <w:u w:val="single"/>
        </w:rPr>
      </w:pPr>
      <w:r>
        <w:rPr>
          <w:rFonts w:eastAsiaTheme="minorEastAsia"/>
          <w:b/>
          <w:sz w:val="36"/>
          <w:szCs w:val="36"/>
          <w:u w:val="single"/>
        </w:rPr>
        <w:t xml:space="preserve">                                                </w:t>
      </w:r>
    </w:p>
    <w:p w14:paraId="113DDDF1">
      <w:pPr>
        <w:jc w:val="center"/>
        <w:rPr>
          <w:rFonts w:eastAsia="黑体"/>
          <w:b/>
          <w:sz w:val="32"/>
          <w:szCs w:val="32"/>
        </w:rPr>
      </w:pPr>
      <w:r>
        <w:rPr>
          <w:rFonts w:eastAsia="黑体"/>
          <w:b/>
          <w:sz w:val="32"/>
          <w:szCs w:val="32"/>
        </w:rPr>
        <w:t>设备管理部</w:t>
      </w:r>
    </w:p>
    <w:p w14:paraId="1DEE13C9">
      <w:pPr>
        <w:jc w:val="center"/>
        <w:rPr>
          <w:rFonts w:hint="eastAsia" w:ascii="黑体" w:hAnsi="黑体" w:eastAsia="黑体"/>
        </w:rPr>
      </w:pPr>
      <w:r>
        <w:rPr>
          <w:rFonts w:ascii="黑体" w:hAnsi="黑体" w:eastAsia="黑体"/>
          <w:b/>
          <w:spacing w:val="20"/>
          <w:sz w:val="72"/>
          <w:szCs w:val="72"/>
          <w:vertAlign w:val="superscript"/>
        </w:rPr>
        <w:t>202</w:t>
      </w:r>
      <w:r>
        <w:rPr>
          <w:rFonts w:hint="eastAsia" w:ascii="黑体" w:hAnsi="黑体" w:eastAsia="黑体"/>
          <w:b/>
          <w:spacing w:val="20"/>
          <w:sz w:val="72"/>
          <w:szCs w:val="72"/>
          <w:vertAlign w:val="superscript"/>
          <w:lang w:val="en-US" w:eastAsia="zh-CN"/>
        </w:rPr>
        <w:t>6</w:t>
      </w:r>
      <w:r>
        <w:rPr>
          <w:rFonts w:ascii="黑体" w:hAnsi="黑体" w:eastAsia="黑体"/>
          <w:b/>
          <w:spacing w:val="20"/>
          <w:sz w:val="72"/>
          <w:szCs w:val="72"/>
          <w:vertAlign w:val="superscript"/>
        </w:rPr>
        <w:t>-</w:t>
      </w:r>
      <w:r>
        <w:rPr>
          <w:rFonts w:hint="eastAsia" w:ascii="黑体" w:hAnsi="黑体" w:eastAsia="黑体"/>
          <w:b/>
          <w:spacing w:val="20"/>
          <w:sz w:val="72"/>
          <w:szCs w:val="72"/>
          <w:vertAlign w:val="superscript"/>
          <w:lang w:val="en-US" w:eastAsia="zh-CN"/>
        </w:rPr>
        <w:t>2</w:t>
      </w:r>
      <w:r>
        <w:rPr>
          <w:rFonts w:ascii="黑体" w:hAnsi="黑体" w:eastAsia="黑体"/>
          <w:b/>
          <w:spacing w:val="20"/>
          <w:sz w:val="72"/>
          <w:szCs w:val="72"/>
          <w:vertAlign w:val="superscript"/>
        </w:rPr>
        <w:t xml:space="preserve"> </w:t>
      </w:r>
    </w:p>
    <w:sdt>
      <w:sdtPr>
        <w:rPr>
          <w:kern w:val="0"/>
          <w:sz w:val="22"/>
          <w:szCs w:val="22"/>
          <w:lang w:val="zh-CN"/>
        </w:rPr>
        <w:id w:val="1943495187"/>
      </w:sdtPr>
      <w:sdtEndPr>
        <w:rPr>
          <w:b/>
          <w:bCs/>
          <w:kern w:val="0"/>
          <w:sz w:val="22"/>
          <w:szCs w:val="22"/>
          <w:lang w:val="zh-CN"/>
        </w:rPr>
      </w:sdtEndPr>
      <w:sdtContent>
        <w:p w14:paraId="3310E562">
          <w:pPr>
            <w:keepNext/>
            <w:keepLines/>
            <w:widowControl/>
            <w:spacing w:before="240" w:line="259" w:lineRule="auto"/>
            <w:jc w:val="center"/>
            <w:rPr>
              <w:rFonts w:hint="eastAsia" w:asciiTheme="minorEastAsia" w:hAnsiTheme="minorEastAsia" w:eastAsiaTheme="minorEastAsia"/>
              <w:b/>
              <w:bCs/>
              <w:kern w:val="0"/>
              <w:sz w:val="48"/>
              <w:szCs w:val="32"/>
              <w:lang w:val="zh-CN"/>
            </w:rPr>
          </w:pPr>
          <w:r>
            <w:rPr>
              <w:rFonts w:asciiTheme="minorEastAsia" w:hAnsiTheme="minorEastAsia" w:eastAsiaTheme="minorEastAsia"/>
              <w:b/>
              <w:bCs/>
              <w:kern w:val="0"/>
              <w:sz w:val="48"/>
              <w:szCs w:val="32"/>
              <w:lang w:val="zh-CN"/>
            </w:rPr>
            <w:t>目录</w:t>
          </w:r>
        </w:p>
        <w:p w14:paraId="411192CC">
          <w:pPr>
            <w:spacing w:line="360" w:lineRule="auto"/>
            <w:rPr>
              <w:rFonts w:hint="eastAsia" w:asciiTheme="minorEastAsia" w:hAnsiTheme="minorEastAsia" w:eastAsiaTheme="minorEastAsia"/>
              <w:sz w:val="144"/>
              <w:szCs w:val="22"/>
              <w:lang w:val="zh-CN"/>
            </w:rPr>
          </w:pPr>
        </w:p>
        <w:p w14:paraId="79FB9DF8">
          <w:pPr>
            <w:pStyle w:val="19"/>
            <w:tabs>
              <w:tab w:val="right" w:leader="dot" w:pos="8296"/>
            </w:tabs>
            <w:rPr>
              <w:rFonts w:asciiTheme="minorHAnsi" w:hAnsiTheme="minorHAnsi" w:eastAsiaTheme="minorEastAsia" w:cstheme="minorBidi"/>
              <w:sz w:val="28"/>
              <w:szCs w:val="22"/>
            </w:rPr>
          </w:pPr>
          <w:r>
            <w:rPr>
              <w:rFonts w:asciiTheme="minorEastAsia" w:hAnsiTheme="minorEastAsia" w:eastAsiaTheme="minorEastAsia"/>
              <w:kern w:val="0"/>
              <w:sz w:val="220"/>
              <w:szCs w:val="22"/>
            </w:rPr>
            <w:fldChar w:fldCharType="begin"/>
          </w:r>
          <w:r>
            <w:rPr>
              <w:rFonts w:asciiTheme="minorEastAsia" w:hAnsiTheme="minorEastAsia" w:eastAsiaTheme="minorEastAsia"/>
              <w:kern w:val="0"/>
              <w:sz w:val="220"/>
              <w:szCs w:val="22"/>
            </w:rPr>
            <w:instrText xml:space="preserve"> TOC \o "1-3" \h \z \u </w:instrText>
          </w:r>
          <w:r>
            <w:rPr>
              <w:rFonts w:asciiTheme="minorEastAsia" w:hAnsiTheme="minorEastAsia" w:eastAsiaTheme="minorEastAsia"/>
              <w:kern w:val="0"/>
              <w:sz w:val="220"/>
              <w:szCs w:val="22"/>
            </w:rPr>
            <w:fldChar w:fldCharType="separate"/>
          </w:r>
          <w:r>
            <w:fldChar w:fldCharType="begin"/>
          </w:r>
          <w:r>
            <w:instrText xml:space="preserve"> HYPERLINK \l "_Toc215835337" </w:instrText>
          </w:r>
          <w:r>
            <w:fldChar w:fldCharType="separate"/>
          </w:r>
          <w:r>
            <w:rPr>
              <w:rStyle w:val="28"/>
              <w:b/>
              <w:bCs/>
              <w:sz w:val="28"/>
            </w:rPr>
            <w:t xml:space="preserve">1 </w:t>
          </w:r>
          <w:r>
            <w:rPr>
              <w:rStyle w:val="28"/>
              <w:rFonts w:hint="eastAsia"/>
              <w:b/>
              <w:bCs/>
              <w:sz w:val="28"/>
            </w:rPr>
            <w:t>总则</w:t>
          </w:r>
          <w:r>
            <w:rPr>
              <w:sz w:val="28"/>
            </w:rPr>
            <w:tab/>
          </w:r>
          <w:r>
            <w:rPr>
              <w:sz w:val="28"/>
            </w:rPr>
            <w:fldChar w:fldCharType="begin"/>
          </w:r>
          <w:r>
            <w:rPr>
              <w:sz w:val="28"/>
            </w:rPr>
            <w:instrText xml:space="preserve"> PAGEREF _Toc215835337 \h </w:instrText>
          </w:r>
          <w:r>
            <w:rPr>
              <w:sz w:val="28"/>
            </w:rPr>
            <w:fldChar w:fldCharType="separate"/>
          </w:r>
          <w:r>
            <w:rPr>
              <w:sz w:val="28"/>
            </w:rPr>
            <w:t>1</w:t>
          </w:r>
          <w:r>
            <w:rPr>
              <w:sz w:val="28"/>
            </w:rPr>
            <w:fldChar w:fldCharType="end"/>
          </w:r>
          <w:r>
            <w:rPr>
              <w:sz w:val="28"/>
            </w:rPr>
            <w:fldChar w:fldCharType="end"/>
          </w:r>
        </w:p>
        <w:p w14:paraId="7A463F95">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"_Toc215835338" </w:instrText>
          </w:r>
          <w:r>
            <w:fldChar w:fldCharType="separate"/>
          </w:r>
          <w:r>
            <w:rPr>
              <w:rStyle w:val="28"/>
              <w:b/>
              <w:bCs/>
              <w:sz w:val="28"/>
            </w:rPr>
            <w:t xml:space="preserve">2 </w:t>
          </w:r>
          <w:r>
            <w:rPr>
              <w:rStyle w:val="28"/>
              <w:rFonts w:hint="eastAsia"/>
              <w:b/>
              <w:bCs/>
              <w:sz w:val="28"/>
            </w:rPr>
            <w:t>项目概况</w:t>
          </w:r>
          <w:r>
            <w:rPr>
              <w:sz w:val="28"/>
            </w:rPr>
            <w:tab/>
          </w:r>
          <w:r>
            <w:rPr>
              <w:sz w:val="28"/>
            </w:rPr>
            <w:fldChar w:fldCharType="begin"/>
          </w:r>
          <w:r>
            <w:rPr>
              <w:sz w:val="28"/>
            </w:rPr>
            <w:instrText xml:space="preserve"> PAGEREF _Toc215835338 \h </w:instrText>
          </w:r>
          <w:r>
            <w:rPr>
              <w:sz w:val="28"/>
            </w:rPr>
            <w:fldChar w:fldCharType="separate"/>
          </w:r>
          <w:r>
            <w:rPr>
              <w:sz w:val="28"/>
            </w:rPr>
            <w:t>2</w:t>
          </w:r>
          <w:r>
            <w:rPr>
              <w:sz w:val="28"/>
            </w:rPr>
            <w:fldChar w:fldCharType="end"/>
          </w:r>
          <w:r>
            <w:rPr>
              <w:sz w:val="28"/>
            </w:rPr>
            <w:fldChar w:fldCharType="end"/>
          </w:r>
        </w:p>
        <w:p w14:paraId="196B6763">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"_Toc215835339" </w:instrText>
          </w:r>
          <w:r>
            <w:fldChar w:fldCharType="separate"/>
          </w:r>
          <w:r>
            <w:rPr>
              <w:rStyle w:val="28"/>
              <w:b/>
              <w:bCs/>
              <w:sz w:val="28"/>
            </w:rPr>
            <w:t xml:space="preserve">3 </w:t>
          </w:r>
          <w:r>
            <w:rPr>
              <w:rStyle w:val="28"/>
              <w:rFonts w:hint="eastAsia"/>
              <w:b/>
              <w:bCs/>
              <w:sz w:val="28"/>
            </w:rPr>
            <w:t>服务期限</w:t>
          </w:r>
          <w:r>
            <w:rPr>
              <w:sz w:val="28"/>
            </w:rPr>
            <w:tab/>
          </w:r>
          <w:r>
            <w:rPr>
              <w:sz w:val="28"/>
            </w:rPr>
            <w:fldChar w:fldCharType="begin"/>
          </w:r>
          <w:r>
            <w:rPr>
              <w:sz w:val="28"/>
            </w:rPr>
            <w:instrText xml:space="preserve"> PAGEREF _Toc215835339 \h </w:instrText>
          </w:r>
          <w:r>
            <w:rPr>
              <w:sz w:val="28"/>
            </w:rPr>
            <w:fldChar w:fldCharType="separate"/>
          </w:r>
          <w:r>
            <w:rPr>
              <w:sz w:val="28"/>
            </w:rPr>
            <w:t>2</w:t>
          </w:r>
          <w:r>
            <w:rPr>
              <w:sz w:val="28"/>
            </w:rPr>
            <w:fldChar w:fldCharType="end"/>
          </w:r>
          <w:r>
            <w:rPr>
              <w:sz w:val="28"/>
            </w:rPr>
            <w:fldChar w:fldCharType="end"/>
          </w:r>
        </w:p>
        <w:p w14:paraId="0C118FF7">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"_Toc215835340" </w:instrText>
          </w:r>
          <w:r>
            <w:fldChar w:fldCharType="separate"/>
          </w:r>
          <w:r>
            <w:rPr>
              <w:rStyle w:val="28"/>
              <w:b/>
              <w:bCs/>
              <w:sz w:val="28"/>
            </w:rPr>
            <w:t xml:space="preserve">4 </w:t>
          </w:r>
          <w:r>
            <w:rPr>
              <w:rStyle w:val="28"/>
              <w:rFonts w:hint="eastAsia"/>
              <w:b/>
              <w:bCs/>
              <w:sz w:val="28"/>
            </w:rPr>
            <w:t>项目范围</w:t>
          </w:r>
          <w:r>
            <w:rPr>
              <w:sz w:val="28"/>
            </w:rPr>
            <w:tab/>
          </w:r>
          <w:r>
            <w:rPr>
              <w:sz w:val="28"/>
            </w:rPr>
            <w:fldChar w:fldCharType="begin"/>
          </w:r>
          <w:r>
            <w:rPr>
              <w:sz w:val="28"/>
            </w:rPr>
            <w:instrText xml:space="preserve"> PAGEREF _Toc215835340 \h </w:instrText>
          </w:r>
          <w:r>
            <w:rPr>
              <w:sz w:val="28"/>
            </w:rPr>
            <w:fldChar w:fldCharType="separate"/>
          </w:r>
          <w:r>
            <w:rPr>
              <w:sz w:val="28"/>
            </w:rPr>
            <w:t>2</w:t>
          </w:r>
          <w:r>
            <w:rPr>
              <w:sz w:val="28"/>
            </w:rPr>
            <w:fldChar w:fldCharType="end"/>
          </w:r>
          <w:r>
            <w:rPr>
              <w:sz w:val="28"/>
            </w:rPr>
            <w:fldChar w:fldCharType="end"/>
          </w:r>
        </w:p>
        <w:p w14:paraId="673A559E">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"_Toc215835341" </w:instrText>
          </w:r>
          <w:r>
            <w:fldChar w:fldCharType="separate"/>
          </w:r>
          <w:r>
            <w:rPr>
              <w:rStyle w:val="28"/>
              <w:b/>
              <w:bCs/>
              <w:sz w:val="28"/>
            </w:rPr>
            <w:t xml:space="preserve">5 </w:t>
          </w:r>
          <w:r>
            <w:rPr>
              <w:rStyle w:val="28"/>
              <w:rFonts w:hint="eastAsia"/>
              <w:b/>
              <w:bCs/>
              <w:sz w:val="28"/>
            </w:rPr>
            <w:t>工作内容</w:t>
          </w:r>
          <w:r>
            <w:rPr>
              <w:sz w:val="28"/>
            </w:rPr>
            <w:tab/>
          </w:r>
          <w:r>
            <w:rPr>
              <w:sz w:val="28"/>
            </w:rPr>
            <w:fldChar w:fldCharType="begin"/>
          </w:r>
          <w:r>
            <w:rPr>
              <w:sz w:val="28"/>
            </w:rPr>
            <w:instrText xml:space="preserve"> PAGEREF _Toc215835341 \h </w:instrText>
          </w:r>
          <w:r>
            <w:rPr>
              <w:sz w:val="28"/>
            </w:rPr>
            <w:fldChar w:fldCharType="separate"/>
          </w:r>
          <w:r>
            <w:rPr>
              <w:sz w:val="28"/>
            </w:rPr>
            <w:t>3</w:t>
          </w:r>
          <w:r>
            <w:rPr>
              <w:sz w:val="28"/>
            </w:rPr>
            <w:fldChar w:fldCharType="end"/>
          </w:r>
          <w:r>
            <w:rPr>
              <w:sz w:val="28"/>
            </w:rPr>
            <w:fldChar w:fldCharType="end"/>
          </w:r>
        </w:p>
        <w:p w14:paraId="4A23AFA7">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"_Toc215835342" </w:instrText>
          </w:r>
          <w:r>
            <w:fldChar w:fldCharType="separate"/>
          </w:r>
          <w:r>
            <w:rPr>
              <w:rStyle w:val="28"/>
              <w:b/>
              <w:bCs/>
              <w:sz w:val="28"/>
            </w:rPr>
            <w:t xml:space="preserve">6 </w:t>
          </w:r>
          <w:r>
            <w:rPr>
              <w:rStyle w:val="28"/>
              <w:rFonts w:hint="eastAsia"/>
              <w:b/>
              <w:bCs/>
              <w:sz w:val="28"/>
            </w:rPr>
            <w:t>技术要求</w:t>
          </w:r>
          <w:r>
            <w:rPr>
              <w:sz w:val="28"/>
            </w:rPr>
            <w:tab/>
          </w:r>
          <w:r>
            <w:rPr>
              <w:sz w:val="28"/>
            </w:rPr>
            <w:fldChar w:fldCharType="begin"/>
          </w:r>
          <w:r>
            <w:rPr>
              <w:sz w:val="28"/>
            </w:rPr>
            <w:instrText xml:space="preserve"> PAGEREF _Toc215835342 \h </w:instrText>
          </w:r>
          <w:r>
            <w:rPr>
              <w:sz w:val="28"/>
            </w:rPr>
            <w:fldChar w:fldCharType="separate"/>
          </w:r>
          <w:r>
            <w:rPr>
              <w:sz w:val="28"/>
            </w:rPr>
            <w:t>14</w:t>
          </w:r>
          <w:r>
            <w:rPr>
              <w:sz w:val="28"/>
            </w:rPr>
            <w:fldChar w:fldCharType="end"/>
          </w:r>
          <w:r>
            <w:rPr>
              <w:sz w:val="28"/>
            </w:rPr>
            <w:fldChar w:fldCharType="end"/>
          </w:r>
        </w:p>
        <w:p w14:paraId="490FADA0">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"_Toc215835343" </w:instrText>
          </w:r>
          <w:r>
            <w:fldChar w:fldCharType="separate"/>
          </w:r>
          <w:r>
            <w:rPr>
              <w:rStyle w:val="28"/>
              <w:b/>
              <w:bCs/>
              <w:sz w:val="28"/>
            </w:rPr>
            <w:t xml:space="preserve">7 </w:t>
          </w:r>
          <w:r>
            <w:rPr>
              <w:rStyle w:val="28"/>
              <w:rFonts w:hint="eastAsia"/>
              <w:b/>
              <w:bCs/>
              <w:sz w:val="28"/>
            </w:rPr>
            <w:t>质量、性能验收要求</w:t>
          </w:r>
          <w:r>
            <w:rPr>
              <w:sz w:val="28"/>
            </w:rPr>
            <w:tab/>
          </w:r>
          <w:r>
            <w:rPr>
              <w:sz w:val="28"/>
            </w:rPr>
            <w:fldChar w:fldCharType="begin"/>
          </w:r>
          <w:r>
            <w:rPr>
              <w:sz w:val="28"/>
            </w:rPr>
            <w:instrText xml:space="preserve"> PAGEREF _Toc215835343 \h </w:instrText>
          </w:r>
          <w:r>
            <w:rPr>
              <w:sz w:val="28"/>
            </w:rPr>
            <w:fldChar w:fldCharType="separate"/>
          </w:r>
          <w:r>
            <w:rPr>
              <w:sz w:val="28"/>
            </w:rPr>
            <w:t>16</w:t>
          </w:r>
          <w:r>
            <w:rPr>
              <w:sz w:val="28"/>
            </w:rPr>
            <w:fldChar w:fldCharType="end"/>
          </w:r>
          <w:r>
            <w:rPr>
              <w:sz w:val="28"/>
            </w:rPr>
            <w:fldChar w:fldCharType="end"/>
          </w:r>
        </w:p>
        <w:p w14:paraId="10749CFB">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"_Toc215835344" </w:instrText>
          </w:r>
          <w:r>
            <w:fldChar w:fldCharType="separate"/>
          </w:r>
          <w:r>
            <w:rPr>
              <w:rStyle w:val="28"/>
              <w:b/>
              <w:bCs/>
              <w:sz w:val="28"/>
            </w:rPr>
            <w:t xml:space="preserve">8 </w:t>
          </w:r>
          <w:r>
            <w:rPr>
              <w:rStyle w:val="28"/>
              <w:rFonts w:hint="eastAsia"/>
              <w:b/>
              <w:bCs/>
              <w:sz w:val="28"/>
            </w:rPr>
            <w:t>安健环及文明施工、危险源（环境因素）控制要求</w:t>
          </w:r>
          <w:r>
            <w:rPr>
              <w:sz w:val="28"/>
            </w:rPr>
            <w:tab/>
          </w:r>
          <w:r>
            <w:rPr>
              <w:sz w:val="28"/>
            </w:rPr>
            <w:fldChar w:fldCharType="begin"/>
          </w:r>
          <w:r>
            <w:rPr>
              <w:sz w:val="28"/>
            </w:rPr>
            <w:instrText xml:space="preserve"> PAGEREF _Toc215835344 \h </w:instrText>
          </w:r>
          <w:r>
            <w:rPr>
              <w:sz w:val="28"/>
            </w:rPr>
            <w:fldChar w:fldCharType="separate"/>
          </w:r>
          <w:r>
            <w:rPr>
              <w:sz w:val="28"/>
            </w:rPr>
            <w:t>21</w:t>
          </w:r>
          <w:r>
            <w:rPr>
              <w:sz w:val="28"/>
            </w:rPr>
            <w:fldChar w:fldCharType="end"/>
          </w:r>
          <w:r>
            <w:rPr>
              <w:sz w:val="28"/>
            </w:rPr>
            <w:fldChar w:fldCharType="end"/>
          </w:r>
        </w:p>
        <w:p w14:paraId="2FDB6E46">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"_Toc215835345" </w:instrText>
          </w:r>
          <w:r>
            <w:fldChar w:fldCharType="separate"/>
          </w:r>
          <w:r>
            <w:rPr>
              <w:rStyle w:val="28"/>
              <w:b/>
              <w:bCs/>
              <w:sz w:val="28"/>
            </w:rPr>
            <w:t xml:space="preserve">9 </w:t>
          </w:r>
          <w:r>
            <w:rPr>
              <w:rStyle w:val="28"/>
              <w:rFonts w:hint="eastAsia"/>
              <w:b/>
              <w:bCs/>
              <w:sz w:val="28"/>
            </w:rPr>
            <w:t>双方职责</w:t>
          </w:r>
          <w:r>
            <w:rPr>
              <w:sz w:val="28"/>
            </w:rPr>
            <w:tab/>
          </w:r>
          <w:r>
            <w:rPr>
              <w:sz w:val="28"/>
            </w:rPr>
            <w:fldChar w:fldCharType="begin"/>
          </w:r>
          <w:r>
            <w:rPr>
              <w:sz w:val="28"/>
            </w:rPr>
            <w:instrText xml:space="preserve"> PAGEREF _Toc215835345 \h </w:instrText>
          </w:r>
          <w:r>
            <w:rPr>
              <w:sz w:val="28"/>
            </w:rPr>
            <w:fldChar w:fldCharType="separate"/>
          </w:r>
          <w:r>
            <w:rPr>
              <w:sz w:val="28"/>
            </w:rPr>
            <w:t>23</w:t>
          </w:r>
          <w:r>
            <w:rPr>
              <w:sz w:val="28"/>
            </w:rPr>
            <w:fldChar w:fldCharType="end"/>
          </w:r>
          <w:r>
            <w:rPr>
              <w:sz w:val="28"/>
            </w:rPr>
            <w:fldChar w:fldCharType="end"/>
          </w:r>
        </w:p>
        <w:p w14:paraId="36AB3212">
          <w:pPr>
            <w:pStyle w:val="19"/>
            <w:tabs>
              <w:tab w:val="right" w:leader="dot" w:pos="8296"/>
            </w:tabs>
            <w:rPr>
              <w:rFonts w:asciiTheme="minorHAnsi" w:hAnsiTheme="minorHAnsi" w:eastAsiaTheme="minorEastAsia" w:cstheme="minorBidi"/>
              <w:sz w:val="28"/>
              <w:szCs w:val="22"/>
            </w:rPr>
          </w:pPr>
          <w:r>
            <w:fldChar w:fldCharType="begin"/>
          </w:r>
          <w:r>
            <w:instrText xml:space="preserve"> HYPERLINK \l "_Toc215835346" </w:instrText>
          </w:r>
          <w:r>
            <w:fldChar w:fldCharType="separate"/>
          </w:r>
          <w:r>
            <w:rPr>
              <w:rStyle w:val="28"/>
              <w:b/>
              <w:bCs/>
              <w:sz w:val="28"/>
            </w:rPr>
            <w:t xml:space="preserve">10 </w:t>
          </w:r>
          <w:r>
            <w:rPr>
              <w:rStyle w:val="28"/>
              <w:rFonts w:hint="eastAsia"/>
              <w:b/>
              <w:bCs/>
              <w:sz w:val="28"/>
            </w:rPr>
            <w:t>考核</w:t>
          </w:r>
          <w:r>
            <w:rPr>
              <w:sz w:val="28"/>
            </w:rPr>
            <w:tab/>
          </w:r>
          <w:r>
            <w:rPr>
              <w:sz w:val="28"/>
            </w:rPr>
            <w:fldChar w:fldCharType="begin"/>
          </w:r>
          <w:r>
            <w:rPr>
              <w:sz w:val="28"/>
            </w:rPr>
            <w:instrText xml:space="preserve"> PAGEREF _Toc215835346 \h </w:instrText>
          </w:r>
          <w:r>
            <w:rPr>
              <w:sz w:val="28"/>
            </w:rPr>
            <w:fldChar w:fldCharType="separate"/>
          </w:r>
          <w:r>
            <w:rPr>
              <w:sz w:val="28"/>
            </w:rPr>
            <w:t>24</w:t>
          </w:r>
          <w:r>
            <w:rPr>
              <w:sz w:val="28"/>
            </w:rPr>
            <w:fldChar w:fldCharType="end"/>
          </w:r>
          <w:r>
            <w:rPr>
              <w:sz w:val="28"/>
            </w:rPr>
            <w:fldChar w:fldCharType="end"/>
          </w:r>
        </w:p>
        <w:p w14:paraId="61D2E00E">
          <w:pPr>
            <w:widowControl/>
            <w:tabs>
              <w:tab w:val="right" w:leader="dot" w:pos="8296"/>
            </w:tabs>
            <w:spacing w:after="100" w:line="360" w:lineRule="auto"/>
            <w:jc w:val="left"/>
            <w:rPr>
              <w:kern w:val="0"/>
              <w:sz w:val="22"/>
              <w:szCs w:val="22"/>
            </w:rPr>
          </w:pPr>
          <w:r>
            <w:rPr>
              <w:rFonts w:asciiTheme="minorEastAsia" w:hAnsiTheme="minorEastAsia" w:eastAsiaTheme="minorEastAsia"/>
              <w:bCs/>
              <w:kern w:val="0"/>
              <w:sz w:val="220"/>
              <w:szCs w:val="22"/>
              <w:lang w:val="zh-CN"/>
            </w:rPr>
            <w:fldChar w:fldCharType="end"/>
          </w:r>
        </w:p>
      </w:sdtContent>
    </w:sdt>
    <w:p w14:paraId="26B783B8">
      <w:pPr>
        <w:widowControl/>
        <w:spacing w:after="100" w:line="259" w:lineRule="auto"/>
        <w:ind w:left="446"/>
        <w:jc w:val="left"/>
        <w:rPr>
          <w:kern w:val="0"/>
          <w:sz w:val="22"/>
          <w:szCs w:val="22"/>
        </w:rPr>
      </w:pPr>
    </w:p>
    <w:p w14:paraId="1B6F286A">
      <w:pPr>
        <w:rPr>
          <w:szCs w:val="22"/>
        </w:rPr>
        <w:sectPr>
          <w:pgSz w:w="11906" w:h="16838"/>
          <w:pgMar w:top="1440" w:right="1800" w:bottom="1440" w:left="1800" w:header="851" w:footer="992" w:gutter="0"/>
          <w:cols w:space="425" w:num="1"/>
          <w:docGrid w:type="lines" w:linePitch="312" w:charSpace="0"/>
        </w:sectPr>
      </w:pPr>
    </w:p>
    <w:p w14:paraId="58A2D4E4">
      <w:pPr>
        <w:snapToGrid w:val="0"/>
        <w:spacing w:line="360" w:lineRule="auto"/>
        <w:jc w:val="center"/>
        <w:rPr>
          <w:sz w:val="32"/>
          <w:szCs w:val="32"/>
        </w:rPr>
      </w:pPr>
      <w:r>
        <w:rPr>
          <w:b/>
          <w:bCs/>
          <w:sz w:val="32"/>
          <w:szCs w:val="32"/>
        </w:rPr>
        <w:t>2026-2028年锅炉防磨防爆</w:t>
      </w:r>
      <w:r>
        <w:rPr>
          <w:rFonts w:hint="eastAsia"/>
          <w:b/>
          <w:bCs/>
          <w:sz w:val="32"/>
          <w:szCs w:val="32"/>
        </w:rPr>
        <w:t>检查</w:t>
      </w:r>
    </w:p>
    <w:p w14:paraId="765FCFD1">
      <w:pPr>
        <w:snapToGrid w:val="0"/>
        <w:spacing w:line="360" w:lineRule="auto"/>
        <w:outlineLvl w:val="0"/>
        <w:rPr>
          <w:b/>
          <w:bCs/>
          <w:sz w:val="24"/>
          <w:szCs w:val="24"/>
        </w:rPr>
      </w:pPr>
      <w:bookmarkStart w:id="0" w:name="_Toc215835337"/>
      <w:r>
        <w:rPr>
          <w:b/>
          <w:bCs/>
          <w:sz w:val="24"/>
          <w:szCs w:val="24"/>
        </w:rPr>
        <w:t>1 总则</w:t>
      </w:r>
      <w:bookmarkEnd w:id="0"/>
    </w:p>
    <w:p w14:paraId="0B35E5AD">
      <w:pPr>
        <w:snapToGrid w:val="0"/>
        <w:spacing w:line="360" w:lineRule="auto"/>
        <w:rPr>
          <w:sz w:val="24"/>
          <w:szCs w:val="24"/>
        </w:rPr>
      </w:pPr>
      <w:r>
        <w:rPr>
          <w:sz w:val="24"/>
          <w:szCs w:val="24"/>
        </w:rPr>
        <w:t>1.1 本技术规范适用于浙江浙能台州第二发电有限责任公司1、2、</w:t>
      </w:r>
      <w:r>
        <w:rPr>
          <w:rFonts w:hint="eastAsia"/>
          <w:sz w:val="24"/>
          <w:szCs w:val="24"/>
        </w:rPr>
        <w:t>3、4</w:t>
      </w:r>
      <w:r>
        <w:rPr>
          <w:sz w:val="24"/>
          <w:szCs w:val="24"/>
        </w:rPr>
        <w:t>号锅炉防磨防爆</w:t>
      </w:r>
      <w:r>
        <w:rPr>
          <w:rFonts w:hint="eastAsia"/>
          <w:sz w:val="24"/>
          <w:szCs w:val="24"/>
        </w:rPr>
        <w:t>检查</w:t>
      </w:r>
      <w:r>
        <w:rPr>
          <w:sz w:val="24"/>
          <w:szCs w:val="24"/>
        </w:rPr>
        <w:t>项目工程，其中包括服务范围、服务技术标准等要求。</w:t>
      </w:r>
    </w:p>
    <w:p w14:paraId="5118FC83">
      <w:pPr>
        <w:snapToGrid w:val="0"/>
        <w:spacing w:line="360" w:lineRule="auto"/>
        <w:rPr>
          <w:sz w:val="24"/>
          <w:szCs w:val="24"/>
        </w:rPr>
      </w:pPr>
      <w:r>
        <w:rPr>
          <w:sz w:val="24"/>
          <w:szCs w:val="24"/>
        </w:rPr>
        <w:t>1.2 本技术规范提出了本项目的范围、材料提供方式、基本技术及验收要求、质量控制、双方职责、安全文明生产管理、考核等方面的技术要求。</w:t>
      </w:r>
    </w:p>
    <w:p w14:paraId="2FE059ED">
      <w:pPr>
        <w:snapToGrid w:val="0"/>
        <w:spacing w:line="360" w:lineRule="auto"/>
        <w:rPr>
          <w:sz w:val="24"/>
          <w:szCs w:val="24"/>
        </w:rPr>
      </w:pPr>
      <w:r>
        <w:rPr>
          <w:sz w:val="24"/>
          <w:szCs w:val="24"/>
        </w:rPr>
        <w:t>1.3 本技术规范提出的仅是最低限度的要求，并未对一切技术细节作出规定，也未充分引述有关标准和规范的条文，</w:t>
      </w:r>
      <w:r>
        <w:rPr>
          <w:rFonts w:hint="eastAsia"/>
          <w:sz w:val="24"/>
          <w:szCs w:val="24"/>
          <w:lang w:eastAsia="zh-CN"/>
        </w:rPr>
        <w:t>投标人</w:t>
      </w:r>
      <w:r>
        <w:rPr>
          <w:sz w:val="24"/>
          <w:szCs w:val="24"/>
        </w:rPr>
        <w:t>应提供满足本技术规范和所列标准要求的高质量设备及其相应服务。对国家有关质量、安全、环保、卫生、劳动保护、消防等强制性标准，</w:t>
      </w:r>
      <w:r>
        <w:rPr>
          <w:rFonts w:hint="eastAsia"/>
          <w:sz w:val="24"/>
          <w:szCs w:val="24"/>
          <w:lang w:eastAsia="zh-CN"/>
        </w:rPr>
        <w:t>投标人</w:t>
      </w:r>
      <w:r>
        <w:rPr>
          <w:sz w:val="24"/>
          <w:szCs w:val="24"/>
        </w:rPr>
        <w:t>所供设备必须满足要求。</w:t>
      </w:r>
    </w:p>
    <w:p w14:paraId="5F9C5F7D">
      <w:pPr>
        <w:snapToGrid w:val="0"/>
        <w:spacing w:line="360" w:lineRule="auto"/>
        <w:rPr>
          <w:sz w:val="24"/>
          <w:szCs w:val="24"/>
        </w:rPr>
      </w:pPr>
      <w:r>
        <w:rPr>
          <w:sz w:val="24"/>
          <w:szCs w:val="24"/>
        </w:rPr>
        <w:t>1.4 如</w:t>
      </w:r>
      <w:r>
        <w:rPr>
          <w:rFonts w:hint="eastAsia"/>
          <w:sz w:val="24"/>
          <w:szCs w:val="24"/>
          <w:lang w:eastAsia="zh-CN"/>
        </w:rPr>
        <w:t>投标人</w:t>
      </w:r>
      <w:r>
        <w:rPr>
          <w:sz w:val="24"/>
          <w:szCs w:val="24"/>
        </w:rPr>
        <w:t>没有对本技术规范提出书面偏差，</w:t>
      </w:r>
      <w:r>
        <w:rPr>
          <w:rFonts w:hint="eastAsia"/>
          <w:sz w:val="24"/>
          <w:szCs w:val="24"/>
          <w:lang w:eastAsia="zh-CN"/>
        </w:rPr>
        <w:t>招标人</w:t>
      </w:r>
      <w:r>
        <w:rPr>
          <w:sz w:val="24"/>
          <w:szCs w:val="24"/>
        </w:rPr>
        <w:t>则可认为</w:t>
      </w:r>
      <w:r>
        <w:rPr>
          <w:rFonts w:hint="eastAsia"/>
          <w:sz w:val="24"/>
          <w:szCs w:val="24"/>
          <w:lang w:eastAsia="zh-CN"/>
        </w:rPr>
        <w:t>投标人</w:t>
      </w:r>
      <w:r>
        <w:rPr>
          <w:sz w:val="24"/>
          <w:szCs w:val="24"/>
        </w:rPr>
        <w:t>完全接受和同意本技术规范的要求。</w:t>
      </w:r>
    </w:p>
    <w:p w14:paraId="395CA45A">
      <w:pPr>
        <w:snapToGrid w:val="0"/>
        <w:spacing w:line="360" w:lineRule="auto"/>
        <w:rPr>
          <w:sz w:val="24"/>
          <w:szCs w:val="24"/>
        </w:rPr>
      </w:pPr>
      <w:r>
        <w:rPr>
          <w:sz w:val="24"/>
          <w:szCs w:val="24"/>
        </w:rPr>
        <w:t xml:space="preserve">1.5 </w:t>
      </w:r>
      <w:r>
        <w:rPr>
          <w:rFonts w:hint="eastAsia"/>
          <w:sz w:val="24"/>
          <w:szCs w:val="24"/>
          <w:lang w:eastAsia="zh-CN"/>
        </w:rPr>
        <w:t>投标人</w:t>
      </w:r>
      <w:r>
        <w:rPr>
          <w:sz w:val="24"/>
          <w:szCs w:val="24"/>
        </w:rPr>
        <w:t>应执行本技术规范所列标准。有矛盾时，按较高标准执行。</w:t>
      </w:r>
    </w:p>
    <w:p w14:paraId="7D900504">
      <w:pPr>
        <w:snapToGrid w:val="0"/>
        <w:spacing w:line="360" w:lineRule="auto"/>
        <w:rPr>
          <w:sz w:val="24"/>
          <w:szCs w:val="24"/>
        </w:rPr>
      </w:pPr>
      <w:r>
        <w:rPr>
          <w:sz w:val="24"/>
          <w:szCs w:val="24"/>
        </w:rPr>
        <w:t>1.6</w:t>
      </w:r>
      <w:r>
        <w:rPr>
          <w:rFonts w:hint="eastAsia"/>
          <w:sz w:val="24"/>
          <w:szCs w:val="24"/>
          <w:lang w:eastAsia="zh-CN"/>
        </w:rPr>
        <w:t>招标人</w:t>
      </w:r>
      <w:r>
        <w:rPr>
          <w:sz w:val="24"/>
          <w:szCs w:val="24"/>
        </w:rPr>
        <w:t>保留对本技术规范提出补充要求和修改的权利，</w:t>
      </w:r>
      <w:r>
        <w:rPr>
          <w:rFonts w:hint="eastAsia"/>
          <w:sz w:val="24"/>
          <w:szCs w:val="24"/>
          <w:lang w:eastAsia="zh-CN"/>
        </w:rPr>
        <w:t>投标人</w:t>
      </w:r>
      <w:r>
        <w:rPr>
          <w:sz w:val="24"/>
          <w:szCs w:val="24"/>
        </w:rPr>
        <w:t>应承诺予以配合。如提出修改，具体项目和条件由双方协商确定。</w:t>
      </w:r>
    </w:p>
    <w:p w14:paraId="7E06DA11">
      <w:pPr>
        <w:snapToGrid w:val="0"/>
        <w:spacing w:line="360" w:lineRule="auto"/>
        <w:rPr>
          <w:sz w:val="24"/>
          <w:szCs w:val="24"/>
        </w:rPr>
      </w:pPr>
      <w:r>
        <w:rPr>
          <w:sz w:val="24"/>
          <w:szCs w:val="24"/>
        </w:rPr>
        <w:t>1.7 本项目涉及的技术标准如下，但不限于：</w:t>
      </w:r>
    </w:p>
    <w:p w14:paraId="440CCF80">
      <w:pPr>
        <w:snapToGrid w:val="0"/>
        <w:spacing w:line="360" w:lineRule="auto"/>
        <w:rPr>
          <w:sz w:val="24"/>
          <w:szCs w:val="24"/>
        </w:rPr>
      </w:pPr>
      <w:r>
        <w:rPr>
          <w:sz w:val="24"/>
          <w:szCs w:val="24"/>
        </w:rPr>
        <w:t>《中华人民共和国特种设备安全法》</w:t>
      </w:r>
    </w:p>
    <w:p w14:paraId="2DC8D22D">
      <w:pPr>
        <w:snapToGrid w:val="0"/>
        <w:spacing w:line="360" w:lineRule="auto"/>
        <w:rPr>
          <w:sz w:val="24"/>
          <w:szCs w:val="24"/>
        </w:rPr>
      </w:pPr>
      <w:r>
        <w:rPr>
          <w:sz w:val="24"/>
          <w:szCs w:val="24"/>
        </w:rPr>
        <w:t>《锅炉安全技术规程》（</w:t>
      </w:r>
      <w:r>
        <w:rPr>
          <w:rFonts w:eastAsia="等线"/>
          <w:sz w:val="24"/>
          <w:szCs w:val="22"/>
        </w:rPr>
        <w:t>TSG 11-2020</w:t>
      </w:r>
      <w:r>
        <w:rPr>
          <w:sz w:val="24"/>
          <w:szCs w:val="24"/>
        </w:rPr>
        <w:t>）</w:t>
      </w:r>
    </w:p>
    <w:p w14:paraId="06F522BD">
      <w:pPr>
        <w:snapToGrid w:val="0"/>
        <w:spacing w:line="360" w:lineRule="auto"/>
        <w:rPr>
          <w:sz w:val="24"/>
          <w:szCs w:val="24"/>
        </w:rPr>
      </w:pPr>
      <w:r>
        <w:rPr>
          <w:sz w:val="24"/>
          <w:szCs w:val="24"/>
        </w:rPr>
        <w:t>《水管锅炉第4部分：受压元件强度计算》（</w:t>
      </w:r>
      <w:r>
        <w:rPr>
          <w:rFonts w:eastAsia="等线"/>
          <w:sz w:val="24"/>
          <w:szCs w:val="22"/>
        </w:rPr>
        <w:t>GB/T 16507.4-2022</w:t>
      </w:r>
      <w:r>
        <w:rPr>
          <w:sz w:val="24"/>
          <w:szCs w:val="24"/>
        </w:rPr>
        <w:t>）</w:t>
      </w:r>
    </w:p>
    <w:p w14:paraId="10248DB6">
      <w:pPr>
        <w:snapToGrid w:val="0"/>
        <w:spacing w:line="360" w:lineRule="auto"/>
        <w:rPr>
          <w:sz w:val="24"/>
          <w:szCs w:val="24"/>
        </w:rPr>
      </w:pPr>
      <w:r>
        <w:rPr>
          <w:sz w:val="24"/>
          <w:szCs w:val="24"/>
        </w:rPr>
        <w:t>《无损检测 超声测厚》（</w:t>
      </w:r>
      <w:r>
        <w:rPr>
          <w:rFonts w:eastAsia="等线"/>
          <w:sz w:val="24"/>
          <w:szCs w:val="22"/>
        </w:rPr>
        <w:t>GB/T 11344-2021</w:t>
      </w:r>
      <w:r>
        <w:rPr>
          <w:sz w:val="24"/>
          <w:szCs w:val="24"/>
        </w:rPr>
        <w:t>）</w:t>
      </w:r>
    </w:p>
    <w:p w14:paraId="68E0722A">
      <w:pPr>
        <w:snapToGrid w:val="0"/>
        <w:spacing w:line="360" w:lineRule="auto"/>
        <w:rPr>
          <w:sz w:val="24"/>
          <w:szCs w:val="24"/>
        </w:rPr>
      </w:pPr>
      <w:r>
        <w:rPr>
          <w:sz w:val="24"/>
          <w:szCs w:val="24"/>
        </w:rPr>
        <w:t>《承压设备无损检测》（</w:t>
      </w:r>
      <w:r>
        <w:rPr>
          <w:rFonts w:eastAsia="等线"/>
          <w:sz w:val="24"/>
          <w:szCs w:val="22"/>
        </w:rPr>
        <w:t>NB/T 47013-2015</w:t>
      </w:r>
      <w:r>
        <w:rPr>
          <w:sz w:val="24"/>
          <w:szCs w:val="24"/>
        </w:rPr>
        <w:t>）</w:t>
      </w:r>
    </w:p>
    <w:p w14:paraId="466830D7">
      <w:pPr>
        <w:snapToGrid w:val="0"/>
        <w:spacing w:line="360" w:lineRule="auto"/>
        <w:rPr>
          <w:sz w:val="24"/>
          <w:szCs w:val="24"/>
        </w:rPr>
      </w:pPr>
      <w:r>
        <w:rPr>
          <w:sz w:val="24"/>
          <w:szCs w:val="24"/>
        </w:rPr>
        <w:t>《火力发电厂锅炉受热面管监督检验技术导则》（</w:t>
      </w:r>
      <w:r>
        <w:rPr>
          <w:rFonts w:eastAsia="等线"/>
          <w:sz w:val="24"/>
          <w:szCs w:val="22"/>
        </w:rPr>
        <w:t>DL/T 939－20</w:t>
      </w:r>
      <w:r>
        <w:rPr>
          <w:rFonts w:hint="eastAsia" w:eastAsia="等线"/>
          <w:sz w:val="24"/>
          <w:szCs w:val="22"/>
        </w:rPr>
        <w:t>24</w:t>
      </w:r>
      <w:r>
        <w:rPr>
          <w:sz w:val="24"/>
          <w:szCs w:val="24"/>
        </w:rPr>
        <w:t>）</w:t>
      </w:r>
    </w:p>
    <w:p w14:paraId="09A123E0">
      <w:pPr>
        <w:snapToGrid w:val="0"/>
        <w:spacing w:line="360" w:lineRule="auto"/>
        <w:rPr>
          <w:sz w:val="24"/>
          <w:szCs w:val="24"/>
        </w:rPr>
      </w:pPr>
      <w:r>
        <w:rPr>
          <w:sz w:val="24"/>
          <w:szCs w:val="24"/>
        </w:rPr>
        <w:t>《火力发电厂金属技术监督规程》（</w:t>
      </w:r>
      <w:r>
        <w:rPr>
          <w:rFonts w:eastAsia="等线"/>
          <w:sz w:val="24"/>
          <w:szCs w:val="22"/>
        </w:rPr>
        <w:t>DL/T 438-20</w:t>
      </w:r>
      <w:r>
        <w:rPr>
          <w:rFonts w:hint="eastAsia" w:eastAsia="等线"/>
          <w:sz w:val="24"/>
          <w:szCs w:val="22"/>
        </w:rPr>
        <w:t>23</w:t>
      </w:r>
      <w:r>
        <w:rPr>
          <w:sz w:val="24"/>
          <w:szCs w:val="24"/>
        </w:rPr>
        <w:t>）</w:t>
      </w:r>
    </w:p>
    <w:p w14:paraId="04096D5E">
      <w:pPr>
        <w:snapToGrid w:val="0"/>
        <w:spacing w:line="360" w:lineRule="auto"/>
        <w:rPr>
          <w:sz w:val="24"/>
          <w:szCs w:val="24"/>
        </w:rPr>
      </w:pPr>
      <w:r>
        <w:rPr>
          <w:sz w:val="24"/>
          <w:szCs w:val="24"/>
        </w:rPr>
        <w:t>《火力发电厂焊接技术规程》（DL/T 869-2021）</w:t>
      </w:r>
    </w:p>
    <w:p w14:paraId="364C188A">
      <w:pPr>
        <w:snapToGrid w:val="0"/>
        <w:spacing w:line="360" w:lineRule="auto"/>
        <w:rPr>
          <w:sz w:val="24"/>
          <w:szCs w:val="24"/>
        </w:rPr>
      </w:pPr>
      <w:r>
        <w:rPr>
          <w:sz w:val="24"/>
          <w:szCs w:val="24"/>
        </w:rPr>
        <w:t>《火电厂金相检验与评定技术导则》（</w:t>
      </w:r>
      <w:r>
        <w:rPr>
          <w:rFonts w:eastAsia="等线"/>
          <w:sz w:val="24"/>
          <w:szCs w:val="22"/>
        </w:rPr>
        <w:t>DL/T 884-2019</w:t>
      </w:r>
      <w:r>
        <w:rPr>
          <w:sz w:val="24"/>
          <w:szCs w:val="24"/>
        </w:rPr>
        <w:t>）</w:t>
      </w:r>
    </w:p>
    <w:p w14:paraId="0C023E47">
      <w:pPr>
        <w:snapToGrid w:val="0"/>
        <w:spacing w:line="360" w:lineRule="auto"/>
        <w:rPr>
          <w:sz w:val="24"/>
          <w:szCs w:val="24"/>
        </w:rPr>
      </w:pPr>
      <w:r>
        <w:rPr>
          <w:sz w:val="24"/>
          <w:szCs w:val="24"/>
        </w:rPr>
        <w:t>《外包项目管理》（Q/ZNTE 201202-2021）</w:t>
      </w:r>
    </w:p>
    <w:p w14:paraId="661FB95B">
      <w:pPr>
        <w:snapToGrid w:val="0"/>
        <w:spacing w:line="360" w:lineRule="auto"/>
        <w:rPr>
          <w:sz w:val="24"/>
          <w:szCs w:val="24"/>
        </w:rPr>
      </w:pPr>
      <w:r>
        <w:rPr>
          <w:sz w:val="24"/>
          <w:szCs w:val="24"/>
        </w:rPr>
        <w:t>《工作票管理》（Q/ZNTE 205215-2023）</w:t>
      </w:r>
    </w:p>
    <w:p w14:paraId="4044832E">
      <w:pPr>
        <w:snapToGrid w:val="0"/>
        <w:spacing w:line="360" w:lineRule="auto"/>
        <w:rPr>
          <w:sz w:val="24"/>
          <w:szCs w:val="24"/>
        </w:rPr>
      </w:pPr>
      <w:r>
        <w:rPr>
          <w:sz w:val="24"/>
          <w:szCs w:val="24"/>
        </w:rPr>
        <w:t>《有限空间作业管理》（Q/ZNTE 205227-2023）</w:t>
      </w:r>
    </w:p>
    <w:p w14:paraId="11FC5F75">
      <w:pPr>
        <w:snapToGrid w:val="0"/>
        <w:spacing w:line="360" w:lineRule="auto"/>
        <w:ind w:firstLine="480" w:firstLineChars="200"/>
        <w:rPr>
          <w:sz w:val="24"/>
          <w:szCs w:val="24"/>
        </w:rPr>
      </w:pPr>
      <w:r>
        <w:rPr>
          <w:sz w:val="24"/>
          <w:szCs w:val="24"/>
        </w:rPr>
        <w:t>执行的标准规范不仅限于上述，如果采用其它标准，其要求不得低于上述标准。上述标准如有新版本或替代标准，以最新的版本为准。</w:t>
      </w:r>
    </w:p>
    <w:p w14:paraId="3C7E8FF4">
      <w:pPr>
        <w:snapToGrid w:val="0"/>
        <w:spacing w:line="360" w:lineRule="auto"/>
        <w:outlineLvl w:val="0"/>
        <w:rPr>
          <w:b/>
          <w:bCs/>
          <w:sz w:val="24"/>
          <w:szCs w:val="24"/>
        </w:rPr>
      </w:pPr>
      <w:bookmarkStart w:id="1" w:name="_Toc215835338"/>
      <w:r>
        <w:rPr>
          <w:b/>
          <w:bCs/>
          <w:sz w:val="24"/>
          <w:szCs w:val="24"/>
        </w:rPr>
        <w:t>2 项目概况</w:t>
      </w:r>
      <w:bookmarkEnd w:id="1"/>
    </w:p>
    <w:p w14:paraId="4155615A">
      <w:pPr>
        <w:snapToGrid w:val="0"/>
        <w:spacing w:line="360" w:lineRule="auto"/>
        <w:ind w:firstLine="480" w:firstLineChars="200"/>
        <w:rPr>
          <w:sz w:val="24"/>
          <w:szCs w:val="24"/>
        </w:rPr>
      </w:pPr>
      <w:r>
        <w:rPr>
          <w:sz w:val="24"/>
          <w:szCs w:val="24"/>
        </w:rPr>
        <w:t>浙江浙能台州第二发电有限责任公司</w:t>
      </w:r>
      <w:r>
        <w:rPr>
          <w:rFonts w:hint="eastAsia"/>
          <w:sz w:val="24"/>
          <w:szCs w:val="24"/>
        </w:rPr>
        <w:t>一期</w:t>
      </w:r>
      <w:r>
        <w:rPr>
          <w:sz w:val="24"/>
          <w:szCs w:val="24"/>
        </w:rPr>
        <w:t>工程2×1050MW超超临界燃煤锅炉由东方电气集团东方锅炉股份有限公司生产</w:t>
      </w:r>
      <w:r>
        <w:rPr>
          <w:rFonts w:hint="eastAsia"/>
          <w:sz w:val="24"/>
          <w:szCs w:val="24"/>
        </w:rPr>
        <w:t>，1、2号锅炉分别于2015年9月、12月投产</w:t>
      </w:r>
      <w:r>
        <w:rPr>
          <w:sz w:val="24"/>
          <w:szCs w:val="24"/>
        </w:rPr>
        <w:t>，为超超临界参数、一次中间再热、平衡通风、固态排渣、全钢构架、露天布置的</w:t>
      </w:r>
      <w:r>
        <w:rPr>
          <w:sz w:val="24"/>
          <w:szCs w:val="24"/>
        </w:rPr>
        <w:sym w:font="UniversalMath1 BT" w:char="F050"/>
      </w:r>
      <w:r>
        <w:rPr>
          <w:sz w:val="24"/>
          <w:szCs w:val="24"/>
        </w:rPr>
        <w:t>型锅炉，锅炉配有带启动循环泵的内置式启动系统。锅炉采用中速磨直吹式制粉系统，前后墙对冲燃烧方式。锅炉尾部设置分烟道，采用烟气调温挡板调节再热器出口汽温。锅炉竖井下设置两台三分仓回转式空气预热器。</w:t>
      </w:r>
      <w:r>
        <w:rPr>
          <w:rFonts w:hint="eastAsia"/>
          <w:sz w:val="24"/>
          <w:szCs w:val="24"/>
        </w:rPr>
        <w:t>二期工程</w:t>
      </w:r>
      <w:r>
        <w:rPr>
          <w:sz w:val="24"/>
          <w:szCs w:val="24"/>
        </w:rPr>
        <w:t>2×10</w:t>
      </w:r>
      <w:r>
        <w:rPr>
          <w:rFonts w:hint="eastAsia"/>
          <w:sz w:val="24"/>
          <w:szCs w:val="24"/>
        </w:rPr>
        <w:t>0</w:t>
      </w:r>
      <w:r>
        <w:rPr>
          <w:sz w:val="24"/>
          <w:szCs w:val="24"/>
        </w:rPr>
        <w:t>0MW超超临界燃煤锅炉由</w:t>
      </w:r>
      <w:r>
        <w:rPr>
          <w:rFonts w:hint="eastAsia"/>
          <w:sz w:val="24"/>
          <w:szCs w:val="24"/>
        </w:rPr>
        <w:t>上海锅炉厂有限公司生产，3号锅炉于2025年12月投产，4号锅炉预计于2026年3月投产，为超超临界参数，二次再热、超超临界压力二次再热燃煤锅炉为超超临界参数、变压直流炉、单炉膛、二次中间再热、平衡通风、露天布置、固态排渣、全钢构架、全悬吊结构塔式锅炉。炉后尾部烟道出口设有一台 SCR 脱硝反应装置SCR 反应器下方布置两台四分仓回转式空气预热器。锅炉制粉系统采用中速磨冷一次风机、正压直吹式制粉系统。</w:t>
      </w:r>
    </w:p>
    <w:p w14:paraId="1EF877CF">
      <w:pPr>
        <w:snapToGrid w:val="0"/>
        <w:spacing w:line="360" w:lineRule="auto"/>
        <w:outlineLvl w:val="0"/>
        <w:rPr>
          <w:b/>
          <w:bCs/>
          <w:sz w:val="24"/>
          <w:szCs w:val="24"/>
        </w:rPr>
      </w:pPr>
      <w:bookmarkStart w:id="2" w:name="_Toc215835339"/>
      <w:r>
        <w:rPr>
          <w:b/>
          <w:bCs/>
          <w:sz w:val="24"/>
          <w:szCs w:val="24"/>
        </w:rPr>
        <w:t>3 服务期限</w:t>
      </w:r>
      <w:bookmarkEnd w:id="2"/>
    </w:p>
    <w:p w14:paraId="5E4CA22F">
      <w:pPr>
        <w:snapToGrid w:val="0"/>
        <w:spacing w:line="360" w:lineRule="auto"/>
        <w:rPr>
          <w:sz w:val="24"/>
          <w:szCs w:val="24"/>
        </w:rPr>
      </w:pPr>
      <w:r>
        <w:rPr>
          <w:sz w:val="24"/>
          <w:szCs w:val="24"/>
        </w:rPr>
        <w:t>3.1本项目服务期限：</w:t>
      </w:r>
      <w:bookmarkStart w:id="160" w:name="_GoBack"/>
      <w:r>
        <w:rPr>
          <w:rFonts w:hint="eastAsia"/>
          <w:sz w:val="24"/>
          <w:szCs w:val="24"/>
          <w:lang w:val="en-US" w:eastAsia="zh-CN"/>
        </w:rPr>
        <w:t>自</w:t>
      </w:r>
      <w:r>
        <w:rPr>
          <w:rFonts w:hint="eastAsia"/>
          <w:sz w:val="24"/>
          <w:szCs w:val="24"/>
        </w:rPr>
        <w:t>合同签订之日至</w:t>
      </w:r>
      <w:bookmarkEnd w:id="160"/>
      <w:r>
        <w:rPr>
          <w:sz w:val="24"/>
          <w:szCs w:val="24"/>
        </w:rPr>
        <w:t>2028年12月</w:t>
      </w:r>
      <w:r>
        <w:rPr>
          <w:rFonts w:hint="eastAsia"/>
          <w:sz w:val="24"/>
          <w:szCs w:val="24"/>
        </w:rPr>
        <w:t>3</w:t>
      </w:r>
      <w:r>
        <w:rPr>
          <w:sz w:val="24"/>
          <w:szCs w:val="24"/>
        </w:rPr>
        <w:t>1日期间，按照浙江浙能台州第二发电有限责任公司检修计划安排人员开展工作。具体时间以</w:t>
      </w:r>
      <w:r>
        <w:rPr>
          <w:rFonts w:hint="eastAsia"/>
          <w:sz w:val="24"/>
          <w:szCs w:val="24"/>
          <w:lang w:eastAsia="zh-CN"/>
        </w:rPr>
        <w:t>招标人</w:t>
      </w:r>
      <w:r>
        <w:rPr>
          <w:sz w:val="24"/>
          <w:szCs w:val="24"/>
        </w:rPr>
        <w:t>通知为准。</w:t>
      </w:r>
      <w:r>
        <w:rPr>
          <w:rFonts w:hint="eastAsia"/>
          <w:sz w:val="24"/>
          <w:szCs w:val="24"/>
          <w:lang w:eastAsia="zh-CN"/>
        </w:rPr>
        <w:t>投标人</w:t>
      </w:r>
      <w:r>
        <w:rPr>
          <w:sz w:val="24"/>
          <w:szCs w:val="24"/>
        </w:rPr>
        <w:t>应满足</w:t>
      </w:r>
      <w:r>
        <w:rPr>
          <w:rFonts w:hint="eastAsia"/>
          <w:sz w:val="24"/>
          <w:szCs w:val="24"/>
          <w:lang w:eastAsia="zh-CN"/>
        </w:rPr>
        <w:t>招标人</w:t>
      </w:r>
      <w:r>
        <w:rPr>
          <w:sz w:val="24"/>
          <w:szCs w:val="24"/>
        </w:rPr>
        <w:t>机组实际停复役要求。</w:t>
      </w:r>
    </w:p>
    <w:p w14:paraId="7B4034EC">
      <w:pPr>
        <w:snapToGrid w:val="0"/>
        <w:spacing w:line="360" w:lineRule="auto"/>
        <w:rPr>
          <w:sz w:val="24"/>
          <w:szCs w:val="24"/>
        </w:rPr>
      </w:pPr>
      <w:r>
        <w:rPr>
          <w:sz w:val="24"/>
          <w:szCs w:val="24"/>
        </w:rPr>
        <w:t>3.2</w:t>
      </w:r>
      <w:r>
        <w:rPr>
          <w:rFonts w:hint="eastAsia"/>
          <w:sz w:val="24"/>
          <w:szCs w:val="24"/>
          <w:lang w:eastAsia="zh-CN"/>
        </w:rPr>
        <w:t>投标人</w:t>
      </w:r>
      <w:r>
        <w:rPr>
          <w:sz w:val="24"/>
          <w:szCs w:val="24"/>
        </w:rPr>
        <w:t>应保质保量，按期完成检修任务。</w:t>
      </w:r>
      <w:r>
        <w:rPr>
          <w:rFonts w:hint="eastAsia"/>
          <w:sz w:val="24"/>
          <w:szCs w:val="24"/>
        </w:rPr>
        <w:t>临修期间</w:t>
      </w:r>
      <w:r>
        <w:rPr>
          <w:sz w:val="24"/>
          <w:szCs w:val="24"/>
        </w:rPr>
        <w:t>一般应在8天内完工</w:t>
      </w:r>
      <w:r>
        <w:rPr>
          <w:rFonts w:hint="eastAsia"/>
          <w:sz w:val="24"/>
          <w:szCs w:val="24"/>
        </w:rPr>
        <w:t>，检查人数</w:t>
      </w:r>
      <w:r>
        <w:rPr>
          <w:sz w:val="24"/>
          <w:szCs w:val="24"/>
        </w:rPr>
        <w:t>≥</w:t>
      </w:r>
      <w:r>
        <w:rPr>
          <w:rFonts w:hint="eastAsia"/>
          <w:sz w:val="24"/>
          <w:szCs w:val="24"/>
        </w:rPr>
        <w:t>6人，临修期间检查人员全程在场；C修期间（或2</w:t>
      </w:r>
      <w:r>
        <w:rPr>
          <w:sz w:val="24"/>
          <w:szCs w:val="24"/>
        </w:rPr>
        <w:t>8天≤停机天数≤40天）一般应在</w:t>
      </w:r>
      <w:r>
        <w:rPr>
          <w:rFonts w:hint="eastAsia"/>
          <w:sz w:val="24"/>
          <w:szCs w:val="24"/>
        </w:rPr>
        <w:t>2</w:t>
      </w:r>
      <w:r>
        <w:rPr>
          <w:sz w:val="24"/>
          <w:szCs w:val="24"/>
        </w:rPr>
        <w:t>0天内完工</w:t>
      </w:r>
      <w:r>
        <w:rPr>
          <w:rFonts w:hint="eastAsia"/>
          <w:sz w:val="24"/>
          <w:szCs w:val="24"/>
        </w:rPr>
        <w:t>，检查人数</w:t>
      </w:r>
      <w:r>
        <w:rPr>
          <w:sz w:val="24"/>
          <w:szCs w:val="24"/>
        </w:rPr>
        <w:t>≥</w:t>
      </w:r>
      <w:r>
        <w:rPr>
          <w:rFonts w:hint="eastAsia"/>
          <w:sz w:val="24"/>
          <w:szCs w:val="24"/>
        </w:rPr>
        <w:t>7人，检查天数</w:t>
      </w:r>
      <w:r>
        <w:rPr>
          <w:sz w:val="24"/>
          <w:szCs w:val="24"/>
        </w:rPr>
        <w:t>≥</w:t>
      </w:r>
      <w:r>
        <w:rPr>
          <w:rFonts w:hint="eastAsia"/>
          <w:sz w:val="24"/>
          <w:szCs w:val="24"/>
        </w:rPr>
        <w:t>18天；A修期间（或</w:t>
      </w:r>
      <w:r>
        <w:rPr>
          <w:sz w:val="24"/>
          <w:szCs w:val="24"/>
        </w:rPr>
        <w:t>停机天数≥41天）一般应在</w:t>
      </w:r>
      <w:r>
        <w:rPr>
          <w:rFonts w:hint="eastAsia"/>
          <w:sz w:val="24"/>
          <w:szCs w:val="24"/>
        </w:rPr>
        <w:t>3</w:t>
      </w:r>
      <w:r>
        <w:rPr>
          <w:sz w:val="24"/>
          <w:szCs w:val="24"/>
        </w:rPr>
        <w:t>0天内完工，</w:t>
      </w:r>
      <w:r>
        <w:rPr>
          <w:rFonts w:hint="eastAsia"/>
          <w:sz w:val="24"/>
          <w:szCs w:val="24"/>
        </w:rPr>
        <w:t>检查人数</w:t>
      </w:r>
      <w:r>
        <w:rPr>
          <w:sz w:val="24"/>
          <w:szCs w:val="24"/>
        </w:rPr>
        <w:t>≥</w:t>
      </w:r>
      <w:r>
        <w:rPr>
          <w:rFonts w:hint="eastAsia"/>
          <w:sz w:val="24"/>
          <w:szCs w:val="24"/>
        </w:rPr>
        <w:t>7人，检查天数</w:t>
      </w:r>
      <w:r>
        <w:rPr>
          <w:sz w:val="24"/>
          <w:szCs w:val="24"/>
        </w:rPr>
        <w:t>≥</w:t>
      </w:r>
      <w:r>
        <w:rPr>
          <w:rFonts w:hint="eastAsia"/>
          <w:sz w:val="24"/>
          <w:szCs w:val="24"/>
        </w:rPr>
        <w:t>25天；</w:t>
      </w:r>
      <w:r>
        <w:rPr>
          <w:sz w:val="24"/>
          <w:szCs w:val="24"/>
        </w:rPr>
        <w:t>抢修一般应在</w:t>
      </w:r>
      <w:r>
        <w:rPr>
          <w:rFonts w:hint="eastAsia"/>
          <w:sz w:val="24"/>
          <w:szCs w:val="24"/>
        </w:rPr>
        <w:t>3天内完工，</w:t>
      </w:r>
      <w:r>
        <w:rPr>
          <w:sz w:val="24"/>
          <w:szCs w:val="24"/>
        </w:rPr>
        <w:t>无故延期将按相关考核条款进行考核。</w:t>
      </w:r>
    </w:p>
    <w:p w14:paraId="296CA824">
      <w:pPr>
        <w:snapToGrid w:val="0"/>
        <w:spacing w:line="360" w:lineRule="auto"/>
        <w:rPr>
          <w:sz w:val="24"/>
          <w:szCs w:val="24"/>
        </w:rPr>
      </w:pPr>
      <w:r>
        <w:rPr>
          <w:sz w:val="24"/>
          <w:szCs w:val="24"/>
        </w:rPr>
        <w:t>3.3</w:t>
      </w:r>
      <w:r>
        <w:rPr>
          <w:rFonts w:hint="eastAsia"/>
          <w:sz w:val="24"/>
          <w:szCs w:val="24"/>
          <w:lang w:eastAsia="zh-CN"/>
        </w:rPr>
        <w:t>投标人</w:t>
      </w:r>
      <w:r>
        <w:rPr>
          <w:sz w:val="24"/>
          <w:szCs w:val="24"/>
        </w:rPr>
        <w:t>在检修过程中若发生不可预见的重大问题而影响工期时，应在总工期未过半前书面向</w:t>
      </w:r>
      <w:r>
        <w:rPr>
          <w:rFonts w:hint="eastAsia"/>
          <w:sz w:val="24"/>
          <w:szCs w:val="24"/>
          <w:lang w:eastAsia="zh-CN"/>
        </w:rPr>
        <w:t>招标人</w:t>
      </w:r>
      <w:r>
        <w:rPr>
          <w:sz w:val="24"/>
          <w:szCs w:val="24"/>
        </w:rPr>
        <w:t>提出延期申请，以便向上级主管部门申请延期。</w:t>
      </w:r>
    </w:p>
    <w:p w14:paraId="3C60BB04">
      <w:pPr>
        <w:snapToGrid w:val="0"/>
        <w:spacing w:line="360" w:lineRule="auto"/>
        <w:outlineLvl w:val="0"/>
        <w:rPr>
          <w:b/>
          <w:bCs/>
          <w:sz w:val="24"/>
          <w:szCs w:val="24"/>
        </w:rPr>
      </w:pPr>
      <w:bookmarkStart w:id="3" w:name="_Toc215835340"/>
      <w:r>
        <w:rPr>
          <w:b/>
          <w:bCs/>
          <w:sz w:val="24"/>
          <w:szCs w:val="24"/>
        </w:rPr>
        <w:t>4 项目范围</w:t>
      </w:r>
      <w:bookmarkEnd w:id="3"/>
    </w:p>
    <w:p w14:paraId="755131A4">
      <w:pPr>
        <w:snapToGrid w:val="0"/>
        <w:spacing w:line="360" w:lineRule="auto"/>
        <w:ind w:firstLine="480" w:firstLineChars="200"/>
        <w:rPr>
          <w:rFonts w:eastAsia="等线"/>
          <w:szCs w:val="22"/>
        </w:rPr>
      </w:pPr>
      <w:r>
        <w:rPr>
          <w:rFonts w:hint="eastAsia"/>
          <w:sz w:val="24"/>
          <w:szCs w:val="24"/>
        </w:rPr>
        <w:t>项目范围：浙江浙能台州第二发电有限责任公司2026-2028年</w:t>
      </w:r>
      <w:r>
        <w:rPr>
          <w:sz w:val="24"/>
          <w:szCs w:val="24"/>
        </w:rPr>
        <w:t>1号、2号、</w:t>
      </w:r>
      <w:r>
        <w:rPr>
          <w:rFonts w:hint="eastAsia"/>
          <w:sz w:val="24"/>
          <w:szCs w:val="24"/>
        </w:rPr>
        <w:t>3号、4号锅炉防磨防爆检查技术服务工作。涵盖锅炉省煤器、水冷壁、过热器、再热器、1号、2号锅炉的大罩内集箱部件、3号、4号锅炉的炉外集箱部件的外观检验、壁厚测量、胀粗测量及必要的割管性能分析及抢修过程炉内特定部位专项防磨防爆检查。</w:t>
      </w:r>
      <w:r>
        <w:rPr>
          <w:rFonts w:hint="eastAsia"/>
          <w:sz w:val="24"/>
          <w:szCs w:val="24"/>
          <w:lang w:eastAsia="zh-CN"/>
        </w:rPr>
        <w:t>投标人</w:t>
      </w:r>
      <w:r>
        <w:rPr>
          <w:rFonts w:hint="eastAsia"/>
          <w:sz w:val="24"/>
          <w:szCs w:val="24"/>
        </w:rPr>
        <w:t>的服务内容也包括对发现的受热面部件缺陷提出处理建议、消缺技术指导以及提供运行期间的技术咨询工作。</w:t>
      </w:r>
    </w:p>
    <w:p w14:paraId="7A3423D3">
      <w:pPr>
        <w:snapToGrid w:val="0"/>
        <w:spacing w:line="360" w:lineRule="auto"/>
        <w:outlineLvl w:val="0"/>
        <w:rPr>
          <w:b/>
          <w:bCs/>
          <w:sz w:val="24"/>
          <w:szCs w:val="24"/>
        </w:rPr>
      </w:pPr>
      <w:bookmarkStart w:id="4" w:name="_Toc215835341"/>
      <w:r>
        <w:rPr>
          <w:b/>
          <w:bCs/>
          <w:sz w:val="24"/>
          <w:szCs w:val="24"/>
        </w:rPr>
        <w:t>5 工作内容</w:t>
      </w:r>
      <w:bookmarkEnd w:id="4"/>
    </w:p>
    <w:p w14:paraId="31E955EE">
      <w:pPr>
        <w:spacing w:line="360" w:lineRule="auto"/>
        <w:ind w:firstLine="480" w:firstLineChars="200"/>
        <w:rPr>
          <w:sz w:val="24"/>
          <w:szCs w:val="24"/>
        </w:rPr>
      </w:pPr>
      <w:r>
        <w:rPr>
          <w:rFonts w:hint="eastAsia"/>
          <w:sz w:val="24"/>
          <w:szCs w:val="24"/>
        </w:rPr>
        <w:t>工作内容包括：1、2号锅炉</w:t>
      </w:r>
      <w:r>
        <w:rPr>
          <w:rFonts w:hAnsiTheme="minorEastAsia"/>
          <w:sz w:val="24"/>
          <w:szCs w:val="24"/>
        </w:rPr>
        <w:t>省煤器及其对应包墙过热器</w:t>
      </w:r>
      <w:r>
        <w:rPr>
          <w:rFonts w:hint="eastAsia" w:hAnsiTheme="minorEastAsia"/>
          <w:sz w:val="24"/>
          <w:szCs w:val="24"/>
        </w:rPr>
        <w:t>、</w:t>
      </w:r>
      <w:r>
        <w:rPr>
          <w:rFonts w:hAnsiTheme="minorEastAsia"/>
          <w:sz w:val="24"/>
          <w:szCs w:val="24"/>
        </w:rPr>
        <w:t>低温过热器</w:t>
      </w:r>
      <w:r>
        <w:rPr>
          <w:rFonts w:hint="eastAsia" w:hAnsiTheme="minorEastAsia"/>
          <w:sz w:val="24"/>
          <w:szCs w:val="24"/>
        </w:rPr>
        <w:t>（炉内）</w:t>
      </w:r>
      <w:r>
        <w:rPr>
          <w:rFonts w:hAnsiTheme="minorEastAsia"/>
          <w:sz w:val="24"/>
          <w:szCs w:val="24"/>
        </w:rPr>
        <w:t>及其对应包墙过热器</w:t>
      </w:r>
      <w:r>
        <w:rPr>
          <w:rFonts w:hint="eastAsia" w:hAnsiTheme="minorEastAsia"/>
          <w:sz w:val="24"/>
          <w:szCs w:val="24"/>
        </w:rPr>
        <w:t>、</w:t>
      </w:r>
      <w:r>
        <w:rPr>
          <w:rFonts w:hAnsiTheme="minorEastAsia"/>
          <w:sz w:val="24"/>
          <w:szCs w:val="24"/>
        </w:rPr>
        <w:t>低温再热器</w:t>
      </w:r>
      <w:r>
        <w:rPr>
          <w:rFonts w:hint="eastAsia" w:hAnsiTheme="minorEastAsia"/>
          <w:sz w:val="24"/>
          <w:szCs w:val="24"/>
        </w:rPr>
        <w:t>（炉内）</w:t>
      </w:r>
      <w:r>
        <w:rPr>
          <w:rFonts w:hAnsiTheme="minorEastAsia"/>
          <w:sz w:val="24"/>
          <w:szCs w:val="24"/>
        </w:rPr>
        <w:t>及其对应包墙过热器</w:t>
      </w:r>
      <w:r>
        <w:rPr>
          <w:rFonts w:hint="eastAsia" w:hAnsiTheme="minorEastAsia"/>
          <w:sz w:val="24"/>
          <w:szCs w:val="24"/>
        </w:rPr>
        <w:t>、</w:t>
      </w:r>
      <w:r>
        <w:rPr>
          <w:rFonts w:hAnsiTheme="minorEastAsia"/>
          <w:sz w:val="24"/>
          <w:szCs w:val="24"/>
        </w:rPr>
        <w:t>炉膛水冷壁</w:t>
      </w:r>
      <w:r>
        <w:rPr>
          <w:rFonts w:hint="eastAsia" w:hAnsiTheme="minorEastAsia"/>
          <w:sz w:val="24"/>
          <w:szCs w:val="24"/>
        </w:rPr>
        <w:t>（炉内及炉外可检区域）、</w:t>
      </w:r>
      <w:r>
        <w:rPr>
          <w:rFonts w:hAnsiTheme="minorEastAsia"/>
          <w:sz w:val="24"/>
          <w:szCs w:val="24"/>
        </w:rPr>
        <w:t>冷灰斗</w:t>
      </w:r>
      <w:r>
        <w:rPr>
          <w:rFonts w:hint="eastAsia" w:hAnsiTheme="minorEastAsia"/>
          <w:sz w:val="24"/>
          <w:szCs w:val="24"/>
        </w:rPr>
        <w:t>、屏式</w:t>
      </w:r>
      <w:r>
        <w:rPr>
          <w:rFonts w:hAnsiTheme="minorEastAsia"/>
          <w:sz w:val="24"/>
          <w:szCs w:val="24"/>
        </w:rPr>
        <w:t>过热器及其对应水冷壁</w:t>
      </w:r>
      <w:r>
        <w:rPr>
          <w:rFonts w:hint="eastAsia" w:hAnsiTheme="minorEastAsia"/>
          <w:sz w:val="24"/>
          <w:szCs w:val="24"/>
        </w:rPr>
        <w:t>（炉内）、高温</w:t>
      </w:r>
      <w:r>
        <w:rPr>
          <w:rFonts w:hAnsiTheme="minorEastAsia"/>
          <w:sz w:val="24"/>
          <w:szCs w:val="24"/>
        </w:rPr>
        <w:t>过热器及其对应</w:t>
      </w:r>
      <w:r>
        <w:rPr>
          <w:rFonts w:hint="eastAsia" w:hAnsiTheme="minorEastAsia"/>
          <w:sz w:val="24"/>
          <w:szCs w:val="24"/>
        </w:rPr>
        <w:t>侧墙（炉内）、高温再</w:t>
      </w:r>
      <w:r>
        <w:rPr>
          <w:rFonts w:hAnsiTheme="minorEastAsia"/>
          <w:sz w:val="24"/>
          <w:szCs w:val="24"/>
        </w:rPr>
        <w:t>热器及其对应</w:t>
      </w:r>
      <w:r>
        <w:rPr>
          <w:rFonts w:hint="eastAsia" w:hAnsiTheme="minorEastAsia"/>
          <w:sz w:val="24"/>
          <w:szCs w:val="24"/>
        </w:rPr>
        <w:t>侧墙（炉内）和大罩内集箱、必要的割管性能分析</w:t>
      </w:r>
      <w:r>
        <w:rPr>
          <w:rFonts w:hint="eastAsia"/>
          <w:sz w:val="24"/>
          <w:szCs w:val="24"/>
        </w:rPr>
        <w:t>。3、4号锅炉</w:t>
      </w:r>
      <w:r>
        <w:rPr>
          <w:rFonts w:hAnsiTheme="minorEastAsia"/>
          <w:sz w:val="24"/>
          <w:szCs w:val="24"/>
        </w:rPr>
        <w:t>省煤器及其对应</w:t>
      </w:r>
      <w:r>
        <w:rPr>
          <w:rFonts w:hint="eastAsia" w:hAnsiTheme="minorEastAsia"/>
          <w:sz w:val="24"/>
          <w:szCs w:val="24"/>
        </w:rPr>
        <w:t>侧墙、</w:t>
      </w:r>
      <w:r>
        <w:rPr>
          <w:rFonts w:hAnsiTheme="minorEastAsia"/>
          <w:sz w:val="24"/>
          <w:szCs w:val="24"/>
        </w:rPr>
        <w:t>低温过热器</w:t>
      </w:r>
      <w:r>
        <w:rPr>
          <w:rFonts w:hint="eastAsia" w:hAnsiTheme="minorEastAsia"/>
          <w:sz w:val="24"/>
          <w:szCs w:val="24"/>
        </w:rPr>
        <w:t>（炉内）</w:t>
      </w:r>
      <w:r>
        <w:rPr>
          <w:rFonts w:hAnsiTheme="minorEastAsia"/>
          <w:sz w:val="24"/>
          <w:szCs w:val="24"/>
        </w:rPr>
        <w:t>及其对应</w:t>
      </w:r>
      <w:r>
        <w:rPr>
          <w:rFonts w:hint="eastAsia" w:hAnsiTheme="minorEastAsia"/>
          <w:sz w:val="24"/>
          <w:szCs w:val="24"/>
        </w:rPr>
        <w:t>侧墙、高</w:t>
      </w:r>
      <w:r>
        <w:rPr>
          <w:rFonts w:hAnsiTheme="minorEastAsia"/>
          <w:sz w:val="24"/>
          <w:szCs w:val="24"/>
        </w:rPr>
        <w:t>温过热器</w:t>
      </w:r>
      <w:r>
        <w:rPr>
          <w:rFonts w:hint="eastAsia" w:hAnsiTheme="minorEastAsia"/>
          <w:sz w:val="24"/>
          <w:szCs w:val="24"/>
        </w:rPr>
        <w:t>（炉内）</w:t>
      </w:r>
      <w:r>
        <w:rPr>
          <w:rFonts w:hAnsiTheme="minorEastAsia"/>
          <w:sz w:val="24"/>
          <w:szCs w:val="24"/>
        </w:rPr>
        <w:t>及其对应</w:t>
      </w:r>
      <w:r>
        <w:rPr>
          <w:rFonts w:hint="eastAsia" w:hAnsiTheme="minorEastAsia"/>
          <w:sz w:val="24"/>
          <w:szCs w:val="24"/>
        </w:rPr>
        <w:t>侧墙、</w:t>
      </w:r>
      <w:r>
        <w:rPr>
          <w:rFonts w:hAnsiTheme="minorEastAsia"/>
          <w:sz w:val="24"/>
          <w:szCs w:val="24"/>
        </w:rPr>
        <w:t>炉膛水冷壁</w:t>
      </w:r>
      <w:r>
        <w:rPr>
          <w:rFonts w:hint="eastAsia" w:hAnsiTheme="minorEastAsia"/>
          <w:sz w:val="24"/>
          <w:szCs w:val="24"/>
        </w:rPr>
        <w:t>（炉内及炉外可检区域）、</w:t>
      </w:r>
      <w:r>
        <w:rPr>
          <w:rFonts w:hAnsiTheme="minorEastAsia"/>
          <w:sz w:val="24"/>
          <w:szCs w:val="24"/>
        </w:rPr>
        <w:t>冷灰斗</w:t>
      </w:r>
      <w:r>
        <w:rPr>
          <w:rFonts w:hint="eastAsia" w:hAnsiTheme="minorEastAsia"/>
          <w:sz w:val="24"/>
          <w:szCs w:val="24"/>
        </w:rPr>
        <w:t>、一次高温再热器</w:t>
      </w:r>
      <w:r>
        <w:rPr>
          <w:rFonts w:hAnsiTheme="minorEastAsia"/>
          <w:sz w:val="24"/>
          <w:szCs w:val="24"/>
        </w:rPr>
        <w:t>及其对应</w:t>
      </w:r>
      <w:r>
        <w:rPr>
          <w:rFonts w:hint="eastAsia" w:hAnsiTheme="minorEastAsia"/>
          <w:sz w:val="24"/>
          <w:szCs w:val="24"/>
        </w:rPr>
        <w:t>侧墙、二次高温再热器</w:t>
      </w:r>
      <w:r>
        <w:rPr>
          <w:rFonts w:hAnsiTheme="minorEastAsia"/>
          <w:sz w:val="24"/>
          <w:szCs w:val="24"/>
        </w:rPr>
        <w:t>及其对应</w:t>
      </w:r>
      <w:r>
        <w:rPr>
          <w:rFonts w:hint="eastAsia" w:hAnsiTheme="minorEastAsia"/>
          <w:sz w:val="24"/>
          <w:szCs w:val="24"/>
        </w:rPr>
        <w:t>侧墙、一次低温再热器</w:t>
      </w:r>
      <w:r>
        <w:rPr>
          <w:rFonts w:hAnsiTheme="minorEastAsia"/>
          <w:sz w:val="24"/>
          <w:szCs w:val="24"/>
        </w:rPr>
        <w:t>及其对应</w:t>
      </w:r>
      <w:r>
        <w:rPr>
          <w:rFonts w:hint="eastAsia" w:hAnsiTheme="minorEastAsia"/>
          <w:sz w:val="24"/>
          <w:szCs w:val="24"/>
        </w:rPr>
        <w:t>侧墙、二次低温再热器</w:t>
      </w:r>
      <w:r>
        <w:rPr>
          <w:rFonts w:hAnsiTheme="minorEastAsia"/>
          <w:sz w:val="24"/>
          <w:szCs w:val="24"/>
        </w:rPr>
        <w:t>及其对应</w:t>
      </w:r>
      <w:r>
        <w:rPr>
          <w:rFonts w:hint="eastAsia" w:hAnsiTheme="minorEastAsia"/>
          <w:sz w:val="24"/>
          <w:szCs w:val="24"/>
        </w:rPr>
        <w:t>侧墙和炉外集箱、必要的割管性能分析及</w:t>
      </w:r>
      <w:r>
        <w:rPr>
          <w:rFonts w:hint="eastAsia"/>
          <w:sz w:val="24"/>
          <w:szCs w:val="24"/>
        </w:rPr>
        <w:t>抢修过程中炉内特定部位专项防磨防爆检查。</w:t>
      </w:r>
    </w:p>
    <w:p w14:paraId="4F997C5B">
      <w:pPr>
        <w:snapToGrid w:val="0"/>
        <w:spacing w:line="360" w:lineRule="auto"/>
        <w:rPr>
          <w:b/>
          <w:bCs/>
          <w:sz w:val="24"/>
          <w:szCs w:val="24"/>
        </w:rPr>
      </w:pPr>
      <w:bookmarkStart w:id="5" w:name="_Toc117164552"/>
      <w:r>
        <w:rPr>
          <w:b/>
          <w:bCs/>
          <w:sz w:val="24"/>
          <w:szCs w:val="24"/>
        </w:rPr>
        <w:t>5.1 开工前的准备</w:t>
      </w:r>
      <w:bookmarkEnd w:id="5"/>
    </w:p>
    <w:p w14:paraId="586AB10A">
      <w:pPr>
        <w:snapToGrid w:val="0"/>
        <w:spacing w:line="360" w:lineRule="auto"/>
        <w:rPr>
          <w:sz w:val="24"/>
          <w:szCs w:val="24"/>
        </w:rPr>
      </w:pPr>
      <w:r>
        <w:rPr>
          <w:sz w:val="24"/>
          <w:szCs w:val="24"/>
        </w:rPr>
        <w:t>5.1.1 检验实施前，对锅炉技术资料进行查阅，充分了解受检设备状况，特别对相关图纸和故障记录重点审查，根据被检锅炉实际情况和电厂计划编制切实可行的检验方案。</w:t>
      </w:r>
    </w:p>
    <w:p w14:paraId="2B32C05D">
      <w:pPr>
        <w:snapToGrid w:val="0"/>
        <w:spacing w:line="360" w:lineRule="auto"/>
        <w:rPr>
          <w:sz w:val="24"/>
          <w:szCs w:val="24"/>
        </w:rPr>
      </w:pPr>
      <w:r>
        <w:rPr>
          <w:sz w:val="24"/>
          <w:szCs w:val="24"/>
        </w:rPr>
        <w:t>5.1.2 检验方案经审批程序完成后，应通知到所有项目参加人，并使参与的检验人员充分了解和认识受检设备状况。</w:t>
      </w:r>
    </w:p>
    <w:p w14:paraId="0565D767">
      <w:pPr>
        <w:snapToGrid w:val="0"/>
        <w:spacing w:line="360" w:lineRule="auto"/>
        <w:rPr>
          <w:sz w:val="24"/>
          <w:szCs w:val="24"/>
        </w:rPr>
      </w:pPr>
      <w:r>
        <w:rPr>
          <w:sz w:val="24"/>
          <w:szCs w:val="24"/>
        </w:rPr>
        <w:t>5.1.3 做好现场组织工作</w:t>
      </w:r>
    </w:p>
    <w:p w14:paraId="4F837E7C">
      <w:pPr>
        <w:snapToGrid w:val="0"/>
        <w:spacing w:line="360" w:lineRule="auto"/>
        <w:rPr>
          <w:sz w:val="24"/>
          <w:szCs w:val="24"/>
        </w:rPr>
      </w:pPr>
      <w:r>
        <w:rPr>
          <w:sz w:val="24"/>
          <w:szCs w:val="24"/>
        </w:rPr>
        <w:t>（1）确保相关检验人员对所检设备和现场危险源有充分了解。</w:t>
      </w:r>
    </w:p>
    <w:p w14:paraId="0045D9CF">
      <w:pPr>
        <w:snapToGrid w:val="0"/>
        <w:spacing w:line="360" w:lineRule="auto"/>
        <w:rPr>
          <w:sz w:val="24"/>
          <w:szCs w:val="24"/>
        </w:rPr>
      </w:pPr>
      <w:r>
        <w:rPr>
          <w:sz w:val="24"/>
          <w:szCs w:val="24"/>
        </w:rPr>
        <w:t>（2）准备需用的仪器、设备和物资器材。确认仪器设备处于完好状态，保证其处于有效的检定周期内。</w:t>
      </w:r>
    </w:p>
    <w:p w14:paraId="3AC98EE0">
      <w:pPr>
        <w:snapToGrid w:val="0"/>
        <w:spacing w:line="360" w:lineRule="auto"/>
        <w:rPr>
          <w:sz w:val="24"/>
          <w:szCs w:val="24"/>
        </w:rPr>
      </w:pPr>
      <w:r>
        <w:rPr>
          <w:sz w:val="24"/>
          <w:szCs w:val="24"/>
        </w:rPr>
        <w:t>（3）派相关人员到现场对锅炉受检前的准备情况进行检查核实。</w:t>
      </w:r>
    </w:p>
    <w:p w14:paraId="3E4A8591">
      <w:pPr>
        <w:snapToGrid w:val="0"/>
        <w:spacing w:line="360" w:lineRule="auto"/>
        <w:rPr>
          <w:sz w:val="24"/>
          <w:szCs w:val="24"/>
        </w:rPr>
      </w:pPr>
      <w:r>
        <w:rPr>
          <w:sz w:val="24"/>
          <w:szCs w:val="24"/>
        </w:rPr>
        <w:t>（4）参加检验人员应严格执行锅炉使用单位安全操作要求，确保检测安全。</w:t>
      </w:r>
    </w:p>
    <w:p w14:paraId="2D6C38DD">
      <w:pPr>
        <w:snapToGrid w:val="0"/>
        <w:spacing w:line="360" w:lineRule="auto"/>
        <w:rPr>
          <w:sz w:val="24"/>
          <w:szCs w:val="24"/>
        </w:rPr>
      </w:pPr>
      <w:r>
        <w:rPr>
          <w:sz w:val="24"/>
          <w:szCs w:val="24"/>
        </w:rPr>
        <w:t>5.1.4 准备好现场工作用的记录表格等。</w:t>
      </w:r>
    </w:p>
    <w:p w14:paraId="3A4B634E">
      <w:pPr>
        <w:snapToGrid w:val="0"/>
        <w:spacing w:line="360" w:lineRule="auto"/>
        <w:rPr>
          <w:sz w:val="24"/>
          <w:szCs w:val="24"/>
        </w:rPr>
      </w:pPr>
      <w:r>
        <w:rPr>
          <w:sz w:val="24"/>
          <w:szCs w:val="24"/>
        </w:rPr>
        <w:t>5.1.5 检验前，安全负责人应检查确认被检设备的准备状态</w:t>
      </w:r>
    </w:p>
    <w:p w14:paraId="6DFAB363">
      <w:pPr>
        <w:snapToGrid w:val="0"/>
        <w:spacing w:line="360" w:lineRule="auto"/>
        <w:rPr>
          <w:sz w:val="24"/>
          <w:szCs w:val="24"/>
        </w:rPr>
      </w:pPr>
      <w:r>
        <w:rPr>
          <w:sz w:val="24"/>
          <w:szCs w:val="24"/>
        </w:rPr>
        <w:t>（1）被检设备的汽水系统、燃烧系统、风烟系统、排污系统、仪表系统已和运行设备可靠隔绝，并已悬挂不准启动的警告牌；并切断与被检设备运行有关的电源。</w:t>
      </w:r>
    </w:p>
    <w:p w14:paraId="6EBE9382">
      <w:pPr>
        <w:snapToGrid w:val="0"/>
        <w:spacing w:line="360" w:lineRule="auto"/>
        <w:rPr>
          <w:sz w:val="24"/>
          <w:szCs w:val="24"/>
        </w:rPr>
      </w:pPr>
      <w:r>
        <w:rPr>
          <w:sz w:val="24"/>
          <w:szCs w:val="24"/>
        </w:rPr>
        <w:t>（2）需登高检验的部位应搭设脚手架、检查平台、护拦等，为检验而搭设的内外脚手架必须牢固安全，并能牢固地固定在架子上。</w:t>
      </w:r>
    </w:p>
    <w:p w14:paraId="36D7EAFE">
      <w:pPr>
        <w:snapToGrid w:val="0"/>
        <w:spacing w:line="360" w:lineRule="auto"/>
        <w:rPr>
          <w:sz w:val="24"/>
          <w:szCs w:val="24"/>
        </w:rPr>
      </w:pPr>
      <w:r>
        <w:rPr>
          <w:sz w:val="24"/>
          <w:szCs w:val="24"/>
        </w:rPr>
        <w:t>（3）检验部位的人孔门、手孔盖已全部打开，经通风换气冷却；高温运行的被检设备，检验前应充分冷却，待其壁温低于35℃时方可进入检验；在被检设备内部检验时，其内部应有良好的通风。</w:t>
      </w:r>
    </w:p>
    <w:p w14:paraId="61781E42">
      <w:pPr>
        <w:snapToGrid w:val="0"/>
        <w:spacing w:line="360" w:lineRule="auto"/>
        <w:rPr>
          <w:sz w:val="24"/>
          <w:szCs w:val="24"/>
        </w:rPr>
      </w:pPr>
      <w:r>
        <w:rPr>
          <w:sz w:val="24"/>
          <w:szCs w:val="24"/>
        </w:rPr>
        <w:t>（4）拆除妨碍检验的部件和受检范围内的保温材料。</w:t>
      </w:r>
    </w:p>
    <w:p w14:paraId="56A32C3E">
      <w:pPr>
        <w:snapToGrid w:val="0"/>
        <w:spacing w:line="360" w:lineRule="auto"/>
        <w:rPr>
          <w:sz w:val="24"/>
          <w:szCs w:val="24"/>
        </w:rPr>
      </w:pPr>
      <w:r>
        <w:rPr>
          <w:sz w:val="24"/>
          <w:szCs w:val="24"/>
        </w:rPr>
        <w:t>（5）清除被检设备内部的积水和污物；锅炉炉膛及后部受热面必要时应清理干净，露出金属表面。</w:t>
      </w:r>
    </w:p>
    <w:p w14:paraId="70E390A7">
      <w:pPr>
        <w:snapToGrid w:val="0"/>
        <w:spacing w:line="360" w:lineRule="auto"/>
        <w:rPr>
          <w:sz w:val="24"/>
          <w:szCs w:val="24"/>
        </w:rPr>
      </w:pPr>
      <w:r>
        <w:rPr>
          <w:sz w:val="24"/>
          <w:szCs w:val="24"/>
        </w:rPr>
        <w:t>（6）检验中所用的照明及工作电源电压不应超过36伏，仪器设备的电压超过36伏时，必须采用绝缘良好的导线并应有可靠的接地。</w:t>
      </w:r>
    </w:p>
    <w:p w14:paraId="4274367A">
      <w:pPr>
        <w:snapToGrid w:val="0"/>
        <w:spacing w:line="360" w:lineRule="auto"/>
        <w:rPr>
          <w:b/>
          <w:bCs/>
          <w:sz w:val="24"/>
          <w:szCs w:val="24"/>
        </w:rPr>
      </w:pPr>
      <w:bookmarkStart w:id="6" w:name="_Toc82943058"/>
      <w:bookmarkStart w:id="7" w:name="_Toc117164553"/>
      <w:r>
        <w:rPr>
          <w:b/>
          <w:bCs/>
          <w:sz w:val="24"/>
          <w:szCs w:val="24"/>
        </w:rPr>
        <w:t>5.2</w:t>
      </w:r>
      <w:r>
        <w:rPr>
          <w:rFonts w:hint="eastAsia"/>
          <w:b/>
          <w:bCs/>
          <w:sz w:val="24"/>
          <w:szCs w:val="24"/>
        </w:rPr>
        <w:t xml:space="preserve"> </w:t>
      </w:r>
      <w:r>
        <w:rPr>
          <w:b/>
          <w:bCs/>
          <w:sz w:val="24"/>
          <w:szCs w:val="24"/>
        </w:rPr>
        <w:t xml:space="preserve"> </w:t>
      </w:r>
      <w:bookmarkEnd w:id="6"/>
      <w:bookmarkEnd w:id="7"/>
      <w:r>
        <w:rPr>
          <w:rFonts w:hint="eastAsia"/>
          <w:b/>
          <w:bCs/>
          <w:sz w:val="24"/>
          <w:szCs w:val="24"/>
        </w:rPr>
        <w:t>1号、2号锅炉检查要求</w:t>
      </w:r>
    </w:p>
    <w:p w14:paraId="7FAF8DE3">
      <w:pPr>
        <w:snapToGrid w:val="0"/>
        <w:spacing w:line="360" w:lineRule="auto"/>
        <w:rPr>
          <w:sz w:val="24"/>
          <w:szCs w:val="24"/>
        </w:rPr>
      </w:pPr>
      <w:r>
        <w:rPr>
          <w:sz w:val="24"/>
          <w:szCs w:val="24"/>
        </w:rPr>
        <w:t>5.2.1</w:t>
      </w:r>
      <w:r>
        <w:rPr>
          <w:rFonts w:hint="eastAsia"/>
          <w:sz w:val="24"/>
          <w:szCs w:val="24"/>
        </w:rPr>
        <w:t xml:space="preserve">  省煤器</w:t>
      </w:r>
    </w:p>
    <w:p w14:paraId="2B26DC62">
      <w:pPr>
        <w:snapToGrid w:val="0"/>
        <w:spacing w:line="360" w:lineRule="auto"/>
        <w:rPr>
          <w:sz w:val="24"/>
          <w:szCs w:val="24"/>
        </w:rPr>
      </w:pPr>
      <w:r>
        <w:rPr>
          <w:rFonts w:hint="eastAsia"/>
          <w:sz w:val="24"/>
          <w:szCs w:val="24"/>
        </w:rPr>
        <w:t>（1）</w:t>
      </w:r>
      <w:r>
        <w:rPr>
          <w:sz w:val="24"/>
          <w:szCs w:val="24"/>
        </w:rPr>
        <w:t>检查管排平整度及其间距，应不存在烟气走廊及杂物，并着重检查该处管排、弯头的磨损情况。</w:t>
      </w:r>
    </w:p>
    <w:p w14:paraId="746E1F51">
      <w:pPr>
        <w:snapToGrid w:val="0"/>
        <w:spacing w:line="360" w:lineRule="auto"/>
        <w:rPr>
          <w:sz w:val="24"/>
          <w:szCs w:val="24"/>
        </w:rPr>
      </w:pPr>
      <w:r>
        <w:rPr>
          <w:rFonts w:hint="eastAsia"/>
          <w:sz w:val="24"/>
          <w:szCs w:val="24"/>
        </w:rPr>
        <w:t>（2）</w:t>
      </w:r>
      <w:r>
        <w:rPr>
          <w:sz w:val="24"/>
          <w:szCs w:val="24"/>
        </w:rPr>
        <w:t>检查省煤器管排积灰及外壁低温腐蚀状况。</w:t>
      </w:r>
    </w:p>
    <w:p w14:paraId="6B36F855">
      <w:pPr>
        <w:snapToGrid w:val="0"/>
        <w:spacing w:line="360" w:lineRule="auto"/>
        <w:rPr>
          <w:sz w:val="24"/>
          <w:szCs w:val="24"/>
        </w:rPr>
      </w:pPr>
      <w:r>
        <w:rPr>
          <w:rFonts w:hint="eastAsia"/>
          <w:sz w:val="24"/>
          <w:szCs w:val="24"/>
        </w:rPr>
        <w:t>（3）</w:t>
      </w:r>
      <w:r>
        <w:rPr>
          <w:sz w:val="24"/>
          <w:szCs w:val="24"/>
        </w:rPr>
        <w:t>阻流板、护瓦等防磨装置有无脱落、歪斜、翻转等。</w:t>
      </w:r>
    </w:p>
    <w:p w14:paraId="398190E2">
      <w:pPr>
        <w:snapToGrid w:val="0"/>
        <w:spacing w:line="360" w:lineRule="auto"/>
        <w:rPr>
          <w:sz w:val="24"/>
          <w:szCs w:val="24"/>
        </w:rPr>
      </w:pPr>
      <w:r>
        <w:rPr>
          <w:rFonts w:hint="eastAsia"/>
          <w:sz w:val="24"/>
          <w:szCs w:val="24"/>
        </w:rPr>
        <w:t>（4）</w:t>
      </w:r>
      <w:r>
        <w:rPr>
          <w:sz w:val="24"/>
          <w:szCs w:val="24"/>
        </w:rPr>
        <w:t>省煤器上下管卡及阻流板附近管子应无明显磨损，必要时进行测厚。</w:t>
      </w:r>
    </w:p>
    <w:p w14:paraId="41899155">
      <w:pPr>
        <w:snapToGrid w:val="0"/>
        <w:spacing w:line="360" w:lineRule="auto"/>
        <w:rPr>
          <w:sz w:val="24"/>
          <w:szCs w:val="24"/>
        </w:rPr>
      </w:pPr>
      <w:r>
        <w:rPr>
          <w:rFonts w:hint="eastAsia"/>
          <w:sz w:val="24"/>
          <w:szCs w:val="24"/>
        </w:rPr>
        <w:t>（5）</w:t>
      </w:r>
      <w:r>
        <w:rPr>
          <w:sz w:val="24"/>
          <w:szCs w:val="24"/>
        </w:rPr>
        <w:t>省煤器支吊架、管卡等固定装置有无烧坏和脱落。</w:t>
      </w:r>
    </w:p>
    <w:p w14:paraId="733D9B80">
      <w:pPr>
        <w:snapToGrid w:val="0"/>
        <w:spacing w:line="360" w:lineRule="auto"/>
        <w:rPr>
          <w:sz w:val="24"/>
          <w:szCs w:val="24"/>
        </w:rPr>
      </w:pPr>
      <w:r>
        <w:rPr>
          <w:rFonts w:hint="eastAsia"/>
          <w:sz w:val="24"/>
          <w:szCs w:val="24"/>
        </w:rPr>
        <w:t>（6）</w:t>
      </w:r>
      <w:r>
        <w:rPr>
          <w:sz w:val="24"/>
          <w:szCs w:val="24"/>
        </w:rPr>
        <w:t>外观检查悬吊管磨损及其焊缝。</w:t>
      </w:r>
    </w:p>
    <w:p w14:paraId="05984803">
      <w:pPr>
        <w:snapToGrid w:val="0"/>
        <w:spacing w:line="360" w:lineRule="auto"/>
        <w:rPr>
          <w:sz w:val="24"/>
          <w:szCs w:val="24"/>
        </w:rPr>
      </w:pPr>
      <w:r>
        <w:rPr>
          <w:rFonts w:hint="eastAsia"/>
          <w:sz w:val="24"/>
          <w:szCs w:val="24"/>
        </w:rPr>
        <w:t>（7）</w:t>
      </w:r>
      <w:r>
        <w:rPr>
          <w:sz w:val="24"/>
          <w:szCs w:val="24"/>
        </w:rPr>
        <w:t>检查吹灰器通道内省煤器吹损情况，必要时进行测厚。</w:t>
      </w:r>
    </w:p>
    <w:p w14:paraId="390537C1">
      <w:pPr>
        <w:snapToGrid w:val="0"/>
        <w:spacing w:line="360" w:lineRule="auto"/>
        <w:rPr>
          <w:sz w:val="24"/>
          <w:szCs w:val="24"/>
        </w:rPr>
      </w:pPr>
      <w:r>
        <w:rPr>
          <w:sz w:val="24"/>
          <w:szCs w:val="24"/>
        </w:rPr>
        <w:t>具体检查项目见表1。</w:t>
      </w:r>
    </w:p>
    <w:p w14:paraId="51DCF18E">
      <w:pPr>
        <w:snapToGrid w:val="0"/>
        <w:spacing w:line="360" w:lineRule="auto"/>
        <w:jc w:val="center"/>
        <w:rPr>
          <w:szCs w:val="21"/>
        </w:rPr>
      </w:pPr>
      <w:r>
        <w:rPr>
          <w:szCs w:val="21"/>
        </w:rPr>
        <w:t>表1省煤器及附近包墙检验项目</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08"/>
        <w:gridCol w:w="5710"/>
      </w:tblGrid>
      <w:tr w14:paraId="56BDA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7A515ED3">
            <w:pPr>
              <w:adjustRightInd w:val="0"/>
              <w:snapToGrid w:val="0"/>
              <w:jc w:val="center"/>
              <w:rPr>
                <w:szCs w:val="21"/>
              </w:rPr>
            </w:pPr>
            <w:bookmarkStart w:id="8" w:name="_Toc26794"/>
            <w:r>
              <w:rPr>
                <w:szCs w:val="21"/>
              </w:rPr>
              <w:t>序号</w:t>
            </w:r>
            <w:bookmarkEnd w:id="8"/>
          </w:p>
        </w:tc>
        <w:tc>
          <w:tcPr>
            <w:tcW w:w="2108" w:type="dxa"/>
            <w:vAlign w:val="center"/>
          </w:tcPr>
          <w:p w14:paraId="2E9FD83E">
            <w:pPr>
              <w:adjustRightInd w:val="0"/>
              <w:snapToGrid w:val="0"/>
              <w:jc w:val="center"/>
              <w:rPr>
                <w:szCs w:val="21"/>
              </w:rPr>
            </w:pPr>
            <w:bookmarkStart w:id="9" w:name="_Toc31475"/>
            <w:r>
              <w:rPr>
                <w:szCs w:val="21"/>
              </w:rPr>
              <w:t>位置</w:t>
            </w:r>
            <w:bookmarkEnd w:id="9"/>
          </w:p>
        </w:tc>
        <w:tc>
          <w:tcPr>
            <w:tcW w:w="5710" w:type="dxa"/>
            <w:vAlign w:val="center"/>
          </w:tcPr>
          <w:p w14:paraId="5BA3A8E6">
            <w:pPr>
              <w:adjustRightInd w:val="0"/>
              <w:snapToGrid w:val="0"/>
              <w:jc w:val="center"/>
              <w:rPr>
                <w:szCs w:val="21"/>
              </w:rPr>
            </w:pPr>
            <w:bookmarkStart w:id="10" w:name="_Toc23565"/>
            <w:r>
              <w:rPr>
                <w:szCs w:val="21"/>
              </w:rPr>
              <w:t>检查项目</w:t>
            </w:r>
            <w:bookmarkEnd w:id="10"/>
          </w:p>
        </w:tc>
      </w:tr>
      <w:tr w14:paraId="5491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Align w:val="center"/>
          </w:tcPr>
          <w:p w14:paraId="0E0C1E9D">
            <w:pPr>
              <w:adjustRightInd w:val="0"/>
              <w:snapToGrid w:val="0"/>
              <w:jc w:val="center"/>
              <w:rPr>
                <w:szCs w:val="21"/>
              </w:rPr>
            </w:pPr>
            <w:bookmarkStart w:id="11" w:name="_Toc3742"/>
            <w:r>
              <w:rPr>
                <w:szCs w:val="21"/>
              </w:rPr>
              <w:t>1</w:t>
            </w:r>
            <w:bookmarkEnd w:id="11"/>
          </w:p>
        </w:tc>
        <w:tc>
          <w:tcPr>
            <w:tcW w:w="2108" w:type="dxa"/>
            <w:vAlign w:val="center"/>
          </w:tcPr>
          <w:p w14:paraId="1FD1ABD3">
            <w:pPr>
              <w:adjustRightInd w:val="0"/>
              <w:snapToGrid w:val="0"/>
              <w:jc w:val="center"/>
              <w:rPr>
                <w:szCs w:val="21"/>
              </w:rPr>
            </w:pPr>
            <w:bookmarkStart w:id="12" w:name="_Toc28007"/>
            <w:r>
              <w:rPr>
                <w:szCs w:val="21"/>
              </w:rPr>
              <w:t>各管排</w:t>
            </w:r>
            <w:bookmarkEnd w:id="12"/>
          </w:p>
        </w:tc>
        <w:tc>
          <w:tcPr>
            <w:tcW w:w="5710" w:type="dxa"/>
            <w:vAlign w:val="center"/>
          </w:tcPr>
          <w:p w14:paraId="5809C207">
            <w:pPr>
              <w:adjustRightInd w:val="0"/>
              <w:snapToGrid w:val="0"/>
              <w:rPr>
                <w:szCs w:val="21"/>
              </w:rPr>
            </w:pPr>
            <w:bookmarkStart w:id="13" w:name="_Toc765"/>
            <w:r>
              <w:rPr>
                <w:szCs w:val="21"/>
              </w:rPr>
              <w:t>1）全面检查省煤器管排间距均匀性，特别是两侧墙是否存在烟气走廊（附照片）；</w:t>
            </w:r>
            <w:bookmarkEnd w:id="13"/>
          </w:p>
          <w:p w14:paraId="08D55AE2">
            <w:pPr>
              <w:adjustRightInd w:val="0"/>
              <w:snapToGrid w:val="0"/>
              <w:rPr>
                <w:szCs w:val="21"/>
              </w:rPr>
            </w:pPr>
            <w:bookmarkStart w:id="14" w:name="_Toc30427"/>
            <w:r>
              <w:rPr>
                <w:szCs w:val="21"/>
              </w:rPr>
              <w:t>2）检查中间隔墙有无变形，是否存在烟气走廊（附照片）。</w:t>
            </w:r>
            <w:bookmarkEnd w:id="14"/>
          </w:p>
        </w:tc>
      </w:tr>
      <w:tr w14:paraId="07D97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Align w:val="center"/>
          </w:tcPr>
          <w:p w14:paraId="3211CBF0">
            <w:pPr>
              <w:adjustRightInd w:val="0"/>
              <w:snapToGrid w:val="0"/>
              <w:jc w:val="center"/>
              <w:rPr>
                <w:szCs w:val="21"/>
              </w:rPr>
            </w:pPr>
            <w:bookmarkStart w:id="15" w:name="_Toc32249"/>
            <w:r>
              <w:rPr>
                <w:szCs w:val="21"/>
              </w:rPr>
              <w:t>2</w:t>
            </w:r>
            <w:bookmarkEnd w:id="15"/>
          </w:p>
        </w:tc>
        <w:tc>
          <w:tcPr>
            <w:tcW w:w="2108" w:type="dxa"/>
            <w:vAlign w:val="center"/>
          </w:tcPr>
          <w:p w14:paraId="2E91423B">
            <w:pPr>
              <w:adjustRightInd w:val="0"/>
              <w:snapToGrid w:val="0"/>
              <w:rPr>
                <w:szCs w:val="21"/>
              </w:rPr>
            </w:pPr>
            <w:bookmarkStart w:id="16" w:name="_Toc990"/>
            <w:r>
              <w:rPr>
                <w:szCs w:val="21"/>
              </w:rPr>
              <w:t>前、后部弯头、后部直段及存在烟气走廊、错位的管排、以及局部积灰的管排</w:t>
            </w:r>
            <w:bookmarkEnd w:id="16"/>
          </w:p>
        </w:tc>
        <w:tc>
          <w:tcPr>
            <w:tcW w:w="5710" w:type="dxa"/>
            <w:vAlign w:val="center"/>
          </w:tcPr>
          <w:p w14:paraId="77B51F2F">
            <w:pPr>
              <w:adjustRightInd w:val="0"/>
              <w:snapToGrid w:val="0"/>
              <w:rPr>
                <w:szCs w:val="21"/>
              </w:rPr>
            </w:pPr>
            <w:bookmarkStart w:id="17" w:name="_Toc20145"/>
            <w:r>
              <w:rPr>
                <w:szCs w:val="21"/>
              </w:rPr>
              <w:t>检查测量管子的磨损情况。</w:t>
            </w:r>
            <w:bookmarkEnd w:id="17"/>
          </w:p>
        </w:tc>
      </w:tr>
      <w:tr w14:paraId="7F128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Align w:val="center"/>
          </w:tcPr>
          <w:p w14:paraId="2823B252">
            <w:pPr>
              <w:adjustRightInd w:val="0"/>
              <w:snapToGrid w:val="0"/>
              <w:jc w:val="center"/>
              <w:rPr>
                <w:szCs w:val="21"/>
              </w:rPr>
            </w:pPr>
            <w:bookmarkStart w:id="18" w:name="_Toc32197"/>
            <w:r>
              <w:rPr>
                <w:szCs w:val="21"/>
              </w:rPr>
              <w:t>3</w:t>
            </w:r>
            <w:bookmarkEnd w:id="18"/>
          </w:p>
        </w:tc>
        <w:tc>
          <w:tcPr>
            <w:tcW w:w="2108" w:type="dxa"/>
            <w:vAlign w:val="center"/>
          </w:tcPr>
          <w:p w14:paraId="08DDC6F5">
            <w:pPr>
              <w:adjustRightInd w:val="0"/>
              <w:snapToGrid w:val="0"/>
              <w:jc w:val="center"/>
              <w:rPr>
                <w:szCs w:val="21"/>
              </w:rPr>
            </w:pPr>
            <w:bookmarkStart w:id="19" w:name="_Toc21360"/>
            <w:r>
              <w:rPr>
                <w:szCs w:val="21"/>
              </w:rPr>
              <w:t>防磨装置</w:t>
            </w:r>
            <w:bookmarkEnd w:id="19"/>
          </w:p>
        </w:tc>
        <w:tc>
          <w:tcPr>
            <w:tcW w:w="5710" w:type="dxa"/>
            <w:vAlign w:val="center"/>
          </w:tcPr>
          <w:p w14:paraId="463CD6E5">
            <w:pPr>
              <w:adjustRightInd w:val="0"/>
              <w:snapToGrid w:val="0"/>
              <w:rPr>
                <w:szCs w:val="21"/>
              </w:rPr>
            </w:pPr>
            <w:bookmarkStart w:id="20" w:name="_Toc6494"/>
            <w:r>
              <w:rPr>
                <w:szCs w:val="21"/>
              </w:rPr>
              <w:t>1）检查各阻流板、防磨瓦等防磨装置是否脱落、歪斜或磨损（附照片）；</w:t>
            </w:r>
            <w:bookmarkEnd w:id="20"/>
          </w:p>
          <w:p w14:paraId="1756D110">
            <w:pPr>
              <w:adjustRightInd w:val="0"/>
              <w:snapToGrid w:val="0"/>
              <w:rPr>
                <w:szCs w:val="21"/>
              </w:rPr>
            </w:pPr>
            <w:bookmarkStart w:id="21" w:name="_Toc29044"/>
            <w:r>
              <w:rPr>
                <w:szCs w:val="21"/>
              </w:rPr>
              <w:t>2）检查防磨装置膨胀是否正常；</w:t>
            </w:r>
            <w:bookmarkEnd w:id="21"/>
          </w:p>
          <w:p w14:paraId="05FECAAE">
            <w:pPr>
              <w:adjustRightInd w:val="0"/>
              <w:snapToGrid w:val="0"/>
              <w:rPr>
                <w:szCs w:val="21"/>
              </w:rPr>
            </w:pPr>
            <w:bookmarkStart w:id="22" w:name="_Toc12162"/>
            <w:r>
              <w:rPr>
                <w:szCs w:val="21"/>
              </w:rPr>
              <w:t>3）检查防磨装置与管夹固定良好、合理，无管子局部磨损；</w:t>
            </w:r>
            <w:bookmarkEnd w:id="22"/>
          </w:p>
          <w:p w14:paraId="0CD6824C">
            <w:pPr>
              <w:adjustRightInd w:val="0"/>
              <w:snapToGrid w:val="0"/>
              <w:rPr>
                <w:szCs w:val="21"/>
              </w:rPr>
            </w:pPr>
            <w:bookmarkStart w:id="23" w:name="_Toc5786"/>
            <w:r>
              <w:rPr>
                <w:szCs w:val="21"/>
              </w:rPr>
              <w:t>4）检查防磨装置不与其它管排碰磨。</w:t>
            </w:r>
            <w:bookmarkEnd w:id="23"/>
          </w:p>
        </w:tc>
      </w:tr>
      <w:tr w14:paraId="418CC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Align w:val="center"/>
          </w:tcPr>
          <w:p w14:paraId="4C9DD65B">
            <w:pPr>
              <w:adjustRightInd w:val="0"/>
              <w:snapToGrid w:val="0"/>
              <w:jc w:val="center"/>
              <w:rPr>
                <w:szCs w:val="21"/>
              </w:rPr>
            </w:pPr>
            <w:bookmarkStart w:id="24" w:name="_Toc6286"/>
            <w:r>
              <w:rPr>
                <w:szCs w:val="21"/>
              </w:rPr>
              <w:t>4</w:t>
            </w:r>
            <w:bookmarkEnd w:id="24"/>
          </w:p>
        </w:tc>
        <w:tc>
          <w:tcPr>
            <w:tcW w:w="2108" w:type="dxa"/>
            <w:vAlign w:val="center"/>
          </w:tcPr>
          <w:p w14:paraId="3F9365E3">
            <w:pPr>
              <w:adjustRightInd w:val="0"/>
              <w:snapToGrid w:val="0"/>
              <w:jc w:val="center"/>
              <w:rPr>
                <w:szCs w:val="21"/>
              </w:rPr>
            </w:pPr>
            <w:bookmarkStart w:id="25" w:name="_Toc11433"/>
            <w:r>
              <w:rPr>
                <w:szCs w:val="21"/>
              </w:rPr>
              <w:t>吊挂装置</w:t>
            </w:r>
            <w:bookmarkEnd w:id="25"/>
          </w:p>
        </w:tc>
        <w:tc>
          <w:tcPr>
            <w:tcW w:w="5710" w:type="dxa"/>
            <w:vAlign w:val="center"/>
          </w:tcPr>
          <w:p w14:paraId="1AE59A91">
            <w:pPr>
              <w:adjustRightInd w:val="0"/>
              <w:snapToGrid w:val="0"/>
              <w:rPr>
                <w:szCs w:val="21"/>
              </w:rPr>
            </w:pPr>
            <w:bookmarkStart w:id="26" w:name="_Toc770"/>
            <w:r>
              <w:rPr>
                <w:szCs w:val="21"/>
              </w:rPr>
              <w:t>1）检查吊挂装置与管子接触位置是否存在磨损</w:t>
            </w:r>
            <w:bookmarkEnd w:id="26"/>
            <w:r>
              <w:rPr>
                <w:szCs w:val="21"/>
              </w:rPr>
              <w:t>；</w:t>
            </w:r>
          </w:p>
          <w:p w14:paraId="792055FB">
            <w:pPr>
              <w:autoSpaceDE w:val="0"/>
              <w:autoSpaceDN w:val="0"/>
              <w:adjustRightInd w:val="0"/>
              <w:rPr>
                <w:color w:val="000000"/>
                <w:kern w:val="0"/>
                <w:szCs w:val="21"/>
              </w:rPr>
            </w:pPr>
            <w:r>
              <w:rPr>
                <w:szCs w:val="21"/>
              </w:rPr>
              <w:t>2）重点检查低过侧悬吊管现场焊缝附近腐蚀情况。</w:t>
            </w:r>
          </w:p>
        </w:tc>
      </w:tr>
      <w:tr w14:paraId="5C8C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04" w:type="dxa"/>
            <w:vAlign w:val="center"/>
          </w:tcPr>
          <w:p w14:paraId="2C6FD767">
            <w:pPr>
              <w:adjustRightInd w:val="0"/>
              <w:snapToGrid w:val="0"/>
              <w:jc w:val="center"/>
              <w:rPr>
                <w:szCs w:val="21"/>
              </w:rPr>
            </w:pPr>
            <w:bookmarkStart w:id="27" w:name="_Toc11669"/>
            <w:r>
              <w:rPr>
                <w:szCs w:val="21"/>
              </w:rPr>
              <w:t>5</w:t>
            </w:r>
            <w:bookmarkEnd w:id="27"/>
          </w:p>
        </w:tc>
        <w:tc>
          <w:tcPr>
            <w:tcW w:w="2108" w:type="dxa"/>
            <w:vAlign w:val="center"/>
          </w:tcPr>
          <w:p w14:paraId="1C806AD8">
            <w:pPr>
              <w:adjustRightInd w:val="0"/>
              <w:snapToGrid w:val="0"/>
              <w:jc w:val="center"/>
              <w:rPr>
                <w:szCs w:val="21"/>
              </w:rPr>
            </w:pPr>
            <w:bookmarkStart w:id="28" w:name="_Toc9690"/>
            <w:r>
              <w:rPr>
                <w:szCs w:val="21"/>
              </w:rPr>
              <w:t>人孔、吹灰孔位置</w:t>
            </w:r>
            <w:bookmarkEnd w:id="28"/>
          </w:p>
        </w:tc>
        <w:tc>
          <w:tcPr>
            <w:tcW w:w="5710" w:type="dxa"/>
            <w:vAlign w:val="center"/>
          </w:tcPr>
          <w:p w14:paraId="7ECBC363">
            <w:pPr>
              <w:adjustRightInd w:val="0"/>
              <w:snapToGrid w:val="0"/>
              <w:rPr>
                <w:szCs w:val="21"/>
              </w:rPr>
            </w:pPr>
            <w:bookmarkStart w:id="29" w:name="_Toc11738"/>
            <w:r>
              <w:rPr>
                <w:szCs w:val="21"/>
              </w:rPr>
              <w:t>所有人孔、吹灰孔部位周围受热面是否磨损、拉裂、鼓包、变形。</w:t>
            </w:r>
            <w:bookmarkEnd w:id="29"/>
          </w:p>
        </w:tc>
      </w:tr>
      <w:tr w14:paraId="732D9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Align w:val="center"/>
          </w:tcPr>
          <w:p w14:paraId="6A6BBCE1">
            <w:pPr>
              <w:adjustRightInd w:val="0"/>
              <w:snapToGrid w:val="0"/>
              <w:jc w:val="center"/>
              <w:rPr>
                <w:szCs w:val="21"/>
              </w:rPr>
            </w:pPr>
            <w:bookmarkStart w:id="30" w:name="_Toc28290"/>
            <w:r>
              <w:rPr>
                <w:szCs w:val="21"/>
              </w:rPr>
              <w:t>6</w:t>
            </w:r>
            <w:bookmarkEnd w:id="30"/>
          </w:p>
        </w:tc>
        <w:tc>
          <w:tcPr>
            <w:tcW w:w="2108" w:type="dxa"/>
            <w:vAlign w:val="center"/>
          </w:tcPr>
          <w:p w14:paraId="01D0352D">
            <w:pPr>
              <w:adjustRightInd w:val="0"/>
              <w:snapToGrid w:val="0"/>
              <w:jc w:val="center"/>
              <w:rPr>
                <w:szCs w:val="21"/>
              </w:rPr>
            </w:pPr>
            <w:bookmarkStart w:id="31" w:name="_Toc637"/>
            <w:r>
              <w:rPr>
                <w:szCs w:val="21"/>
              </w:rPr>
              <w:t>吹灰区域</w:t>
            </w:r>
            <w:bookmarkEnd w:id="31"/>
          </w:p>
        </w:tc>
        <w:tc>
          <w:tcPr>
            <w:tcW w:w="5710" w:type="dxa"/>
            <w:vAlign w:val="center"/>
          </w:tcPr>
          <w:p w14:paraId="57197F36">
            <w:pPr>
              <w:adjustRightInd w:val="0"/>
              <w:snapToGrid w:val="0"/>
              <w:rPr>
                <w:szCs w:val="21"/>
              </w:rPr>
            </w:pPr>
            <w:bookmarkStart w:id="32" w:name="_Toc15613"/>
            <w:r>
              <w:rPr>
                <w:szCs w:val="21"/>
              </w:rPr>
              <w:t>1）全面检查吹灰通道管子磨损情况；</w:t>
            </w:r>
            <w:bookmarkEnd w:id="32"/>
          </w:p>
          <w:p w14:paraId="2CCB8801">
            <w:pPr>
              <w:adjustRightInd w:val="0"/>
              <w:snapToGrid w:val="0"/>
              <w:rPr>
                <w:szCs w:val="21"/>
              </w:rPr>
            </w:pPr>
            <w:bookmarkStart w:id="33" w:name="_Toc5787"/>
            <w:r>
              <w:rPr>
                <w:szCs w:val="21"/>
              </w:rPr>
              <w:t>2）检查吹灰器支架。</w:t>
            </w:r>
            <w:bookmarkEnd w:id="33"/>
          </w:p>
        </w:tc>
      </w:tr>
      <w:tr w14:paraId="6D3A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Align w:val="center"/>
          </w:tcPr>
          <w:p w14:paraId="14A52493">
            <w:pPr>
              <w:adjustRightInd w:val="0"/>
              <w:snapToGrid w:val="0"/>
              <w:jc w:val="center"/>
              <w:rPr>
                <w:szCs w:val="21"/>
              </w:rPr>
            </w:pPr>
            <w:bookmarkStart w:id="34" w:name="_Toc9125"/>
            <w:r>
              <w:rPr>
                <w:szCs w:val="21"/>
              </w:rPr>
              <w:t>7</w:t>
            </w:r>
            <w:bookmarkEnd w:id="34"/>
          </w:p>
        </w:tc>
        <w:tc>
          <w:tcPr>
            <w:tcW w:w="2108" w:type="dxa"/>
            <w:vAlign w:val="center"/>
          </w:tcPr>
          <w:p w14:paraId="5D445A65">
            <w:pPr>
              <w:adjustRightInd w:val="0"/>
              <w:snapToGrid w:val="0"/>
              <w:jc w:val="center"/>
              <w:rPr>
                <w:szCs w:val="21"/>
              </w:rPr>
            </w:pPr>
            <w:bookmarkStart w:id="35" w:name="_Toc11834"/>
            <w:r>
              <w:rPr>
                <w:szCs w:val="21"/>
              </w:rPr>
              <w:t>包墙</w:t>
            </w:r>
            <w:bookmarkEnd w:id="35"/>
          </w:p>
        </w:tc>
        <w:tc>
          <w:tcPr>
            <w:tcW w:w="5710" w:type="dxa"/>
            <w:vAlign w:val="center"/>
          </w:tcPr>
          <w:p w14:paraId="23056100">
            <w:pPr>
              <w:adjustRightInd w:val="0"/>
              <w:snapToGrid w:val="0"/>
              <w:rPr>
                <w:szCs w:val="21"/>
              </w:rPr>
            </w:pPr>
            <w:bookmarkStart w:id="36" w:name="_Toc12035"/>
            <w:r>
              <w:rPr>
                <w:szCs w:val="21"/>
              </w:rPr>
              <w:t>鳍片与管子的焊缝是否有开裂、严重咬边、漏焊、假焊、穿孔情况，检查与低再管相邻位置是否存在磨损。</w:t>
            </w:r>
            <w:bookmarkEnd w:id="36"/>
          </w:p>
        </w:tc>
      </w:tr>
      <w:tr w14:paraId="10606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Align w:val="center"/>
          </w:tcPr>
          <w:p w14:paraId="24F5333E">
            <w:pPr>
              <w:adjustRightInd w:val="0"/>
              <w:snapToGrid w:val="0"/>
              <w:jc w:val="center"/>
              <w:rPr>
                <w:szCs w:val="21"/>
              </w:rPr>
            </w:pPr>
            <w:bookmarkStart w:id="37" w:name="_Toc20025"/>
            <w:r>
              <w:rPr>
                <w:szCs w:val="21"/>
              </w:rPr>
              <w:t>8</w:t>
            </w:r>
            <w:bookmarkEnd w:id="37"/>
          </w:p>
        </w:tc>
        <w:tc>
          <w:tcPr>
            <w:tcW w:w="2108" w:type="dxa"/>
            <w:vAlign w:val="center"/>
          </w:tcPr>
          <w:p w14:paraId="58B5532A">
            <w:pPr>
              <w:adjustRightInd w:val="0"/>
              <w:snapToGrid w:val="0"/>
              <w:jc w:val="center"/>
              <w:rPr>
                <w:szCs w:val="21"/>
              </w:rPr>
            </w:pPr>
            <w:bookmarkStart w:id="38" w:name="_Toc10479"/>
            <w:r>
              <w:rPr>
                <w:szCs w:val="21"/>
              </w:rPr>
              <w:t>阻流板</w:t>
            </w:r>
            <w:bookmarkEnd w:id="38"/>
          </w:p>
        </w:tc>
        <w:tc>
          <w:tcPr>
            <w:tcW w:w="5710" w:type="dxa"/>
            <w:vAlign w:val="center"/>
          </w:tcPr>
          <w:p w14:paraId="15C09CEA">
            <w:pPr>
              <w:adjustRightInd w:val="0"/>
              <w:snapToGrid w:val="0"/>
              <w:rPr>
                <w:szCs w:val="21"/>
              </w:rPr>
            </w:pPr>
            <w:bookmarkStart w:id="39" w:name="_Toc28106"/>
            <w:r>
              <w:rPr>
                <w:szCs w:val="21"/>
              </w:rPr>
              <w:t>检查阻流板是否脱落、积灰（附照片）。</w:t>
            </w:r>
            <w:bookmarkEnd w:id="39"/>
          </w:p>
        </w:tc>
      </w:tr>
    </w:tbl>
    <w:p w14:paraId="4C40F428">
      <w:pPr>
        <w:snapToGrid w:val="0"/>
        <w:spacing w:before="156" w:beforeLines="50" w:line="360" w:lineRule="auto"/>
        <w:rPr>
          <w:sz w:val="24"/>
          <w:szCs w:val="24"/>
        </w:rPr>
      </w:pPr>
      <w:bookmarkStart w:id="40" w:name="_Toc82943060"/>
      <w:bookmarkStart w:id="41" w:name="_Toc117164555"/>
      <w:r>
        <w:rPr>
          <w:sz w:val="24"/>
          <w:szCs w:val="24"/>
        </w:rPr>
        <w:t>5.2.</w:t>
      </w:r>
      <w:r>
        <w:rPr>
          <w:rFonts w:hint="eastAsia"/>
          <w:sz w:val="24"/>
          <w:szCs w:val="24"/>
        </w:rPr>
        <w:t xml:space="preserve">2  </w:t>
      </w:r>
      <w:r>
        <w:rPr>
          <w:sz w:val="24"/>
          <w:szCs w:val="24"/>
        </w:rPr>
        <w:t>顶棚过热器</w:t>
      </w:r>
      <w:bookmarkEnd w:id="40"/>
      <w:bookmarkEnd w:id="41"/>
    </w:p>
    <w:p w14:paraId="21510850">
      <w:pPr>
        <w:snapToGrid w:val="0"/>
        <w:spacing w:line="360" w:lineRule="auto"/>
        <w:rPr>
          <w:sz w:val="24"/>
          <w:szCs w:val="24"/>
        </w:rPr>
      </w:pPr>
      <w:r>
        <w:rPr>
          <w:rFonts w:hint="eastAsia"/>
          <w:sz w:val="24"/>
          <w:szCs w:val="24"/>
        </w:rPr>
        <w:t>（1）</w:t>
      </w:r>
      <w:r>
        <w:rPr>
          <w:sz w:val="24"/>
          <w:szCs w:val="24"/>
        </w:rPr>
        <w:t>重点关注顶棚过热器是否有塌陷、鳍片是否有开裂和脱开等。</w:t>
      </w:r>
    </w:p>
    <w:p w14:paraId="4CE42AC2">
      <w:pPr>
        <w:snapToGrid w:val="0"/>
        <w:spacing w:line="360" w:lineRule="auto"/>
        <w:rPr>
          <w:sz w:val="24"/>
          <w:szCs w:val="24"/>
        </w:rPr>
      </w:pPr>
      <w:r>
        <w:rPr>
          <w:rFonts w:hint="eastAsia"/>
          <w:sz w:val="24"/>
          <w:szCs w:val="24"/>
        </w:rPr>
        <w:t>（2）</w:t>
      </w:r>
      <w:r>
        <w:rPr>
          <w:sz w:val="24"/>
          <w:szCs w:val="24"/>
        </w:rPr>
        <w:t>检查穿顶棚管位置是否存在卡死、管子是否存在磨损。</w:t>
      </w:r>
      <w:bookmarkStart w:id="42" w:name="_Toc82943061"/>
      <w:bookmarkStart w:id="43" w:name="_Toc117164556"/>
    </w:p>
    <w:p w14:paraId="3D665B6A">
      <w:pPr>
        <w:snapToGrid w:val="0"/>
        <w:spacing w:before="156" w:beforeLines="50" w:line="360" w:lineRule="auto"/>
        <w:rPr>
          <w:sz w:val="24"/>
          <w:szCs w:val="24"/>
        </w:rPr>
      </w:pPr>
      <w:r>
        <w:rPr>
          <w:sz w:val="24"/>
          <w:szCs w:val="24"/>
        </w:rPr>
        <w:t>5.2.</w:t>
      </w:r>
      <w:r>
        <w:rPr>
          <w:rFonts w:hint="eastAsia"/>
          <w:sz w:val="24"/>
          <w:szCs w:val="24"/>
        </w:rPr>
        <w:t xml:space="preserve">3  </w:t>
      </w:r>
      <w:r>
        <w:rPr>
          <w:sz w:val="24"/>
          <w:szCs w:val="24"/>
        </w:rPr>
        <w:t>低温过热器</w:t>
      </w:r>
      <w:bookmarkEnd w:id="42"/>
      <w:r>
        <w:rPr>
          <w:sz w:val="24"/>
          <w:szCs w:val="24"/>
        </w:rPr>
        <w:t>、包墙</w:t>
      </w:r>
      <w:bookmarkEnd w:id="43"/>
    </w:p>
    <w:p w14:paraId="48B025B5">
      <w:pPr>
        <w:snapToGrid w:val="0"/>
        <w:spacing w:line="360" w:lineRule="auto"/>
        <w:rPr>
          <w:sz w:val="24"/>
          <w:szCs w:val="24"/>
        </w:rPr>
      </w:pPr>
      <w:r>
        <w:rPr>
          <w:rFonts w:hint="eastAsia"/>
          <w:sz w:val="24"/>
          <w:szCs w:val="24"/>
        </w:rPr>
        <w:t>（1）</w:t>
      </w:r>
      <w:r>
        <w:rPr>
          <w:sz w:val="24"/>
          <w:szCs w:val="24"/>
        </w:rPr>
        <w:t>检查管排间距应均匀，不存在烟气走廊。重点检查后部弯头、上部管子表面及烟气走廊附近管子的磨损情况。</w:t>
      </w:r>
    </w:p>
    <w:p w14:paraId="6C0CD215">
      <w:pPr>
        <w:snapToGrid w:val="0"/>
        <w:spacing w:line="360" w:lineRule="auto"/>
        <w:rPr>
          <w:sz w:val="24"/>
          <w:szCs w:val="24"/>
        </w:rPr>
      </w:pPr>
      <w:r>
        <w:rPr>
          <w:rFonts w:hint="eastAsia"/>
          <w:sz w:val="24"/>
          <w:szCs w:val="24"/>
        </w:rPr>
        <w:t>（2）</w:t>
      </w:r>
      <w:r>
        <w:rPr>
          <w:sz w:val="24"/>
          <w:szCs w:val="24"/>
        </w:rPr>
        <w:t>检查低温过热器防磨瓦、阻流板是否良好，无磨损、变形、移位、脱焊等现象，管子与均流板、阻流板等是否存在碰磨。</w:t>
      </w:r>
    </w:p>
    <w:p w14:paraId="339304E2">
      <w:pPr>
        <w:snapToGrid w:val="0"/>
        <w:spacing w:line="360" w:lineRule="auto"/>
        <w:rPr>
          <w:sz w:val="24"/>
          <w:szCs w:val="24"/>
        </w:rPr>
      </w:pPr>
      <w:r>
        <w:rPr>
          <w:rFonts w:hint="eastAsia"/>
          <w:sz w:val="24"/>
          <w:szCs w:val="24"/>
        </w:rPr>
        <w:t>（3）</w:t>
      </w:r>
      <w:r>
        <w:rPr>
          <w:sz w:val="24"/>
          <w:szCs w:val="24"/>
        </w:rPr>
        <w:t>检查炉前炉后弯管是否与前包墙和中隔墙管子有碰磨。</w:t>
      </w:r>
    </w:p>
    <w:p w14:paraId="5633FBD5">
      <w:pPr>
        <w:snapToGrid w:val="0"/>
        <w:spacing w:line="360" w:lineRule="auto"/>
        <w:rPr>
          <w:sz w:val="24"/>
          <w:szCs w:val="24"/>
        </w:rPr>
      </w:pPr>
      <w:r>
        <w:rPr>
          <w:rFonts w:hint="eastAsia"/>
          <w:sz w:val="24"/>
          <w:szCs w:val="24"/>
        </w:rPr>
        <w:t>（4）</w:t>
      </w:r>
      <w:r>
        <w:rPr>
          <w:sz w:val="24"/>
          <w:szCs w:val="24"/>
        </w:rPr>
        <w:t>人孔和吹灰器周围包墙管子及鳍片检查，是否有吹损、磨损以及鳍片开裂等情况。</w:t>
      </w:r>
    </w:p>
    <w:p w14:paraId="249DA311">
      <w:pPr>
        <w:snapToGrid w:val="0"/>
        <w:spacing w:line="360" w:lineRule="auto"/>
        <w:rPr>
          <w:sz w:val="24"/>
          <w:szCs w:val="24"/>
        </w:rPr>
      </w:pPr>
      <w:r>
        <w:rPr>
          <w:rFonts w:hint="eastAsia"/>
          <w:sz w:val="24"/>
          <w:szCs w:val="24"/>
        </w:rPr>
        <w:t>（5）</w:t>
      </w:r>
      <w:r>
        <w:rPr>
          <w:sz w:val="24"/>
          <w:szCs w:val="24"/>
        </w:rPr>
        <w:t>检查低温过热器管子与省煤器悬吊管交叉区域蒸汽吹灰侧的吹损情况。</w:t>
      </w:r>
    </w:p>
    <w:p w14:paraId="344F79D1">
      <w:pPr>
        <w:snapToGrid w:val="0"/>
        <w:spacing w:line="360" w:lineRule="auto"/>
        <w:rPr>
          <w:sz w:val="24"/>
          <w:szCs w:val="24"/>
        </w:rPr>
      </w:pPr>
      <w:r>
        <w:rPr>
          <w:rFonts w:hint="eastAsia"/>
          <w:sz w:val="24"/>
          <w:szCs w:val="24"/>
        </w:rPr>
        <w:t>（6）</w:t>
      </w:r>
      <w:r>
        <w:rPr>
          <w:sz w:val="24"/>
          <w:szCs w:val="24"/>
        </w:rPr>
        <w:t>定点对低温过热器管子进行壁厚抽查。</w:t>
      </w:r>
    </w:p>
    <w:p w14:paraId="137644C3">
      <w:pPr>
        <w:snapToGrid w:val="0"/>
        <w:spacing w:line="360" w:lineRule="auto"/>
        <w:rPr>
          <w:sz w:val="24"/>
          <w:szCs w:val="24"/>
        </w:rPr>
      </w:pPr>
      <w:r>
        <w:rPr>
          <w:sz w:val="24"/>
          <w:szCs w:val="24"/>
        </w:rPr>
        <w:t>具体检查项目见表2。</w:t>
      </w:r>
    </w:p>
    <w:p w14:paraId="6F534825">
      <w:pPr>
        <w:snapToGrid w:val="0"/>
        <w:spacing w:line="360" w:lineRule="auto"/>
        <w:jc w:val="center"/>
        <w:rPr>
          <w:szCs w:val="21"/>
        </w:rPr>
      </w:pPr>
      <w:r>
        <w:rPr>
          <w:szCs w:val="21"/>
        </w:rPr>
        <w:t>表2 低过及附近顶棚、包墙、吊挂管检验项目</w:t>
      </w:r>
    </w:p>
    <w:tbl>
      <w:tblPr>
        <w:tblStyle w:val="24"/>
        <w:tblW w:w="8522" w:type="dxa"/>
        <w:jc w:val="center"/>
        <w:tblLayout w:type="fixed"/>
        <w:tblCellMar>
          <w:top w:w="0" w:type="dxa"/>
          <w:left w:w="108" w:type="dxa"/>
          <w:bottom w:w="0" w:type="dxa"/>
          <w:right w:w="108" w:type="dxa"/>
        </w:tblCellMar>
      </w:tblPr>
      <w:tblGrid>
        <w:gridCol w:w="704"/>
        <w:gridCol w:w="2330"/>
        <w:gridCol w:w="5488"/>
      </w:tblGrid>
      <w:tr w14:paraId="6545E80F">
        <w:tblPrEx>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932D132">
            <w:pPr>
              <w:snapToGrid w:val="0"/>
              <w:jc w:val="center"/>
              <w:rPr>
                <w:szCs w:val="21"/>
              </w:rPr>
            </w:pPr>
            <w:bookmarkStart w:id="44" w:name="_Toc18901"/>
            <w:r>
              <w:rPr>
                <w:szCs w:val="21"/>
              </w:rPr>
              <w:t>序号</w:t>
            </w:r>
            <w:bookmarkEnd w:id="44"/>
          </w:p>
        </w:tc>
        <w:tc>
          <w:tcPr>
            <w:tcW w:w="2330" w:type="dxa"/>
            <w:tcBorders>
              <w:top w:val="single" w:color="auto" w:sz="4" w:space="0"/>
              <w:left w:val="nil"/>
              <w:bottom w:val="single" w:color="auto" w:sz="4" w:space="0"/>
              <w:right w:val="single" w:color="auto" w:sz="4" w:space="0"/>
            </w:tcBorders>
            <w:vAlign w:val="center"/>
          </w:tcPr>
          <w:p w14:paraId="7309DF21">
            <w:pPr>
              <w:snapToGrid w:val="0"/>
              <w:jc w:val="center"/>
              <w:rPr>
                <w:szCs w:val="21"/>
              </w:rPr>
            </w:pPr>
            <w:bookmarkStart w:id="45" w:name="_Toc17396"/>
            <w:r>
              <w:rPr>
                <w:szCs w:val="21"/>
              </w:rPr>
              <w:t>位置</w:t>
            </w:r>
            <w:bookmarkEnd w:id="45"/>
          </w:p>
        </w:tc>
        <w:tc>
          <w:tcPr>
            <w:tcW w:w="5488" w:type="dxa"/>
            <w:tcBorders>
              <w:top w:val="single" w:color="auto" w:sz="4" w:space="0"/>
              <w:left w:val="nil"/>
              <w:bottom w:val="single" w:color="auto" w:sz="4" w:space="0"/>
              <w:right w:val="single" w:color="auto" w:sz="4" w:space="0"/>
            </w:tcBorders>
            <w:vAlign w:val="center"/>
          </w:tcPr>
          <w:p w14:paraId="7B3E738B">
            <w:pPr>
              <w:snapToGrid w:val="0"/>
              <w:jc w:val="center"/>
              <w:rPr>
                <w:szCs w:val="21"/>
              </w:rPr>
            </w:pPr>
            <w:bookmarkStart w:id="46" w:name="_Toc5267"/>
            <w:r>
              <w:rPr>
                <w:szCs w:val="21"/>
              </w:rPr>
              <w:t>检查项目</w:t>
            </w:r>
            <w:bookmarkEnd w:id="46"/>
          </w:p>
        </w:tc>
      </w:tr>
      <w:tr w14:paraId="4FC8C96F">
        <w:tblPrEx>
          <w:tblCellMar>
            <w:top w:w="0" w:type="dxa"/>
            <w:left w:w="108" w:type="dxa"/>
            <w:bottom w:w="0" w:type="dxa"/>
            <w:right w:w="108" w:type="dxa"/>
          </w:tblCellMar>
        </w:tblPrEx>
        <w:trPr>
          <w:trHeight w:val="63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E1D22AC">
            <w:pPr>
              <w:snapToGrid w:val="0"/>
              <w:jc w:val="center"/>
              <w:rPr>
                <w:szCs w:val="21"/>
              </w:rPr>
            </w:pPr>
            <w:bookmarkStart w:id="47" w:name="_Toc20357"/>
            <w:r>
              <w:rPr>
                <w:szCs w:val="21"/>
              </w:rPr>
              <w:t>1</w:t>
            </w:r>
            <w:bookmarkEnd w:id="47"/>
          </w:p>
        </w:tc>
        <w:tc>
          <w:tcPr>
            <w:tcW w:w="2330" w:type="dxa"/>
            <w:tcBorders>
              <w:top w:val="single" w:color="auto" w:sz="4" w:space="0"/>
              <w:left w:val="single" w:color="auto" w:sz="4" w:space="0"/>
              <w:bottom w:val="single" w:color="auto" w:sz="4" w:space="0"/>
              <w:right w:val="single" w:color="auto" w:sz="4" w:space="0"/>
            </w:tcBorders>
            <w:vAlign w:val="center"/>
          </w:tcPr>
          <w:p w14:paraId="16FFDC2B">
            <w:pPr>
              <w:snapToGrid w:val="0"/>
              <w:jc w:val="center"/>
              <w:rPr>
                <w:szCs w:val="21"/>
              </w:rPr>
            </w:pPr>
            <w:bookmarkStart w:id="48" w:name="_Toc28006"/>
            <w:r>
              <w:rPr>
                <w:szCs w:val="21"/>
              </w:rPr>
              <w:t>各管排</w:t>
            </w:r>
            <w:bookmarkEnd w:id="48"/>
          </w:p>
        </w:tc>
        <w:tc>
          <w:tcPr>
            <w:tcW w:w="5488" w:type="dxa"/>
            <w:tcBorders>
              <w:top w:val="single" w:color="auto" w:sz="4" w:space="0"/>
              <w:left w:val="single" w:color="auto" w:sz="4" w:space="0"/>
              <w:bottom w:val="single" w:color="auto" w:sz="4" w:space="0"/>
              <w:right w:val="single" w:color="auto" w:sz="4" w:space="0"/>
            </w:tcBorders>
            <w:vAlign w:val="center"/>
          </w:tcPr>
          <w:p w14:paraId="264162CA">
            <w:pPr>
              <w:snapToGrid w:val="0"/>
              <w:rPr>
                <w:szCs w:val="21"/>
              </w:rPr>
            </w:pPr>
            <w:bookmarkStart w:id="49" w:name="_Toc26866"/>
            <w:r>
              <w:rPr>
                <w:szCs w:val="21"/>
              </w:rPr>
              <w:t>1）全面检查低温过热器管排间距均匀性，特别是两侧墙是否存在烟气走廊（附照片）；</w:t>
            </w:r>
            <w:bookmarkEnd w:id="49"/>
          </w:p>
          <w:p w14:paraId="14B9F04E">
            <w:pPr>
              <w:snapToGrid w:val="0"/>
              <w:rPr>
                <w:szCs w:val="21"/>
              </w:rPr>
            </w:pPr>
            <w:bookmarkStart w:id="50" w:name="_Toc18674"/>
            <w:r>
              <w:rPr>
                <w:szCs w:val="21"/>
              </w:rPr>
              <w:t>2）检查中间隔墙有无变形，是否存在烟气走廊（附照片）</w:t>
            </w:r>
            <w:bookmarkEnd w:id="50"/>
            <w:r>
              <w:rPr>
                <w:szCs w:val="21"/>
              </w:rPr>
              <w:t>。</w:t>
            </w:r>
          </w:p>
        </w:tc>
      </w:tr>
      <w:tr w14:paraId="65391B74">
        <w:tblPrEx>
          <w:tblCellMar>
            <w:top w:w="0" w:type="dxa"/>
            <w:left w:w="108" w:type="dxa"/>
            <w:bottom w:w="0" w:type="dxa"/>
            <w:right w:w="108" w:type="dxa"/>
          </w:tblCellMar>
        </w:tblPrEx>
        <w:trPr>
          <w:trHeight w:val="1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A654427">
            <w:pPr>
              <w:snapToGrid w:val="0"/>
              <w:jc w:val="center"/>
              <w:rPr>
                <w:szCs w:val="21"/>
              </w:rPr>
            </w:pPr>
            <w:bookmarkStart w:id="51" w:name="_Toc21771"/>
            <w:r>
              <w:rPr>
                <w:szCs w:val="21"/>
              </w:rPr>
              <w:t>2</w:t>
            </w:r>
            <w:bookmarkEnd w:id="51"/>
          </w:p>
        </w:tc>
        <w:tc>
          <w:tcPr>
            <w:tcW w:w="2330" w:type="dxa"/>
            <w:tcBorders>
              <w:top w:val="single" w:color="auto" w:sz="4" w:space="0"/>
              <w:left w:val="single" w:color="auto" w:sz="4" w:space="0"/>
              <w:bottom w:val="single" w:color="auto" w:sz="4" w:space="0"/>
              <w:right w:val="single" w:color="auto" w:sz="4" w:space="0"/>
            </w:tcBorders>
            <w:vAlign w:val="center"/>
          </w:tcPr>
          <w:p w14:paraId="558F6336">
            <w:pPr>
              <w:snapToGrid w:val="0"/>
              <w:rPr>
                <w:szCs w:val="21"/>
              </w:rPr>
            </w:pPr>
            <w:bookmarkStart w:id="52" w:name="_Toc3292"/>
            <w:r>
              <w:rPr>
                <w:szCs w:val="21"/>
              </w:rPr>
              <w:t>前、后部弯头、后部直段及存在烟气走廊、错位的管排、以及局部积灰的管排</w:t>
            </w:r>
            <w:bookmarkEnd w:id="52"/>
          </w:p>
        </w:tc>
        <w:tc>
          <w:tcPr>
            <w:tcW w:w="5488" w:type="dxa"/>
            <w:tcBorders>
              <w:top w:val="single" w:color="auto" w:sz="4" w:space="0"/>
              <w:left w:val="single" w:color="auto" w:sz="4" w:space="0"/>
              <w:bottom w:val="single" w:color="auto" w:sz="4" w:space="0"/>
              <w:right w:val="single" w:color="auto" w:sz="4" w:space="0"/>
            </w:tcBorders>
            <w:vAlign w:val="center"/>
          </w:tcPr>
          <w:p w14:paraId="3354F0A2">
            <w:pPr>
              <w:snapToGrid w:val="0"/>
              <w:rPr>
                <w:szCs w:val="21"/>
              </w:rPr>
            </w:pPr>
            <w:bookmarkStart w:id="53" w:name="_Toc4078"/>
            <w:r>
              <w:rPr>
                <w:szCs w:val="21"/>
              </w:rPr>
              <w:t>检查测量管子的磨损情况。</w:t>
            </w:r>
            <w:bookmarkEnd w:id="53"/>
          </w:p>
        </w:tc>
      </w:tr>
      <w:tr w14:paraId="157333DB">
        <w:tblPrEx>
          <w:tblCellMar>
            <w:top w:w="0" w:type="dxa"/>
            <w:left w:w="108" w:type="dxa"/>
            <w:bottom w:w="0" w:type="dxa"/>
            <w:right w:w="108" w:type="dxa"/>
          </w:tblCellMar>
        </w:tblPrEx>
        <w:trPr>
          <w:trHeight w:val="1379"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99BF578">
            <w:pPr>
              <w:snapToGrid w:val="0"/>
              <w:jc w:val="center"/>
              <w:rPr>
                <w:szCs w:val="21"/>
              </w:rPr>
            </w:pPr>
            <w:bookmarkStart w:id="54" w:name="_Toc31900"/>
            <w:r>
              <w:rPr>
                <w:szCs w:val="21"/>
              </w:rPr>
              <w:t>3</w:t>
            </w:r>
            <w:bookmarkEnd w:id="54"/>
          </w:p>
        </w:tc>
        <w:tc>
          <w:tcPr>
            <w:tcW w:w="2330" w:type="dxa"/>
            <w:tcBorders>
              <w:top w:val="single" w:color="auto" w:sz="4" w:space="0"/>
              <w:left w:val="nil"/>
              <w:bottom w:val="single" w:color="auto" w:sz="4" w:space="0"/>
              <w:right w:val="single" w:color="auto" w:sz="4" w:space="0"/>
            </w:tcBorders>
            <w:vAlign w:val="center"/>
          </w:tcPr>
          <w:p w14:paraId="5723EC4B">
            <w:pPr>
              <w:snapToGrid w:val="0"/>
              <w:jc w:val="center"/>
              <w:rPr>
                <w:szCs w:val="21"/>
              </w:rPr>
            </w:pPr>
            <w:bookmarkStart w:id="55" w:name="_Toc30065"/>
            <w:r>
              <w:rPr>
                <w:szCs w:val="21"/>
              </w:rPr>
              <w:t>防磨装置</w:t>
            </w:r>
            <w:bookmarkEnd w:id="55"/>
          </w:p>
        </w:tc>
        <w:tc>
          <w:tcPr>
            <w:tcW w:w="5488" w:type="dxa"/>
            <w:tcBorders>
              <w:top w:val="single" w:color="auto" w:sz="4" w:space="0"/>
              <w:left w:val="nil"/>
              <w:bottom w:val="single" w:color="auto" w:sz="4" w:space="0"/>
              <w:right w:val="single" w:color="auto" w:sz="4" w:space="0"/>
            </w:tcBorders>
            <w:vAlign w:val="center"/>
          </w:tcPr>
          <w:p w14:paraId="585139FF">
            <w:pPr>
              <w:snapToGrid w:val="0"/>
              <w:rPr>
                <w:szCs w:val="21"/>
              </w:rPr>
            </w:pPr>
            <w:bookmarkStart w:id="56" w:name="_Toc32659"/>
            <w:r>
              <w:rPr>
                <w:szCs w:val="21"/>
              </w:rPr>
              <w:t>1）检查各阻流板、防磨瓦等防磨装置是否脱落、歪斜或磨损（附照片）；</w:t>
            </w:r>
            <w:bookmarkEnd w:id="56"/>
          </w:p>
          <w:p w14:paraId="124B5F67">
            <w:pPr>
              <w:snapToGrid w:val="0"/>
              <w:rPr>
                <w:szCs w:val="21"/>
              </w:rPr>
            </w:pPr>
            <w:bookmarkStart w:id="57" w:name="_Toc8890"/>
            <w:r>
              <w:rPr>
                <w:szCs w:val="21"/>
              </w:rPr>
              <w:t>2）检查防磨装置膨胀是否正常；</w:t>
            </w:r>
            <w:bookmarkEnd w:id="57"/>
          </w:p>
          <w:p w14:paraId="232CEBC1">
            <w:pPr>
              <w:snapToGrid w:val="0"/>
              <w:rPr>
                <w:szCs w:val="21"/>
              </w:rPr>
            </w:pPr>
            <w:bookmarkStart w:id="58" w:name="_Toc22094"/>
            <w:r>
              <w:rPr>
                <w:szCs w:val="21"/>
              </w:rPr>
              <w:t>3）检查防磨装置与管夹固定良好、合理，无管子局部磨损；</w:t>
            </w:r>
            <w:bookmarkEnd w:id="58"/>
          </w:p>
          <w:p w14:paraId="689D0640">
            <w:pPr>
              <w:snapToGrid w:val="0"/>
              <w:rPr>
                <w:szCs w:val="21"/>
              </w:rPr>
            </w:pPr>
            <w:bookmarkStart w:id="59" w:name="_Toc32613"/>
            <w:r>
              <w:rPr>
                <w:szCs w:val="21"/>
              </w:rPr>
              <w:t>4）检查防磨装置不与其它管排碰磨。</w:t>
            </w:r>
            <w:bookmarkEnd w:id="59"/>
          </w:p>
        </w:tc>
      </w:tr>
      <w:tr w14:paraId="66E16570">
        <w:tblPrEx>
          <w:tblCellMar>
            <w:top w:w="0" w:type="dxa"/>
            <w:left w:w="108" w:type="dxa"/>
            <w:bottom w:w="0" w:type="dxa"/>
            <w:right w:w="108" w:type="dxa"/>
          </w:tblCellMar>
        </w:tblPrEx>
        <w:trPr>
          <w:trHeight w:val="70" w:hRule="atLeast"/>
          <w:jc w:val="center"/>
        </w:trPr>
        <w:tc>
          <w:tcPr>
            <w:tcW w:w="704" w:type="dxa"/>
            <w:tcBorders>
              <w:top w:val="nil"/>
              <w:left w:val="single" w:color="auto" w:sz="4" w:space="0"/>
              <w:bottom w:val="single" w:color="auto" w:sz="4" w:space="0"/>
              <w:right w:val="single" w:color="auto" w:sz="4" w:space="0"/>
            </w:tcBorders>
            <w:vAlign w:val="center"/>
          </w:tcPr>
          <w:p w14:paraId="495A5C74">
            <w:pPr>
              <w:snapToGrid w:val="0"/>
              <w:jc w:val="center"/>
              <w:rPr>
                <w:szCs w:val="21"/>
              </w:rPr>
            </w:pPr>
            <w:bookmarkStart w:id="60" w:name="_Toc13755"/>
            <w:r>
              <w:rPr>
                <w:szCs w:val="21"/>
              </w:rPr>
              <w:t>4</w:t>
            </w:r>
            <w:bookmarkEnd w:id="60"/>
          </w:p>
        </w:tc>
        <w:tc>
          <w:tcPr>
            <w:tcW w:w="2330" w:type="dxa"/>
            <w:tcBorders>
              <w:top w:val="nil"/>
              <w:left w:val="nil"/>
              <w:bottom w:val="single" w:color="auto" w:sz="4" w:space="0"/>
              <w:right w:val="single" w:color="auto" w:sz="4" w:space="0"/>
            </w:tcBorders>
            <w:vAlign w:val="center"/>
          </w:tcPr>
          <w:p w14:paraId="2C03DE23">
            <w:pPr>
              <w:snapToGrid w:val="0"/>
              <w:jc w:val="center"/>
              <w:rPr>
                <w:szCs w:val="21"/>
              </w:rPr>
            </w:pPr>
            <w:bookmarkStart w:id="61" w:name="_Toc24324"/>
            <w:r>
              <w:rPr>
                <w:szCs w:val="21"/>
              </w:rPr>
              <w:t>吊挂装置</w:t>
            </w:r>
            <w:bookmarkEnd w:id="61"/>
          </w:p>
        </w:tc>
        <w:tc>
          <w:tcPr>
            <w:tcW w:w="5488" w:type="dxa"/>
            <w:tcBorders>
              <w:top w:val="nil"/>
              <w:left w:val="nil"/>
              <w:bottom w:val="single" w:color="auto" w:sz="4" w:space="0"/>
              <w:right w:val="single" w:color="auto" w:sz="4" w:space="0"/>
            </w:tcBorders>
            <w:vAlign w:val="center"/>
          </w:tcPr>
          <w:p w14:paraId="218650FD">
            <w:pPr>
              <w:snapToGrid w:val="0"/>
              <w:rPr>
                <w:szCs w:val="21"/>
              </w:rPr>
            </w:pPr>
            <w:bookmarkStart w:id="62" w:name="_Toc28766"/>
            <w:r>
              <w:rPr>
                <w:szCs w:val="21"/>
              </w:rPr>
              <w:t>全面检查吊挂装置与管子接触位置是否存在磨损。</w:t>
            </w:r>
            <w:bookmarkEnd w:id="62"/>
          </w:p>
        </w:tc>
      </w:tr>
      <w:tr w14:paraId="6F25D1E0">
        <w:tblPrEx>
          <w:tblCellMar>
            <w:top w:w="0" w:type="dxa"/>
            <w:left w:w="108" w:type="dxa"/>
            <w:bottom w:w="0" w:type="dxa"/>
            <w:right w:w="108" w:type="dxa"/>
          </w:tblCellMar>
        </w:tblPrEx>
        <w:trPr>
          <w:trHeight w:val="281" w:hRule="atLeast"/>
          <w:jc w:val="center"/>
        </w:trPr>
        <w:tc>
          <w:tcPr>
            <w:tcW w:w="704" w:type="dxa"/>
            <w:tcBorders>
              <w:top w:val="nil"/>
              <w:left w:val="single" w:color="auto" w:sz="4" w:space="0"/>
              <w:bottom w:val="single" w:color="auto" w:sz="4" w:space="0"/>
              <w:right w:val="single" w:color="auto" w:sz="4" w:space="0"/>
            </w:tcBorders>
            <w:vAlign w:val="center"/>
          </w:tcPr>
          <w:p w14:paraId="716EDC3F">
            <w:pPr>
              <w:snapToGrid w:val="0"/>
              <w:jc w:val="center"/>
              <w:rPr>
                <w:szCs w:val="21"/>
              </w:rPr>
            </w:pPr>
            <w:bookmarkStart w:id="63" w:name="_Toc27935"/>
            <w:r>
              <w:rPr>
                <w:szCs w:val="21"/>
              </w:rPr>
              <w:t>5</w:t>
            </w:r>
            <w:bookmarkEnd w:id="63"/>
          </w:p>
        </w:tc>
        <w:tc>
          <w:tcPr>
            <w:tcW w:w="2330" w:type="dxa"/>
            <w:tcBorders>
              <w:top w:val="nil"/>
              <w:left w:val="nil"/>
              <w:bottom w:val="single" w:color="auto" w:sz="4" w:space="0"/>
              <w:right w:val="single" w:color="auto" w:sz="4" w:space="0"/>
            </w:tcBorders>
            <w:vAlign w:val="center"/>
          </w:tcPr>
          <w:p w14:paraId="5BE3E66F">
            <w:pPr>
              <w:snapToGrid w:val="0"/>
              <w:jc w:val="center"/>
              <w:rPr>
                <w:szCs w:val="21"/>
              </w:rPr>
            </w:pPr>
            <w:bookmarkStart w:id="64" w:name="_Toc10435"/>
            <w:r>
              <w:rPr>
                <w:szCs w:val="21"/>
              </w:rPr>
              <w:t>人孔、吹灰孔位置</w:t>
            </w:r>
            <w:bookmarkEnd w:id="64"/>
          </w:p>
        </w:tc>
        <w:tc>
          <w:tcPr>
            <w:tcW w:w="5488" w:type="dxa"/>
            <w:tcBorders>
              <w:top w:val="nil"/>
              <w:left w:val="nil"/>
              <w:bottom w:val="single" w:color="auto" w:sz="4" w:space="0"/>
              <w:right w:val="single" w:color="auto" w:sz="4" w:space="0"/>
            </w:tcBorders>
            <w:vAlign w:val="center"/>
          </w:tcPr>
          <w:p w14:paraId="09BC3E3C">
            <w:pPr>
              <w:snapToGrid w:val="0"/>
              <w:rPr>
                <w:szCs w:val="21"/>
              </w:rPr>
            </w:pPr>
            <w:bookmarkStart w:id="65" w:name="_Toc10141"/>
            <w:r>
              <w:rPr>
                <w:szCs w:val="21"/>
              </w:rPr>
              <w:t>所有人孔、吹灰孔部位周围受热面是否磨损、拉裂、鼓包、变形。</w:t>
            </w:r>
            <w:bookmarkEnd w:id="65"/>
          </w:p>
        </w:tc>
      </w:tr>
      <w:tr w14:paraId="4CE62D12">
        <w:tblPrEx>
          <w:tblCellMar>
            <w:top w:w="0" w:type="dxa"/>
            <w:left w:w="108" w:type="dxa"/>
            <w:bottom w:w="0" w:type="dxa"/>
            <w:right w:w="108" w:type="dxa"/>
          </w:tblCellMar>
        </w:tblPrEx>
        <w:trPr>
          <w:trHeight w:val="31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2E8F0C5">
            <w:pPr>
              <w:snapToGrid w:val="0"/>
              <w:jc w:val="center"/>
              <w:rPr>
                <w:szCs w:val="21"/>
              </w:rPr>
            </w:pPr>
            <w:bookmarkStart w:id="66" w:name="_Toc25039"/>
            <w:r>
              <w:rPr>
                <w:szCs w:val="21"/>
              </w:rPr>
              <w:t>6</w:t>
            </w:r>
            <w:bookmarkEnd w:id="66"/>
          </w:p>
        </w:tc>
        <w:tc>
          <w:tcPr>
            <w:tcW w:w="2330" w:type="dxa"/>
            <w:tcBorders>
              <w:top w:val="single" w:color="auto" w:sz="4" w:space="0"/>
              <w:left w:val="single" w:color="auto" w:sz="4" w:space="0"/>
              <w:bottom w:val="single" w:color="auto" w:sz="4" w:space="0"/>
              <w:right w:val="single" w:color="auto" w:sz="4" w:space="0"/>
            </w:tcBorders>
            <w:vAlign w:val="center"/>
          </w:tcPr>
          <w:p w14:paraId="7F8BDA99">
            <w:pPr>
              <w:snapToGrid w:val="0"/>
              <w:jc w:val="center"/>
              <w:rPr>
                <w:szCs w:val="21"/>
              </w:rPr>
            </w:pPr>
            <w:bookmarkStart w:id="67" w:name="_Toc26982"/>
            <w:r>
              <w:rPr>
                <w:szCs w:val="21"/>
              </w:rPr>
              <w:t>吹灰区域</w:t>
            </w:r>
            <w:bookmarkEnd w:id="67"/>
          </w:p>
        </w:tc>
        <w:tc>
          <w:tcPr>
            <w:tcW w:w="5488" w:type="dxa"/>
            <w:tcBorders>
              <w:top w:val="single" w:color="auto" w:sz="4" w:space="0"/>
              <w:left w:val="single" w:color="auto" w:sz="4" w:space="0"/>
              <w:bottom w:val="single" w:color="auto" w:sz="4" w:space="0"/>
              <w:right w:val="single" w:color="auto" w:sz="4" w:space="0"/>
            </w:tcBorders>
            <w:vAlign w:val="center"/>
          </w:tcPr>
          <w:p w14:paraId="431C6E54">
            <w:pPr>
              <w:snapToGrid w:val="0"/>
              <w:rPr>
                <w:szCs w:val="21"/>
              </w:rPr>
            </w:pPr>
            <w:bookmarkStart w:id="68" w:name="_Toc16865"/>
            <w:r>
              <w:rPr>
                <w:szCs w:val="21"/>
              </w:rPr>
              <w:t>全面检查吹灰通道管子磨损情况。</w:t>
            </w:r>
            <w:bookmarkEnd w:id="68"/>
          </w:p>
        </w:tc>
      </w:tr>
      <w:tr w14:paraId="2E9A0336">
        <w:tblPrEx>
          <w:tblCellMar>
            <w:top w:w="0" w:type="dxa"/>
            <w:left w:w="108" w:type="dxa"/>
            <w:bottom w:w="0" w:type="dxa"/>
            <w:right w:w="108" w:type="dxa"/>
          </w:tblCellMar>
        </w:tblPrEx>
        <w:trPr>
          <w:trHeight w:val="31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A68E61D">
            <w:pPr>
              <w:snapToGrid w:val="0"/>
              <w:jc w:val="center"/>
              <w:rPr>
                <w:szCs w:val="21"/>
              </w:rPr>
            </w:pPr>
            <w:bookmarkStart w:id="69" w:name="_Toc14359"/>
            <w:r>
              <w:rPr>
                <w:szCs w:val="21"/>
              </w:rPr>
              <w:t>7</w:t>
            </w:r>
            <w:bookmarkEnd w:id="69"/>
          </w:p>
        </w:tc>
        <w:tc>
          <w:tcPr>
            <w:tcW w:w="2330" w:type="dxa"/>
            <w:tcBorders>
              <w:top w:val="single" w:color="auto" w:sz="4" w:space="0"/>
              <w:left w:val="nil"/>
              <w:bottom w:val="single" w:color="auto" w:sz="4" w:space="0"/>
              <w:right w:val="single" w:color="auto" w:sz="4" w:space="0"/>
            </w:tcBorders>
            <w:vAlign w:val="center"/>
          </w:tcPr>
          <w:p w14:paraId="0DD7D402">
            <w:pPr>
              <w:snapToGrid w:val="0"/>
              <w:jc w:val="center"/>
              <w:rPr>
                <w:szCs w:val="21"/>
              </w:rPr>
            </w:pPr>
            <w:bookmarkStart w:id="70" w:name="_Toc24979"/>
            <w:r>
              <w:rPr>
                <w:szCs w:val="21"/>
              </w:rPr>
              <w:t>顶棚</w:t>
            </w:r>
            <w:bookmarkEnd w:id="70"/>
          </w:p>
        </w:tc>
        <w:tc>
          <w:tcPr>
            <w:tcW w:w="5488" w:type="dxa"/>
            <w:tcBorders>
              <w:top w:val="single" w:color="auto" w:sz="4" w:space="0"/>
              <w:left w:val="nil"/>
              <w:bottom w:val="single" w:color="auto" w:sz="4" w:space="0"/>
              <w:right w:val="single" w:color="auto" w:sz="4" w:space="0"/>
            </w:tcBorders>
            <w:vAlign w:val="center"/>
          </w:tcPr>
          <w:p w14:paraId="53F9A0AA">
            <w:pPr>
              <w:snapToGrid w:val="0"/>
              <w:rPr>
                <w:szCs w:val="21"/>
              </w:rPr>
            </w:pPr>
            <w:bookmarkStart w:id="71" w:name="_Toc13448"/>
            <w:r>
              <w:rPr>
                <w:szCs w:val="21"/>
              </w:rPr>
              <w:t>视磨损情况，壁厚抽查。</w:t>
            </w:r>
            <w:bookmarkEnd w:id="71"/>
          </w:p>
        </w:tc>
      </w:tr>
      <w:tr w14:paraId="292228C1">
        <w:tblPrEx>
          <w:tblCellMar>
            <w:top w:w="0" w:type="dxa"/>
            <w:left w:w="108" w:type="dxa"/>
            <w:bottom w:w="0" w:type="dxa"/>
            <w:right w:w="108" w:type="dxa"/>
          </w:tblCellMar>
        </w:tblPrEx>
        <w:trPr>
          <w:trHeight w:val="357" w:hRule="atLeast"/>
          <w:jc w:val="center"/>
        </w:trPr>
        <w:tc>
          <w:tcPr>
            <w:tcW w:w="704" w:type="dxa"/>
            <w:tcBorders>
              <w:top w:val="nil"/>
              <w:left w:val="single" w:color="auto" w:sz="4" w:space="0"/>
              <w:bottom w:val="single" w:color="auto" w:sz="4" w:space="0"/>
              <w:right w:val="single" w:color="auto" w:sz="4" w:space="0"/>
            </w:tcBorders>
            <w:vAlign w:val="center"/>
          </w:tcPr>
          <w:p w14:paraId="50830F18">
            <w:pPr>
              <w:snapToGrid w:val="0"/>
              <w:jc w:val="center"/>
              <w:rPr>
                <w:szCs w:val="21"/>
              </w:rPr>
            </w:pPr>
            <w:bookmarkStart w:id="72" w:name="_Toc13298"/>
            <w:r>
              <w:rPr>
                <w:szCs w:val="21"/>
              </w:rPr>
              <w:t>8</w:t>
            </w:r>
            <w:bookmarkEnd w:id="72"/>
          </w:p>
        </w:tc>
        <w:tc>
          <w:tcPr>
            <w:tcW w:w="2330" w:type="dxa"/>
            <w:tcBorders>
              <w:top w:val="nil"/>
              <w:left w:val="nil"/>
              <w:bottom w:val="single" w:color="auto" w:sz="4" w:space="0"/>
              <w:right w:val="single" w:color="auto" w:sz="4" w:space="0"/>
            </w:tcBorders>
            <w:vAlign w:val="center"/>
          </w:tcPr>
          <w:p w14:paraId="0315FCBA">
            <w:pPr>
              <w:snapToGrid w:val="0"/>
              <w:jc w:val="center"/>
              <w:rPr>
                <w:szCs w:val="21"/>
              </w:rPr>
            </w:pPr>
            <w:bookmarkStart w:id="73" w:name="_Toc12269"/>
            <w:r>
              <w:rPr>
                <w:szCs w:val="21"/>
              </w:rPr>
              <w:t>包墙</w:t>
            </w:r>
            <w:bookmarkEnd w:id="73"/>
          </w:p>
        </w:tc>
        <w:tc>
          <w:tcPr>
            <w:tcW w:w="5488" w:type="dxa"/>
            <w:tcBorders>
              <w:top w:val="nil"/>
              <w:left w:val="nil"/>
              <w:bottom w:val="single" w:color="auto" w:sz="4" w:space="0"/>
              <w:right w:val="single" w:color="auto" w:sz="4" w:space="0"/>
            </w:tcBorders>
            <w:vAlign w:val="center"/>
          </w:tcPr>
          <w:p w14:paraId="3CF5B83A">
            <w:pPr>
              <w:snapToGrid w:val="0"/>
              <w:rPr>
                <w:szCs w:val="21"/>
              </w:rPr>
            </w:pPr>
            <w:bookmarkStart w:id="74" w:name="_Toc9208"/>
            <w:r>
              <w:rPr>
                <w:szCs w:val="21"/>
              </w:rPr>
              <w:t>鳍片与管子的焊缝是否有开裂、严重咬边、漏焊、假焊、穿孔情况，检查与低再管相邻位置是否存在磨损。</w:t>
            </w:r>
            <w:bookmarkEnd w:id="74"/>
          </w:p>
        </w:tc>
      </w:tr>
      <w:tr w14:paraId="1CFFAF92">
        <w:tblPrEx>
          <w:tblCellMar>
            <w:top w:w="0" w:type="dxa"/>
            <w:left w:w="108" w:type="dxa"/>
            <w:bottom w:w="0" w:type="dxa"/>
            <w:right w:w="108" w:type="dxa"/>
          </w:tblCellMar>
        </w:tblPrEx>
        <w:trPr>
          <w:trHeight w:val="58" w:hRule="atLeast"/>
          <w:jc w:val="center"/>
        </w:trPr>
        <w:tc>
          <w:tcPr>
            <w:tcW w:w="704" w:type="dxa"/>
            <w:tcBorders>
              <w:top w:val="nil"/>
              <w:left w:val="single" w:color="auto" w:sz="4" w:space="0"/>
              <w:bottom w:val="single" w:color="auto" w:sz="4" w:space="0"/>
              <w:right w:val="single" w:color="auto" w:sz="4" w:space="0"/>
            </w:tcBorders>
            <w:vAlign w:val="center"/>
          </w:tcPr>
          <w:p w14:paraId="2C331705">
            <w:pPr>
              <w:snapToGrid w:val="0"/>
              <w:jc w:val="center"/>
              <w:rPr>
                <w:szCs w:val="21"/>
              </w:rPr>
            </w:pPr>
            <w:bookmarkStart w:id="75" w:name="_Toc25224"/>
            <w:r>
              <w:rPr>
                <w:szCs w:val="21"/>
              </w:rPr>
              <w:t>9</w:t>
            </w:r>
            <w:bookmarkEnd w:id="75"/>
          </w:p>
        </w:tc>
        <w:tc>
          <w:tcPr>
            <w:tcW w:w="2330" w:type="dxa"/>
            <w:tcBorders>
              <w:top w:val="nil"/>
              <w:left w:val="nil"/>
              <w:bottom w:val="single" w:color="auto" w:sz="4" w:space="0"/>
              <w:right w:val="single" w:color="auto" w:sz="4" w:space="0"/>
            </w:tcBorders>
            <w:vAlign w:val="center"/>
          </w:tcPr>
          <w:p w14:paraId="55A3DF60">
            <w:pPr>
              <w:snapToGrid w:val="0"/>
              <w:jc w:val="center"/>
              <w:rPr>
                <w:szCs w:val="21"/>
              </w:rPr>
            </w:pPr>
            <w:bookmarkStart w:id="76" w:name="_Toc25739"/>
            <w:r>
              <w:rPr>
                <w:szCs w:val="21"/>
              </w:rPr>
              <w:t>阻流板</w:t>
            </w:r>
            <w:bookmarkEnd w:id="76"/>
          </w:p>
        </w:tc>
        <w:tc>
          <w:tcPr>
            <w:tcW w:w="5488" w:type="dxa"/>
            <w:tcBorders>
              <w:top w:val="nil"/>
              <w:left w:val="nil"/>
              <w:bottom w:val="single" w:color="auto" w:sz="4" w:space="0"/>
              <w:right w:val="single" w:color="auto" w:sz="4" w:space="0"/>
            </w:tcBorders>
            <w:vAlign w:val="center"/>
          </w:tcPr>
          <w:p w14:paraId="420A53E3">
            <w:pPr>
              <w:snapToGrid w:val="0"/>
              <w:rPr>
                <w:szCs w:val="21"/>
              </w:rPr>
            </w:pPr>
            <w:bookmarkStart w:id="77" w:name="_Toc31037"/>
            <w:r>
              <w:rPr>
                <w:szCs w:val="21"/>
              </w:rPr>
              <w:t>检查阻流板是否脱落、积灰（附照片）。</w:t>
            </w:r>
            <w:bookmarkEnd w:id="77"/>
          </w:p>
        </w:tc>
      </w:tr>
    </w:tbl>
    <w:p w14:paraId="61504576">
      <w:pPr>
        <w:snapToGrid w:val="0"/>
        <w:spacing w:before="156" w:beforeLines="50" w:line="360" w:lineRule="auto"/>
        <w:rPr>
          <w:sz w:val="24"/>
          <w:szCs w:val="24"/>
        </w:rPr>
      </w:pPr>
      <w:bookmarkStart w:id="78" w:name="_Toc82943065"/>
      <w:bookmarkStart w:id="79" w:name="_Toc117164560"/>
      <w:r>
        <w:rPr>
          <w:sz w:val="24"/>
          <w:szCs w:val="24"/>
        </w:rPr>
        <w:t>5.2.</w:t>
      </w:r>
      <w:r>
        <w:rPr>
          <w:rFonts w:hint="eastAsia"/>
          <w:sz w:val="24"/>
          <w:szCs w:val="24"/>
        </w:rPr>
        <w:t>4</w:t>
      </w:r>
      <w:r>
        <w:rPr>
          <w:sz w:val="24"/>
          <w:szCs w:val="24"/>
        </w:rPr>
        <w:t xml:space="preserve"> 低温再热器</w:t>
      </w:r>
      <w:bookmarkEnd w:id="78"/>
      <w:r>
        <w:rPr>
          <w:sz w:val="24"/>
          <w:szCs w:val="24"/>
        </w:rPr>
        <w:t>、包墙</w:t>
      </w:r>
      <w:bookmarkEnd w:id="79"/>
    </w:p>
    <w:p w14:paraId="02A027C2">
      <w:pPr>
        <w:snapToGrid w:val="0"/>
        <w:spacing w:line="360" w:lineRule="auto"/>
        <w:rPr>
          <w:sz w:val="24"/>
          <w:szCs w:val="24"/>
        </w:rPr>
      </w:pPr>
      <w:r>
        <w:rPr>
          <w:rFonts w:hint="eastAsia"/>
          <w:sz w:val="24"/>
          <w:szCs w:val="24"/>
        </w:rPr>
        <w:t>（1）</w:t>
      </w:r>
      <w:r>
        <w:rPr>
          <w:sz w:val="24"/>
          <w:szCs w:val="24"/>
        </w:rPr>
        <w:t xml:space="preserve"> 检查管排间距应均匀，不存在烟气走廊，管子应无明显变形。</w:t>
      </w:r>
    </w:p>
    <w:p w14:paraId="2425028E">
      <w:pPr>
        <w:snapToGrid w:val="0"/>
        <w:spacing w:line="360" w:lineRule="auto"/>
        <w:rPr>
          <w:sz w:val="24"/>
          <w:szCs w:val="24"/>
        </w:rPr>
      </w:pPr>
      <w:r>
        <w:rPr>
          <w:rFonts w:hint="eastAsia"/>
          <w:sz w:val="24"/>
          <w:szCs w:val="24"/>
        </w:rPr>
        <w:t>（2）</w:t>
      </w:r>
      <w:r>
        <w:rPr>
          <w:sz w:val="24"/>
          <w:szCs w:val="24"/>
        </w:rPr>
        <w:t xml:space="preserve"> 检查后部弯头、上部管子表面及烟气走廊附近管子的磨损情况。</w:t>
      </w:r>
    </w:p>
    <w:p w14:paraId="5CF96059">
      <w:pPr>
        <w:snapToGrid w:val="0"/>
        <w:spacing w:line="360" w:lineRule="auto"/>
        <w:rPr>
          <w:sz w:val="24"/>
          <w:szCs w:val="24"/>
        </w:rPr>
      </w:pPr>
      <w:r>
        <w:rPr>
          <w:rFonts w:hint="eastAsia"/>
          <w:sz w:val="24"/>
          <w:szCs w:val="24"/>
        </w:rPr>
        <w:t>（3）</w:t>
      </w:r>
      <w:r>
        <w:rPr>
          <w:sz w:val="24"/>
          <w:szCs w:val="24"/>
        </w:rPr>
        <w:t xml:space="preserve"> 检查低温再热器防磨瓦、阻流板是否良好，无磨损、变形、移位、脱焊等现象，管子与均流板、阻流板等是否存在碰磨。</w:t>
      </w:r>
    </w:p>
    <w:p w14:paraId="36B126CE">
      <w:pPr>
        <w:snapToGrid w:val="0"/>
        <w:spacing w:line="360" w:lineRule="auto"/>
        <w:rPr>
          <w:sz w:val="24"/>
          <w:szCs w:val="24"/>
        </w:rPr>
      </w:pPr>
      <w:r>
        <w:rPr>
          <w:rFonts w:hint="eastAsia"/>
          <w:sz w:val="24"/>
          <w:szCs w:val="24"/>
        </w:rPr>
        <w:t>（4）</w:t>
      </w:r>
      <w:r>
        <w:rPr>
          <w:sz w:val="24"/>
          <w:szCs w:val="24"/>
        </w:rPr>
        <w:t xml:space="preserve"> 检查炉前炉后弯管是否与后包墙和中隔墙管子有碰磨。</w:t>
      </w:r>
    </w:p>
    <w:p w14:paraId="03AD9D95">
      <w:pPr>
        <w:snapToGrid w:val="0"/>
        <w:spacing w:line="360" w:lineRule="auto"/>
        <w:rPr>
          <w:sz w:val="24"/>
          <w:szCs w:val="24"/>
        </w:rPr>
      </w:pPr>
      <w:r>
        <w:rPr>
          <w:rFonts w:hint="eastAsia"/>
          <w:sz w:val="24"/>
          <w:szCs w:val="24"/>
        </w:rPr>
        <w:t>（5）</w:t>
      </w:r>
      <w:r>
        <w:rPr>
          <w:sz w:val="24"/>
          <w:szCs w:val="24"/>
        </w:rPr>
        <w:t xml:space="preserve"> 人孔和吹灰器周围包墙管子及鳍片检查，是否有吹损、磨损以及鳍片开裂等情况。</w:t>
      </w:r>
    </w:p>
    <w:p w14:paraId="7C0C2983">
      <w:pPr>
        <w:snapToGrid w:val="0"/>
        <w:spacing w:line="360" w:lineRule="auto"/>
        <w:rPr>
          <w:sz w:val="24"/>
          <w:szCs w:val="24"/>
        </w:rPr>
      </w:pPr>
      <w:r>
        <w:rPr>
          <w:rFonts w:hint="eastAsia"/>
          <w:sz w:val="24"/>
          <w:szCs w:val="24"/>
        </w:rPr>
        <w:t>（6）</w:t>
      </w:r>
      <w:r>
        <w:rPr>
          <w:sz w:val="24"/>
          <w:szCs w:val="24"/>
        </w:rPr>
        <w:t xml:space="preserve"> 检查低温再热器管子与省煤器悬吊管交叉区域蒸汽吹灰侧的吹损情况。</w:t>
      </w:r>
    </w:p>
    <w:p w14:paraId="095E7E6A">
      <w:pPr>
        <w:snapToGrid w:val="0"/>
        <w:spacing w:line="360" w:lineRule="auto"/>
        <w:rPr>
          <w:sz w:val="24"/>
          <w:szCs w:val="24"/>
        </w:rPr>
      </w:pPr>
      <w:r>
        <w:rPr>
          <w:rFonts w:hint="eastAsia"/>
          <w:sz w:val="24"/>
          <w:szCs w:val="24"/>
        </w:rPr>
        <w:t>（7）</w:t>
      </w:r>
      <w:r>
        <w:rPr>
          <w:sz w:val="24"/>
          <w:szCs w:val="24"/>
        </w:rPr>
        <w:t xml:space="preserve"> 定点对低温再热器管子进行壁厚抽查。</w:t>
      </w:r>
    </w:p>
    <w:p w14:paraId="509D7872">
      <w:pPr>
        <w:snapToGrid w:val="0"/>
        <w:spacing w:line="360" w:lineRule="auto"/>
        <w:rPr>
          <w:sz w:val="24"/>
          <w:szCs w:val="24"/>
        </w:rPr>
      </w:pPr>
      <w:r>
        <w:rPr>
          <w:sz w:val="24"/>
          <w:szCs w:val="24"/>
        </w:rPr>
        <w:t>低温再热器区域检查项目见表</w:t>
      </w:r>
      <w:r>
        <w:rPr>
          <w:rFonts w:hint="eastAsia"/>
          <w:sz w:val="24"/>
          <w:szCs w:val="24"/>
        </w:rPr>
        <w:t>3</w:t>
      </w:r>
      <w:r>
        <w:rPr>
          <w:sz w:val="24"/>
          <w:szCs w:val="24"/>
        </w:rPr>
        <w:t>。</w:t>
      </w:r>
    </w:p>
    <w:p w14:paraId="143A72AB">
      <w:pPr>
        <w:snapToGrid w:val="0"/>
        <w:spacing w:line="360" w:lineRule="auto"/>
        <w:rPr>
          <w:sz w:val="24"/>
          <w:szCs w:val="24"/>
        </w:rPr>
      </w:pPr>
    </w:p>
    <w:p w14:paraId="156C23AF">
      <w:pPr>
        <w:widowControl/>
        <w:jc w:val="center"/>
        <w:rPr>
          <w:szCs w:val="21"/>
        </w:rPr>
      </w:pPr>
      <w:r>
        <w:rPr>
          <w:szCs w:val="21"/>
        </w:rPr>
        <w:t>表</w:t>
      </w:r>
      <w:r>
        <w:rPr>
          <w:rFonts w:hint="eastAsia"/>
          <w:szCs w:val="21"/>
        </w:rPr>
        <w:t>3</w:t>
      </w:r>
      <w:r>
        <w:rPr>
          <w:szCs w:val="21"/>
        </w:rPr>
        <w:t xml:space="preserve"> 低再及附近顶棚、包墙、吊挂管检验项目</w:t>
      </w:r>
    </w:p>
    <w:tbl>
      <w:tblPr>
        <w:tblStyle w:val="2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320"/>
        <w:gridCol w:w="5498"/>
      </w:tblGrid>
      <w:tr w14:paraId="16C0C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704" w:type="dxa"/>
            <w:vAlign w:val="center"/>
          </w:tcPr>
          <w:p w14:paraId="02A6872C">
            <w:pPr>
              <w:adjustRightInd w:val="0"/>
              <w:snapToGrid w:val="0"/>
              <w:jc w:val="center"/>
              <w:rPr>
                <w:szCs w:val="21"/>
              </w:rPr>
            </w:pPr>
            <w:bookmarkStart w:id="80" w:name="_Toc22889"/>
            <w:r>
              <w:rPr>
                <w:szCs w:val="21"/>
              </w:rPr>
              <w:t>序号</w:t>
            </w:r>
            <w:bookmarkEnd w:id="80"/>
          </w:p>
        </w:tc>
        <w:tc>
          <w:tcPr>
            <w:tcW w:w="2320" w:type="dxa"/>
            <w:vAlign w:val="center"/>
          </w:tcPr>
          <w:p w14:paraId="60EC5164">
            <w:pPr>
              <w:adjustRightInd w:val="0"/>
              <w:snapToGrid w:val="0"/>
              <w:jc w:val="center"/>
              <w:rPr>
                <w:szCs w:val="21"/>
              </w:rPr>
            </w:pPr>
            <w:bookmarkStart w:id="81" w:name="_Toc16068"/>
            <w:r>
              <w:rPr>
                <w:szCs w:val="21"/>
              </w:rPr>
              <w:t>位置</w:t>
            </w:r>
            <w:bookmarkEnd w:id="81"/>
          </w:p>
        </w:tc>
        <w:tc>
          <w:tcPr>
            <w:tcW w:w="5498" w:type="dxa"/>
            <w:vAlign w:val="center"/>
          </w:tcPr>
          <w:p w14:paraId="0A5E878E">
            <w:pPr>
              <w:adjustRightInd w:val="0"/>
              <w:snapToGrid w:val="0"/>
              <w:jc w:val="center"/>
              <w:rPr>
                <w:szCs w:val="21"/>
              </w:rPr>
            </w:pPr>
            <w:bookmarkStart w:id="82" w:name="_Toc30414"/>
            <w:r>
              <w:rPr>
                <w:szCs w:val="21"/>
              </w:rPr>
              <w:t>检查项目</w:t>
            </w:r>
            <w:bookmarkEnd w:id="82"/>
          </w:p>
        </w:tc>
      </w:tr>
      <w:tr w14:paraId="79A7C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704" w:type="dxa"/>
            <w:vAlign w:val="center"/>
          </w:tcPr>
          <w:p w14:paraId="2AF1F8F3">
            <w:pPr>
              <w:adjustRightInd w:val="0"/>
              <w:snapToGrid w:val="0"/>
              <w:jc w:val="center"/>
              <w:rPr>
                <w:szCs w:val="21"/>
              </w:rPr>
            </w:pPr>
            <w:bookmarkStart w:id="83" w:name="_Toc28986"/>
            <w:r>
              <w:rPr>
                <w:szCs w:val="21"/>
              </w:rPr>
              <w:t>1</w:t>
            </w:r>
            <w:bookmarkEnd w:id="83"/>
          </w:p>
        </w:tc>
        <w:tc>
          <w:tcPr>
            <w:tcW w:w="2320" w:type="dxa"/>
            <w:vAlign w:val="center"/>
          </w:tcPr>
          <w:p w14:paraId="0F06ECC9">
            <w:pPr>
              <w:adjustRightInd w:val="0"/>
              <w:snapToGrid w:val="0"/>
              <w:jc w:val="center"/>
              <w:rPr>
                <w:szCs w:val="21"/>
              </w:rPr>
            </w:pPr>
            <w:bookmarkStart w:id="84" w:name="_Toc14257"/>
            <w:r>
              <w:rPr>
                <w:szCs w:val="21"/>
              </w:rPr>
              <w:t>各管排</w:t>
            </w:r>
            <w:bookmarkEnd w:id="84"/>
          </w:p>
        </w:tc>
        <w:tc>
          <w:tcPr>
            <w:tcW w:w="5498" w:type="dxa"/>
            <w:vAlign w:val="center"/>
          </w:tcPr>
          <w:p w14:paraId="07C74E0E">
            <w:pPr>
              <w:adjustRightInd w:val="0"/>
              <w:snapToGrid w:val="0"/>
              <w:rPr>
                <w:szCs w:val="21"/>
              </w:rPr>
            </w:pPr>
            <w:bookmarkStart w:id="85" w:name="_Toc5156"/>
            <w:r>
              <w:rPr>
                <w:szCs w:val="21"/>
              </w:rPr>
              <w:t>1）全面检查低温再热器管排间距均匀性，特别是两侧墙是否存在烟气走廊（附照片）；</w:t>
            </w:r>
            <w:bookmarkEnd w:id="85"/>
          </w:p>
          <w:p w14:paraId="7654144D">
            <w:pPr>
              <w:adjustRightInd w:val="0"/>
              <w:snapToGrid w:val="0"/>
              <w:rPr>
                <w:szCs w:val="21"/>
              </w:rPr>
            </w:pPr>
            <w:bookmarkStart w:id="86" w:name="_Toc8244"/>
            <w:r>
              <w:rPr>
                <w:szCs w:val="21"/>
              </w:rPr>
              <w:t>2）检查中间隔墙有无变形，是否存在烟气走廊（附照片）。</w:t>
            </w:r>
            <w:bookmarkEnd w:id="86"/>
          </w:p>
        </w:tc>
      </w:tr>
      <w:tr w14:paraId="7D27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704" w:type="dxa"/>
            <w:vAlign w:val="center"/>
          </w:tcPr>
          <w:p w14:paraId="28CD4EA5">
            <w:pPr>
              <w:adjustRightInd w:val="0"/>
              <w:snapToGrid w:val="0"/>
              <w:jc w:val="center"/>
              <w:rPr>
                <w:szCs w:val="21"/>
              </w:rPr>
            </w:pPr>
            <w:bookmarkStart w:id="87" w:name="_Toc13376"/>
            <w:r>
              <w:rPr>
                <w:szCs w:val="21"/>
              </w:rPr>
              <w:t>2</w:t>
            </w:r>
            <w:bookmarkEnd w:id="87"/>
          </w:p>
        </w:tc>
        <w:tc>
          <w:tcPr>
            <w:tcW w:w="2320" w:type="dxa"/>
            <w:vAlign w:val="center"/>
          </w:tcPr>
          <w:p w14:paraId="1394C29E">
            <w:pPr>
              <w:adjustRightInd w:val="0"/>
              <w:snapToGrid w:val="0"/>
              <w:rPr>
                <w:szCs w:val="21"/>
              </w:rPr>
            </w:pPr>
            <w:bookmarkStart w:id="88" w:name="_Toc25687"/>
            <w:r>
              <w:rPr>
                <w:szCs w:val="21"/>
              </w:rPr>
              <w:t>前、后部弯头、后部直段及存在烟气走廊、错位的管排、以及局部积灰的管排</w:t>
            </w:r>
            <w:bookmarkEnd w:id="88"/>
          </w:p>
        </w:tc>
        <w:tc>
          <w:tcPr>
            <w:tcW w:w="5498" w:type="dxa"/>
            <w:vAlign w:val="center"/>
          </w:tcPr>
          <w:p w14:paraId="520F18F6">
            <w:pPr>
              <w:adjustRightInd w:val="0"/>
              <w:snapToGrid w:val="0"/>
              <w:rPr>
                <w:szCs w:val="21"/>
              </w:rPr>
            </w:pPr>
            <w:bookmarkStart w:id="89" w:name="_Toc22072"/>
            <w:r>
              <w:rPr>
                <w:szCs w:val="21"/>
              </w:rPr>
              <w:t>检查测量管子的磨损情况。</w:t>
            </w:r>
            <w:bookmarkEnd w:id="89"/>
          </w:p>
        </w:tc>
      </w:tr>
      <w:tr w14:paraId="4828A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jc w:val="center"/>
        </w:trPr>
        <w:tc>
          <w:tcPr>
            <w:tcW w:w="704" w:type="dxa"/>
            <w:vAlign w:val="center"/>
          </w:tcPr>
          <w:p w14:paraId="7B0A0F4A">
            <w:pPr>
              <w:adjustRightInd w:val="0"/>
              <w:snapToGrid w:val="0"/>
              <w:jc w:val="center"/>
              <w:rPr>
                <w:szCs w:val="21"/>
              </w:rPr>
            </w:pPr>
            <w:bookmarkStart w:id="90" w:name="_Toc45"/>
            <w:r>
              <w:rPr>
                <w:szCs w:val="21"/>
              </w:rPr>
              <w:t>3</w:t>
            </w:r>
            <w:bookmarkEnd w:id="90"/>
          </w:p>
        </w:tc>
        <w:tc>
          <w:tcPr>
            <w:tcW w:w="2320" w:type="dxa"/>
            <w:vAlign w:val="center"/>
          </w:tcPr>
          <w:p w14:paraId="0E3879FB">
            <w:pPr>
              <w:adjustRightInd w:val="0"/>
              <w:snapToGrid w:val="0"/>
              <w:jc w:val="center"/>
              <w:rPr>
                <w:szCs w:val="21"/>
              </w:rPr>
            </w:pPr>
            <w:bookmarkStart w:id="91" w:name="_Toc25033"/>
            <w:r>
              <w:rPr>
                <w:szCs w:val="21"/>
              </w:rPr>
              <w:t>防磨装置</w:t>
            </w:r>
            <w:bookmarkEnd w:id="91"/>
          </w:p>
        </w:tc>
        <w:tc>
          <w:tcPr>
            <w:tcW w:w="5498" w:type="dxa"/>
            <w:vAlign w:val="center"/>
          </w:tcPr>
          <w:p w14:paraId="11FFB899">
            <w:pPr>
              <w:adjustRightInd w:val="0"/>
              <w:snapToGrid w:val="0"/>
              <w:rPr>
                <w:szCs w:val="21"/>
              </w:rPr>
            </w:pPr>
            <w:bookmarkStart w:id="92" w:name="_Toc18050"/>
            <w:r>
              <w:rPr>
                <w:szCs w:val="21"/>
              </w:rPr>
              <w:t>1）检查各阻流板、防磨瓦等防磨装置是否脱落、歪斜或磨损（附照片）；</w:t>
            </w:r>
            <w:bookmarkEnd w:id="92"/>
          </w:p>
          <w:p w14:paraId="6660D3CA">
            <w:pPr>
              <w:adjustRightInd w:val="0"/>
              <w:snapToGrid w:val="0"/>
              <w:rPr>
                <w:szCs w:val="21"/>
              </w:rPr>
            </w:pPr>
            <w:bookmarkStart w:id="93" w:name="_Toc5856"/>
            <w:r>
              <w:rPr>
                <w:szCs w:val="21"/>
              </w:rPr>
              <w:t>2）检查防磨装置膨胀是否正常；</w:t>
            </w:r>
            <w:bookmarkEnd w:id="93"/>
          </w:p>
          <w:p w14:paraId="02A75E54">
            <w:pPr>
              <w:adjustRightInd w:val="0"/>
              <w:snapToGrid w:val="0"/>
              <w:rPr>
                <w:szCs w:val="21"/>
              </w:rPr>
            </w:pPr>
            <w:bookmarkStart w:id="94" w:name="_Toc6299"/>
            <w:r>
              <w:rPr>
                <w:szCs w:val="21"/>
              </w:rPr>
              <w:t>3）检查防磨装置与管夹固定良好、合理，无管子局部磨损；</w:t>
            </w:r>
            <w:bookmarkEnd w:id="94"/>
          </w:p>
          <w:p w14:paraId="72239630">
            <w:pPr>
              <w:adjustRightInd w:val="0"/>
              <w:snapToGrid w:val="0"/>
              <w:rPr>
                <w:szCs w:val="21"/>
              </w:rPr>
            </w:pPr>
            <w:bookmarkStart w:id="95" w:name="_Toc12184"/>
            <w:r>
              <w:rPr>
                <w:szCs w:val="21"/>
              </w:rPr>
              <w:t>4）检查防磨装置不与其它管排碰磨。</w:t>
            </w:r>
            <w:bookmarkEnd w:id="95"/>
          </w:p>
        </w:tc>
      </w:tr>
      <w:tr w14:paraId="09BA2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14:paraId="4A577FCB">
            <w:pPr>
              <w:adjustRightInd w:val="0"/>
              <w:snapToGrid w:val="0"/>
              <w:jc w:val="center"/>
              <w:rPr>
                <w:szCs w:val="21"/>
              </w:rPr>
            </w:pPr>
            <w:bookmarkStart w:id="96" w:name="_Toc4309"/>
            <w:r>
              <w:rPr>
                <w:szCs w:val="21"/>
              </w:rPr>
              <w:t>4</w:t>
            </w:r>
            <w:bookmarkEnd w:id="96"/>
          </w:p>
        </w:tc>
        <w:tc>
          <w:tcPr>
            <w:tcW w:w="2320" w:type="dxa"/>
            <w:vAlign w:val="center"/>
          </w:tcPr>
          <w:p w14:paraId="64C12B66">
            <w:pPr>
              <w:adjustRightInd w:val="0"/>
              <w:snapToGrid w:val="0"/>
              <w:jc w:val="center"/>
              <w:rPr>
                <w:szCs w:val="21"/>
              </w:rPr>
            </w:pPr>
            <w:bookmarkStart w:id="97" w:name="_Toc24992"/>
            <w:r>
              <w:rPr>
                <w:szCs w:val="21"/>
              </w:rPr>
              <w:t>吊挂装置</w:t>
            </w:r>
            <w:bookmarkEnd w:id="97"/>
          </w:p>
        </w:tc>
        <w:tc>
          <w:tcPr>
            <w:tcW w:w="5498" w:type="dxa"/>
            <w:vAlign w:val="center"/>
          </w:tcPr>
          <w:p w14:paraId="301BE68E">
            <w:pPr>
              <w:adjustRightInd w:val="0"/>
              <w:snapToGrid w:val="0"/>
              <w:rPr>
                <w:szCs w:val="21"/>
              </w:rPr>
            </w:pPr>
            <w:bookmarkStart w:id="98" w:name="_Toc2329"/>
            <w:r>
              <w:rPr>
                <w:szCs w:val="21"/>
              </w:rPr>
              <w:t>全面检查吊挂装置与管子接触位置是否存在磨损。</w:t>
            </w:r>
            <w:bookmarkEnd w:id="98"/>
          </w:p>
        </w:tc>
      </w:tr>
      <w:tr w14:paraId="6EBA8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14:paraId="518BD045">
            <w:pPr>
              <w:adjustRightInd w:val="0"/>
              <w:snapToGrid w:val="0"/>
              <w:jc w:val="center"/>
              <w:rPr>
                <w:szCs w:val="21"/>
              </w:rPr>
            </w:pPr>
            <w:bookmarkStart w:id="99" w:name="_Toc21048"/>
            <w:r>
              <w:rPr>
                <w:szCs w:val="21"/>
              </w:rPr>
              <w:t>5</w:t>
            </w:r>
            <w:bookmarkEnd w:id="99"/>
          </w:p>
        </w:tc>
        <w:tc>
          <w:tcPr>
            <w:tcW w:w="2320" w:type="dxa"/>
            <w:vAlign w:val="center"/>
          </w:tcPr>
          <w:p w14:paraId="0FAA34BC">
            <w:pPr>
              <w:adjustRightInd w:val="0"/>
              <w:snapToGrid w:val="0"/>
              <w:jc w:val="center"/>
              <w:rPr>
                <w:szCs w:val="21"/>
              </w:rPr>
            </w:pPr>
            <w:bookmarkStart w:id="100" w:name="_Toc21764"/>
            <w:r>
              <w:rPr>
                <w:szCs w:val="21"/>
              </w:rPr>
              <w:t>人孔、</w:t>
            </w:r>
            <w:r>
              <w:rPr>
                <w:rFonts w:hint="eastAsia"/>
                <w:szCs w:val="21"/>
              </w:rPr>
              <w:t>吹灰孔</w:t>
            </w:r>
            <w:r>
              <w:rPr>
                <w:szCs w:val="21"/>
              </w:rPr>
              <w:t>位置</w:t>
            </w:r>
            <w:bookmarkEnd w:id="100"/>
          </w:p>
        </w:tc>
        <w:tc>
          <w:tcPr>
            <w:tcW w:w="5498" w:type="dxa"/>
            <w:vAlign w:val="center"/>
          </w:tcPr>
          <w:p w14:paraId="35C17FB1">
            <w:pPr>
              <w:adjustRightInd w:val="0"/>
              <w:snapToGrid w:val="0"/>
              <w:rPr>
                <w:szCs w:val="21"/>
              </w:rPr>
            </w:pPr>
            <w:bookmarkStart w:id="101" w:name="_Toc17794"/>
            <w:r>
              <w:rPr>
                <w:szCs w:val="21"/>
              </w:rPr>
              <w:t>所有人孔、吹灰孔部位周围受热面是否磨损、拉裂、鼓包、变形。</w:t>
            </w:r>
            <w:bookmarkEnd w:id="101"/>
          </w:p>
        </w:tc>
      </w:tr>
      <w:tr w14:paraId="6EF72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14:paraId="0641F1AB">
            <w:pPr>
              <w:adjustRightInd w:val="0"/>
              <w:snapToGrid w:val="0"/>
              <w:jc w:val="center"/>
              <w:rPr>
                <w:szCs w:val="21"/>
              </w:rPr>
            </w:pPr>
            <w:bookmarkStart w:id="102" w:name="_Toc32293"/>
            <w:r>
              <w:rPr>
                <w:szCs w:val="21"/>
              </w:rPr>
              <w:t>6</w:t>
            </w:r>
            <w:bookmarkEnd w:id="102"/>
          </w:p>
        </w:tc>
        <w:tc>
          <w:tcPr>
            <w:tcW w:w="2320" w:type="dxa"/>
            <w:vAlign w:val="center"/>
          </w:tcPr>
          <w:p w14:paraId="78FAAB7D">
            <w:pPr>
              <w:adjustRightInd w:val="0"/>
              <w:snapToGrid w:val="0"/>
              <w:jc w:val="center"/>
              <w:rPr>
                <w:szCs w:val="21"/>
              </w:rPr>
            </w:pPr>
            <w:bookmarkStart w:id="103" w:name="_Toc3654"/>
            <w:r>
              <w:rPr>
                <w:szCs w:val="21"/>
              </w:rPr>
              <w:t>吹灰区域</w:t>
            </w:r>
            <w:bookmarkEnd w:id="103"/>
          </w:p>
        </w:tc>
        <w:tc>
          <w:tcPr>
            <w:tcW w:w="5498" w:type="dxa"/>
            <w:vAlign w:val="center"/>
          </w:tcPr>
          <w:p w14:paraId="49248343">
            <w:pPr>
              <w:adjustRightInd w:val="0"/>
              <w:snapToGrid w:val="0"/>
              <w:rPr>
                <w:szCs w:val="21"/>
              </w:rPr>
            </w:pPr>
            <w:bookmarkStart w:id="104" w:name="_Toc17382"/>
            <w:r>
              <w:rPr>
                <w:szCs w:val="21"/>
              </w:rPr>
              <w:t>全面检查吹灰通道管子磨损情况。</w:t>
            </w:r>
            <w:bookmarkEnd w:id="104"/>
          </w:p>
        </w:tc>
      </w:tr>
      <w:tr w14:paraId="04E2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14:paraId="5A05874B">
            <w:pPr>
              <w:adjustRightInd w:val="0"/>
              <w:snapToGrid w:val="0"/>
              <w:jc w:val="center"/>
              <w:rPr>
                <w:szCs w:val="21"/>
              </w:rPr>
            </w:pPr>
            <w:bookmarkStart w:id="105" w:name="_Toc10338"/>
            <w:r>
              <w:rPr>
                <w:szCs w:val="21"/>
              </w:rPr>
              <w:t>7</w:t>
            </w:r>
            <w:bookmarkEnd w:id="105"/>
          </w:p>
        </w:tc>
        <w:tc>
          <w:tcPr>
            <w:tcW w:w="2320" w:type="dxa"/>
            <w:vAlign w:val="center"/>
          </w:tcPr>
          <w:p w14:paraId="028C161E">
            <w:pPr>
              <w:adjustRightInd w:val="0"/>
              <w:snapToGrid w:val="0"/>
              <w:jc w:val="center"/>
              <w:rPr>
                <w:szCs w:val="21"/>
              </w:rPr>
            </w:pPr>
            <w:bookmarkStart w:id="106" w:name="_Toc22496"/>
            <w:r>
              <w:rPr>
                <w:szCs w:val="21"/>
              </w:rPr>
              <w:t>顶棚</w:t>
            </w:r>
            <w:bookmarkEnd w:id="106"/>
          </w:p>
        </w:tc>
        <w:tc>
          <w:tcPr>
            <w:tcW w:w="5498" w:type="dxa"/>
            <w:vAlign w:val="center"/>
          </w:tcPr>
          <w:p w14:paraId="4F27D1C5">
            <w:pPr>
              <w:adjustRightInd w:val="0"/>
              <w:snapToGrid w:val="0"/>
              <w:rPr>
                <w:szCs w:val="21"/>
              </w:rPr>
            </w:pPr>
            <w:bookmarkStart w:id="107" w:name="_Toc21351"/>
            <w:r>
              <w:rPr>
                <w:szCs w:val="21"/>
              </w:rPr>
              <w:t>视磨损情况，壁厚抽查。</w:t>
            </w:r>
            <w:bookmarkEnd w:id="107"/>
          </w:p>
        </w:tc>
      </w:tr>
      <w:tr w14:paraId="7AA15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14:paraId="3757B19E">
            <w:pPr>
              <w:adjustRightInd w:val="0"/>
              <w:snapToGrid w:val="0"/>
              <w:jc w:val="center"/>
              <w:rPr>
                <w:szCs w:val="21"/>
              </w:rPr>
            </w:pPr>
            <w:bookmarkStart w:id="108" w:name="_Toc7990"/>
            <w:r>
              <w:rPr>
                <w:szCs w:val="21"/>
              </w:rPr>
              <w:t>8</w:t>
            </w:r>
            <w:bookmarkEnd w:id="108"/>
          </w:p>
        </w:tc>
        <w:tc>
          <w:tcPr>
            <w:tcW w:w="2320" w:type="dxa"/>
            <w:vAlign w:val="center"/>
          </w:tcPr>
          <w:p w14:paraId="0F86F8F3">
            <w:pPr>
              <w:adjustRightInd w:val="0"/>
              <w:snapToGrid w:val="0"/>
              <w:jc w:val="center"/>
              <w:rPr>
                <w:szCs w:val="21"/>
              </w:rPr>
            </w:pPr>
            <w:bookmarkStart w:id="109" w:name="_Toc7628"/>
            <w:r>
              <w:rPr>
                <w:szCs w:val="21"/>
              </w:rPr>
              <w:t>包墙</w:t>
            </w:r>
            <w:bookmarkEnd w:id="109"/>
          </w:p>
        </w:tc>
        <w:tc>
          <w:tcPr>
            <w:tcW w:w="5498" w:type="dxa"/>
            <w:vAlign w:val="center"/>
          </w:tcPr>
          <w:p w14:paraId="01C79C57">
            <w:pPr>
              <w:adjustRightInd w:val="0"/>
              <w:snapToGrid w:val="0"/>
              <w:rPr>
                <w:szCs w:val="21"/>
              </w:rPr>
            </w:pPr>
            <w:bookmarkStart w:id="110" w:name="_Toc27559"/>
            <w:r>
              <w:rPr>
                <w:szCs w:val="21"/>
              </w:rPr>
              <w:t>鳍片与管子的焊缝是否有开裂、严重咬边、漏焊、假焊、穿孔情况，检查与低再管相邻位置是否存在磨损。</w:t>
            </w:r>
            <w:bookmarkEnd w:id="110"/>
          </w:p>
        </w:tc>
      </w:tr>
      <w:tr w14:paraId="6F215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14:paraId="708DB296">
            <w:pPr>
              <w:adjustRightInd w:val="0"/>
              <w:snapToGrid w:val="0"/>
              <w:jc w:val="center"/>
              <w:rPr>
                <w:szCs w:val="21"/>
              </w:rPr>
            </w:pPr>
            <w:bookmarkStart w:id="111" w:name="_Toc1918"/>
            <w:r>
              <w:rPr>
                <w:szCs w:val="21"/>
              </w:rPr>
              <w:t>9</w:t>
            </w:r>
            <w:bookmarkEnd w:id="111"/>
          </w:p>
        </w:tc>
        <w:tc>
          <w:tcPr>
            <w:tcW w:w="2320" w:type="dxa"/>
            <w:vAlign w:val="center"/>
          </w:tcPr>
          <w:p w14:paraId="305DEC75">
            <w:pPr>
              <w:adjustRightInd w:val="0"/>
              <w:snapToGrid w:val="0"/>
              <w:jc w:val="center"/>
              <w:rPr>
                <w:szCs w:val="21"/>
              </w:rPr>
            </w:pPr>
            <w:bookmarkStart w:id="112" w:name="_Toc26951"/>
            <w:r>
              <w:rPr>
                <w:szCs w:val="21"/>
              </w:rPr>
              <w:t>阻流板</w:t>
            </w:r>
            <w:bookmarkEnd w:id="112"/>
          </w:p>
        </w:tc>
        <w:tc>
          <w:tcPr>
            <w:tcW w:w="5498" w:type="dxa"/>
            <w:vAlign w:val="center"/>
          </w:tcPr>
          <w:p w14:paraId="2D1E524A">
            <w:pPr>
              <w:adjustRightInd w:val="0"/>
              <w:snapToGrid w:val="0"/>
              <w:rPr>
                <w:szCs w:val="21"/>
              </w:rPr>
            </w:pPr>
            <w:bookmarkStart w:id="113" w:name="_Toc18815"/>
            <w:r>
              <w:rPr>
                <w:szCs w:val="21"/>
              </w:rPr>
              <w:t>检查阻流板是否脱落、积灰（附照片）。</w:t>
            </w:r>
            <w:bookmarkEnd w:id="113"/>
          </w:p>
        </w:tc>
      </w:tr>
    </w:tbl>
    <w:p w14:paraId="5A7E6A55">
      <w:pPr>
        <w:snapToGrid w:val="0"/>
        <w:spacing w:before="156" w:beforeLines="50" w:line="360" w:lineRule="auto"/>
        <w:rPr>
          <w:sz w:val="24"/>
          <w:szCs w:val="24"/>
        </w:rPr>
      </w:pPr>
      <w:bookmarkStart w:id="114" w:name="_Toc82943066"/>
      <w:bookmarkStart w:id="115" w:name="_Toc117164561"/>
      <w:r>
        <w:rPr>
          <w:sz w:val="24"/>
          <w:szCs w:val="24"/>
        </w:rPr>
        <w:t>5.</w:t>
      </w:r>
      <w:r>
        <w:rPr>
          <w:rFonts w:hint="eastAsia"/>
          <w:sz w:val="24"/>
          <w:szCs w:val="24"/>
        </w:rPr>
        <w:t>2.5</w:t>
      </w:r>
      <w:r>
        <w:rPr>
          <w:sz w:val="24"/>
          <w:szCs w:val="24"/>
        </w:rPr>
        <w:t xml:space="preserve"> 高温再热器</w:t>
      </w:r>
      <w:bookmarkEnd w:id="114"/>
      <w:bookmarkEnd w:id="115"/>
    </w:p>
    <w:p w14:paraId="0C164186">
      <w:pPr>
        <w:snapToGrid w:val="0"/>
        <w:spacing w:line="360" w:lineRule="auto"/>
        <w:rPr>
          <w:sz w:val="24"/>
          <w:szCs w:val="24"/>
        </w:rPr>
      </w:pPr>
      <w:r>
        <w:rPr>
          <w:rFonts w:hint="eastAsia"/>
          <w:sz w:val="24"/>
          <w:szCs w:val="24"/>
        </w:rPr>
        <w:t>（1）</w:t>
      </w:r>
      <w:r>
        <w:rPr>
          <w:sz w:val="24"/>
          <w:szCs w:val="24"/>
        </w:rPr>
        <w:t>检查吹灰器辐射区域部位管子应无开裂、无明显冲蚀减薄，进行测厚。</w:t>
      </w:r>
    </w:p>
    <w:p w14:paraId="2D70D4A2">
      <w:pPr>
        <w:snapToGrid w:val="0"/>
        <w:spacing w:line="360" w:lineRule="auto"/>
        <w:rPr>
          <w:sz w:val="24"/>
          <w:szCs w:val="24"/>
        </w:rPr>
      </w:pPr>
      <w:r>
        <w:rPr>
          <w:rFonts w:hint="eastAsia"/>
          <w:sz w:val="24"/>
          <w:szCs w:val="24"/>
        </w:rPr>
        <w:t>（2）</w:t>
      </w:r>
      <w:r>
        <w:rPr>
          <w:sz w:val="24"/>
          <w:szCs w:val="24"/>
        </w:rPr>
        <w:t>检查高温再热器管屏有无变形，间距应均匀，无明显烟气走廊。</w:t>
      </w:r>
    </w:p>
    <w:p w14:paraId="6CA31F2E">
      <w:pPr>
        <w:snapToGrid w:val="0"/>
        <w:spacing w:line="360" w:lineRule="auto"/>
        <w:rPr>
          <w:sz w:val="24"/>
          <w:szCs w:val="24"/>
        </w:rPr>
      </w:pPr>
      <w:r>
        <w:rPr>
          <w:rFonts w:hint="eastAsia"/>
          <w:sz w:val="24"/>
          <w:szCs w:val="24"/>
        </w:rPr>
        <w:t>（3）</w:t>
      </w:r>
      <w:r>
        <w:rPr>
          <w:sz w:val="24"/>
          <w:szCs w:val="24"/>
        </w:rPr>
        <w:t>检查高温再热器下弯头与水冷壁折焰角斜坡管间的机械磨损情况。</w:t>
      </w:r>
    </w:p>
    <w:p w14:paraId="3939E3F9">
      <w:pPr>
        <w:snapToGrid w:val="0"/>
        <w:spacing w:line="360" w:lineRule="auto"/>
        <w:rPr>
          <w:sz w:val="24"/>
          <w:szCs w:val="24"/>
        </w:rPr>
      </w:pPr>
      <w:r>
        <w:rPr>
          <w:rFonts w:hint="eastAsia"/>
          <w:sz w:val="24"/>
          <w:szCs w:val="24"/>
        </w:rPr>
        <w:t>（4）</w:t>
      </w:r>
      <w:r>
        <w:rPr>
          <w:sz w:val="24"/>
          <w:szCs w:val="24"/>
        </w:rPr>
        <w:t>检查高温再热器迎流面及其下弯头无磨损、高温腐蚀、变形、鼓包等情况。</w:t>
      </w:r>
    </w:p>
    <w:p w14:paraId="252299AD">
      <w:pPr>
        <w:snapToGrid w:val="0"/>
        <w:spacing w:line="360" w:lineRule="auto"/>
        <w:rPr>
          <w:sz w:val="24"/>
          <w:szCs w:val="24"/>
        </w:rPr>
      </w:pPr>
      <w:r>
        <w:rPr>
          <w:rFonts w:hint="eastAsia"/>
          <w:sz w:val="24"/>
          <w:szCs w:val="24"/>
        </w:rPr>
        <w:t>（5）</w:t>
      </w:r>
      <w:r>
        <w:rPr>
          <w:sz w:val="24"/>
          <w:szCs w:val="24"/>
        </w:rPr>
        <w:t>检查高温再热器管夹（滑动副）应无烧坏、移位、脱落、焊缝开裂、裂纹，管子间无碰磨情况。</w:t>
      </w:r>
    </w:p>
    <w:p w14:paraId="21912ECC">
      <w:pPr>
        <w:snapToGrid w:val="0"/>
        <w:spacing w:line="360" w:lineRule="auto"/>
        <w:rPr>
          <w:sz w:val="24"/>
          <w:szCs w:val="24"/>
        </w:rPr>
      </w:pPr>
      <w:r>
        <w:rPr>
          <w:rFonts w:hint="eastAsia"/>
          <w:sz w:val="24"/>
          <w:szCs w:val="24"/>
        </w:rPr>
        <w:t>（6）</w:t>
      </w:r>
      <w:r>
        <w:rPr>
          <w:sz w:val="24"/>
          <w:szCs w:val="24"/>
        </w:rPr>
        <w:t>对高温再热器下弯头定点进行管径和壁厚测量。</w:t>
      </w:r>
    </w:p>
    <w:p w14:paraId="7EB14E96">
      <w:pPr>
        <w:snapToGrid w:val="0"/>
        <w:spacing w:line="360" w:lineRule="auto"/>
        <w:rPr>
          <w:sz w:val="24"/>
          <w:szCs w:val="24"/>
        </w:rPr>
      </w:pPr>
      <w:r>
        <w:rPr>
          <w:rFonts w:hint="eastAsia"/>
          <w:sz w:val="24"/>
          <w:szCs w:val="24"/>
        </w:rPr>
        <w:t>（7）</w:t>
      </w:r>
      <w:r>
        <w:rPr>
          <w:sz w:val="24"/>
          <w:szCs w:val="24"/>
        </w:rPr>
        <w:t>检查顶棚下方高再夹持管碰磨情况。</w:t>
      </w:r>
    </w:p>
    <w:p w14:paraId="3288C40D">
      <w:pPr>
        <w:snapToGrid w:val="0"/>
        <w:spacing w:line="360" w:lineRule="auto"/>
        <w:rPr>
          <w:sz w:val="24"/>
          <w:szCs w:val="24"/>
        </w:rPr>
      </w:pPr>
      <w:r>
        <w:rPr>
          <w:rFonts w:hint="eastAsia"/>
          <w:sz w:val="24"/>
          <w:szCs w:val="24"/>
        </w:rPr>
        <w:t>（8）</w:t>
      </w:r>
      <w:r>
        <w:rPr>
          <w:sz w:val="24"/>
          <w:szCs w:val="24"/>
        </w:rPr>
        <w:t>检查两侧墙水冷壁吹灰器周围管子和鳍片情况检查，是否有吹损、磨损以及鳍片开裂等情况。</w:t>
      </w:r>
    </w:p>
    <w:p w14:paraId="65B193A7">
      <w:pPr>
        <w:snapToGrid w:val="0"/>
        <w:spacing w:line="360" w:lineRule="auto"/>
        <w:rPr>
          <w:sz w:val="24"/>
          <w:szCs w:val="24"/>
        </w:rPr>
      </w:pPr>
      <w:r>
        <w:rPr>
          <w:rFonts w:hint="eastAsia"/>
          <w:sz w:val="24"/>
          <w:szCs w:val="24"/>
        </w:rPr>
        <w:t>（9）</w:t>
      </w:r>
      <w:r>
        <w:rPr>
          <w:sz w:val="24"/>
          <w:szCs w:val="24"/>
        </w:rPr>
        <w:t>定点对高温再热器管子进行胀粗和壁厚抽查。</w:t>
      </w:r>
    </w:p>
    <w:p w14:paraId="4F6E9183">
      <w:pPr>
        <w:snapToGrid w:val="0"/>
        <w:spacing w:line="360" w:lineRule="auto"/>
        <w:rPr>
          <w:sz w:val="24"/>
          <w:szCs w:val="24"/>
        </w:rPr>
      </w:pPr>
      <w:r>
        <w:rPr>
          <w:rFonts w:hint="eastAsia"/>
          <w:sz w:val="24"/>
          <w:szCs w:val="24"/>
        </w:rPr>
        <w:t>（10）检查高温再热器进出口分配集箱管座开裂情况。</w:t>
      </w:r>
    </w:p>
    <w:p w14:paraId="557146FF">
      <w:pPr>
        <w:snapToGrid w:val="0"/>
        <w:spacing w:line="360" w:lineRule="auto"/>
        <w:rPr>
          <w:sz w:val="24"/>
          <w:szCs w:val="24"/>
        </w:rPr>
      </w:pPr>
      <w:r>
        <w:rPr>
          <w:sz w:val="24"/>
          <w:szCs w:val="24"/>
        </w:rPr>
        <w:t>高再及附近顶棚区域检查项目见表</w:t>
      </w:r>
      <w:r>
        <w:rPr>
          <w:rFonts w:hint="eastAsia"/>
          <w:sz w:val="24"/>
          <w:szCs w:val="24"/>
        </w:rPr>
        <w:t>4</w:t>
      </w:r>
      <w:r>
        <w:rPr>
          <w:sz w:val="24"/>
          <w:szCs w:val="24"/>
        </w:rPr>
        <w:t>。</w:t>
      </w:r>
    </w:p>
    <w:p w14:paraId="4C6145B4">
      <w:pPr>
        <w:snapToGrid w:val="0"/>
        <w:spacing w:line="360" w:lineRule="auto"/>
        <w:jc w:val="center"/>
        <w:rPr>
          <w:szCs w:val="21"/>
        </w:rPr>
      </w:pPr>
      <w:r>
        <w:rPr>
          <w:szCs w:val="21"/>
        </w:rPr>
        <w:t>表</w:t>
      </w:r>
      <w:r>
        <w:rPr>
          <w:rFonts w:hint="eastAsia"/>
          <w:szCs w:val="21"/>
        </w:rPr>
        <w:t>4</w:t>
      </w:r>
      <w:r>
        <w:rPr>
          <w:szCs w:val="21"/>
        </w:rPr>
        <w:t xml:space="preserve"> 高再及附近顶棚检验项目</w:t>
      </w:r>
    </w:p>
    <w:tbl>
      <w:tblPr>
        <w:tblStyle w:val="24"/>
        <w:tblW w:w="8522" w:type="dxa"/>
        <w:jc w:val="center"/>
        <w:tblLayout w:type="fixed"/>
        <w:tblCellMar>
          <w:top w:w="0" w:type="dxa"/>
          <w:left w:w="108" w:type="dxa"/>
          <w:bottom w:w="0" w:type="dxa"/>
          <w:right w:w="108" w:type="dxa"/>
        </w:tblCellMar>
      </w:tblPr>
      <w:tblGrid>
        <w:gridCol w:w="704"/>
        <w:gridCol w:w="2314"/>
        <w:gridCol w:w="5504"/>
      </w:tblGrid>
      <w:tr w14:paraId="007AA7FB">
        <w:tblPrEx>
          <w:tblCellMar>
            <w:top w:w="0" w:type="dxa"/>
            <w:left w:w="108" w:type="dxa"/>
            <w:bottom w:w="0" w:type="dxa"/>
            <w:right w:w="108" w:type="dxa"/>
          </w:tblCellMar>
        </w:tblPrEx>
        <w:trPr>
          <w:trHeight w:val="510" w:hRule="atLeast"/>
          <w:tblHeader/>
          <w:jc w:val="center"/>
        </w:trPr>
        <w:tc>
          <w:tcPr>
            <w:tcW w:w="704" w:type="dxa"/>
            <w:tcBorders>
              <w:top w:val="single" w:color="auto" w:sz="4" w:space="0"/>
              <w:left w:val="single" w:color="auto" w:sz="4" w:space="0"/>
              <w:bottom w:val="single" w:color="auto" w:sz="4" w:space="0"/>
              <w:right w:val="single" w:color="auto" w:sz="4" w:space="0"/>
            </w:tcBorders>
            <w:vAlign w:val="center"/>
          </w:tcPr>
          <w:p w14:paraId="179970D9">
            <w:pPr>
              <w:adjustRightInd w:val="0"/>
              <w:snapToGrid w:val="0"/>
              <w:jc w:val="center"/>
              <w:rPr>
                <w:szCs w:val="21"/>
              </w:rPr>
            </w:pPr>
            <w:bookmarkStart w:id="116" w:name="_Toc3119"/>
            <w:r>
              <w:rPr>
                <w:szCs w:val="21"/>
              </w:rPr>
              <w:t>序号</w:t>
            </w:r>
            <w:bookmarkEnd w:id="116"/>
          </w:p>
        </w:tc>
        <w:tc>
          <w:tcPr>
            <w:tcW w:w="2314" w:type="dxa"/>
            <w:tcBorders>
              <w:top w:val="single" w:color="auto" w:sz="4" w:space="0"/>
              <w:left w:val="nil"/>
              <w:bottom w:val="single" w:color="auto" w:sz="4" w:space="0"/>
              <w:right w:val="single" w:color="auto" w:sz="4" w:space="0"/>
            </w:tcBorders>
            <w:vAlign w:val="center"/>
          </w:tcPr>
          <w:p w14:paraId="7F0B90D4">
            <w:pPr>
              <w:adjustRightInd w:val="0"/>
              <w:snapToGrid w:val="0"/>
              <w:jc w:val="center"/>
              <w:rPr>
                <w:szCs w:val="21"/>
              </w:rPr>
            </w:pPr>
            <w:bookmarkStart w:id="117" w:name="_Toc27370"/>
            <w:r>
              <w:rPr>
                <w:szCs w:val="21"/>
              </w:rPr>
              <w:t>位置</w:t>
            </w:r>
            <w:bookmarkEnd w:id="117"/>
          </w:p>
        </w:tc>
        <w:tc>
          <w:tcPr>
            <w:tcW w:w="5504" w:type="dxa"/>
            <w:tcBorders>
              <w:top w:val="single" w:color="auto" w:sz="4" w:space="0"/>
              <w:left w:val="nil"/>
              <w:bottom w:val="single" w:color="auto" w:sz="4" w:space="0"/>
              <w:right w:val="single" w:color="auto" w:sz="4" w:space="0"/>
            </w:tcBorders>
            <w:vAlign w:val="center"/>
          </w:tcPr>
          <w:p w14:paraId="78F5211C">
            <w:pPr>
              <w:adjustRightInd w:val="0"/>
              <w:snapToGrid w:val="0"/>
              <w:jc w:val="center"/>
              <w:rPr>
                <w:szCs w:val="21"/>
              </w:rPr>
            </w:pPr>
            <w:bookmarkStart w:id="118" w:name="_Toc27349"/>
            <w:r>
              <w:rPr>
                <w:szCs w:val="21"/>
              </w:rPr>
              <w:t>检查项目</w:t>
            </w:r>
            <w:bookmarkEnd w:id="118"/>
          </w:p>
        </w:tc>
      </w:tr>
      <w:tr w14:paraId="577C992D">
        <w:tblPrEx>
          <w:tblCellMar>
            <w:top w:w="0" w:type="dxa"/>
            <w:left w:w="108" w:type="dxa"/>
            <w:bottom w:w="0" w:type="dxa"/>
            <w:right w:w="108" w:type="dxa"/>
          </w:tblCellMar>
        </w:tblPrEx>
        <w:trPr>
          <w:trHeight w:val="69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FD5B570">
            <w:pPr>
              <w:adjustRightInd w:val="0"/>
              <w:snapToGrid w:val="0"/>
              <w:jc w:val="center"/>
              <w:rPr>
                <w:szCs w:val="21"/>
              </w:rPr>
            </w:pPr>
            <w:bookmarkStart w:id="119" w:name="_Toc23688"/>
            <w:r>
              <w:rPr>
                <w:szCs w:val="21"/>
              </w:rPr>
              <w:t>1</w:t>
            </w:r>
            <w:bookmarkEnd w:id="119"/>
          </w:p>
        </w:tc>
        <w:tc>
          <w:tcPr>
            <w:tcW w:w="2314" w:type="dxa"/>
            <w:tcBorders>
              <w:top w:val="single" w:color="auto" w:sz="4" w:space="0"/>
              <w:left w:val="single" w:color="auto" w:sz="4" w:space="0"/>
              <w:bottom w:val="single" w:color="auto" w:sz="4" w:space="0"/>
              <w:right w:val="single" w:color="auto" w:sz="4" w:space="0"/>
            </w:tcBorders>
            <w:vAlign w:val="center"/>
          </w:tcPr>
          <w:p w14:paraId="609224FB">
            <w:pPr>
              <w:adjustRightInd w:val="0"/>
              <w:snapToGrid w:val="0"/>
              <w:jc w:val="center"/>
              <w:rPr>
                <w:szCs w:val="21"/>
              </w:rPr>
            </w:pPr>
            <w:bookmarkStart w:id="120" w:name="_Toc9533"/>
            <w:r>
              <w:rPr>
                <w:szCs w:val="21"/>
              </w:rPr>
              <w:t>高再每屏管排及下部弯头</w:t>
            </w:r>
            <w:bookmarkEnd w:id="120"/>
          </w:p>
        </w:tc>
        <w:tc>
          <w:tcPr>
            <w:tcW w:w="5504" w:type="dxa"/>
            <w:tcBorders>
              <w:top w:val="single" w:color="auto" w:sz="4" w:space="0"/>
              <w:left w:val="single" w:color="auto" w:sz="4" w:space="0"/>
              <w:bottom w:val="single" w:color="auto" w:sz="4" w:space="0"/>
              <w:right w:val="single" w:color="auto" w:sz="4" w:space="0"/>
            </w:tcBorders>
            <w:vAlign w:val="center"/>
          </w:tcPr>
          <w:p w14:paraId="05C9E1AE">
            <w:pPr>
              <w:adjustRightInd w:val="0"/>
              <w:snapToGrid w:val="0"/>
              <w:rPr>
                <w:szCs w:val="21"/>
              </w:rPr>
            </w:pPr>
            <w:bookmarkStart w:id="121" w:name="_Toc22783"/>
            <w:r>
              <w:rPr>
                <w:szCs w:val="21"/>
              </w:rPr>
              <w:t>1）检查管排及下弯头有无磨损、过热、腐蚀等异常现象，重点检查下部区域向火侧（附照片）；</w:t>
            </w:r>
            <w:bookmarkEnd w:id="121"/>
          </w:p>
          <w:p w14:paraId="23A63011">
            <w:pPr>
              <w:adjustRightInd w:val="0"/>
              <w:snapToGrid w:val="0"/>
              <w:rPr>
                <w:szCs w:val="21"/>
              </w:rPr>
            </w:pPr>
            <w:bookmarkStart w:id="122" w:name="_Toc21894"/>
            <w:r>
              <w:rPr>
                <w:szCs w:val="21"/>
              </w:rPr>
              <w:t>2）胀粗测量</w:t>
            </w:r>
            <w:bookmarkEnd w:id="122"/>
            <w:r>
              <w:rPr>
                <w:szCs w:val="21"/>
              </w:rPr>
              <w:t>。</w:t>
            </w:r>
          </w:p>
        </w:tc>
      </w:tr>
      <w:tr w14:paraId="3D964019">
        <w:tblPrEx>
          <w:tblCellMar>
            <w:top w:w="0" w:type="dxa"/>
            <w:left w:w="108" w:type="dxa"/>
            <w:bottom w:w="0" w:type="dxa"/>
            <w:right w:w="108" w:type="dxa"/>
          </w:tblCellMar>
        </w:tblPrEx>
        <w:trPr>
          <w:trHeight w:val="86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6BE9D01">
            <w:pPr>
              <w:adjustRightInd w:val="0"/>
              <w:snapToGrid w:val="0"/>
              <w:jc w:val="center"/>
              <w:rPr>
                <w:szCs w:val="21"/>
              </w:rPr>
            </w:pPr>
            <w:bookmarkStart w:id="123" w:name="_Toc2074"/>
            <w:r>
              <w:rPr>
                <w:szCs w:val="21"/>
              </w:rPr>
              <w:t>2</w:t>
            </w:r>
            <w:bookmarkEnd w:id="123"/>
          </w:p>
        </w:tc>
        <w:tc>
          <w:tcPr>
            <w:tcW w:w="2314" w:type="dxa"/>
            <w:tcBorders>
              <w:top w:val="single" w:color="auto" w:sz="4" w:space="0"/>
              <w:left w:val="nil"/>
              <w:bottom w:val="single" w:color="auto" w:sz="4" w:space="0"/>
              <w:right w:val="single" w:color="auto" w:sz="4" w:space="0"/>
            </w:tcBorders>
            <w:vAlign w:val="center"/>
          </w:tcPr>
          <w:p w14:paraId="7FA5BE57">
            <w:pPr>
              <w:adjustRightInd w:val="0"/>
              <w:snapToGrid w:val="0"/>
              <w:jc w:val="center"/>
              <w:rPr>
                <w:szCs w:val="21"/>
              </w:rPr>
            </w:pPr>
            <w:bookmarkStart w:id="124" w:name="_Toc30121"/>
            <w:r>
              <w:rPr>
                <w:szCs w:val="21"/>
              </w:rPr>
              <w:t>管排检查</w:t>
            </w:r>
            <w:bookmarkEnd w:id="124"/>
          </w:p>
        </w:tc>
        <w:tc>
          <w:tcPr>
            <w:tcW w:w="5504" w:type="dxa"/>
            <w:tcBorders>
              <w:top w:val="single" w:color="auto" w:sz="4" w:space="0"/>
              <w:left w:val="nil"/>
              <w:bottom w:val="single" w:color="auto" w:sz="4" w:space="0"/>
              <w:right w:val="single" w:color="auto" w:sz="4" w:space="0"/>
            </w:tcBorders>
            <w:vAlign w:val="center"/>
          </w:tcPr>
          <w:p w14:paraId="4CB64268">
            <w:pPr>
              <w:adjustRightInd w:val="0"/>
              <w:snapToGrid w:val="0"/>
              <w:rPr>
                <w:szCs w:val="21"/>
              </w:rPr>
            </w:pPr>
            <w:bookmarkStart w:id="125" w:name="_Toc1541"/>
            <w:r>
              <w:rPr>
                <w:szCs w:val="21"/>
              </w:rPr>
              <w:t>1）测量管排之间节距；测量管子与水冷壁的距离；</w:t>
            </w:r>
            <w:bookmarkEnd w:id="125"/>
          </w:p>
          <w:p w14:paraId="34237D10">
            <w:pPr>
              <w:adjustRightInd w:val="0"/>
              <w:snapToGrid w:val="0"/>
              <w:rPr>
                <w:szCs w:val="21"/>
              </w:rPr>
            </w:pPr>
            <w:bookmarkStart w:id="126" w:name="_Toc27782"/>
            <w:r>
              <w:rPr>
                <w:szCs w:val="21"/>
              </w:rPr>
              <w:t>2）测量每一管排的平整度，管子应无出列；</w:t>
            </w:r>
            <w:bookmarkEnd w:id="126"/>
          </w:p>
          <w:p w14:paraId="3C720A30">
            <w:pPr>
              <w:adjustRightInd w:val="0"/>
              <w:snapToGrid w:val="0"/>
              <w:rPr>
                <w:szCs w:val="21"/>
              </w:rPr>
            </w:pPr>
            <w:bookmarkStart w:id="127" w:name="_Toc18995"/>
            <w:r>
              <w:rPr>
                <w:szCs w:val="21"/>
              </w:rPr>
              <w:t>3）检查管子之间膨胀情况检查（附照片）；</w:t>
            </w:r>
            <w:bookmarkEnd w:id="127"/>
          </w:p>
          <w:p w14:paraId="1C0CD8EF">
            <w:pPr>
              <w:adjustRightInd w:val="0"/>
              <w:snapToGrid w:val="0"/>
              <w:rPr>
                <w:szCs w:val="21"/>
              </w:rPr>
            </w:pPr>
            <w:bookmarkStart w:id="128" w:name="_Toc13771"/>
            <w:r>
              <w:rPr>
                <w:szCs w:val="21"/>
              </w:rPr>
              <w:t>4）检查管排与定位板的磨损情况。</w:t>
            </w:r>
            <w:bookmarkEnd w:id="128"/>
          </w:p>
        </w:tc>
      </w:tr>
      <w:tr w14:paraId="11C66002">
        <w:tblPrEx>
          <w:tblCellMar>
            <w:top w:w="0" w:type="dxa"/>
            <w:left w:w="108" w:type="dxa"/>
            <w:bottom w:w="0" w:type="dxa"/>
            <w:right w:w="108" w:type="dxa"/>
          </w:tblCellMar>
        </w:tblPrEx>
        <w:trPr>
          <w:trHeight w:val="52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6ADAEC9">
            <w:pPr>
              <w:adjustRightInd w:val="0"/>
              <w:snapToGrid w:val="0"/>
              <w:jc w:val="center"/>
              <w:rPr>
                <w:szCs w:val="21"/>
              </w:rPr>
            </w:pPr>
            <w:bookmarkStart w:id="129" w:name="_Toc1326"/>
            <w:r>
              <w:rPr>
                <w:szCs w:val="21"/>
              </w:rPr>
              <w:t>3</w:t>
            </w:r>
            <w:bookmarkEnd w:id="129"/>
          </w:p>
        </w:tc>
        <w:tc>
          <w:tcPr>
            <w:tcW w:w="2314" w:type="dxa"/>
            <w:tcBorders>
              <w:top w:val="single" w:color="auto" w:sz="4" w:space="0"/>
              <w:left w:val="single" w:color="auto" w:sz="4" w:space="0"/>
              <w:bottom w:val="single" w:color="auto" w:sz="4" w:space="0"/>
              <w:right w:val="single" w:color="auto" w:sz="4" w:space="0"/>
            </w:tcBorders>
            <w:vAlign w:val="center"/>
          </w:tcPr>
          <w:p w14:paraId="4648757E">
            <w:pPr>
              <w:adjustRightInd w:val="0"/>
              <w:snapToGrid w:val="0"/>
              <w:jc w:val="center"/>
              <w:rPr>
                <w:szCs w:val="21"/>
              </w:rPr>
            </w:pPr>
            <w:bookmarkStart w:id="130" w:name="_Toc10093"/>
            <w:r>
              <w:rPr>
                <w:szCs w:val="21"/>
              </w:rPr>
              <w:t>滑动副</w:t>
            </w:r>
            <w:bookmarkEnd w:id="130"/>
          </w:p>
        </w:tc>
        <w:tc>
          <w:tcPr>
            <w:tcW w:w="5504" w:type="dxa"/>
            <w:tcBorders>
              <w:top w:val="single" w:color="auto" w:sz="4" w:space="0"/>
              <w:left w:val="single" w:color="auto" w:sz="4" w:space="0"/>
              <w:bottom w:val="single" w:color="auto" w:sz="4" w:space="0"/>
              <w:right w:val="single" w:color="auto" w:sz="4" w:space="0"/>
            </w:tcBorders>
            <w:vAlign w:val="center"/>
          </w:tcPr>
          <w:p w14:paraId="123B7897">
            <w:pPr>
              <w:adjustRightInd w:val="0"/>
              <w:snapToGrid w:val="0"/>
              <w:rPr>
                <w:szCs w:val="21"/>
              </w:rPr>
            </w:pPr>
            <w:bookmarkStart w:id="131" w:name="_Toc21449"/>
            <w:r>
              <w:rPr>
                <w:szCs w:val="21"/>
              </w:rPr>
              <w:t>1）检查有无变形松动、烧坏、脱落、裂开及管子碰磨情况（附照片）；</w:t>
            </w:r>
            <w:bookmarkEnd w:id="131"/>
          </w:p>
          <w:p w14:paraId="63232DCF">
            <w:pPr>
              <w:adjustRightInd w:val="0"/>
              <w:snapToGrid w:val="0"/>
              <w:rPr>
                <w:szCs w:val="21"/>
              </w:rPr>
            </w:pPr>
            <w:bookmarkStart w:id="132" w:name="_Toc32735"/>
            <w:r>
              <w:rPr>
                <w:szCs w:val="21"/>
              </w:rPr>
              <w:t>2）检查滑动块的焊接情况（附照片）</w:t>
            </w:r>
            <w:bookmarkEnd w:id="132"/>
            <w:r>
              <w:rPr>
                <w:szCs w:val="21"/>
              </w:rPr>
              <w:t>。</w:t>
            </w:r>
          </w:p>
        </w:tc>
      </w:tr>
      <w:tr w14:paraId="4D69CBC3">
        <w:tblPrEx>
          <w:tblCellMar>
            <w:top w:w="0" w:type="dxa"/>
            <w:left w:w="108" w:type="dxa"/>
            <w:bottom w:w="0" w:type="dxa"/>
            <w:right w:w="108" w:type="dxa"/>
          </w:tblCellMar>
        </w:tblPrEx>
        <w:trPr>
          <w:trHeight w:val="81"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76E5B1A">
            <w:pPr>
              <w:adjustRightInd w:val="0"/>
              <w:snapToGrid w:val="0"/>
              <w:jc w:val="center"/>
              <w:rPr>
                <w:szCs w:val="21"/>
              </w:rPr>
            </w:pPr>
            <w:bookmarkStart w:id="133" w:name="_Toc9281"/>
            <w:r>
              <w:rPr>
                <w:szCs w:val="21"/>
              </w:rPr>
              <w:t>4</w:t>
            </w:r>
            <w:bookmarkEnd w:id="133"/>
          </w:p>
        </w:tc>
        <w:tc>
          <w:tcPr>
            <w:tcW w:w="2314" w:type="dxa"/>
            <w:tcBorders>
              <w:top w:val="single" w:color="auto" w:sz="4" w:space="0"/>
              <w:left w:val="nil"/>
              <w:bottom w:val="single" w:color="auto" w:sz="4" w:space="0"/>
              <w:right w:val="single" w:color="auto" w:sz="4" w:space="0"/>
            </w:tcBorders>
            <w:vAlign w:val="center"/>
          </w:tcPr>
          <w:p w14:paraId="346B67EB">
            <w:pPr>
              <w:adjustRightInd w:val="0"/>
              <w:snapToGrid w:val="0"/>
              <w:jc w:val="center"/>
              <w:rPr>
                <w:szCs w:val="21"/>
              </w:rPr>
            </w:pPr>
            <w:bookmarkStart w:id="134" w:name="_Toc5444"/>
            <w:r>
              <w:rPr>
                <w:szCs w:val="21"/>
              </w:rPr>
              <w:t>内弯管</w:t>
            </w:r>
            <w:bookmarkEnd w:id="134"/>
          </w:p>
        </w:tc>
        <w:tc>
          <w:tcPr>
            <w:tcW w:w="5504" w:type="dxa"/>
            <w:tcBorders>
              <w:top w:val="single" w:color="auto" w:sz="4" w:space="0"/>
              <w:left w:val="nil"/>
              <w:bottom w:val="single" w:color="auto" w:sz="4" w:space="0"/>
              <w:right w:val="single" w:color="auto" w:sz="4" w:space="0"/>
            </w:tcBorders>
            <w:vAlign w:val="center"/>
          </w:tcPr>
          <w:p w14:paraId="39DB79F2">
            <w:pPr>
              <w:adjustRightInd w:val="0"/>
              <w:snapToGrid w:val="0"/>
              <w:rPr>
                <w:szCs w:val="21"/>
              </w:rPr>
            </w:pPr>
            <w:bookmarkStart w:id="135" w:name="_Toc1477"/>
            <w:r>
              <w:rPr>
                <w:szCs w:val="21"/>
              </w:rPr>
              <w:t>检查是否有超温的痕迹（是否变色或有明显的氧化皮）。</w:t>
            </w:r>
            <w:bookmarkEnd w:id="135"/>
          </w:p>
        </w:tc>
      </w:tr>
      <w:tr w14:paraId="4FF94189">
        <w:tblPrEx>
          <w:tblCellMar>
            <w:top w:w="0" w:type="dxa"/>
            <w:left w:w="108" w:type="dxa"/>
            <w:bottom w:w="0" w:type="dxa"/>
            <w:right w:w="108" w:type="dxa"/>
          </w:tblCellMar>
        </w:tblPrEx>
        <w:trPr>
          <w:trHeight w:val="57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694E5AB">
            <w:pPr>
              <w:adjustRightInd w:val="0"/>
              <w:snapToGrid w:val="0"/>
              <w:jc w:val="center"/>
              <w:rPr>
                <w:szCs w:val="21"/>
              </w:rPr>
            </w:pPr>
            <w:bookmarkStart w:id="136" w:name="_Toc8290"/>
            <w:r>
              <w:rPr>
                <w:szCs w:val="21"/>
              </w:rPr>
              <w:t>5</w:t>
            </w:r>
            <w:bookmarkEnd w:id="136"/>
          </w:p>
        </w:tc>
        <w:tc>
          <w:tcPr>
            <w:tcW w:w="2314" w:type="dxa"/>
            <w:tcBorders>
              <w:top w:val="single" w:color="auto" w:sz="4" w:space="0"/>
              <w:left w:val="single" w:color="auto" w:sz="4" w:space="0"/>
              <w:bottom w:val="single" w:color="auto" w:sz="4" w:space="0"/>
              <w:right w:val="single" w:color="auto" w:sz="4" w:space="0"/>
            </w:tcBorders>
            <w:vAlign w:val="center"/>
          </w:tcPr>
          <w:p w14:paraId="38E9EECF">
            <w:pPr>
              <w:adjustRightInd w:val="0"/>
              <w:snapToGrid w:val="0"/>
              <w:jc w:val="center"/>
              <w:rPr>
                <w:szCs w:val="21"/>
              </w:rPr>
            </w:pPr>
            <w:bookmarkStart w:id="137" w:name="_Toc9014"/>
            <w:r>
              <w:rPr>
                <w:szCs w:val="21"/>
              </w:rPr>
              <w:t>吹灰器区域管排</w:t>
            </w:r>
            <w:bookmarkEnd w:id="137"/>
          </w:p>
        </w:tc>
        <w:tc>
          <w:tcPr>
            <w:tcW w:w="5504" w:type="dxa"/>
            <w:tcBorders>
              <w:top w:val="single" w:color="auto" w:sz="4" w:space="0"/>
              <w:left w:val="single" w:color="auto" w:sz="4" w:space="0"/>
              <w:bottom w:val="single" w:color="auto" w:sz="4" w:space="0"/>
              <w:right w:val="single" w:color="auto" w:sz="4" w:space="0"/>
            </w:tcBorders>
            <w:vAlign w:val="center"/>
          </w:tcPr>
          <w:p w14:paraId="02EE6C9E">
            <w:pPr>
              <w:adjustRightInd w:val="0"/>
              <w:snapToGrid w:val="0"/>
              <w:rPr>
                <w:szCs w:val="21"/>
              </w:rPr>
            </w:pPr>
            <w:bookmarkStart w:id="138" w:name="_Toc31538"/>
            <w:r>
              <w:rPr>
                <w:szCs w:val="21"/>
              </w:rPr>
              <w:t>1）检查测量管排是否存在磨损；</w:t>
            </w:r>
            <w:bookmarkEnd w:id="138"/>
          </w:p>
          <w:p w14:paraId="56DC50A5">
            <w:pPr>
              <w:adjustRightInd w:val="0"/>
              <w:snapToGrid w:val="0"/>
              <w:rPr>
                <w:szCs w:val="21"/>
              </w:rPr>
            </w:pPr>
            <w:bookmarkStart w:id="139" w:name="_Toc28806"/>
            <w:r>
              <w:rPr>
                <w:szCs w:val="21"/>
              </w:rPr>
              <w:t>2）检查防磨瓦是否变形、脱落（附照片）。</w:t>
            </w:r>
            <w:bookmarkEnd w:id="139"/>
          </w:p>
        </w:tc>
      </w:tr>
      <w:tr w14:paraId="3BE8ED5E">
        <w:tblPrEx>
          <w:tblCellMar>
            <w:top w:w="0" w:type="dxa"/>
            <w:left w:w="108" w:type="dxa"/>
            <w:bottom w:w="0" w:type="dxa"/>
            <w:right w:w="108" w:type="dxa"/>
          </w:tblCellMar>
        </w:tblPrEx>
        <w:trPr>
          <w:trHeight w:val="5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E046A3B">
            <w:pPr>
              <w:adjustRightInd w:val="0"/>
              <w:snapToGrid w:val="0"/>
              <w:jc w:val="center"/>
              <w:rPr>
                <w:szCs w:val="21"/>
              </w:rPr>
            </w:pPr>
            <w:bookmarkStart w:id="140" w:name="_Toc10302"/>
            <w:r>
              <w:rPr>
                <w:szCs w:val="21"/>
              </w:rPr>
              <w:t>6</w:t>
            </w:r>
            <w:bookmarkEnd w:id="140"/>
          </w:p>
        </w:tc>
        <w:tc>
          <w:tcPr>
            <w:tcW w:w="2314" w:type="dxa"/>
            <w:tcBorders>
              <w:top w:val="single" w:color="auto" w:sz="4" w:space="0"/>
              <w:left w:val="single" w:color="auto" w:sz="4" w:space="0"/>
              <w:bottom w:val="single" w:color="auto" w:sz="4" w:space="0"/>
              <w:right w:val="single" w:color="auto" w:sz="4" w:space="0"/>
            </w:tcBorders>
            <w:vAlign w:val="center"/>
          </w:tcPr>
          <w:p w14:paraId="35E80CA2">
            <w:pPr>
              <w:adjustRightInd w:val="0"/>
              <w:snapToGrid w:val="0"/>
              <w:jc w:val="center"/>
              <w:rPr>
                <w:szCs w:val="21"/>
              </w:rPr>
            </w:pPr>
            <w:bookmarkStart w:id="141" w:name="_Toc14613"/>
            <w:r>
              <w:rPr>
                <w:szCs w:val="21"/>
              </w:rPr>
              <w:t>顶棚管</w:t>
            </w:r>
            <w:bookmarkEnd w:id="141"/>
          </w:p>
        </w:tc>
        <w:tc>
          <w:tcPr>
            <w:tcW w:w="5504" w:type="dxa"/>
            <w:tcBorders>
              <w:top w:val="single" w:color="auto" w:sz="4" w:space="0"/>
              <w:left w:val="single" w:color="auto" w:sz="4" w:space="0"/>
              <w:bottom w:val="single" w:color="auto" w:sz="4" w:space="0"/>
              <w:right w:val="single" w:color="auto" w:sz="4" w:space="0"/>
            </w:tcBorders>
            <w:vAlign w:val="center"/>
          </w:tcPr>
          <w:p w14:paraId="78A3DA8C">
            <w:pPr>
              <w:adjustRightInd w:val="0"/>
              <w:snapToGrid w:val="0"/>
              <w:rPr>
                <w:szCs w:val="21"/>
              </w:rPr>
            </w:pPr>
            <w:bookmarkStart w:id="142" w:name="_Toc298"/>
            <w:r>
              <w:rPr>
                <w:szCs w:val="21"/>
              </w:rPr>
              <w:t>1）检查顶棚过热器管是否有变形、外壁腐蚀情况；</w:t>
            </w:r>
            <w:bookmarkEnd w:id="142"/>
          </w:p>
          <w:p w14:paraId="4DBCE679">
            <w:pPr>
              <w:adjustRightInd w:val="0"/>
              <w:snapToGrid w:val="0"/>
              <w:rPr>
                <w:szCs w:val="21"/>
              </w:rPr>
            </w:pPr>
            <w:bookmarkStart w:id="143" w:name="_Toc22540"/>
            <w:r>
              <w:rPr>
                <w:szCs w:val="21"/>
              </w:rPr>
              <w:t>2）壁厚抽测。</w:t>
            </w:r>
            <w:bookmarkEnd w:id="143"/>
          </w:p>
        </w:tc>
      </w:tr>
      <w:tr w14:paraId="38957212">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5EF8C4E">
            <w:pPr>
              <w:adjustRightInd w:val="0"/>
              <w:snapToGrid w:val="0"/>
              <w:jc w:val="center"/>
              <w:rPr>
                <w:szCs w:val="21"/>
              </w:rPr>
            </w:pPr>
            <w:bookmarkStart w:id="144" w:name="_Toc19115"/>
            <w:r>
              <w:rPr>
                <w:szCs w:val="21"/>
              </w:rPr>
              <w:t>7</w:t>
            </w:r>
            <w:bookmarkEnd w:id="144"/>
          </w:p>
        </w:tc>
        <w:tc>
          <w:tcPr>
            <w:tcW w:w="2314" w:type="dxa"/>
            <w:tcBorders>
              <w:top w:val="single" w:color="auto" w:sz="4" w:space="0"/>
              <w:left w:val="nil"/>
              <w:bottom w:val="single" w:color="auto" w:sz="4" w:space="0"/>
              <w:right w:val="single" w:color="auto" w:sz="4" w:space="0"/>
            </w:tcBorders>
            <w:vAlign w:val="center"/>
          </w:tcPr>
          <w:p w14:paraId="095B2B16">
            <w:pPr>
              <w:adjustRightInd w:val="0"/>
              <w:snapToGrid w:val="0"/>
              <w:jc w:val="center"/>
              <w:rPr>
                <w:szCs w:val="21"/>
              </w:rPr>
            </w:pPr>
            <w:bookmarkStart w:id="145" w:name="_Toc9244"/>
            <w:r>
              <w:rPr>
                <w:szCs w:val="21"/>
              </w:rPr>
              <w:t>穿墙管部位</w:t>
            </w:r>
            <w:bookmarkEnd w:id="145"/>
          </w:p>
        </w:tc>
        <w:tc>
          <w:tcPr>
            <w:tcW w:w="5504" w:type="dxa"/>
            <w:tcBorders>
              <w:top w:val="single" w:color="auto" w:sz="4" w:space="0"/>
              <w:left w:val="nil"/>
              <w:bottom w:val="single" w:color="auto" w:sz="4" w:space="0"/>
              <w:right w:val="single" w:color="auto" w:sz="4" w:space="0"/>
            </w:tcBorders>
            <w:vAlign w:val="center"/>
          </w:tcPr>
          <w:p w14:paraId="613D8EDE">
            <w:pPr>
              <w:adjustRightInd w:val="0"/>
              <w:snapToGrid w:val="0"/>
              <w:rPr>
                <w:szCs w:val="21"/>
              </w:rPr>
            </w:pPr>
            <w:bookmarkStart w:id="146" w:name="_Toc10333"/>
            <w:r>
              <w:rPr>
                <w:szCs w:val="21"/>
              </w:rPr>
              <w:t>1）检查穿墙管膨胀情况、裂纹；</w:t>
            </w:r>
            <w:bookmarkEnd w:id="146"/>
          </w:p>
          <w:p w14:paraId="0837761E">
            <w:pPr>
              <w:adjustRightInd w:val="0"/>
              <w:snapToGrid w:val="0"/>
              <w:rPr>
                <w:szCs w:val="21"/>
              </w:rPr>
            </w:pPr>
            <w:bookmarkStart w:id="147" w:name="_Toc19473"/>
            <w:r>
              <w:rPr>
                <w:szCs w:val="21"/>
              </w:rPr>
              <w:t>2）炉内检查每个穿墙管与顶棚管是否碰磨（附照片）。</w:t>
            </w:r>
            <w:bookmarkEnd w:id="147"/>
          </w:p>
        </w:tc>
      </w:tr>
      <w:tr w14:paraId="54C8F94C">
        <w:tblPrEx>
          <w:tblCellMar>
            <w:top w:w="0" w:type="dxa"/>
            <w:left w:w="108" w:type="dxa"/>
            <w:bottom w:w="0" w:type="dxa"/>
            <w:right w:w="108" w:type="dxa"/>
          </w:tblCellMar>
        </w:tblPrEx>
        <w:trPr>
          <w:trHeight w:val="458" w:hRule="atLeast"/>
          <w:jc w:val="center"/>
        </w:trPr>
        <w:tc>
          <w:tcPr>
            <w:tcW w:w="704" w:type="dxa"/>
            <w:tcBorders>
              <w:top w:val="nil"/>
              <w:left w:val="single" w:color="auto" w:sz="4" w:space="0"/>
              <w:bottom w:val="single" w:color="auto" w:sz="4" w:space="0"/>
              <w:right w:val="single" w:color="auto" w:sz="4" w:space="0"/>
            </w:tcBorders>
            <w:vAlign w:val="center"/>
          </w:tcPr>
          <w:p w14:paraId="23321071">
            <w:pPr>
              <w:adjustRightInd w:val="0"/>
              <w:snapToGrid w:val="0"/>
              <w:jc w:val="center"/>
              <w:rPr>
                <w:szCs w:val="21"/>
              </w:rPr>
            </w:pPr>
            <w:bookmarkStart w:id="148" w:name="_Toc28109"/>
            <w:r>
              <w:rPr>
                <w:szCs w:val="21"/>
              </w:rPr>
              <w:t>8</w:t>
            </w:r>
            <w:bookmarkEnd w:id="148"/>
          </w:p>
        </w:tc>
        <w:tc>
          <w:tcPr>
            <w:tcW w:w="2314" w:type="dxa"/>
            <w:tcBorders>
              <w:top w:val="nil"/>
              <w:left w:val="nil"/>
              <w:bottom w:val="single" w:color="auto" w:sz="4" w:space="0"/>
              <w:right w:val="single" w:color="auto" w:sz="4" w:space="0"/>
            </w:tcBorders>
            <w:vAlign w:val="center"/>
          </w:tcPr>
          <w:p w14:paraId="5E453287">
            <w:pPr>
              <w:adjustRightInd w:val="0"/>
              <w:snapToGrid w:val="0"/>
              <w:jc w:val="center"/>
              <w:rPr>
                <w:szCs w:val="21"/>
              </w:rPr>
            </w:pPr>
            <w:bookmarkStart w:id="149" w:name="_Toc12690"/>
            <w:r>
              <w:rPr>
                <w:szCs w:val="21"/>
              </w:rPr>
              <w:t>异种钢接头</w:t>
            </w:r>
            <w:bookmarkEnd w:id="149"/>
          </w:p>
        </w:tc>
        <w:tc>
          <w:tcPr>
            <w:tcW w:w="5504" w:type="dxa"/>
            <w:tcBorders>
              <w:top w:val="nil"/>
              <w:left w:val="nil"/>
              <w:bottom w:val="single" w:color="auto" w:sz="4" w:space="0"/>
              <w:right w:val="single" w:color="auto" w:sz="4" w:space="0"/>
            </w:tcBorders>
            <w:vAlign w:val="center"/>
          </w:tcPr>
          <w:p w14:paraId="3941415E">
            <w:pPr>
              <w:adjustRightInd w:val="0"/>
              <w:snapToGrid w:val="0"/>
              <w:rPr>
                <w:szCs w:val="21"/>
              </w:rPr>
            </w:pPr>
            <w:bookmarkStart w:id="150" w:name="_Toc217"/>
            <w:r>
              <w:rPr>
                <w:szCs w:val="21"/>
              </w:rPr>
              <w:t>1）检查异种钢接头上方过渡段材质是否过热（附照片）；</w:t>
            </w:r>
            <w:bookmarkEnd w:id="150"/>
          </w:p>
          <w:p w14:paraId="513F8F96">
            <w:pPr>
              <w:adjustRightInd w:val="0"/>
              <w:snapToGrid w:val="0"/>
              <w:rPr>
                <w:szCs w:val="21"/>
              </w:rPr>
            </w:pPr>
            <w:bookmarkStart w:id="151" w:name="_Toc20395"/>
            <w:r>
              <w:rPr>
                <w:szCs w:val="21"/>
              </w:rPr>
              <w:t>2）抽查异种钢接头上方过渡段材质胀粗情况。</w:t>
            </w:r>
            <w:bookmarkEnd w:id="151"/>
          </w:p>
        </w:tc>
      </w:tr>
      <w:tr w14:paraId="42ABF677">
        <w:tblPrEx>
          <w:tblCellMar>
            <w:top w:w="0" w:type="dxa"/>
            <w:left w:w="108" w:type="dxa"/>
            <w:bottom w:w="0" w:type="dxa"/>
            <w:right w:w="108" w:type="dxa"/>
          </w:tblCellMar>
        </w:tblPrEx>
        <w:trPr>
          <w:trHeight w:val="112" w:hRule="atLeast"/>
          <w:jc w:val="center"/>
        </w:trPr>
        <w:tc>
          <w:tcPr>
            <w:tcW w:w="704" w:type="dxa"/>
            <w:tcBorders>
              <w:top w:val="nil"/>
              <w:left w:val="single" w:color="auto" w:sz="4" w:space="0"/>
              <w:bottom w:val="single" w:color="auto" w:sz="4" w:space="0"/>
              <w:right w:val="single" w:color="auto" w:sz="4" w:space="0"/>
            </w:tcBorders>
            <w:vAlign w:val="center"/>
          </w:tcPr>
          <w:p w14:paraId="6371B6F9">
            <w:pPr>
              <w:adjustRightInd w:val="0"/>
              <w:snapToGrid w:val="0"/>
              <w:jc w:val="center"/>
              <w:rPr>
                <w:szCs w:val="21"/>
              </w:rPr>
            </w:pPr>
            <w:bookmarkStart w:id="152" w:name="_Toc8409"/>
            <w:r>
              <w:rPr>
                <w:szCs w:val="21"/>
              </w:rPr>
              <w:t>9</w:t>
            </w:r>
            <w:bookmarkEnd w:id="152"/>
          </w:p>
        </w:tc>
        <w:tc>
          <w:tcPr>
            <w:tcW w:w="2314" w:type="dxa"/>
            <w:tcBorders>
              <w:top w:val="single" w:color="auto" w:sz="4" w:space="0"/>
              <w:left w:val="nil"/>
              <w:bottom w:val="single" w:color="auto" w:sz="4" w:space="0"/>
              <w:right w:val="nil"/>
            </w:tcBorders>
            <w:vAlign w:val="center"/>
          </w:tcPr>
          <w:p w14:paraId="598770F6">
            <w:pPr>
              <w:adjustRightInd w:val="0"/>
              <w:snapToGrid w:val="0"/>
              <w:jc w:val="center"/>
              <w:rPr>
                <w:szCs w:val="21"/>
              </w:rPr>
            </w:pPr>
            <w:bookmarkStart w:id="153" w:name="_Toc16666"/>
            <w:r>
              <w:rPr>
                <w:szCs w:val="21"/>
              </w:rPr>
              <w:t>高再进出口管</w:t>
            </w:r>
            <w:bookmarkEnd w:id="153"/>
          </w:p>
        </w:tc>
        <w:tc>
          <w:tcPr>
            <w:tcW w:w="5504" w:type="dxa"/>
            <w:tcBorders>
              <w:top w:val="nil"/>
              <w:left w:val="single" w:color="auto" w:sz="4" w:space="0"/>
              <w:bottom w:val="single" w:color="auto" w:sz="4" w:space="0"/>
              <w:right w:val="single" w:color="auto" w:sz="4" w:space="0"/>
            </w:tcBorders>
            <w:vAlign w:val="center"/>
          </w:tcPr>
          <w:p w14:paraId="58CDB328">
            <w:pPr>
              <w:adjustRightInd w:val="0"/>
              <w:snapToGrid w:val="0"/>
              <w:rPr>
                <w:szCs w:val="21"/>
              </w:rPr>
            </w:pPr>
            <w:bookmarkStart w:id="154" w:name="_Toc20199"/>
            <w:r>
              <w:rPr>
                <w:szCs w:val="21"/>
              </w:rPr>
              <w:t>检查超温过热情况（宏观检查）</w:t>
            </w:r>
            <w:bookmarkEnd w:id="154"/>
            <w:r>
              <w:rPr>
                <w:szCs w:val="21"/>
              </w:rPr>
              <w:t>。</w:t>
            </w:r>
          </w:p>
        </w:tc>
      </w:tr>
      <w:tr w14:paraId="3CAD1284">
        <w:tblPrEx>
          <w:tblCellMar>
            <w:top w:w="0" w:type="dxa"/>
            <w:left w:w="108" w:type="dxa"/>
            <w:bottom w:w="0" w:type="dxa"/>
            <w:right w:w="108" w:type="dxa"/>
          </w:tblCellMar>
        </w:tblPrEx>
        <w:trPr>
          <w:trHeight w:val="11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5D526E6">
            <w:pPr>
              <w:adjustRightInd w:val="0"/>
              <w:snapToGrid w:val="0"/>
              <w:jc w:val="center"/>
              <w:rPr>
                <w:szCs w:val="21"/>
              </w:rPr>
            </w:pPr>
            <w:r>
              <w:rPr>
                <w:rFonts w:hint="eastAsia"/>
                <w:szCs w:val="21"/>
              </w:rPr>
              <w:t>10</w:t>
            </w:r>
          </w:p>
        </w:tc>
        <w:tc>
          <w:tcPr>
            <w:tcW w:w="2314" w:type="dxa"/>
            <w:tcBorders>
              <w:top w:val="single" w:color="auto" w:sz="4" w:space="0"/>
              <w:left w:val="nil"/>
              <w:bottom w:val="single" w:color="auto" w:sz="4" w:space="0"/>
              <w:right w:val="nil"/>
            </w:tcBorders>
            <w:vAlign w:val="center"/>
          </w:tcPr>
          <w:p w14:paraId="0DD1B56F">
            <w:pPr>
              <w:adjustRightInd w:val="0"/>
              <w:snapToGrid w:val="0"/>
              <w:jc w:val="center"/>
              <w:rPr>
                <w:szCs w:val="21"/>
              </w:rPr>
            </w:pPr>
            <w:r>
              <w:rPr>
                <w:rFonts w:hint="eastAsia"/>
                <w:szCs w:val="21"/>
              </w:rPr>
              <w:t>高再进出口分配集箱管座</w:t>
            </w:r>
          </w:p>
        </w:tc>
        <w:tc>
          <w:tcPr>
            <w:tcW w:w="5504" w:type="dxa"/>
            <w:tcBorders>
              <w:top w:val="single" w:color="auto" w:sz="4" w:space="0"/>
              <w:left w:val="single" w:color="auto" w:sz="4" w:space="0"/>
              <w:bottom w:val="single" w:color="auto" w:sz="4" w:space="0"/>
              <w:right w:val="single" w:color="auto" w:sz="4" w:space="0"/>
            </w:tcBorders>
            <w:vAlign w:val="center"/>
          </w:tcPr>
          <w:p w14:paraId="360D3CE7">
            <w:pPr>
              <w:adjustRightInd w:val="0"/>
              <w:snapToGrid w:val="0"/>
              <w:rPr>
                <w:szCs w:val="21"/>
              </w:rPr>
            </w:pPr>
            <w:r>
              <w:rPr>
                <w:rFonts w:hint="eastAsia"/>
                <w:szCs w:val="21"/>
              </w:rPr>
              <w:t>检查管座开裂情况。</w:t>
            </w:r>
          </w:p>
        </w:tc>
      </w:tr>
    </w:tbl>
    <w:p w14:paraId="2628781D">
      <w:pPr>
        <w:snapToGrid w:val="0"/>
        <w:spacing w:before="156" w:beforeLines="50" w:line="360" w:lineRule="auto"/>
        <w:rPr>
          <w:sz w:val="24"/>
          <w:szCs w:val="24"/>
        </w:rPr>
      </w:pPr>
      <w:r>
        <w:rPr>
          <w:sz w:val="24"/>
          <w:szCs w:val="24"/>
        </w:rPr>
        <w:t>5.</w:t>
      </w:r>
      <w:r>
        <w:rPr>
          <w:rFonts w:hint="eastAsia"/>
          <w:sz w:val="24"/>
          <w:szCs w:val="24"/>
        </w:rPr>
        <w:t>2.6</w:t>
      </w:r>
      <w:r>
        <w:rPr>
          <w:sz w:val="24"/>
          <w:szCs w:val="24"/>
        </w:rPr>
        <w:t xml:space="preserve"> </w:t>
      </w:r>
      <w:r>
        <w:rPr>
          <w:rFonts w:hint="eastAsia"/>
          <w:sz w:val="24"/>
          <w:szCs w:val="24"/>
        </w:rPr>
        <w:t>水冷壁</w:t>
      </w:r>
    </w:p>
    <w:p w14:paraId="0D492F0E">
      <w:pPr>
        <w:snapToGrid w:val="0"/>
        <w:spacing w:line="360" w:lineRule="auto"/>
        <w:rPr>
          <w:sz w:val="24"/>
          <w:szCs w:val="24"/>
        </w:rPr>
      </w:pPr>
      <w:r>
        <w:rPr>
          <w:rFonts w:hint="eastAsia"/>
          <w:sz w:val="24"/>
          <w:szCs w:val="24"/>
        </w:rPr>
        <w:t>（1）燃烧器周围和热负荷较高区域水冷壁管检查磨损及胀粗等情况，必要时测量管子壁厚及管径。磨损剩余厚度不应小于强度计算书中规定的管子设计最小需要壁厚，胀粗管径不超过原管径的2.5％。</w:t>
      </w:r>
    </w:p>
    <w:p w14:paraId="5FCD366E">
      <w:pPr>
        <w:snapToGrid w:val="0"/>
        <w:spacing w:line="360" w:lineRule="auto"/>
        <w:rPr>
          <w:sz w:val="24"/>
          <w:szCs w:val="24"/>
        </w:rPr>
      </w:pPr>
      <w:r>
        <w:rPr>
          <w:rFonts w:hint="eastAsia"/>
          <w:sz w:val="24"/>
          <w:szCs w:val="24"/>
        </w:rPr>
        <w:t>（2）所有人孔、看火孔、吹灰孔及其它门孔周围水冷壁管应无磨损、拉裂、鼓包、变形等异常情况。</w:t>
      </w:r>
    </w:p>
    <w:p w14:paraId="745485CA">
      <w:pPr>
        <w:snapToGrid w:val="0"/>
        <w:spacing w:line="360" w:lineRule="auto"/>
        <w:rPr>
          <w:sz w:val="24"/>
          <w:szCs w:val="24"/>
        </w:rPr>
      </w:pPr>
      <w:r>
        <w:rPr>
          <w:rFonts w:hint="eastAsia"/>
          <w:sz w:val="24"/>
          <w:szCs w:val="24"/>
        </w:rPr>
        <w:t>（3）外观抽查鳍片水冷壁，鳍片与管子的连接焊缝有无开裂等情况，重点手工焊部位。</w:t>
      </w:r>
    </w:p>
    <w:p w14:paraId="6CB8175F">
      <w:pPr>
        <w:snapToGrid w:val="0"/>
        <w:spacing w:line="360" w:lineRule="auto"/>
        <w:rPr>
          <w:sz w:val="24"/>
          <w:szCs w:val="24"/>
        </w:rPr>
      </w:pPr>
      <w:r>
        <w:rPr>
          <w:rFonts w:hint="eastAsia"/>
          <w:sz w:val="24"/>
          <w:szCs w:val="24"/>
        </w:rPr>
        <w:t>（4）冷灰斗区域水冷壁管检查有无落焦砸伤、划伤等情况，冷灰斗下弯头处浇注料有无脱落、破损情况，此处管子有无磨损减薄。炉底水封板焊缝应无膨胀或焊接原因造成的开裂。</w:t>
      </w:r>
    </w:p>
    <w:p w14:paraId="3835BA87">
      <w:pPr>
        <w:snapToGrid w:val="0"/>
        <w:spacing w:line="360" w:lineRule="auto"/>
        <w:rPr>
          <w:sz w:val="24"/>
          <w:szCs w:val="24"/>
        </w:rPr>
      </w:pPr>
      <w:r>
        <w:rPr>
          <w:rFonts w:hint="eastAsia"/>
          <w:sz w:val="24"/>
          <w:szCs w:val="24"/>
        </w:rPr>
        <w:t>（5）检查水平烟道水冷壁悬吊管磨损情况。</w:t>
      </w:r>
    </w:p>
    <w:p w14:paraId="193F5FC1">
      <w:pPr>
        <w:snapToGrid w:val="0"/>
        <w:spacing w:line="360" w:lineRule="auto"/>
        <w:rPr>
          <w:sz w:val="24"/>
          <w:szCs w:val="24"/>
        </w:rPr>
      </w:pPr>
      <w:r>
        <w:rPr>
          <w:rFonts w:hint="eastAsia"/>
          <w:sz w:val="24"/>
          <w:szCs w:val="24"/>
        </w:rPr>
        <w:t>（6）折焰角区域水冷壁管外观检查，高温再热器通道下方的水冷壁管段进行壁厚抽查。</w:t>
      </w:r>
    </w:p>
    <w:p w14:paraId="5D0A014D">
      <w:pPr>
        <w:snapToGrid w:val="0"/>
        <w:spacing w:line="360" w:lineRule="auto"/>
        <w:rPr>
          <w:sz w:val="24"/>
          <w:szCs w:val="24"/>
        </w:rPr>
      </w:pPr>
      <w:r>
        <w:rPr>
          <w:rFonts w:hint="eastAsia"/>
          <w:sz w:val="24"/>
          <w:szCs w:val="24"/>
        </w:rPr>
        <w:t>（7）水冷壁拉钩、管卡、膨胀装置等应完好，无损坏和脱落等。</w:t>
      </w:r>
    </w:p>
    <w:p w14:paraId="44EEA101">
      <w:pPr>
        <w:snapToGrid w:val="0"/>
        <w:spacing w:line="360" w:lineRule="auto"/>
        <w:rPr>
          <w:sz w:val="24"/>
          <w:szCs w:val="24"/>
        </w:rPr>
      </w:pPr>
      <w:r>
        <w:rPr>
          <w:rFonts w:hint="eastAsia"/>
          <w:sz w:val="24"/>
          <w:szCs w:val="24"/>
        </w:rPr>
        <w:t>（8）定点对水冷壁管子进行壁厚抽查。</w:t>
      </w:r>
    </w:p>
    <w:p w14:paraId="5D052A2E">
      <w:pPr>
        <w:snapToGrid w:val="0"/>
        <w:spacing w:line="360" w:lineRule="auto"/>
        <w:rPr>
          <w:sz w:val="24"/>
          <w:szCs w:val="24"/>
        </w:rPr>
      </w:pPr>
      <w:r>
        <w:rPr>
          <w:rFonts w:hint="eastAsia"/>
          <w:sz w:val="24"/>
          <w:szCs w:val="24"/>
        </w:rPr>
        <w:t>具体检查项目见表5。</w:t>
      </w:r>
    </w:p>
    <w:p w14:paraId="6B31A8B0">
      <w:pPr>
        <w:spacing w:before="133"/>
        <w:ind w:left="3049" w:right="3049"/>
        <w:jc w:val="center"/>
        <w:rPr>
          <w:szCs w:val="21"/>
        </w:rPr>
      </w:pPr>
      <w:r>
        <w:rPr>
          <w:szCs w:val="21"/>
        </w:rPr>
        <w:t>表</w:t>
      </w:r>
      <w:r>
        <w:rPr>
          <w:rFonts w:hint="eastAsia"/>
          <w:szCs w:val="21"/>
        </w:rPr>
        <w:t>5</w:t>
      </w:r>
      <w:r>
        <w:rPr>
          <w:szCs w:val="21"/>
        </w:rPr>
        <w:t xml:space="preserve"> 水冷壁检查项目</w:t>
      </w:r>
    </w:p>
    <w:tbl>
      <w:tblPr>
        <w:tblStyle w:val="24"/>
        <w:tblW w:w="8522" w:type="dxa"/>
        <w:jc w:val="center"/>
        <w:tblLayout w:type="fixed"/>
        <w:tblCellMar>
          <w:top w:w="0" w:type="dxa"/>
          <w:left w:w="108" w:type="dxa"/>
          <w:bottom w:w="0" w:type="dxa"/>
          <w:right w:w="108" w:type="dxa"/>
        </w:tblCellMar>
      </w:tblPr>
      <w:tblGrid>
        <w:gridCol w:w="704"/>
        <w:gridCol w:w="1559"/>
        <w:gridCol w:w="6259"/>
      </w:tblGrid>
      <w:tr w14:paraId="5438387B">
        <w:tblPrEx>
          <w:tblCellMar>
            <w:top w:w="0" w:type="dxa"/>
            <w:left w:w="108" w:type="dxa"/>
            <w:bottom w:w="0" w:type="dxa"/>
            <w:right w:w="108" w:type="dxa"/>
          </w:tblCellMar>
        </w:tblPrEx>
        <w:trPr>
          <w:trHeight w:val="510" w:hRule="atLeast"/>
          <w:tblHeader/>
          <w:jc w:val="center"/>
        </w:trPr>
        <w:tc>
          <w:tcPr>
            <w:tcW w:w="704" w:type="dxa"/>
            <w:tcBorders>
              <w:top w:val="single" w:color="auto" w:sz="4" w:space="0"/>
              <w:left w:val="single" w:color="auto" w:sz="4" w:space="0"/>
              <w:bottom w:val="single" w:color="auto" w:sz="4" w:space="0"/>
              <w:right w:val="single" w:color="auto" w:sz="4" w:space="0"/>
            </w:tcBorders>
            <w:vAlign w:val="center"/>
          </w:tcPr>
          <w:p w14:paraId="610EE33B">
            <w:pPr>
              <w:adjustRightInd w:val="0"/>
              <w:snapToGrid w:val="0"/>
              <w:jc w:val="center"/>
              <w:rPr>
                <w:szCs w:val="21"/>
              </w:rPr>
            </w:pPr>
            <w:r>
              <w:rPr>
                <w:szCs w:val="21"/>
              </w:rPr>
              <w:t>序号</w:t>
            </w:r>
          </w:p>
        </w:tc>
        <w:tc>
          <w:tcPr>
            <w:tcW w:w="1559" w:type="dxa"/>
            <w:tcBorders>
              <w:top w:val="single" w:color="auto" w:sz="4" w:space="0"/>
              <w:left w:val="nil"/>
              <w:bottom w:val="single" w:color="auto" w:sz="4" w:space="0"/>
              <w:right w:val="single" w:color="auto" w:sz="4" w:space="0"/>
            </w:tcBorders>
            <w:vAlign w:val="center"/>
          </w:tcPr>
          <w:p w14:paraId="28377FF2">
            <w:pPr>
              <w:adjustRightInd w:val="0"/>
              <w:snapToGrid w:val="0"/>
              <w:jc w:val="center"/>
              <w:rPr>
                <w:szCs w:val="21"/>
              </w:rPr>
            </w:pPr>
            <w:r>
              <w:rPr>
                <w:szCs w:val="21"/>
              </w:rPr>
              <w:t>位置</w:t>
            </w:r>
          </w:p>
        </w:tc>
        <w:tc>
          <w:tcPr>
            <w:tcW w:w="6259" w:type="dxa"/>
            <w:tcBorders>
              <w:top w:val="single" w:color="auto" w:sz="4" w:space="0"/>
              <w:left w:val="nil"/>
              <w:bottom w:val="single" w:color="auto" w:sz="4" w:space="0"/>
              <w:right w:val="single" w:color="auto" w:sz="4" w:space="0"/>
            </w:tcBorders>
            <w:vAlign w:val="center"/>
          </w:tcPr>
          <w:p w14:paraId="40997948">
            <w:pPr>
              <w:adjustRightInd w:val="0"/>
              <w:snapToGrid w:val="0"/>
              <w:jc w:val="center"/>
              <w:rPr>
                <w:szCs w:val="21"/>
              </w:rPr>
            </w:pPr>
            <w:r>
              <w:rPr>
                <w:szCs w:val="21"/>
              </w:rPr>
              <w:t>检查项目</w:t>
            </w:r>
          </w:p>
        </w:tc>
      </w:tr>
      <w:tr w14:paraId="6155A8B1">
        <w:tblPrEx>
          <w:tblCellMar>
            <w:top w:w="0" w:type="dxa"/>
            <w:left w:w="108" w:type="dxa"/>
            <w:bottom w:w="0" w:type="dxa"/>
            <w:right w:w="108" w:type="dxa"/>
          </w:tblCellMar>
        </w:tblPrEx>
        <w:trPr>
          <w:trHeight w:val="693" w:hRule="atLeast"/>
          <w:jc w:val="center"/>
        </w:trPr>
        <w:tc>
          <w:tcPr>
            <w:tcW w:w="704" w:type="dxa"/>
            <w:vMerge w:val="restart"/>
            <w:tcBorders>
              <w:top w:val="single" w:color="auto" w:sz="4" w:space="0"/>
              <w:left w:val="single" w:color="auto" w:sz="4" w:space="0"/>
              <w:right w:val="single" w:color="auto" w:sz="4" w:space="0"/>
            </w:tcBorders>
            <w:vAlign w:val="center"/>
          </w:tcPr>
          <w:p w14:paraId="723DADF9">
            <w:pPr>
              <w:adjustRightInd w:val="0"/>
              <w:snapToGrid w:val="0"/>
              <w:jc w:val="center"/>
              <w:rPr>
                <w:szCs w:val="21"/>
              </w:rPr>
            </w:pPr>
            <w:r>
              <w:rPr>
                <w:rFonts w:hint="eastAsia"/>
                <w:szCs w:val="21"/>
              </w:rPr>
              <w:t>1</w:t>
            </w:r>
          </w:p>
        </w:tc>
        <w:tc>
          <w:tcPr>
            <w:tcW w:w="1559" w:type="dxa"/>
            <w:vMerge w:val="restart"/>
            <w:tcBorders>
              <w:top w:val="single" w:color="auto" w:sz="4" w:space="0"/>
              <w:left w:val="single" w:color="auto" w:sz="4" w:space="0"/>
              <w:right w:val="single" w:color="auto" w:sz="4" w:space="0"/>
            </w:tcBorders>
            <w:vAlign w:val="center"/>
          </w:tcPr>
          <w:p w14:paraId="205096DF">
            <w:pPr>
              <w:adjustRightInd w:val="0"/>
              <w:snapToGrid w:val="0"/>
              <w:jc w:val="center"/>
              <w:rPr>
                <w:szCs w:val="21"/>
              </w:rPr>
            </w:pPr>
            <w:r>
              <w:rPr>
                <w:rFonts w:hint="eastAsia"/>
                <w:szCs w:val="21"/>
              </w:rPr>
              <w:t>所有管子</w:t>
            </w:r>
          </w:p>
        </w:tc>
        <w:tc>
          <w:tcPr>
            <w:tcW w:w="6259" w:type="dxa"/>
            <w:tcBorders>
              <w:top w:val="single" w:color="auto" w:sz="4" w:space="0"/>
              <w:left w:val="single" w:color="auto" w:sz="4" w:space="0"/>
              <w:bottom w:val="single" w:color="auto" w:sz="4" w:space="0"/>
              <w:right w:val="single" w:color="auto" w:sz="4" w:space="0"/>
            </w:tcBorders>
            <w:vAlign w:val="center"/>
          </w:tcPr>
          <w:p w14:paraId="77C88FF0">
            <w:pPr>
              <w:adjustRightInd w:val="0"/>
              <w:snapToGrid w:val="0"/>
              <w:rPr>
                <w:szCs w:val="21"/>
              </w:rPr>
            </w:pPr>
            <w:r>
              <w:rPr>
                <w:rFonts w:hint="eastAsia"/>
                <w:szCs w:val="21"/>
              </w:rPr>
              <w:t>全面检查咬边、机械损伤情况。</w:t>
            </w:r>
          </w:p>
        </w:tc>
      </w:tr>
      <w:tr w14:paraId="3AF69590">
        <w:tblPrEx>
          <w:tblCellMar>
            <w:top w:w="0" w:type="dxa"/>
            <w:left w:w="108" w:type="dxa"/>
            <w:bottom w:w="0" w:type="dxa"/>
            <w:right w:w="108" w:type="dxa"/>
          </w:tblCellMar>
        </w:tblPrEx>
        <w:trPr>
          <w:trHeight w:val="864" w:hRule="atLeast"/>
          <w:jc w:val="center"/>
        </w:trPr>
        <w:tc>
          <w:tcPr>
            <w:tcW w:w="704" w:type="dxa"/>
            <w:vMerge w:val="continue"/>
            <w:tcBorders>
              <w:left w:val="single" w:color="auto" w:sz="4" w:space="0"/>
              <w:right w:val="single" w:color="auto" w:sz="4" w:space="0"/>
            </w:tcBorders>
            <w:vAlign w:val="center"/>
          </w:tcPr>
          <w:p w14:paraId="5EDBDB86">
            <w:pPr>
              <w:adjustRightInd w:val="0"/>
              <w:snapToGrid w:val="0"/>
              <w:jc w:val="center"/>
              <w:rPr>
                <w:szCs w:val="21"/>
              </w:rPr>
            </w:pPr>
          </w:p>
        </w:tc>
        <w:tc>
          <w:tcPr>
            <w:tcW w:w="1559" w:type="dxa"/>
            <w:vMerge w:val="continue"/>
            <w:tcBorders>
              <w:left w:val="single" w:color="auto" w:sz="4" w:space="0"/>
              <w:right w:val="single" w:color="auto" w:sz="4" w:space="0"/>
            </w:tcBorders>
            <w:vAlign w:val="center"/>
          </w:tcPr>
          <w:p w14:paraId="693F9D70">
            <w:pPr>
              <w:adjustRightInd w:val="0"/>
              <w:snapToGrid w:val="0"/>
              <w:jc w:val="center"/>
              <w:rPr>
                <w:szCs w:val="21"/>
              </w:rPr>
            </w:pPr>
          </w:p>
        </w:tc>
        <w:tc>
          <w:tcPr>
            <w:tcW w:w="6259" w:type="dxa"/>
            <w:tcBorders>
              <w:top w:val="single" w:color="auto" w:sz="4" w:space="0"/>
              <w:left w:val="nil"/>
              <w:bottom w:val="single" w:color="auto" w:sz="4" w:space="0"/>
              <w:right w:val="single" w:color="auto" w:sz="4" w:space="0"/>
            </w:tcBorders>
            <w:vAlign w:val="center"/>
          </w:tcPr>
          <w:p w14:paraId="2B5ECD58">
            <w:pPr>
              <w:adjustRightInd w:val="0"/>
              <w:snapToGrid w:val="0"/>
              <w:rPr>
                <w:szCs w:val="21"/>
              </w:rPr>
            </w:pPr>
            <w:r>
              <w:rPr>
                <w:rFonts w:hint="eastAsia"/>
                <w:szCs w:val="21"/>
              </w:rPr>
              <w:t>检查鳍片与管子的焊缝，应无开裂、严重咬边、漏焊、假焊等情况，重点对水冷壁中间联箱附近、燃烧器附近、吹灰器附近、人孔门附近鳍片等部位的焊缝做100%外观检查。</w:t>
            </w:r>
          </w:p>
        </w:tc>
      </w:tr>
      <w:tr w14:paraId="67223648">
        <w:tblPrEx>
          <w:tblCellMar>
            <w:top w:w="0" w:type="dxa"/>
            <w:left w:w="108" w:type="dxa"/>
            <w:bottom w:w="0" w:type="dxa"/>
            <w:right w:w="108" w:type="dxa"/>
          </w:tblCellMar>
        </w:tblPrEx>
        <w:trPr>
          <w:trHeight w:val="373" w:hRule="atLeast"/>
          <w:jc w:val="center"/>
        </w:trPr>
        <w:tc>
          <w:tcPr>
            <w:tcW w:w="704" w:type="dxa"/>
            <w:vMerge w:val="continue"/>
            <w:tcBorders>
              <w:left w:val="single" w:color="auto" w:sz="4" w:space="0"/>
              <w:right w:val="single" w:color="auto" w:sz="4" w:space="0"/>
            </w:tcBorders>
            <w:vAlign w:val="center"/>
          </w:tcPr>
          <w:p w14:paraId="361D6AD7">
            <w:pPr>
              <w:adjustRightInd w:val="0"/>
              <w:snapToGrid w:val="0"/>
              <w:jc w:val="center"/>
              <w:rPr>
                <w:szCs w:val="21"/>
              </w:rPr>
            </w:pPr>
          </w:p>
        </w:tc>
        <w:tc>
          <w:tcPr>
            <w:tcW w:w="1559" w:type="dxa"/>
            <w:vMerge w:val="continue"/>
            <w:tcBorders>
              <w:left w:val="single" w:color="auto" w:sz="4" w:space="0"/>
              <w:right w:val="single" w:color="auto" w:sz="4" w:space="0"/>
            </w:tcBorders>
            <w:vAlign w:val="center"/>
          </w:tcPr>
          <w:p w14:paraId="0B02CC5E">
            <w:pPr>
              <w:adjustRightInd w:val="0"/>
              <w:snapToGrid w:val="0"/>
              <w:jc w:val="center"/>
              <w:rPr>
                <w:szCs w:val="21"/>
              </w:rPr>
            </w:pPr>
          </w:p>
        </w:tc>
        <w:tc>
          <w:tcPr>
            <w:tcW w:w="6259" w:type="dxa"/>
            <w:tcBorders>
              <w:top w:val="single" w:color="auto" w:sz="4" w:space="0"/>
              <w:left w:val="nil"/>
              <w:bottom w:val="single" w:color="auto" w:sz="4" w:space="0"/>
              <w:right w:val="single" w:color="auto" w:sz="4" w:space="0"/>
            </w:tcBorders>
            <w:vAlign w:val="center"/>
          </w:tcPr>
          <w:p w14:paraId="4555C033">
            <w:pPr>
              <w:adjustRightInd w:val="0"/>
              <w:snapToGrid w:val="0"/>
              <w:rPr>
                <w:szCs w:val="21"/>
              </w:rPr>
            </w:pPr>
            <w:r>
              <w:rPr>
                <w:rFonts w:hint="eastAsia"/>
                <w:szCs w:val="21"/>
              </w:rPr>
              <w:t>管排平整，间距均匀，无变形。</w:t>
            </w:r>
          </w:p>
        </w:tc>
      </w:tr>
      <w:tr w14:paraId="02761A56">
        <w:tblPrEx>
          <w:tblCellMar>
            <w:top w:w="0" w:type="dxa"/>
            <w:left w:w="108" w:type="dxa"/>
            <w:bottom w:w="0" w:type="dxa"/>
            <w:right w:w="108" w:type="dxa"/>
          </w:tblCellMar>
        </w:tblPrEx>
        <w:trPr>
          <w:trHeight w:val="704" w:hRule="atLeast"/>
          <w:jc w:val="center"/>
        </w:trPr>
        <w:tc>
          <w:tcPr>
            <w:tcW w:w="704" w:type="dxa"/>
            <w:vMerge w:val="continue"/>
            <w:tcBorders>
              <w:left w:val="single" w:color="auto" w:sz="4" w:space="0"/>
              <w:bottom w:val="single" w:color="auto" w:sz="4" w:space="0"/>
              <w:right w:val="single" w:color="auto" w:sz="4" w:space="0"/>
            </w:tcBorders>
            <w:vAlign w:val="center"/>
          </w:tcPr>
          <w:p w14:paraId="393BE27F">
            <w:pPr>
              <w:adjustRightInd w:val="0"/>
              <w:snapToGrid w:val="0"/>
              <w:jc w:val="center"/>
              <w:rPr>
                <w:szCs w:val="21"/>
              </w:rPr>
            </w:pPr>
          </w:p>
        </w:tc>
        <w:tc>
          <w:tcPr>
            <w:tcW w:w="1559" w:type="dxa"/>
            <w:vMerge w:val="continue"/>
            <w:tcBorders>
              <w:left w:val="single" w:color="auto" w:sz="4" w:space="0"/>
              <w:bottom w:val="single" w:color="auto" w:sz="4" w:space="0"/>
              <w:right w:val="single" w:color="auto" w:sz="4" w:space="0"/>
            </w:tcBorders>
            <w:vAlign w:val="center"/>
          </w:tcPr>
          <w:p w14:paraId="089FC81C">
            <w:pPr>
              <w:adjustRightInd w:val="0"/>
              <w:snapToGrid w:val="0"/>
              <w:jc w:val="center"/>
              <w:rPr>
                <w:szCs w:val="21"/>
              </w:rPr>
            </w:pPr>
          </w:p>
        </w:tc>
        <w:tc>
          <w:tcPr>
            <w:tcW w:w="6259" w:type="dxa"/>
            <w:tcBorders>
              <w:top w:val="single" w:color="auto" w:sz="4" w:space="0"/>
              <w:left w:val="nil"/>
              <w:bottom w:val="single" w:color="auto" w:sz="4" w:space="0"/>
              <w:right w:val="single" w:color="auto" w:sz="4" w:space="0"/>
            </w:tcBorders>
            <w:vAlign w:val="center"/>
          </w:tcPr>
          <w:p w14:paraId="28F188F0">
            <w:pPr>
              <w:adjustRightInd w:val="0"/>
              <w:snapToGrid w:val="0"/>
              <w:rPr>
                <w:szCs w:val="21"/>
              </w:rPr>
            </w:pPr>
            <w:r>
              <w:rPr>
                <w:rFonts w:hint="eastAsia"/>
                <w:szCs w:val="21"/>
              </w:rPr>
              <w:t>全面检查安装遗留吊耳，对有怀疑部位修磨着色检查（附照片）。</w:t>
            </w:r>
          </w:p>
        </w:tc>
      </w:tr>
      <w:tr w14:paraId="46F06F19">
        <w:tblPrEx>
          <w:tblCellMar>
            <w:top w:w="0" w:type="dxa"/>
            <w:left w:w="108" w:type="dxa"/>
            <w:bottom w:w="0" w:type="dxa"/>
            <w:right w:w="108" w:type="dxa"/>
          </w:tblCellMar>
        </w:tblPrEx>
        <w:trPr>
          <w:trHeight w:val="52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60A34C9">
            <w:pPr>
              <w:adjustRightInd w:val="0"/>
              <w:snapToGrid w:val="0"/>
              <w:jc w:val="center"/>
              <w:rPr>
                <w:szCs w:val="21"/>
              </w:rPr>
            </w:pPr>
            <w:r>
              <w:rPr>
                <w:rFonts w:hint="eastAsia"/>
                <w:szCs w:val="21"/>
              </w:rPr>
              <w:t>2</w:t>
            </w:r>
          </w:p>
        </w:tc>
        <w:tc>
          <w:tcPr>
            <w:tcW w:w="1559" w:type="dxa"/>
            <w:tcBorders>
              <w:top w:val="single" w:color="auto" w:sz="4" w:space="0"/>
              <w:left w:val="single" w:color="auto" w:sz="4" w:space="0"/>
              <w:bottom w:val="single" w:color="auto" w:sz="4" w:space="0"/>
              <w:right w:val="single" w:color="auto" w:sz="4" w:space="0"/>
            </w:tcBorders>
            <w:vAlign w:val="center"/>
          </w:tcPr>
          <w:p w14:paraId="4DFAF41D">
            <w:pPr>
              <w:adjustRightInd w:val="0"/>
              <w:snapToGrid w:val="0"/>
              <w:jc w:val="center"/>
              <w:rPr>
                <w:szCs w:val="21"/>
              </w:rPr>
            </w:pPr>
            <w:r>
              <w:rPr>
                <w:rFonts w:hint="eastAsia"/>
                <w:szCs w:val="21"/>
              </w:rPr>
              <w:t>冷灰斗</w:t>
            </w:r>
          </w:p>
        </w:tc>
        <w:tc>
          <w:tcPr>
            <w:tcW w:w="6259" w:type="dxa"/>
            <w:tcBorders>
              <w:top w:val="single" w:color="auto" w:sz="4" w:space="0"/>
              <w:left w:val="single" w:color="auto" w:sz="4" w:space="0"/>
              <w:bottom w:val="single" w:color="auto" w:sz="4" w:space="0"/>
              <w:right w:val="single" w:color="auto" w:sz="4" w:space="0"/>
            </w:tcBorders>
            <w:vAlign w:val="center"/>
          </w:tcPr>
          <w:p w14:paraId="4A0B2108">
            <w:pPr>
              <w:adjustRightInd w:val="0"/>
              <w:snapToGrid w:val="0"/>
              <w:rPr>
                <w:szCs w:val="21"/>
              </w:rPr>
            </w:pPr>
            <w:r>
              <w:rPr>
                <w:rFonts w:hint="eastAsia"/>
                <w:szCs w:val="21"/>
              </w:rPr>
              <w:t>1）有无落焦砸伤、砸弯管壁情况（附照片）；</w:t>
            </w:r>
          </w:p>
          <w:p w14:paraId="6A5A95B8">
            <w:pPr>
              <w:adjustRightInd w:val="0"/>
              <w:snapToGrid w:val="0"/>
              <w:rPr>
                <w:szCs w:val="21"/>
              </w:rPr>
            </w:pPr>
            <w:r>
              <w:rPr>
                <w:rFonts w:hint="eastAsia"/>
                <w:szCs w:val="21"/>
              </w:rPr>
              <w:t>2）对斜坡及弯头管子进行壁厚抽测；</w:t>
            </w:r>
          </w:p>
          <w:p w14:paraId="323D604F">
            <w:pPr>
              <w:adjustRightInd w:val="0"/>
              <w:snapToGrid w:val="0"/>
              <w:rPr>
                <w:szCs w:val="21"/>
              </w:rPr>
            </w:pPr>
            <w:r>
              <w:rPr>
                <w:rFonts w:hint="eastAsia"/>
                <w:szCs w:val="21"/>
              </w:rPr>
              <w:t>3）水封连接板对接处是否有开裂，并扩展到水冷壁管（附照片）；</w:t>
            </w:r>
          </w:p>
          <w:p w14:paraId="3328A492">
            <w:pPr>
              <w:adjustRightInd w:val="0"/>
              <w:snapToGrid w:val="0"/>
              <w:rPr>
                <w:szCs w:val="21"/>
              </w:rPr>
            </w:pPr>
            <w:r>
              <w:rPr>
                <w:rFonts w:hint="eastAsia"/>
                <w:szCs w:val="21"/>
              </w:rPr>
              <w:t>4）检查直段与拐弯处水冷壁管鳍片是否有拉裂（长期受焦渣冲击）；</w:t>
            </w:r>
          </w:p>
          <w:p w14:paraId="6DDD9CCA">
            <w:pPr>
              <w:adjustRightInd w:val="0"/>
              <w:snapToGrid w:val="0"/>
              <w:rPr>
                <w:szCs w:val="21"/>
              </w:rPr>
            </w:pPr>
            <w:r>
              <w:rPr>
                <w:rFonts w:hint="eastAsia"/>
                <w:szCs w:val="21"/>
              </w:rPr>
              <w:t>5）检查测量水封插板与水封槽的距离。</w:t>
            </w:r>
          </w:p>
        </w:tc>
      </w:tr>
      <w:tr w14:paraId="0AB41BEF">
        <w:tblPrEx>
          <w:tblCellMar>
            <w:top w:w="0" w:type="dxa"/>
            <w:left w:w="108" w:type="dxa"/>
            <w:bottom w:w="0" w:type="dxa"/>
            <w:right w:w="108" w:type="dxa"/>
          </w:tblCellMar>
        </w:tblPrEx>
        <w:trPr>
          <w:trHeight w:val="81"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F47009C">
            <w:pPr>
              <w:adjustRightInd w:val="0"/>
              <w:snapToGrid w:val="0"/>
              <w:jc w:val="center"/>
              <w:rPr>
                <w:szCs w:val="21"/>
              </w:rPr>
            </w:pPr>
            <w:r>
              <w:rPr>
                <w:rFonts w:hint="eastAsia"/>
                <w:szCs w:val="21"/>
              </w:rPr>
              <w:t>3</w:t>
            </w:r>
          </w:p>
        </w:tc>
        <w:tc>
          <w:tcPr>
            <w:tcW w:w="1559" w:type="dxa"/>
            <w:tcBorders>
              <w:top w:val="single" w:color="auto" w:sz="4" w:space="0"/>
              <w:left w:val="nil"/>
              <w:bottom w:val="single" w:color="auto" w:sz="4" w:space="0"/>
              <w:right w:val="single" w:color="auto" w:sz="4" w:space="0"/>
            </w:tcBorders>
            <w:vAlign w:val="center"/>
          </w:tcPr>
          <w:p w14:paraId="5B54A498">
            <w:pPr>
              <w:adjustRightInd w:val="0"/>
              <w:snapToGrid w:val="0"/>
              <w:jc w:val="center"/>
              <w:rPr>
                <w:szCs w:val="21"/>
              </w:rPr>
            </w:pPr>
            <w:r>
              <w:rPr>
                <w:rFonts w:hint="eastAsia"/>
                <w:szCs w:val="21"/>
              </w:rPr>
              <w:t>燃烧器喷口附近</w:t>
            </w:r>
          </w:p>
        </w:tc>
        <w:tc>
          <w:tcPr>
            <w:tcW w:w="6259" w:type="dxa"/>
            <w:tcBorders>
              <w:top w:val="single" w:color="auto" w:sz="4" w:space="0"/>
              <w:left w:val="nil"/>
              <w:bottom w:val="single" w:color="auto" w:sz="4" w:space="0"/>
              <w:right w:val="single" w:color="auto" w:sz="4" w:space="0"/>
            </w:tcBorders>
            <w:vAlign w:val="center"/>
          </w:tcPr>
          <w:p w14:paraId="7E619E33">
            <w:pPr>
              <w:adjustRightInd w:val="0"/>
              <w:snapToGrid w:val="0"/>
              <w:rPr>
                <w:szCs w:val="21"/>
              </w:rPr>
            </w:pPr>
            <w:r>
              <w:rPr>
                <w:rFonts w:hint="eastAsia"/>
                <w:szCs w:val="21"/>
              </w:rPr>
              <w:t>各喷口周围水冷壁</w:t>
            </w:r>
          </w:p>
          <w:p w14:paraId="10423F0E">
            <w:pPr>
              <w:adjustRightInd w:val="0"/>
              <w:snapToGrid w:val="0"/>
              <w:rPr>
                <w:szCs w:val="21"/>
              </w:rPr>
            </w:pPr>
            <w:r>
              <w:rPr>
                <w:rFonts w:hint="eastAsia"/>
                <w:szCs w:val="21"/>
              </w:rPr>
              <w:t>1）逐一检查、记录每个喷口有无冲刷磨损情况，必要时壁厚测量、记录；</w:t>
            </w:r>
          </w:p>
          <w:p w14:paraId="6CB5CAEA">
            <w:pPr>
              <w:adjustRightInd w:val="0"/>
              <w:snapToGrid w:val="0"/>
              <w:rPr>
                <w:szCs w:val="21"/>
              </w:rPr>
            </w:pPr>
            <w:r>
              <w:rPr>
                <w:rFonts w:hint="eastAsia"/>
                <w:szCs w:val="21"/>
              </w:rPr>
              <w:t>2）逐根检查，燃烧器上方约 1 米处过热、变形、鼓包检查（附照片）；</w:t>
            </w:r>
          </w:p>
          <w:p w14:paraId="0CC06965">
            <w:pPr>
              <w:adjustRightInd w:val="0"/>
              <w:snapToGrid w:val="0"/>
              <w:rPr>
                <w:szCs w:val="21"/>
              </w:rPr>
            </w:pPr>
            <w:r>
              <w:rPr>
                <w:rFonts w:hint="eastAsia"/>
                <w:szCs w:val="21"/>
              </w:rPr>
              <w:t>3）全面检查两侧墙的高温腐蚀情况，每隔 1 米进行测厚检查。</w:t>
            </w:r>
          </w:p>
        </w:tc>
      </w:tr>
      <w:tr w14:paraId="1CC22473">
        <w:tblPrEx>
          <w:tblCellMar>
            <w:top w:w="0" w:type="dxa"/>
            <w:left w:w="108" w:type="dxa"/>
            <w:bottom w:w="0" w:type="dxa"/>
            <w:right w:w="108" w:type="dxa"/>
          </w:tblCellMar>
        </w:tblPrEx>
        <w:trPr>
          <w:trHeight w:val="57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A130DED">
            <w:pPr>
              <w:adjustRightInd w:val="0"/>
              <w:snapToGrid w:val="0"/>
              <w:jc w:val="center"/>
              <w:rPr>
                <w:szCs w:val="21"/>
              </w:rPr>
            </w:pPr>
            <w:r>
              <w:rPr>
                <w:rFonts w:hint="eastAsia"/>
                <w:szCs w:val="21"/>
              </w:rPr>
              <w:t>4</w:t>
            </w:r>
          </w:p>
        </w:tc>
        <w:tc>
          <w:tcPr>
            <w:tcW w:w="1559" w:type="dxa"/>
            <w:tcBorders>
              <w:top w:val="single" w:color="auto" w:sz="4" w:space="0"/>
              <w:left w:val="single" w:color="auto" w:sz="4" w:space="0"/>
              <w:bottom w:val="single" w:color="auto" w:sz="4" w:space="0"/>
              <w:right w:val="single" w:color="auto" w:sz="4" w:space="0"/>
            </w:tcBorders>
            <w:vAlign w:val="center"/>
          </w:tcPr>
          <w:p w14:paraId="0AE83DC2">
            <w:pPr>
              <w:adjustRightInd w:val="0"/>
              <w:snapToGrid w:val="0"/>
              <w:jc w:val="center"/>
              <w:rPr>
                <w:szCs w:val="21"/>
              </w:rPr>
            </w:pPr>
            <w:r>
              <w:rPr>
                <w:szCs w:val="21"/>
              </w:rPr>
              <w:t>吹灰器</w:t>
            </w:r>
            <w:r>
              <w:rPr>
                <w:rFonts w:hint="eastAsia"/>
                <w:szCs w:val="21"/>
              </w:rPr>
              <w:t>喷口位置</w:t>
            </w:r>
          </w:p>
        </w:tc>
        <w:tc>
          <w:tcPr>
            <w:tcW w:w="6259" w:type="dxa"/>
            <w:tcBorders>
              <w:top w:val="single" w:color="auto" w:sz="4" w:space="0"/>
              <w:left w:val="single" w:color="auto" w:sz="4" w:space="0"/>
              <w:bottom w:val="single" w:color="auto" w:sz="4" w:space="0"/>
              <w:right w:val="single" w:color="auto" w:sz="4" w:space="0"/>
            </w:tcBorders>
            <w:vAlign w:val="center"/>
          </w:tcPr>
          <w:p w14:paraId="109CAE52">
            <w:pPr>
              <w:adjustRightInd w:val="0"/>
              <w:snapToGrid w:val="0"/>
              <w:rPr>
                <w:szCs w:val="21"/>
              </w:rPr>
            </w:pPr>
            <w:r>
              <w:rPr>
                <w:rFonts w:hint="eastAsia"/>
                <w:szCs w:val="21"/>
              </w:rPr>
              <w:t>全面检查各层各台吹灰器附近水冷壁是否存在吹损情况，必要时壁厚测量、记录。</w:t>
            </w:r>
          </w:p>
        </w:tc>
      </w:tr>
      <w:tr w14:paraId="25D780BE">
        <w:tblPrEx>
          <w:tblCellMar>
            <w:top w:w="0" w:type="dxa"/>
            <w:left w:w="108" w:type="dxa"/>
            <w:bottom w:w="0" w:type="dxa"/>
            <w:right w:w="108" w:type="dxa"/>
          </w:tblCellMar>
        </w:tblPrEx>
        <w:trPr>
          <w:trHeight w:val="5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1E2F99B">
            <w:pPr>
              <w:adjustRightInd w:val="0"/>
              <w:snapToGrid w:val="0"/>
              <w:jc w:val="center"/>
              <w:rPr>
                <w:szCs w:val="21"/>
              </w:rPr>
            </w:pPr>
            <w:r>
              <w:rPr>
                <w:rFonts w:hint="eastAsia"/>
                <w:szCs w:val="21"/>
              </w:rPr>
              <w:t>5</w:t>
            </w:r>
          </w:p>
        </w:tc>
        <w:tc>
          <w:tcPr>
            <w:tcW w:w="1559" w:type="dxa"/>
            <w:tcBorders>
              <w:top w:val="single" w:color="auto" w:sz="4" w:space="0"/>
              <w:left w:val="single" w:color="auto" w:sz="4" w:space="0"/>
              <w:bottom w:val="single" w:color="auto" w:sz="4" w:space="0"/>
              <w:right w:val="single" w:color="auto" w:sz="4" w:space="0"/>
            </w:tcBorders>
            <w:vAlign w:val="center"/>
          </w:tcPr>
          <w:p w14:paraId="69EF20C0">
            <w:pPr>
              <w:adjustRightInd w:val="0"/>
              <w:snapToGrid w:val="0"/>
              <w:jc w:val="center"/>
              <w:rPr>
                <w:szCs w:val="21"/>
              </w:rPr>
            </w:pPr>
            <w:r>
              <w:rPr>
                <w:rFonts w:hint="eastAsia"/>
                <w:szCs w:val="21"/>
              </w:rPr>
              <w:t>后墙悬吊管</w:t>
            </w:r>
          </w:p>
        </w:tc>
        <w:tc>
          <w:tcPr>
            <w:tcW w:w="6259" w:type="dxa"/>
            <w:tcBorders>
              <w:top w:val="single" w:color="auto" w:sz="4" w:space="0"/>
              <w:left w:val="single" w:color="auto" w:sz="4" w:space="0"/>
              <w:bottom w:val="single" w:color="auto" w:sz="4" w:space="0"/>
              <w:right w:val="single" w:color="auto" w:sz="4" w:space="0"/>
            </w:tcBorders>
            <w:vAlign w:val="center"/>
          </w:tcPr>
          <w:p w14:paraId="68470E84">
            <w:pPr>
              <w:adjustRightInd w:val="0"/>
              <w:snapToGrid w:val="0"/>
              <w:rPr>
                <w:szCs w:val="21"/>
              </w:rPr>
            </w:pPr>
            <w:r>
              <w:rPr>
                <w:rFonts w:hint="eastAsia"/>
                <w:szCs w:val="21"/>
              </w:rPr>
              <w:t>1）悬吊管是否受力不均，有松动现象；</w:t>
            </w:r>
          </w:p>
          <w:p w14:paraId="41E866F6">
            <w:pPr>
              <w:adjustRightInd w:val="0"/>
              <w:snapToGrid w:val="0"/>
              <w:rPr>
                <w:szCs w:val="21"/>
              </w:rPr>
            </w:pPr>
            <w:r>
              <w:rPr>
                <w:rFonts w:hint="eastAsia"/>
                <w:szCs w:val="21"/>
              </w:rPr>
              <w:t>2）是否过热、胀粗、变形、鼓包和疲劳裂纹等缺陷，必要时测厚抽检。</w:t>
            </w:r>
          </w:p>
        </w:tc>
      </w:tr>
      <w:tr w14:paraId="1506552D">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81DB59E">
            <w:pPr>
              <w:adjustRightInd w:val="0"/>
              <w:snapToGrid w:val="0"/>
              <w:jc w:val="center"/>
              <w:rPr>
                <w:szCs w:val="21"/>
              </w:rPr>
            </w:pPr>
            <w:r>
              <w:rPr>
                <w:rFonts w:hint="eastAsia"/>
                <w:szCs w:val="21"/>
              </w:rPr>
              <w:t>6</w:t>
            </w:r>
          </w:p>
        </w:tc>
        <w:tc>
          <w:tcPr>
            <w:tcW w:w="1559" w:type="dxa"/>
            <w:tcBorders>
              <w:top w:val="single" w:color="auto" w:sz="4" w:space="0"/>
              <w:left w:val="nil"/>
              <w:bottom w:val="single" w:color="auto" w:sz="4" w:space="0"/>
              <w:right w:val="single" w:color="auto" w:sz="4" w:space="0"/>
            </w:tcBorders>
            <w:vAlign w:val="center"/>
          </w:tcPr>
          <w:p w14:paraId="3336E4FE">
            <w:pPr>
              <w:adjustRightInd w:val="0"/>
              <w:snapToGrid w:val="0"/>
              <w:jc w:val="center"/>
              <w:rPr>
                <w:szCs w:val="21"/>
              </w:rPr>
            </w:pPr>
            <w:r>
              <w:rPr>
                <w:rFonts w:hint="eastAsia"/>
                <w:szCs w:val="21"/>
              </w:rPr>
              <w:t>与包墙相连</w:t>
            </w:r>
          </w:p>
          <w:p w14:paraId="41CAE304">
            <w:pPr>
              <w:adjustRightInd w:val="0"/>
              <w:snapToGrid w:val="0"/>
              <w:jc w:val="center"/>
              <w:rPr>
                <w:szCs w:val="21"/>
              </w:rPr>
            </w:pPr>
            <w:r>
              <w:rPr>
                <w:rFonts w:hint="eastAsia"/>
                <w:szCs w:val="21"/>
              </w:rPr>
              <w:t>的水冷壁管</w:t>
            </w:r>
          </w:p>
        </w:tc>
        <w:tc>
          <w:tcPr>
            <w:tcW w:w="6259" w:type="dxa"/>
            <w:tcBorders>
              <w:top w:val="single" w:color="auto" w:sz="4" w:space="0"/>
              <w:left w:val="nil"/>
              <w:bottom w:val="single" w:color="auto" w:sz="4" w:space="0"/>
              <w:right w:val="single" w:color="auto" w:sz="4" w:space="0"/>
            </w:tcBorders>
            <w:vAlign w:val="center"/>
          </w:tcPr>
          <w:p w14:paraId="7C3BC561">
            <w:pPr>
              <w:adjustRightInd w:val="0"/>
              <w:snapToGrid w:val="0"/>
              <w:rPr>
                <w:szCs w:val="21"/>
              </w:rPr>
            </w:pPr>
            <w:r>
              <w:rPr>
                <w:rFonts w:hint="eastAsia"/>
                <w:szCs w:val="21"/>
              </w:rPr>
              <w:t>水冷壁与侧包墙管座（左右两侧、上下相连位置）、鳍片末端是否存在裂纹，宏观检查（附照片）。</w:t>
            </w:r>
          </w:p>
        </w:tc>
      </w:tr>
      <w:tr w14:paraId="4485CB5D">
        <w:tblPrEx>
          <w:tblCellMar>
            <w:top w:w="0" w:type="dxa"/>
            <w:left w:w="108" w:type="dxa"/>
            <w:bottom w:w="0" w:type="dxa"/>
            <w:right w:w="108" w:type="dxa"/>
          </w:tblCellMar>
        </w:tblPrEx>
        <w:trPr>
          <w:trHeight w:val="458" w:hRule="atLeast"/>
          <w:jc w:val="center"/>
        </w:trPr>
        <w:tc>
          <w:tcPr>
            <w:tcW w:w="704" w:type="dxa"/>
            <w:tcBorders>
              <w:top w:val="nil"/>
              <w:left w:val="single" w:color="auto" w:sz="4" w:space="0"/>
              <w:bottom w:val="single" w:color="auto" w:sz="4" w:space="0"/>
              <w:right w:val="single" w:color="auto" w:sz="4" w:space="0"/>
            </w:tcBorders>
            <w:vAlign w:val="center"/>
          </w:tcPr>
          <w:p w14:paraId="6D11CCEC">
            <w:pPr>
              <w:adjustRightInd w:val="0"/>
              <w:snapToGrid w:val="0"/>
              <w:jc w:val="center"/>
              <w:rPr>
                <w:szCs w:val="21"/>
              </w:rPr>
            </w:pPr>
            <w:r>
              <w:rPr>
                <w:rFonts w:hint="eastAsia"/>
                <w:szCs w:val="21"/>
              </w:rPr>
              <w:t>7</w:t>
            </w:r>
          </w:p>
        </w:tc>
        <w:tc>
          <w:tcPr>
            <w:tcW w:w="1559" w:type="dxa"/>
            <w:tcBorders>
              <w:top w:val="nil"/>
              <w:left w:val="nil"/>
              <w:bottom w:val="single" w:color="auto" w:sz="4" w:space="0"/>
              <w:right w:val="single" w:color="auto" w:sz="4" w:space="0"/>
            </w:tcBorders>
            <w:vAlign w:val="center"/>
          </w:tcPr>
          <w:p w14:paraId="0F1CA5A5">
            <w:pPr>
              <w:adjustRightInd w:val="0"/>
              <w:snapToGrid w:val="0"/>
              <w:jc w:val="center"/>
              <w:rPr>
                <w:szCs w:val="21"/>
              </w:rPr>
            </w:pPr>
            <w:r>
              <w:rPr>
                <w:rFonts w:hint="eastAsia"/>
                <w:szCs w:val="21"/>
              </w:rPr>
              <w:t>鳍片焊缝</w:t>
            </w:r>
          </w:p>
        </w:tc>
        <w:tc>
          <w:tcPr>
            <w:tcW w:w="6259" w:type="dxa"/>
            <w:tcBorders>
              <w:top w:val="nil"/>
              <w:left w:val="nil"/>
              <w:bottom w:val="single" w:color="auto" w:sz="4" w:space="0"/>
              <w:right w:val="single" w:color="auto" w:sz="4" w:space="0"/>
            </w:tcBorders>
            <w:vAlign w:val="center"/>
          </w:tcPr>
          <w:p w14:paraId="2AE6CC06">
            <w:pPr>
              <w:adjustRightInd w:val="0"/>
              <w:snapToGrid w:val="0"/>
              <w:rPr>
                <w:szCs w:val="21"/>
              </w:rPr>
            </w:pPr>
            <w:r>
              <w:rPr>
                <w:rFonts w:hint="eastAsia"/>
                <w:szCs w:val="21"/>
              </w:rPr>
              <w:t>1）重点检查安装焊缝前后为对口而割开的安装鳍片；</w:t>
            </w:r>
          </w:p>
          <w:p w14:paraId="1AEC0F90">
            <w:pPr>
              <w:adjustRightInd w:val="0"/>
              <w:snapToGrid w:val="0"/>
              <w:rPr>
                <w:szCs w:val="21"/>
              </w:rPr>
            </w:pPr>
            <w:r>
              <w:rPr>
                <w:rFonts w:hint="eastAsia"/>
                <w:szCs w:val="21"/>
              </w:rPr>
              <w:t>2）安装对接焊缝是否存在咬边、漏焊、裂纹、机械损伤等各缺陷；</w:t>
            </w:r>
          </w:p>
          <w:p w14:paraId="42474EBB">
            <w:pPr>
              <w:adjustRightInd w:val="0"/>
              <w:snapToGrid w:val="0"/>
              <w:rPr>
                <w:szCs w:val="21"/>
              </w:rPr>
            </w:pPr>
            <w:r>
              <w:rPr>
                <w:rFonts w:hint="eastAsia"/>
                <w:szCs w:val="21"/>
              </w:rPr>
              <w:t>3）水冷壁与二次风箱连接处鳍片检查是否拉裂等。</w:t>
            </w:r>
          </w:p>
        </w:tc>
      </w:tr>
      <w:tr w14:paraId="43B19DBA">
        <w:tblPrEx>
          <w:tblCellMar>
            <w:top w:w="0" w:type="dxa"/>
            <w:left w:w="108" w:type="dxa"/>
            <w:bottom w:w="0" w:type="dxa"/>
            <w:right w:w="108" w:type="dxa"/>
          </w:tblCellMar>
        </w:tblPrEx>
        <w:trPr>
          <w:trHeight w:val="458" w:hRule="atLeast"/>
          <w:jc w:val="center"/>
        </w:trPr>
        <w:tc>
          <w:tcPr>
            <w:tcW w:w="704" w:type="dxa"/>
            <w:tcBorders>
              <w:top w:val="nil"/>
              <w:left w:val="single" w:color="auto" w:sz="4" w:space="0"/>
              <w:bottom w:val="single" w:color="auto" w:sz="4" w:space="0"/>
              <w:right w:val="single" w:color="auto" w:sz="4" w:space="0"/>
            </w:tcBorders>
            <w:vAlign w:val="center"/>
          </w:tcPr>
          <w:p w14:paraId="43FAC8C0">
            <w:pPr>
              <w:adjustRightInd w:val="0"/>
              <w:snapToGrid w:val="0"/>
              <w:jc w:val="center"/>
              <w:rPr>
                <w:szCs w:val="21"/>
              </w:rPr>
            </w:pPr>
            <w:r>
              <w:rPr>
                <w:rFonts w:hint="eastAsia"/>
                <w:szCs w:val="21"/>
              </w:rPr>
              <w:t>8</w:t>
            </w:r>
          </w:p>
        </w:tc>
        <w:tc>
          <w:tcPr>
            <w:tcW w:w="1559" w:type="dxa"/>
            <w:tcBorders>
              <w:top w:val="nil"/>
              <w:left w:val="nil"/>
              <w:bottom w:val="single" w:color="auto" w:sz="4" w:space="0"/>
              <w:right w:val="single" w:color="auto" w:sz="4" w:space="0"/>
            </w:tcBorders>
            <w:vAlign w:val="center"/>
          </w:tcPr>
          <w:p w14:paraId="37101FF5">
            <w:pPr>
              <w:adjustRightInd w:val="0"/>
              <w:snapToGrid w:val="0"/>
              <w:jc w:val="center"/>
              <w:rPr>
                <w:szCs w:val="21"/>
              </w:rPr>
            </w:pPr>
            <w:r>
              <w:rPr>
                <w:rFonts w:hint="eastAsia"/>
                <w:szCs w:val="21"/>
              </w:rPr>
              <w:t>人孔、吹灰孔、看火</w:t>
            </w:r>
          </w:p>
          <w:p w14:paraId="512786FF">
            <w:pPr>
              <w:adjustRightInd w:val="0"/>
              <w:snapToGrid w:val="0"/>
              <w:jc w:val="center"/>
              <w:rPr>
                <w:szCs w:val="21"/>
              </w:rPr>
            </w:pPr>
            <w:r>
              <w:rPr>
                <w:rFonts w:hint="eastAsia"/>
                <w:szCs w:val="21"/>
              </w:rPr>
              <w:t>孔位置</w:t>
            </w:r>
          </w:p>
        </w:tc>
        <w:tc>
          <w:tcPr>
            <w:tcW w:w="6259" w:type="dxa"/>
            <w:tcBorders>
              <w:top w:val="nil"/>
              <w:left w:val="nil"/>
              <w:bottom w:val="single" w:color="auto" w:sz="4" w:space="0"/>
              <w:right w:val="single" w:color="auto" w:sz="4" w:space="0"/>
            </w:tcBorders>
            <w:vAlign w:val="center"/>
          </w:tcPr>
          <w:p w14:paraId="5097CA27">
            <w:pPr>
              <w:adjustRightInd w:val="0"/>
              <w:snapToGrid w:val="0"/>
              <w:rPr>
                <w:szCs w:val="21"/>
              </w:rPr>
            </w:pPr>
            <w:r>
              <w:rPr>
                <w:rFonts w:hint="eastAsia"/>
                <w:szCs w:val="21"/>
              </w:rPr>
              <w:t>1）所有孔周围水冷壁管是否磨损、拉裂、鼓包、变形等情况，必要时测厚；</w:t>
            </w:r>
          </w:p>
          <w:p w14:paraId="6FB94DAE">
            <w:pPr>
              <w:adjustRightInd w:val="0"/>
              <w:snapToGrid w:val="0"/>
              <w:rPr>
                <w:szCs w:val="21"/>
              </w:rPr>
            </w:pPr>
            <w:r>
              <w:rPr>
                <w:rFonts w:hint="eastAsia"/>
                <w:szCs w:val="21"/>
              </w:rPr>
              <w:t>2）所有吹灰器孔、看火孔等鳍片角焊缝（向火侧）及让管是否有裂纹，必要时进行渗透检测。</w:t>
            </w:r>
          </w:p>
        </w:tc>
      </w:tr>
      <w:tr w14:paraId="76EB66E4">
        <w:tblPrEx>
          <w:tblCellMar>
            <w:top w:w="0" w:type="dxa"/>
            <w:left w:w="108" w:type="dxa"/>
            <w:bottom w:w="0" w:type="dxa"/>
            <w:right w:w="108" w:type="dxa"/>
          </w:tblCellMar>
        </w:tblPrEx>
        <w:trPr>
          <w:trHeight w:val="112" w:hRule="atLeast"/>
          <w:jc w:val="center"/>
        </w:trPr>
        <w:tc>
          <w:tcPr>
            <w:tcW w:w="704" w:type="dxa"/>
            <w:tcBorders>
              <w:top w:val="nil"/>
              <w:left w:val="single" w:color="auto" w:sz="4" w:space="0"/>
              <w:bottom w:val="single" w:color="auto" w:sz="4" w:space="0"/>
              <w:right w:val="single" w:color="auto" w:sz="4" w:space="0"/>
            </w:tcBorders>
            <w:vAlign w:val="center"/>
          </w:tcPr>
          <w:p w14:paraId="4F2CFD0D">
            <w:pPr>
              <w:adjustRightInd w:val="0"/>
              <w:snapToGrid w:val="0"/>
              <w:jc w:val="center"/>
              <w:rPr>
                <w:szCs w:val="21"/>
              </w:rPr>
            </w:pPr>
            <w:r>
              <w:rPr>
                <w:szCs w:val="21"/>
              </w:rPr>
              <w:t>9</w:t>
            </w:r>
          </w:p>
        </w:tc>
        <w:tc>
          <w:tcPr>
            <w:tcW w:w="1559" w:type="dxa"/>
            <w:tcBorders>
              <w:top w:val="single" w:color="auto" w:sz="4" w:space="0"/>
              <w:left w:val="nil"/>
              <w:bottom w:val="single" w:color="auto" w:sz="4" w:space="0"/>
              <w:right w:val="nil"/>
            </w:tcBorders>
            <w:vAlign w:val="center"/>
          </w:tcPr>
          <w:p w14:paraId="1E3092A2">
            <w:pPr>
              <w:adjustRightInd w:val="0"/>
              <w:snapToGrid w:val="0"/>
              <w:jc w:val="center"/>
              <w:rPr>
                <w:szCs w:val="21"/>
              </w:rPr>
            </w:pPr>
            <w:r>
              <w:rPr>
                <w:rFonts w:hint="eastAsia"/>
                <w:szCs w:val="21"/>
              </w:rPr>
              <w:t>漏风检查</w:t>
            </w:r>
          </w:p>
        </w:tc>
        <w:tc>
          <w:tcPr>
            <w:tcW w:w="6259" w:type="dxa"/>
            <w:tcBorders>
              <w:top w:val="nil"/>
              <w:left w:val="single" w:color="auto" w:sz="4" w:space="0"/>
              <w:bottom w:val="single" w:color="auto" w:sz="4" w:space="0"/>
              <w:right w:val="single" w:color="auto" w:sz="4" w:space="0"/>
            </w:tcBorders>
            <w:vAlign w:val="center"/>
          </w:tcPr>
          <w:p w14:paraId="1C03EC15">
            <w:pPr>
              <w:adjustRightInd w:val="0"/>
              <w:snapToGrid w:val="0"/>
              <w:rPr>
                <w:szCs w:val="21"/>
              </w:rPr>
            </w:pPr>
            <w:r>
              <w:rPr>
                <w:rFonts w:hint="eastAsia"/>
                <w:szCs w:val="21"/>
              </w:rPr>
              <w:t>检查是否存在漏风，并检查漏风处管排是否磨损，特别是风箱、燃烧器周围漏风及磨损情况。</w:t>
            </w:r>
          </w:p>
        </w:tc>
      </w:tr>
    </w:tbl>
    <w:p w14:paraId="0E24A21F">
      <w:pPr>
        <w:pStyle w:val="10"/>
        <w:rPr>
          <w:sz w:val="20"/>
        </w:rPr>
      </w:pPr>
    </w:p>
    <w:p w14:paraId="1BA578A3">
      <w:pPr>
        <w:snapToGrid w:val="0"/>
        <w:spacing w:before="156" w:beforeLines="50" w:line="360" w:lineRule="auto"/>
        <w:rPr>
          <w:sz w:val="24"/>
          <w:szCs w:val="24"/>
        </w:rPr>
      </w:pPr>
      <w:r>
        <w:rPr>
          <w:sz w:val="24"/>
          <w:szCs w:val="24"/>
        </w:rPr>
        <w:t>5.</w:t>
      </w:r>
      <w:r>
        <w:rPr>
          <w:rFonts w:hint="eastAsia"/>
          <w:sz w:val="24"/>
          <w:szCs w:val="24"/>
        </w:rPr>
        <w:t>2.7</w:t>
      </w:r>
      <w:r>
        <w:rPr>
          <w:sz w:val="24"/>
          <w:szCs w:val="24"/>
        </w:rPr>
        <w:t xml:space="preserve"> </w:t>
      </w:r>
      <w:r>
        <w:rPr>
          <w:rFonts w:hint="eastAsia"/>
          <w:sz w:val="24"/>
          <w:szCs w:val="24"/>
        </w:rPr>
        <w:t>屏式过热器</w:t>
      </w:r>
    </w:p>
    <w:p w14:paraId="6F3C5394">
      <w:pPr>
        <w:snapToGrid w:val="0"/>
        <w:spacing w:line="360" w:lineRule="auto"/>
        <w:rPr>
          <w:sz w:val="24"/>
          <w:szCs w:val="24"/>
        </w:rPr>
      </w:pPr>
      <w:r>
        <w:rPr>
          <w:rFonts w:hint="eastAsia"/>
          <w:sz w:val="24"/>
          <w:szCs w:val="24"/>
        </w:rPr>
        <w:t>（1）检查每屏之间是否有碰磨，对碰磨部位进行壁厚测量。</w:t>
      </w:r>
    </w:p>
    <w:p w14:paraId="0743CBA5">
      <w:pPr>
        <w:snapToGrid w:val="0"/>
        <w:spacing w:line="360" w:lineRule="auto"/>
        <w:rPr>
          <w:sz w:val="24"/>
          <w:szCs w:val="24"/>
        </w:rPr>
      </w:pPr>
      <w:r>
        <w:rPr>
          <w:rFonts w:hint="eastAsia"/>
          <w:sz w:val="24"/>
          <w:szCs w:val="24"/>
        </w:rPr>
        <w:t>（2）检查屏式过热器受热面管表面无结焦、外折叠、机械损伤、蠕胀、变形、裂纹、磨损、腐蚀、超温导致的变色等现象。</w:t>
      </w:r>
    </w:p>
    <w:p w14:paraId="2B71B18F">
      <w:pPr>
        <w:snapToGrid w:val="0"/>
        <w:spacing w:line="360" w:lineRule="auto"/>
        <w:rPr>
          <w:sz w:val="24"/>
          <w:szCs w:val="24"/>
        </w:rPr>
      </w:pPr>
      <w:r>
        <w:rPr>
          <w:rFonts w:hint="eastAsia"/>
          <w:sz w:val="24"/>
          <w:szCs w:val="24"/>
        </w:rPr>
        <w:t>（3）检查每屏最外圈管子水平段下半周是否有烟气冲刷。</w:t>
      </w:r>
    </w:p>
    <w:p w14:paraId="1C02E563">
      <w:pPr>
        <w:snapToGrid w:val="0"/>
        <w:spacing w:line="360" w:lineRule="auto"/>
        <w:rPr>
          <w:sz w:val="24"/>
          <w:szCs w:val="24"/>
        </w:rPr>
      </w:pPr>
      <w:r>
        <w:rPr>
          <w:rFonts w:hint="eastAsia"/>
          <w:sz w:val="24"/>
          <w:szCs w:val="24"/>
        </w:rPr>
        <w:t>（4）检查</w:t>
      </w:r>
      <w:r>
        <w:rPr>
          <w:sz w:val="24"/>
          <w:szCs w:val="24"/>
        </w:rPr>
        <w:t>滑动副</w:t>
      </w:r>
      <w:r>
        <w:rPr>
          <w:rFonts w:hint="eastAsia"/>
          <w:sz w:val="24"/>
          <w:szCs w:val="24"/>
        </w:rPr>
        <w:t>脱落、脱开情况，</w:t>
      </w:r>
      <w:r>
        <w:rPr>
          <w:sz w:val="24"/>
          <w:szCs w:val="24"/>
        </w:rPr>
        <w:t>滑动副</w:t>
      </w:r>
      <w:r>
        <w:rPr>
          <w:rFonts w:hint="eastAsia"/>
          <w:sz w:val="24"/>
          <w:szCs w:val="24"/>
        </w:rPr>
        <w:t>焊缝是否有开裂，卡块是否对附近管子产生碰磨。</w:t>
      </w:r>
    </w:p>
    <w:p w14:paraId="328846CC">
      <w:pPr>
        <w:snapToGrid w:val="0"/>
        <w:spacing w:line="360" w:lineRule="auto"/>
        <w:rPr>
          <w:sz w:val="24"/>
          <w:szCs w:val="24"/>
        </w:rPr>
      </w:pPr>
      <w:r>
        <w:rPr>
          <w:rFonts w:hint="eastAsia"/>
          <w:sz w:val="24"/>
          <w:szCs w:val="24"/>
        </w:rPr>
        <w:t>（5）检查屏式过热器两侧墙水冷壁吹灰器周围管子和鳍片情况检查，是否有吹损、磨损以及鳍片开裂等情况。</w:t>
      </w:r>
    </w:p>
    <w:p w14:paraId="3F87D445">
      <w:pPr>
        <w:snapToGrid w:val="0"/>
        <w:spacing w:line="360" w:lineRule="auto"/>
        <w:rPr>
          <w:sz w:val="24"/>
          <w:szCs w:val="24"/>
        </w:rPr>
      </w:pPr>
      <w:r>
        <w:rPr>
          <w:rFonts w:hint="eastAsia"/>
          <w:sz w:val="24"/>
          <w:szCs w:val="24"/>
        </w:rPr>
        <w:t>（6）定点对屏式过热器管子进行胀粗和壁厚抽查。</w:t>
      </w:r>
    </w:p>
    <w:p w14:paraId="6ED35E8F">
      <w:pPr>
        <w:snapToGrid w:val="0"/>
        <w:spacing w:line="360" w:lineRule="auto"/>
        <w:rPr>
          <w:sz w:val="24"/>
          <w:szCs w:val="24"/>
        </w:rPr>
      </w:pPr>
      <w:r>
        <w:rPr>
          <w:rFonts w:hint="eastAsia"/>
          <w:sz w:val="24"/>
          <w:szCs w:val="24"/>
        </w:rPr>
        <w:t>具体检查项目见表 6。</w:t>
      </w:r>
    </w:p>
    <w:p w14:paraId="1C0E8FDD">
      <w:pPr>
        <w:snapToGrid w:val="0"/>
        <w:spacing w:line="360" w:lineRule="auto"/>
        <w:jc w:val="center"/>
        <w:rPr>
          <w:szCs w:val="21"/>
        </w:rPr>
      </w:pPr>
      <w:r>
        <w:rPr>
          <w:szCs w:val="21"/>
        </w:rPr>
        <w:t>表</w:t>
      </w:r>
      <w:r>
        <w:rPr>
          <w:rFonts w:hint="eastAsia"/>
          <w:szCs w:val="21"/>
        </w:rPr>
        <w:t>6</w:t>
      </w:r>
      <w:r>
        <w:rPr>
          <w:szCs w:val="21"/>
        </w:rPr>
        <w:t xml:space="preserve"> </w:t>
      </w:r>
      <w:r>
        <w:rPr>
          <w:rFonts w:hint="eastAsia"/>
          <w:szCs w:val="21"/>
        </w:rPr>
        <w:t>屏过及附近顶棚管检验</w:t>
      </w:r>
      <w:r>
        <w:rPr>
          <w:szCs w:val="21"/>
        </w:rPr>
        <w:t>项目</w:t>
      </w:r>
    </w:p>
    <w:tbl>
      <w:tblPr>
        <w:tblStyle w:val="24"/>
        <w:tblW w:w="8522" w:type="dxa"/>
        <w:jc w:val="center"/>
        <w:tblLayout w:type="fixed"/>
        <w:tblCellMar>
          <w:top w:w="0" w:type="dxa"/>
          <w:left w:w="108" w:type="dxa"/>
          <w:bottom w:w="0" w:type="dxa"/>
          <w:right w:w="108" w:type="dxa"/>
        </w:tblCellMar>
      </w:tblPr>
      <w:tblGrid>
        <w:gridCol w:w="704"/>
        <w:gridCol w:w="1559"/>
        <w:gridCol w:w="6259"/>
      </w:tblGrid>
      <w:tr w14:paraId="3AB6627F">
        <w:tblPrEx>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4C633A5">
            <w:pPr>
              <w:adjustRightInd w:val="0"/>
              <w:snapToGrid w:val="0"/>
              <w:jc w:val="center"/>
              <w:rPr>
                <w:szCs w:val="21"/>
              </w:rPr>
            </w:pPr>
            <w:r>
              <w:rPr>
                <w:szCs w:val="21"/>
              </w:rPr>
              <w:t>序号</w:t>
            </w:r>
          </w:p>
        </w:tc>
        <w:tc>
          <w:tcPr>
            <w:tcW w:w="1559" w:type="dxa"/>
            <w:tcBorders>
              <w:top w:val="single" w:color="auto" w:sz="4" w:space="0"/>
              <w:left w:val="nil"/>
              <w:bottom w:val="single" w:color="auto" w:sz="4" w:space="0"/>
              <w:right w:val="single" w:color="auto" w:sz="4" w:space="0"/>
            </w:tcBorders>
            <w:vAlign w:val="center"/>
          </w:tcPr>
          <w:p w14:paraId="56A8D0CF">
            <w:pPr>
              <w:adjustRightInd w:val="0"/>
              <w:snapToGrid w:val="0"/>
              <w:jc w:val="center"/>
              <w:rPr>
                <w:szCs w:val="21"/>
              </w:rPr>
            </w:pPr>
            <w:r>
              <w:rPr>
                <w:szCs w:val="21"/>
              </w:rPr>
              <w:t>位置</w:t>
            </w:r>
          </w:p>
        </w:tc>
        <w:tc>
          <w:tcPr>
            <w:tcW w:w="6259" w:type="dxa"/>
            <w:tcBorders>
              <w:top w:val="single" w:color="auto" w:sz="4" w:space="0"/>
              <w:left w:val="nil"/>
              <w:bottom w:val="single" w:color="auto" w:sz="4" w:space="0"/>
              <w:right w:val="single" w:color="auto" w:sz="4" w:space="0"/>
            </w:tcBorders>
            <w:vAlign w:val="center"/>
          </w:tcPr>
          <w:p w14:paraId="3435F648">
            <w:pPr>
              <w:adjustRightInd w:val="0"/>
              <w:snapToGrid w:val="0"/>
              <w:jc w:val="center"/>
              <w:rPr>
                <w:szCs w:val="21"/>
              </w:rPr>
            </w:pPr>
            <w:r>
              <w:rPr>
                <w:szCs w:val="21"/>
              </w:rPr>
              <w:t>检查项目</w:t>
            </w:r>
          </w:p>
        </w:tc>
      </w:tr>
      <w:tr w14:paraId="1057E4EF">
        <w:tblPrEx>
          <w:tblCellMar>
            <w:top w:w="0" w:type="dxa"/>
            <w:left w:w="108" w:type="dxa"/>
            <w:bottom w:w="0" w:type="dxa"/>
            <w:right w:w="108" w:type="dxa"/>
          </w:tblCellMar>
        </w:tblPrEx>
        <w:trPr>
          <w:trHeight w:val="1239" w:hRule="atLeast"/>
          <w:jc w:val="center"/>
        </w:trPr>
        <w:tc>
          <w:tcPr>
            <w:tcW w:w="704" w:type="dxa"/>
            <w:tcBorders>
              <w:top w:val="single" w:color="auto" w:sz="4" w:space="0"/>
              <w:left w:val="single" w:color="auto" w:sz="4" w:space="0"/>
              <w:right w:val="single" w:color="auto" w:sz="4" w:space="0"/>
            </w:tcBorders>
            <w:vAlign w:val="center"/>
          </w:tcPr>
          <w:p w14:paraId="73459174">
            <w:pPr>
              <w:jc w:val="center"/>
              <w:rPr>
                <w:szCs w:val="21"/>
              </w:rPr>
            </w:pPr>
            <w:r>
              <w:rPr>
                <w:szCs w:val="21"/>
              </w:rPr>
              <w:t>1</w:t>
            </w:r>
          </w:p>
        </w:tc>
        <w:tc>
          <w:tcPr>
            <w:tcW w:w="1559" w:type="dxa"/>
            <w:tcBorders>
              <w:top w:val="single" w:color="auto" w:sz="4" w:space="0"/>
              <w:left w:val="single" w:color="auto" w:sz="4" w:space="0"/>
              <w:right w:val="single" w:color="auto" w:sz="4" w:space="0"/>
            </w:tcBorders>
            <w:vAlign w:val="center"/>
          </w:tcPr>
          <w:p w14:paraId="77E54D35">
            <w:pPr>
              <w:jc w:val="center"/>
              <w:rPr>
                <w:szCs w:val="21"/>
              </w:rPr>
            </w:pPr>
            <w:r>
              <w:rPr>
                <w:szCs w:val="21"/>
              </w:rPr>
              <w:t>屏过每屏管排及下部弯头</w:t>
            </w:r>
          </w:p>
        </w:tc>
        <w:tc>
          <w:tcPr>
            <w:tcW w:w="6259" w:type="dxa"/>
            <w:tcBorders>
              <w:top w:val="single" w:color="auto" w:sz="4" w:space="0"/>
              <w:left w:val="single" w:color="auto" w:sz="4" w:space="0"/>
              <w:right w:val="single" w:color="auto" w:sz="4" w:space="0"/>
            </w:tcBorders>
            <w:vAlign w:val="center"/>
          </w:tcPr>
          <w:p w14:paraId="463DC046">
            <w:pPr>
              <w:rPr>
                <w:szCs w:val="21"/>
              </w:rPr>
            </w:pPr>
            <w:r>
              <w:rPr>
                <w:szCs w:val="21"/>
              </w:rPr>
              <w:t>1）检查管排及下弯头有无磨损、过热、腐蚀等异常现象</w:t>
            </w:r>
            <w:r>
              <w:rPr>
                <w:rFonts w:hint="eastAsia"/>
                <w:szCs w:val="21"/>
              </w:rPr>
              <w:t>，</w:t>
            </w:r>
            <w:r>
              <w:rPr>
                <w:szCs w:val="21"/>
              </w:rPr>
              <w:t>重点检</w:t>
            </w:r>
          </w:p>
          <w:p w14:paraId="09A1FB54">
            <w:pPr>
              <w:rPr>
                <w:szCs w:val="21"/>
              </w:rPr>
            </w:pPr>
            <w:r>
              <w:rPr>
                <w:szCs w:val="21"/>
              </w:rPr>
              <w:t>查下部区域向火侧（附照片）；</w:t>
            </w:r>
          </w:p>
          <w:p w14:paraId="45BF75FE">
            <w:pPr>
              <w:rPr>
                <w:szCs w:val="21"/>
              </w:rPr>
            </w:pPr>
            <w:r>
              <w:rPr>
                <w:szCs w:val="21"/>
              </w:rPr>
              <w:t>2）胀粗测量；</w:t>
            </w:r>
          </w:p>
          <w:p w14:paraId="65FBEBA7">
            <w:pPr>
              <w:rPr>
                <w:szCs w:val="21"/>
              </w:rPr>
            </w:pPr>
            <w:r>
              <w:rPr>
                <w:szCs w:val="21"/>
              </w:rPr>
              <w:t>3）迎风侧管子抽查测厚，有问题时扩大。</w:t>
            </w:r>
          </w:p>
        </w:tc>
      </w:tr>
      <w:tr w14:paraId="185B576B">
        <w:tblPrEx>
          <w:tblCellMar>
            <w:top w:w="0" w:type="dxa"/>
            <w:left w:w="108" w:type="dxa"/>
            <w:bottom w:w="0" w:type="dxa"/>
            <w:right w:w="108" w:type="dxa"/>
          </w:tblCellMar>
        </w:tblPrEx>
        <w:trPr>
          <w:trHeight w:val="52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BBCF059">
            <w:pPr>
              <w:jc w:val="center"/>
              <w:rPr>
                <w:szCs w:val="21"/>
              </w:rPr>
            </w:pPr>
            <w:r>
              <w:rPr>
                <w:szCs w:val="21"/>
              </w:rPr>
              <w:t>2</w:t>
            </w:r>
          </w:p>
        </w:tc>
        <w:tc>
          <w:tcPr>
            <w:tcW w:w="1559" w:type="dxa"/>
            <w:tcBorders>
              <w:top w:val="single" w:color="auto" w:sz="4" w:space="0"/>
              <w:left w:val="single" w:color="auto" w:sz="4" w:space="0"/>
              <w:bottom w:val="single" w:color="auto" w:sz="4" w:space="0"/>
              <w:right w:val="single" w:color="auto" w:sz="4" w:space="0"/>
            </w:tcBorders>
            <w:vAlign w:val="center"/>
          </w:tcPr>
          <w:p w14:paraId="29B22DC0">
            <w:pPr>
              <w:jc w:val="center"/>
              <w:rPr>
                <w:szCs w:val="21"/>
              </w:rPr>
            </w:pPr>
            <w:r>
              <w:rPr>
                <w:szCs w:val="21"/>
              </w:rPr>
              <w:t>管排检查</w:t>
            </w:r>
          </w:p>
        </w:tc>
        <w:tc>
          <w:tcPr>
            <w:tcW w:w="6259" w:type="dxa"/>
            <w:tcBorders>
              <w:top w:val="single" w:color="auto" w:sz="4" w:space="0"/>
              <w:left w:val="single" w:color="auto" w:sz="4" w:space="0"/>
              <w:bottom w:val="single" w:color="auto" w:sz="4" w:space="0"/>
              <w:right w:val="single" w:color="auto" w:sz="4" w:space="0"/>
            </w:tcBorders>
            <w:vAlign w:val="center"/>
          </w:tcPr>
          <w:p w14:paraId="722B3394">
            <w:pPr>
              <w:rPr>
                <w:szCs w:val="21"/>
              </w:rPr>
            </w:pPr>
            <w:r>
              <w:rPr>
                <w:szCs w:val="21"/>
              </w:rPr>
              <w:t>1）测量管排之间节距；</w:t>
            </w:r>
          </w:p>
          <w:p w14:paraId="255ADA91">
            <w:pPr>
              <w:rPr>
                <w:szCs w:val="21"/>
              </w:rPr>
            </w:pPr>
            <w:r>
              <w:rPr>
                <w:szCs w:val="21"/>
              </w:rPr>
              <w:t>2）测量每一管排的平整度，管子应无出列；</w:t>
            </w:r>
          </w:p>
          <w:p w14:paraId="41532556">
            <w:pPr>
              <w:rPr>
                <w:szCs w:val="21"/>
              </w:rPr>
            </w:pPr>
            <w:r>
              <w:rPr>
                <w:szCs w:val="21"/>
              </w:rPr>
              <w:t>3）检查管子之间膨胀情况检查（附照片）。</w:t>
            </w:r>
          </w:p>
        </w:tc>
      </w:tr>
      <w:tr w14:paraId="072B165E">
        <w:tblPrEx>
          <w:tblCellMar>
            <w:top w:w="0" w:type="dxa"/>
            <w:left w:w="108" w:type="dxa"/>
            <w:bottom w:w="0" w:type="dxa"/>
            <w:right w:w="108" w:type="dxa"/>
          </w:tblCellMar>
        </w:tblPrEx>
        <w:trPr>
          <w:trHeight w:val="81"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2307BB7">
            <w:pPr>
              <w:jc w:val="center"/>
              <w:rPr>
                <w:szCs w:val="21"/>
              </w:rPr>
            </w:pPr>
            <w:r>
              <w:rPr>
                <w:szCs w:val="21"/>
              </w:rPr>
              <w:t>3</w:t>
            </w:r>
          </w:p>
        </w:tc>
        <w:tc>
          <w:tcPr>
            <w:tcW w:w="1559" w:type="dxa"/>
            <w:tcBorders>
              <w:top w:val="single" w:color="auto" w:sz="4" w:space="0"/>
              <w:left w:val="nil"/>
              <w:bottom w:val="single" w:color="auto" w:sz="4" w:space="0"/>
              <w:right w:val="single" w:color="auto" w:sz="4" w:space="0"/>
            </w:tcBorders>
            <w:vAlign w:val="center"/>
          </w:tcPr>
          <w:p w14:paraId="1FDB6190">
            <w:pPr>
              <w:jc w:val="center"/>
              <w:rPr>
                <w:szCs w:val="21"/>
              </w:rPr>
            </w:pPr>
            <w:r>
              <w:rPr>
                <w:szCs w:val="21"/>
              </w:rPr>
              <w:t>滑动副</w:t>
            </w:r>
          </w:p>
        </w:tc>
        <w:tc>
          <w:tcPr>
            <w:tcW w:w="6259" w:type="dxa"/>
            <w:tcBorders>
              <w:top w:val="single" w:color="auto" w:sz="4" w:space="0"/>
              <w:left w:val="nil"/>
              <w:bottom w:val="single" w:color="auto" w:sz="4" w:space="0"/>
              <w:right w:val="single" w:color="auto" w:sz="4" w:space="0"/>
            </w:tcBorders>
            <w:vAlign w:val="center"/>
          </w:tcPr>
          <w:p w14:paraId="05699737">
            <w:pPr>
              <w:rPr>
                <w:szCs w:val="21"/>
              </w:rPr>
            </w:pPr>
            <w:r>
              <w:rPr>
                <w:szCs w:val="21"/>
              </w:rPr>
              <w:t>检查有无变形松动、烧坏、脱落、裂开及管子碰磨情况（附照</w:t>
            </w:r>
          </w:p>
          <w:p w14:paraId="20565A1A">
            <w:pPr>
              <w:rPr>
                <w:szCs w:val="21"/>
              </w:rPr>
            </w:pPr>
            <w:r>
              <w:rPr>
                <w:szCs w:val="21"/>
              </w:rPr>
              <w:t>片）；</w:t>
            </w:r>
          </w:p>
          <w:p w14:paraId="72CA9FD3">
            <w:pPr>
              <w:rPr>
                <w:szCs w:val="21"/>
              </w:rPr>
            </w:pPr>
            <w:r>
              <w:rPr>
                <w:szCs w:val="21"/>
              </w:rPr>
              <w:t>检查滑动块的焊接情况（附照片）。</w:t>
            </w:r>
          </w:p>
        </w:tc>
      </w:tr>
      <w:tr w14:paraId="0F6D00EE">
        <w:tblPrEx>
          <w:tblCellMar>
            <w:top w:w="0" w:type="dxa"/>
            <w:left w:w="108" w:type="dxa"/>
            <w:bottom w:w="0" w:type="dxa"/>
            <w:right w:w="108" w:type="dxa"/>
          </w:tblCellMar>
        </w:tblPrEx>
        <w:trPr>
          <w:trHeight w:val="57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494ABFC">
            <w:pPr>
              <w:jc w:val="center"/>
              <w:rPr>
                <w:szCs w:val="21"/>
              </w:rPr>
            </w:pPr>
            <w:r>
              <w:rPr>
                <w:szCs w:val="21"/>
              </w:rPr>
              <w:t>4</w:t>
            </w:r>
          </w:p>
        </w:tc>
        <w:tc>
          <w:tcPr>
            <w:tcW w:w="1559" w:type="dxa"/>
            <w:tcBorders>
              <w:top w:val="single" w:color="auto" w:sz="4" w:space="0"/>
              <w:left w:val="single" w:color="auto" w:sz="4" w:space="0"/>
              <w:bottom w:val="single" w:color="auto" w:sz="4" w:space="0"/>
              <w:right w:val="single" w:color="auto" w:sz="4" w:space="0"/>
            </w:tcBorders>
            <w:vAlign w:val="center"/>
          </w:tcPr>
          <w:p w14:paraId="7F205BAE">
            <w:pPr>
              <w:jc w:val="center"/>
              <w:rPr>
                <w:szCs w:val="21"/>
              </w:rPr>
            </w:pPr>
            <w:r>
              <w:rPr>
                <w:szCs w:val="21"/>
              </w:rPr>
              <w:t>顶棚管</w:t>
            </w:r>
          </w:p>
        </w:tc>
        <w:tc>
          <w:tcPr>
            <w:tcW w:w="6259" w:type="dxa"/>
            <w:tcBorders>
              <w:top w:val="single" w:color="auto" w:sz="4" w:space="0"/>
              <w:left w:val="single" w:color="auto" w:sz="4" w:space="0"/>
              <w:bottom w:val="single" w:color="auto" w:sz="4" w:space="0"/>
              <w:right w:val="single" w:color="auto" w:sz="4" w:space="0"/>
            </w:tcBorders>
            <w:vAlign w:val="center"/>
          </w:tcPr>
          <w:p w14:paraId="7881452B">
            <w:pPr>
              <w:rPr>
                <w:szCs w:val="21"/>
              </w:rPr>
            </w:pPr>
            <w:r>
              <w:rPr>
                <w:szCs w:val="21"/>
              </w:rPr>
              <w:t>1）检查顶棚过热器管是否有变形、外壁腐蚀情况；</w:t>
            </w:r>
          </w:p>
          <w:p w14:paraId="24E3A9FC">
            <w:pPr>
              <w:rPr>
                <w:szCs w:val="21"/>
              </w:rPr>
            </w:pPr>
            <w:r>
              <w:rPr>
                <w:szCs w:val="21"/>
              </w:rPr>
              <w:t>2）壁厚抽测。</w:t>
            </w:r>
          </w:p>
        </w:tc>
      </w:tr>
      <w:tr w14:paraId="072084B3">
        <w:tblPrEx>
          <w:tblCellMar>
            <w:top w:w="0" w:type="dxa"/>
            <w:left w:w="108" w:type="dxa"/>
            <w:bottom w:w="0" w:type="dxa"/>
            <w:right w:w="108" w:type="dxa"/>
          </w:tblCellMar>
        </w:tblPrEx>
        <w:trPr>
          <w:trHeight w:val="5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AE56A9F">
            <w:pPr>
              <w:jc w:val="center"/>
              <w:rPr>
                <w:szCs w:val="21"/>
              </w:rPr>
            </w:pPr>
            <w:r>
              <w:rPr>
                <w:szCs w:val="21"/>
              </w:rPr>
              <w:t>5</w:t>
            </w:r>
          </w:p>
        </w:tc>
        <w:tc>
          <w:tcPr>
            <w:tcW w:w="1559" w:type="dxa"/>
            <w:tcBorders>
              <w:top w:val="single" w:color="auto" w:sz="4" w:space="0"/>
              <w:left w:val="single" w:color="auto" w:sz="4" w:space="0"/>
              <w:bottom w:val="single" w:color="auto" w:sz="4" w:space="0"/>
              <w:right w:val="single" w:color="auto" w:sz="4" w:space="0"/>
            </w:tcBorders>
            <w:vAlign w:val="center"/>
          </w:tcPr>
          <w:p w14:paraId="42CE0944">
            <w:pPr>
              <w:jc w:val="center"/>
              <w:rPr>
                <w:szCs w:val="21"/>
              </w:rPr>
            </w:pPr>
            <w:r>
              <w:rPr>
                <w:szCs w:val="21"/>
              </w:rPr>
              <w:t>穿墙管部位</w:t>
            </w:r>
          </w:p>
        </w:tc>
        <w:tc>
          <w:tcPr>
            <w:tcW w:w="6259" w:type="dxa"/>
            <w:tcBorders>
              <w:top w:val="single" w:color="auto" w:sz="4" w:space="0"/>
              <w:left w:val="single" w:color="auto" w:sz="4" w:space="0"/>
              <w:bottom w:val="single" w:color="auto" w:sz="4" w:space="0"/>
              <w:right w:val="single" w:color="auto" w:sz="4" w:space="0"/>
            </w:tcBorders>
            <w:vAlign w:val="center"/>
          </w:tcPr>
          <w:p w14:paraId="2472C174">
            <w:pPr>
              <w:rPr>
                <w:szCs w:val="21"/>
              </w:rPr>
            </w:pPr>
            <w:r>
              <w:rPr>
                <w:szCs w:val="21"/>
              </w:rPr>
              <w:t>1）检查穿墙管膨胀情况、裂纹；</w:t>
            </w:r>
          </w:p>
          <w:p w14:paraId="123D91D4">
            <w:pPr>
              <w:rPr>
                <w:szCs w:val="21"/>
              </w:rPr>
            </w:pPr>
            <w:r>
              <w:rPr>
                <w:szCs w:val="21"/>
              </w:rPr>
              <w:t>2）检查穿墙管与顶棚管是否碰磨（附照片）；</w:t>
            </w:r>
          </w:p>
          <w:p w14:paraId="7E9D8900">
            <w:pPr>
              <w:rPr>
                <w:szCs w:val="21"/>
              </w:rPr>
            </w:pPr>
            <w:r>
              <w:rPr>
                <w:szCs w:val="21"/>
              </w:rPr>
              <w:t>3）重点检查屏过、高过、高再穿顶处。</w:t>
            </w:r>
          </w:p>
        </w:tc>
      </w:tr>
      <w:tr w14:paraId="5B80010F">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3FD9FD8">
            <w:pPr>
              <w:jc w:val="center"/>
              <w:rPr>
                <w:szCs w:val="21"/>
              </w:rPr>
            </w:pPr>
            <w:r>
              <w:rPr>
                <w:szCs w:val="21"/>
              </w:rPr>
              <w:t>6</w:t>
            </w:r>
          </w:p>
        </w:tc>
        <w:tc>
          <w:tcPr>
            <w:tcW w:w="1559" w:type="dxa"/>
            <w:tcBorders>
              <w:top w:val="single" w:color="auto" w:sz="4" w:space="0"/>
              <w:left w:val="nil"/>
              <w:bottom w:val="single" w:color="auto" w:sz="4" w:space="0"/>
              <w:right w:val="single" w:color="auto" w:sz="4" w:space="0"/>
            </w:tcBorders>
            <w:vAlign w:val="center"/>
          </w:tcPr>
          <w:p w14:paraId="7CEA6D7D">
            <w:pPr>
              <w:jc w:val="center"/>
              <w:rPr>
                <w:szCs w:val="21"/>
              </w:rPr>
            </w:pPr>
            <w:r>
              <w:rPr>
                <w:szCs w:val="21"/>
              </w:rPr>
              <w:t>异种钢接头</w:t>
            </w:r>
          </w:p>
        </w:tc>
        <w:tc>
          <w:tcPr>
            <w:tcW w:w="6259" w:type="dxa"/>
            <w:tcBorders>
              <w:top w:val="single" w:color="auto" w:sz="4" w:space="0"/>
              <w:left w:val="nil"/>
              <w:bottom w:val="single" w:color="auto" w:sz="4" w:space="0"/>
              <w:right w:val="single" w:color="auto" w:sz="4" w:space="0"/>
            </w:tcBorders>
            <w:vAlign w:val="center"/>
          </w:tcPr>
          <w:p w14:paraId="71D14F92">
            <w:pPr>
              <w:rPr>
                <w:szCs w:val="21"/>
              </w:rPr>
            </w:pPr>
            <w:r>
              <w:rPr>
                <w:szCs w:val="21"/>
              </w:rPr>
              <w:t>1）检查异种钢接头上方过渡段材质是否过热（附照片）；</w:t>
            </w:r>
          </w:p>
          <w:p w14:paraId="3DEBB9B5">
            <w:pPr>
              <w:rPr>
                <w:szCs w:val="21"/>
              </w:rPr>
            </w:pPr>
            <w:r>
              <w:rPr>
                <w:szCs w:val="21"/>
              </w:rPr>
              <w:t>2）对异种钢接头上方过渡段材质胀粗情况进行抽查。</w:t>
            </w:r>
          </w:p>
        </w:tc>
      </w:tr>
      <w:tr w14:paraId="138A6B0D">
        <w:tblPrEx>
          <w:tblCellMar>
            <w:top w:w="0" w:type="dxa"/>
            <w:left w:w="108" w:type="dxa"/>
            <w:bottom w:w="0" w:type="dxa"/>
            <w:right w:w="108" w:type="dxa"/>
          </w:tblCellMar>
        </w:tblPrEx>
        <w:trPr>
          <w:trHeight w:val="458" w:hRule="atLeast"/>
          <w:jc w:val="center"/>
        </w:trPr>
        <w:tc>
          <w:tcPr>
            <w:tcW w:w="704" w:type="dxa"/>
            <w:tcBorders>
              <w:top w:val="nil"/>
              <w:left w:val="single" w:color="auto" w:sz="4" w:space="0"/>
              <w:bottom w:val="single" w:color="auto" w:sz="4" w:space="0"/>
              <w:right w:val="single" w:color="auto" w:sz="4" w:space="0"/>
            </w:tcBorders>
            <w:vAlign w:val="center"/>
          </w:tcPr>
          <w:p w14:paraId="485E9A9C">
            <w:pPr>
              <w:jc w:val="center"/>
              <w:rPr>
                <w:szCs w:val="21"/>
              </w:rPr>
            </w:pPr>
            <w:r>
              <w:rPr>
                <w:szCs w:val="21"/>
              </w:rPr>
              <w:t>7</w:t>
            </w:r>
          </w:p>
        </w:tc>
        <w:tc>
          <w:tcPr>
            <w:tcW w:w="1559" w:type="dxa"/>
            <w:tcBorders>
              <w:top w:val="nil"/>
              <w:left w:val="nil"/>
              <w:bottom w:val="single" w:color="auto" w:sz="4" w:space="0"/>
              <w:right w:val="single" w:color="auto" w:sz="4" w:space="0"/>
            </w:tcBorders>
            <w:vAlign w:val="center"/>
          </w:tcPr>
          <w:p w14:paraId="356058E3">
            <w:pPr>
              <w:jc w:val="center"/>
              <w:rPr>
                <w:szCs w:val="21"/>
              </w:rPr>
            </w:pPr>
            <w:r>
              <w:rPr>
                <w:szCs w:val="21"/>
              </w:rPr>
              <w:t>吹灰区域</w:t>
            </w:r>
          </w:p>
        </w:tc>
        <w:tc>
          <w:tcPr>
            <w:tcW w:w="6259" w:type="dxa"/>
            <w:tcBorders>
              <w:top w:val="nil"/>
              <w:left w:val="nil"/>
              <w:bottom w:val="single" w:color="auto" w:sz="4" w:space="0"/>
              <w:right w:val="single" w:color="auto" w:sz="4" w:space="0"/>
            </w:tcBorders>
            <w:vAlign w:val="center"/>
          </w:tcPr>
          <w:p w14:paraId="09AD9122">
            <w:pPr>
              <w:rPr>
                <w:szCs w:val="21"/>
              </w:rPr>
            </w:pPr>
            <w:r>
              <w:rPr>
                <w:szCs w:val="21"/>
              </w:rPr>
              <w:t>检查测量吹灰区域管子的磨损情况，必要时壁厚抽检。</w:t>
            </w:r>
          </w:p>
        </w:tc>
      </w:tr>
      <w:tr w14:paraId="5538CA84">
        <w:tblPrEx>
          <w:tblCellMar>
            <w:top w:w="0" w:type="dxa"/>
            <w:left w:w="108" w:type="dxa"/>
            <w:bottom w:w="0" w:type="dxa"/>
            <w:right w:w="108" w:type="dxa"/>
          </w:tblCellMar>
        </w:tblPrEx>
        <w:trPr>
          <w:trHeight w:val="458" w:hRule="atLeast"/>
          <w:jc w:val="center"/>
        </w:trPr>
        <w:tc>
          <w:tcPr>
            <w:tcW w:w="704" w:type="dxa"/>
            <w:tcBorders>
              <w:top w:val="nil"/>
              <w:left w:val="single" w:color="auto" w:sz="4" w:space="0"/>
              <w:bottom w:val="single" w:color="auto" w:sz="4" w:space="0"/>
              <w:right w:val="single" w:color="auto" w:sz="4" w:space="0"/>
            </w:tcBorders>
            <w:vAlign w:val="center"/>
          </w:tcPr>
          <w:p w14:paraId="518E7DC1">
            <w:pPr>
              <w:jc w:val="center"/>
              <w:rPr>
                <w:szCs w:val="21"/>
              </w:rPr>
            </w:pPr>
            <w:r>
              <w:rPr>
                <w:szCs w:val="21"/>
              </w:rPr>
              <w:t>8</w:t>
            </w:r>
          </w:p>
        </w:tc>
        <w:tc>
          <w:tcPr>
            <w:tcW w:w="1559" w:type="dxa"/>
            <w:tcBorders>
              <w:top w:val="nil"/>
              <w:left w:val="nil"/>
              <w:bottom w:val="single" w:color="auto" w:sz="4" w:space="0"/>
              <w:right w:val="single" w:color="auto" w:sz="4" w:space="0"/>
            </w:tcBorders>
            <w:vAlign w:val="center"/>
          </w:tcPr>
          <w:p w14:paraId="69B27128">
            <w:pPr>
              <w:jc w:val="center"/>
              <w:rPr>
                <w:szCs w:val="21"/>
              </w:rPr>
            </w:pPr>
            <w:r>
              <w:rPr>
                <w:szCs w:val="21"/>
              </w:rPr>
              <w:t>屏过进出口管</w:t>
            </w:r>
          </w:p>
        </w:tc>
        <w:tc>
          <w:tcPr>
            <w:tcW w:w="6259" w:type="dxa"/>
            <w:tcBorders>
              <w:top w:val="nil"/>
              <w:left w:val="nil"/>
              <w:bottom w:val="single" w:color="auto" w:sz="4" w:space="0"/>
              <w:right w:val="single" w:color="auto" w:sz="4" w:space="0"/>
            </w:tcBorders>
            <w:vAlign w:val="center"/>
          </w:tcPr>
          <w:p w14:paraId="305F5B61">
            <w:pPr>
              <w:rPr>
                <w:szCs w:val="21"/>
              </w:rPr>
            </w:pPr>
            <w:r>
              <w:rPr>
                <w:szCs w:val="21"/>
              </w:rPr>
              <w:t>检查超温过热情况（宏观检查）。</w:t>
            </w:r>
          </w:p>
        </w:tc>
      </w:tr>
    </w:tbl>
    <w:p w14:paraId="2B5F40CD">
      <w:pPr>
        <w:snapToGrid w:val="0"/>
        <w:spacing w:line="360" w:lineRule="auto"/>
        <w:jc w:val="center"/>
        <w:rPr>
          <w:sz w:val="24"/>
          <w:szCs w:val="24"/>
        </w:rPr>
      </w:pPr>
    </w:p>
    <w:p w14:paraId="210A7D78">
      <w:pPr>
        <w:snapToGrid w:val="0"/>
        <w:spacing w:before="156" w:beforeLines="50" w:line="360" w:lineRule="auto"/>
        <w:rPr>
          <w:sz w:val="24"/>
          <w:szCs w:val="24"/>
        </w:rPr>
      </w:pPr>
      <w:r>
        <w:rPr>
          <w:sz w:val="24"/>
          <w:szCs w:val="24"/>
        </w:rPr>
        <w:t>5.</w:t>
      </w:r>
      <w:r>
        <w:rPr>
          <w:rFonts w:hint="eastAsia"/>
          <w:sz w:val="24"/>
          <w:szCs w:val="24"/>
        </w:rPr>
        <w:t>2.8高温过热器</w:t>
      </w:r>
    </w:p>
    <w:p w14:paraId="7047EAFF">
      <w:pPr>
        <w:snapToGrid w:val="0"/>
        <w:spacing w:line="360" w:lineRule="auto"/>
        <w:rPr>
          <w:sz w:val="24"/>
          <w:szCs w:val="24"/>
        </w:rPr>
      </w:pPr>
      <w:r>
        <w:rPr>
          <w:rFonts w:hint="eastAsia"/>
          <w:sz w:val="24"/>
          <w:szCs w:val="24"/>
        </w:rPr>
        <w:t>（1）检查每屏之间是否有碰磨，对碰磨部位进行壁厚测量。</w:t>
      </w:r>
    </w:p>
    <w:p w14:paraId="468B6932">
      <w:pPr>
        <w:snapToGrid w:val="0"/>
        <w:spacing w:line="360" w:lineRule="auto"/>
        <w:rPr>
          <w:sz w:val="24"/>
          <w:szCs w:val="24"/>
        </w:rPr>
      </w:pPr>
      <w:r>
        <w:rPr>
          <w:rFonts w:hint="eastAsia"/>
          <w:sz w:val="24"/>
          <w:szCs w:val="24"/>
        </w:rPr>
        <w:t>（2）检查高温过热器受热面管表面无结焦、外折叠、机械损伤、蠕胀、变形、裂纹、磨损、腐蚀、超温导致的变色等现象。</w:t>
      </w:r>
    </w:p>
    <w:p w14:paraId="61B46965">
      <w:pPr>
        <w:snapToGrid w:val="0"/>
        <w:spacing w:line="360" w:lineRule="auto"/>
        <w:rPr>
          <w:sz w:val="24"/>
          <w:szCs w:val="24"/>
        </w:rPr>
      </w:pPr>
      <w:r>
        <w:rPr>
          <w:rFonts w:hint="eastAsia"/>
          <w:sz w:val="24"/>
          <w:szCs w:val="24"/>
        </w:rPr>
        <w:t>（3）检查每屏最外圈管子水平段下半周是否有烟气冲刷。</w:t>
      </w:r>
    </w:p>
    <w:p w14:paraId="742A6FFA">
      <w:pPr>
        <w:snapToGrid w:val="0"/>
        <w:spacing w:line="360" w:lineRule="auto"/>
        <w:rPr>
          <w:sz w:val="24"/>
          <w:szCs w:val="24"/>
        </w:rPr>
      </w:pPr>
      <w:r>
        <w:rPr>
          <w:rFonts w:hint="eastAsia"/>
          <w:sz w:val="24"/>
          <w:szCs w:val="24"/>
        </w:rPr>
        <w:t>（4）检查</w:t>
      </w:r>
      <w:r>
        <w:rPr>
          <w:sz w:val="24"/>
          <w:szCs w:val="24"/>
        </w:rPr>
        <w:t>滑动副</w:t>
      </w:r>
      <w:r>
        <w:rPr>
          <w:rFonts w:hint="eastAsia"/>
          <w:sz w:val="24"/>
          <w:szCs w:val="24"/>
        </w:rPr>
        <w:t>脱落、脱开情况，</w:t>
      </w:r>
      <w:r>
        <w:rPr>
          <w:sz w:val="24"/>
          <w:szCs w:val="24"/>
        </w:rPr>
        <w:t>滑动副</w:t>
      </w:r>
      <w:r>
        <w:rPr>
          <w:rFonts w:hint="eastAsia"/>
          <w:sz w:val="24"/>
          <w:szCs w:val="24"/>
        </w:rPr>
        <w:t>焊缝是否有开裂，卡块是否对附近管子产生碰磨。</w:t>
      </w:r>
    </w:p>
    <w:p w14:paraId="2873FC6D">
      <w:pPr>
        <w:snapToGrid w:val="0"/>
        <w:spacing w:line="360" w:lineRule="auto"/>
        <w:rPr>
          <w:sz w:val="24"/>
          <w:szCs w:val="24"/>
        </w:rPr>
      </w:pPr>
      <w:r>
        <w:rPr>
          <w:rFonts w:hint="eastAsia"/>
          <w:sz w:val="24"/>
          <w:szCs w:val="24"/>
        </w:rPr>
        <w:t>（5）检查高温过热器两侧墙水冷壁吹灰器周围管子和鳍片情况检查，是否有吹损、磨损以及鳍片开裂等情况。</w:t>
      </w:r>
    </w:p>
    <w:p w14:paraId="7B111C9B">
      <w:pPr>
        <w:snapToGrid w:val="0"/>
        <w:spacing w:line="360" w:lineRule="auto"/>
        <w:jc w:val="left"/>
        <w:rPr>
          <w:sz w:val="24"/>
          <w:szCs w:val="24"/>
        </w:rPr>
      </w:pPr>
      <w:r>
        <w:rPr>
          <w:rFonts w:hint="eastAsia"/>
          <w:sz w:val="24"/>
          <w:szCs w:val="24"/>
        </w:rPr>
        <w:t>（6）定点对高温过热器管子进行胀粗和壁厚抽查。</w:t>
      </w:r>
    </w:p>
    <w:p w14:paraId="3E4BACD5">
      <w:pPr>
        <w:snapToGrid w:val="0"/>
        <w:spacing w:line="360" w:lineRule="auto"/>
        <w:jc w:val="left"/>
        <w:rPr>
          <w:sz w:val="24"/>
          <w:szCs w:val="24"/>
        </w:rPr>
      </w:pPr>
      <w:r>
        <w:rPr>
          <w:rFonts w:hint="eastAsia"/>
          <w:sz w:val="24"/>
          <w:szCs w:val="24"/>
        </w:rPr>
        <w:t>高过检查项目见表7。</w:t>
      </w:r>
    </w:p>
    <w:p w14:paraId="1F6061DE">
      <w:pPr>
        <w:snapToGrid w:val="0"/>
        <w:spacing w:line="360" w:lineRule="auto"/>
        <w:jc w:val="center"/>
        <w:rPr>
          <w:sz w:val="24"/>
          <w:szCs w:val="24"/>
        </w:rPr>
      </w:pPr>
      <w:r>
        <w:rPr>
          <w:szCs w:val="21"/>
        </w:rPr>
        <w:t>表</w:t>
      </w:r>
      <w:r>
        <w:rPr>
          <w:rFonts w:hint="eastAsia"/>
          <w:szCs w:val="21"/>
        </w:rPr>
        <w:t>7</w:t>
      </w:r>
      <w:r>
        <w:rPr>
          <w:szCs w:val="21"/>
        </w:rPr>
        <w:t xml:space="preserve"> </w:t>
      </w:r>
      <w:r>
        <w:rPr>
          <w:rFonts w:hint="eastAsia"/>
          <w:szCs w:val="21"/>
        </w:rPr>
        <w:t>高过及附近顶棚检验</w:t>
      </w:r>
      <w:r>
        <w:rPr>
          <w:szCs w:val="21"/>
        </w:rPr>
        <w:t>项目</w:t>
      </w:r>
    </w:p>
    <w:tbl>
      <w:tblPr>
        <w:tblStyle w:val="24"/>
        <w:tblW w:w="8522" w:type="dxa"/>
        <w:jc w:val="center"/>
        <w:tblLayout w:type="fixed"/>
        <w:tblCellMar>
          <w:top w:w="0" w:type="dxa"/>
          <w:left w:w="108" w:type="dxa"/>
          <w:bottom w:w="0" w:type="dxa"/>
          <w:right w:w="108" w:type="dxa"/>
        </w:tblCellMar>
      </w:tblPr>
      <w:tblGrid>
        <w:gridCol w:w="704"/>
        <w:gridCol w:w="1559"/>
        <w:gridCol w:w="6259"/>
      </w:tblGrid>
      <w:tr w14:paraId="6AEA1F43">
        <w:tblPrEx>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BCB2A72">
            <w:pPr>
              <w:adjustRightInd w:val="0"/>
              <w:snapToGrid w:val="0"/>
              <w:jc w:val="center"/>
              <w:rPr>
                <w:szCs w:val="21"/>
              </w:rPr>
            </w:pPr>
            <w:r>
              <w:rPr>
                <w:szCs w:val="21"/>
              </w:rPr>
              <w:t>序号</w:t>
            </w:r>
          </w:p>
        </w:tc>
        <w:tc>
          <w:tcPr>
            <w:tcW w:w="1559" w:type="dxa"/>
            <w:tcBorders>
              <w:top w:val="single" w:color="auto" w:sz="4" w:space="0"/>
              <w:left w:val="nil"/>
              <w:bottom w:val="single" w:color="auto" w:sz="4" w:space="0"/>
              <w:right w:val="single" w:color="auto" w:sz="4" w:space="0"/>
            </w:tcBorders>
            <w:vAlign w:val="center"/>
          </w:tcPr>
          <w:p w14:paraId="74A3657F">
            <w:pPr>
              <w:adjustRightInd w:val="0"/>
              <w:snapToGrid w:val="0"/>
              <w:jc w:val="center"/>
              <w:rPr>
                <w:szCs w:val="21"/>
              </w:rPr>
            </w:pPr>
            <w:r>
              <w:rPr>
                <w:szCs w:val="21"/>
              </w:rPr>
              <w:t>位置</w:t>
            </w:r>
          </w:p>
        </w:tc>
        <w:tc>
          <w:tcPr>
            <w:tcW w:w="6259" w:type="dxa"/>
            <w:tcBorders>
              <w:top w:val="single" w:color="auto" w:sz="4" w:space="0"/>
              <w:left w:val="nil"/>
              <w:bottom w:val="single" w:color="auto" w:sz="4" w:space="0"/>
              <w:right w:val="single" w:color="auto" w:sz="4" w:space="0"/>
            </w:tcBorders>
            <w:vAlign w:val="center"/>
          </w:tcPr>
          <w:p w14:paraId="3A62A586">
            <w:pPr>
              <w:adjustRightInd w:val="0"/>
              <w:snapToGrid w:val="0"/>
              <w:jc w:val="center"/>
              <w:rPr>
                <w:szCs w:val="21"/>
              </w:rPr>
            </w:pPr>
            <w:r>
              <w:rPr>
                <w:szCs w:val="21"/>
              </w:rPr>
              <w:t>检查项目</w:t>
            </w:r>
          </w:p>
        </w:tc>
      </w:tr>
      <w:tr w14:paraId="0A3134B9">
        <w:tblPrEx>
          <w:tblCellMar>
            <w:top w:w="0" w:type="dxa"/>
            <w:left w:w="108" w:type="dxa"/>
            <w:bottom w:w="0" w:type="dxa"/>
            <w:right w:w="108" w:type="dxa"/>
          </w:tblCellMar>
        </w:tblPrEx>
        <w:trPr>
          <w:trHeight w:val="1239" w:hRule="atLeast"/>
          <w:jc w:val="center"/>
        </w:trPr>
        <w:tc>
          <w:tcPr>
            <w:tcW w:w="704" w:type="dxa"/>
            <w:tcBorders>
              <w:top w:val="single" w:color="auto" w:sz="4" w:space="0"/>
              <w:left w:val="single" w:color="auto" w:sz="4" w:space="0"/>
              <w:right w:val="single" w:color="auto" w:sz="4" w:space="0"/>
            </w:tcBorders>
            <w:vAlign w:val="center"/>
          </w:tcPr>
          <w:p w14:paraId="59376E3A">
            <w:pPr>
              <w:jc w:val="center"/>
              <w:rPr>
                <w:szCs w:val="21"/>
              </w:rPr>
            </w:pPr>
            <w:r>
              <w:rPr>
                <w:szCs w:val="21"/>
              </w:rPr>
              <w:t>1</w:t>
            </w:r>
          </w:p>
        </w:tc>
        <w:tc>
          <w:tcPr>
            <w:tcW w:w="1559" w:type="dxa"/>
            <w:tcBorders>
              <w:top w:val="single" w:color="auto" w:sz="4" w:space="0"/>
              <w:left w:val="single" w:color="auto" w:sz="4" w:space="0"/>
              <w:right w:val="single" w:color="auto" w:sz="4" w:space="0"/>
            </w:tcBorders>
            <w:vAlign w:val="center"/>
          </w:tcPr>
          <w:p w14:paraId="004186BD">
            <w:pPr>
              <w:jc w:val="center"/>
              <w:rPr>
                <w:szCs w:val="21"/>
              </w:rPr>
            </w:pPr>
            <w:r>
              <w:rPr>
                <w:szCs w:val="21"/>
              </w:rPr>
              <w:t>管排及下部弯头</w:t>
            </w:r>
          </w:p>
        </w:tc>
        <w:tc>
          <w:tcPr>
            <w:tcW w:w="6259" w:type="dxa"/>
            <w:tcBorders>
              <w:top w:val="single" w:color="auto" w:sz="4" w:space="0"/>
              <w:left w:val="single" w:color="auto" w:sz="4" w:space="0"/>
              <w:right w:val="single" w:color="auto" w:sz="4" w:space="0"/>
            </w:tcBorders>
            <w:vAlign w:val="center"/>
          </w:tcPr>
          <w:p w14:paraId="6DFD3B63">
            <w:pPr>
              <w:rPr>
                <w:szCs w:val="21"/>
              </w:rPr>
            </w:pPr>
            <w:r>
              <w:rPr>
                <w:szCs w:val="21"/>
              </w:rPr>
              <w:t>1）检查管排及下弯头有无磨损、过热、腐蚀等异常现象，重点检查</w:t>
            </w:r>
          </w:p>
          <w:p w14:paraId="35584CFF">
            <w:pPr>
              <w:rPr>
                <w:szCs w:val="21"/>
              </w:rPr>
            </w:pPr>
            <w:r>
              <w:rPr>
                <w:szCs w:val="21"/>
              </w:rPr>
              <w:t>下部区域向火侧（附照片）；</w:t>
            </w:r>
          </w:p>
          <w:p w14:paraId="332C2726">
            <w:pPr>
              <w:rPr>
                <w:szCs w:val="21"/>
              </w:rPr>
            </w:pPr>
            <w:r>
              <w:rPr>
                <w:szCs w:val="21"/>
              </w:rPr>
              <w:t>2）胀粗测量；</w:t>
            </w:r>
          </w:p>
        </w:tc>
      </w:tr>
      <w:tr w14:paraId="1998CEA1">
        <w:tblPrEx>
          <w:tblCellMar>
            <w:top w:w="0" w:type="dxa"/>
            <w:left w:w="108" w:type="dxa"/>
            <w:bottom w:w="0" w:type="dxa"/>
            <w:right w:w="108" w:type="dxa"/>
          </w:tblCellMar>
        </w:tblPrEx>
        <w:trPr>
          <w:trHeight w:val="52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1FFDFD1">
            <w:pPr>
              <w:jc w:val="center"/>
              <w:rPr>
                <w:szCs w:val="21"/>
              </w:rPr>
            </w:pPr>
            <w:r>
              <w:rPr>
                <w:szCs w:val="21"/>
              </w:rPr>
              <w:t>2</w:t>
            </w:r>
          </w:p>
        </w:tc>
        <w:tc>
          <w:tcPr>
            <w:tcW w:w="1559" w:type="dxa"/>
            <w:tcBorders>
              <w:top w:val="single" w:color="auto" w:sz="4" w:space="0"/>
              <w:left w:val="single" w:color="auto" w:sz="4" w:space="0"/>
              <w:bottom w:val="single" w:color="auto" w:sz="4" w:space="0"/>
              <w:right w:val="single" w:color="auto" w:sz="4" w:space="0"/>
            </w:tcBorders>
            <w:vAlign w:val="center"/>
          </w:tcPr>
          <w:p w14:paraId="10A7D495">
            <w:pPr>
              <w:jc w:val="center"/>
              <w:rPr>
                <w:szCs w:val="21"/>
              </w:rPr>
            </w:pPr>
            <w:r>
              <w:rPr>
                <w:szCs w:val="21"/>
              </w:rPr>
              <w:t>管排检查</w:t>
            </w:r>
          </w:p>
        </w:tc>
        <w:tc>
          <w:tcPr>
            <w:tcW w:w="6259" w:type="dxa"/>
            <w:tcBorders>
              <w:top w:val="single" w:color="auto" w:sz="4" w:space="0"/>
              <w:left w:val="single" w:color="auto" w:sz="4" w:space="0"/>
              <w:bottom w:val="single" w:color="auto" w:sz="4" w:space="0"/>
              <w:right w:val="single" w:color="auto" w:sz="4" w:space="0"/>
            </w:tcBorders>
            <w:vAlign w:val="center"/>
          </w:tcPr>
          <w:p w14:paraId="1871B241">
            <w:pPr>
              <w:rPr>
                <w:szCs w:val="21"/>
              </w:rPr>
            </w:pPr>
            <w:r>
              <w:rPr>
                <w:szCs w:val="21"/>
              </w:rPr>
              <w:t>1）测量管排之间节距；</w:t>
            </w:r>
          </w:p>
          <w:p w14:paraId="78D6097B">
            <w:pPr>
              <w:rPr>
                <w:szCs w:val="21"/>
              </w:rPr>
            </w:pPr>
            <w:r>
              <w:rPr>
                <w:szCs w:val="21"/>
              </w:rPr>
              <w:t>2）测量每一管排的平整度，管子应无出列；</w:t>
            </w:r>
          </w:p>
          <w:p w14:paraId="414F48C0">
            <w:pPr>
              <w:rPr>
                <w:szCs w:val="21"/>
              </w:rPr>
            </w:pPr>
            <w:r>
              <w:rPr>
                <w:szCs w:val="21"/>
              </w:rPr>
              <w:t>3）检查管子之间膨胀情况检查（附照片）。</w:t>
            </w:r>
          </w:p>
        </w:tc>
      </w:tr>
      <w:tr w14:paraId="42F9B5E3">
        <w:tblPrEx>
          <w:tblCellMar>
            <w:top w:w="0" w:type="dxa"/>
            <w:left w:w="108" w:type="dxa"/>
            <w:bottom w:w="0" w:type="dxa"/>
            <w:right w:w="108" w:type="dxa"/>
          </w:tblCellMar>
        </w:tblPrEx>
        <w:trPr>
          <w:trHeight w:val="81"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3D012A6">
            <w:pPr>
              <w:jc w:val="center"/>
              <w:rPr>
                <w:szCs w:val="21"/>
              </w:rPr>
            </w:pPr>
            <w:r>
              <w:rPr>
                <w:szCs w:val="21"/>
              </w:rPr>
              <w:t>3</w:t>
            </w:r>
          </w:p>
        </w:tc>
        <w:tc>
          <w:tcPr>
            <w:tcW w:w="1559" w:type="dxa"/>
            <w:tcBorders>
              <w:top w:val="single" w:color="auto" w:sz="4" w:space="0"/>
              <w:left w:val="nil"/>
              <w:bottom w:val="single" w:color="auto" w:sz="4" w:space="0"/>
              <w:right w:val="single" w:color="auto" w:sz="4" w:space="0"/>
            </w:tcBorders>
            <w:vAlign w:val="center"/>
          </w:tcPr>
          <w:p w14:paraId="2044D95C">
            <w:pPr>
              <w:jc w:val="center"/>
              <w:rPr>
                <w:szCs w:val="21"/>
              </w:rPr>
            </w:pPr>
            <w:r>
              <w:rPr>
                <w:szCs w:val="21"/>
              </w:rPr>
              <w:t>滑动副</w:t>
            </w:r>
          </w:p>
        </w:tc>
        <w:tc>
          <w:tcPr>
            <w:tcW w:w="6259" w:type="dxa"/>
            <w:tcBorders>
              <w:top w:val="single" w:color="auto" w:sz="4" w:space="0"/>
              <w:left w:val="nil"/>
              <w:bottom w:val="single" w:color="auto" w:sz="4" w:space="0"/>
              <w:right w:val="single" w:color="auto" w:sz="4" w:space="0"/>
            </w:tcBorders>
            <w:vAlign w:val="center"/>
          </w:tcPr>
          <w:p w14:paraId="64882543">
            <w:pPr>
              <w:rPr>
                <w:szCs w:val="21"/>
              </w:rPr>
            </w:pPr>
            <w:r>
              <w:rPr>
                <w:szCs w:val="21"/>
              </w:rPr>
              <w:t>1）检查有无变形松动、烧坏、脱落、裂开及管子碰磨情况（附照片）；</w:t>
            </w:r>
          </w:p>
          <w:p w14:paraId="5F349930">
            <w:pPr>
              <w:rPr>
                <w:szCs w:val="21"/>
              </w:rPr>
            </w:pPr>
            <w:r>
              <w:rPr>
                <w:szCs w:val="21"/>
              </w:rPr>
              <w:t>2）检查滑动块的焊接情况（附照片）。</w:t>
            </w:r>
          </w:p>
        </w:tc>
      </w:tr>
      <w:tr w14:paraId="772C12E4">
        <w:tblPrEx>
          <w:tblCellMar>
            <w:top w:w="0" w:type="dxa"/>
            <w:left w:w="108" w:type="dxa"/>
            <w:bottom w:w="0" w:type="dxa"/>
            <w:right w:w="108" w:type="dxa"/>
          </w:tblCellMar>
        </w:tblPrEx>
        <w:trPr>
          <w:trHeight w:val="576"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BBF5AAA">
            <w:pPr>
              <w:jc w:val="center"/>
              <w:rPr>
                <w:szCs w:val="21"/>
              </w:rPr>
            </w:pPr>
            <w:r>
              <w:rPr>
                <w:szCs w:val="21"/>
              </w:rPr>
              <w:t>4</w:t>
            </w:r>
          </w:p>
        </w:tc>
        <w:tc>
          <w:tcPr>
            <w:tcW w:w="1559" w:type="dxa"/>
            <w:tcBorders>
              <w:top w:val="single" w:color="auto" w:sz="4" w:space="0"/>
              <w:left w:val="single" w:color="auto" w:sz="4" w:space="0"/>
              <w:bottom w:val="single" w:color="auto" w:sz="4" w:space="0"/>
              <w:right w:val="single" w:color="auto" w:sz="4" w:space="0"/>
            </w:tcBorders>
            <w:vAlign w:val="center"/>
          </w:tcPr>
          <w:p w14:paraId="50A53D1E">
            <w:pPr>
              <w:jc w:val="center"/>
              <w:rPr>
                <w:szCs w:val="21"/>
              </w:rPr>
            </w:pPr>
            <w:r>
              <w:rPr>
                <w:szCs w:val="21"/>
              </w:rPr>
              <w:t>吹灰器区域管排</w:t>
            </w:r>
          </w:p>
        </w:tc>
        <w:tc>
          <w:tcPr>
            <w:tcW w:w="6259" w:type="dxa"/>
            <w:tcBorders>
              <w:top w:val="single" w:color="auto" w:sz="4" w:space="0"/>
              <w:left w:val="single" w:color="auto" w:sz="4" w:space="0"/>
              <w:bottom w:val="single" w:color="auto" w:sz="4" w:space="0"/>
              <w:right w:val="single" w:color="auto" w:sz="4" w:space="0"/>
            </w:tcBorders>
            <w:vAlign w:val="center"/>
          </w:tcPr>
          <w:p w14:paraId="07DD8833">
            <w:pPr>
              <w:rPr>
                <w:szCs w:val="21"/>
              </w:rPr>
            </w:pPr>
            <w:r>
              <w:rPr>
                <w:szCs w:val="21"/>
              </w:rPr>
              <w:t>1）检查测量管排是否存在磨损；</w:t>
            </w:r>
          </w:p>
          <w:p w14:paraId="05A96CCE">
            <w:pPr>
              <w:rPr>
                <w:szCs w:val="21"/>
              </w:rPr>
            </w:pPr>
            <w:r>
              <w:rPr>
                <w:szCs w:val="21"/>
              </w:rPr>
              <w:t>2）检查防磨片是否变形、脱落（附照片）。</w:t>
            </w:r>
          </w:p>
        </w:tc>
      </w:tr>
      <w:tr w14:paraId="58119811">
        <w:tblPrEx>
          <w:tblCellMar>
            <w:top w:w="0" w:type="dxa"/>
            <w:left w:w="108" w:type="dxa"/>
            <w:bottom w:w="0" w:type="dxa"/>
            <w:right w:w="108" w:type="dxa"/>
          </w:tblCellMar>
        </w:tblPrEx>
        <w:trPr>
          <w:trHeight w:val="58"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A0A5207">
            <w:pPr>
              <w:jc w:val="center"/>
              <w:rPr>
                <w:szCs w:val="21"/>
              </w:rPr>
            </w:pPr>
            <w:r>
              <w:rPr>
                <w:szCs w:val="21"/>
              </w:rPr>
              <w:t>5</w:t>
            </w:r>
          </w:p>
        </w:tc>
        <w:tc>
          <w:tcPr>
            <w:tcW w:w="1559" w:type="dxa"/>
            <w:tcBorders>
              <w:top w:val="single" w:color="auto" w:sz="4" w:space="0"/>
              <w:left w:val="single" w:color="auto" w:sz="4" w:space="0"/>
              <w:bottom w:val="single" w:color="auto" w:sz="4" w:space="0"/>
              <w:right w:val="single" w:color="auto" w:sz="4" w:space="0"/>
            </w:tcBorders>
            <w:vAlign w:val="center"/>
          </w:tcPr>
          <w:p w14:paraId="42CA4E50">
            <w:pPr>
              <w:jc w:val="center"/>
              <w:rPr>
                <w:szCs w:val="21"/>
              </w:rPr>
            </w:pPr>
            <w:r>
              <w:rPr>
                <w:szCs w:val="21"/>
              </w:rPr>
              <w:t>顶棚管</w:t>
            </w:r>
          </w:p>
        </w:tc>
        <w:tc>
          <w:tcPr>
            <w:tcW w:w="6259" w:type="dxa"/>
            <w:tcBorders>
              <w:top w:val="single" w:color="auto" w:sz="4" w:space="0"/>
              <w:left w:val="single" w:color="auto" w:sz="4" w:space="0"/>
              <w:bottom w:val="single" w:color="auto" w:sz="4" w:space="0"/>
              <w:right w:val="single" w:color="auto" w:sz="4" w:space="0"/>
            </w:tcBorders>
            <w:vAlign w:val="center"/>
          </w:tcPr>
          <w:p w14:paraId="5F6A840C">
            <w:pPr>
              <w:rPr>
                <w:szCs w:val="21"/>
              </w:rPr>
            </w:pPr>
            <w:r>
              <w:rPr>
                <w:szCs w:val="21"/>
              </w:rPr>
              <w:t>1）检查顶棚过热器管是否有变形、外壁腐蚀情况；</w:t>
            </w:r>
          </w:p>
          <w:p w14:paraId="69D7E273">
            <w:pPr>
              <w:rPr>
                <w:szCs w:val="21"/>
              </w:rPr>
            </w:pPr>
            <w:r>
              <w:rPr>
                <w:szCs w:val="21"/>
              </w:rPr>
              <w:t>2）壁厚抽测。</w:t>
            </w:r>
          </w:p>
        </w:tc>
      </w:tr>
      <w:tr w14:paraId="328FBC86">
        <w:tblPrEx>
          <w:tblCellMar>
            <w:top w:w="0" w:type="dxa"/>
            <w:left w:w="108" w:type="dxa"/>
            <w:bottom w:w="0" w:type="dxa"/>
            <w:right w:w="108" w:type="dxa"/>
          </w:tblCellMar>
        </w:tblPrEx>
        <w:trPr>
          <w:trHeight w:val="53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571B33B">
            <w:pPr>
              <w:jc w:val="center"/>
              <w:rPr>
                <w:szCs w:val="21"/>
              </w:rPr>
            </w:pPr>
            <w:r>
              <w:rPr>
                <w:szCs w:val="21"/>
              </w:rPr>
              <w:t>6</w:t>
            </w:r>
          </w:p>
        </w:tc>
        <w:tc>
          <w:tcPr>
            <w:tcW w:w="1559" w:type="dxa"/>
            <w:tcBorders>
              <w:top w:val="single" w:color="auto" w:sz="4" w:space="0"/>
              <w:left w:val="nil"/>
              <w:bottom w:val="single" w:color="auto" w:sz="4" w:space="0"/>
              <w:right w:val="single" w:color="auto" w:sz="4" w:space="0"/>
            </w:tcBorders>
            <w:vAlign w:val="center"/>
          </w:tcPr>
          <w:p w14:paraId="1B224B3E">
            <w:pPr>
              <w:jc w:val="center"/>
              <w:rPr>
                <w:szCs w:val="21"/>
              </w:rPr>
            </w:pPr>
            <w:r>
              <w:rPr>
                <w:szCs w:val="21"/>
              </w:rPr>
              <w:t>穿墙管部位</w:t>
            </w:r>
          </w:p>
        </w:tc>
        <w:tc>
          <w:tcPr>
            <w:tcW w:w="6259" w:type="dxa"/>
            <w:tcBorders>
              <w:top w:val="single" w:color="auto" w:sz="4" w:space="0"/>
              <w:left w:val="nil"/>
              <w:bottom w:val="single" w:color="auto" w:sz="4" w:space="0"/>
              <w:right w:val="single" w:color="auto" w:sz="4" w:space="0"/>
            </w:tcBorders>
            <w:vAlign w:val="center"/>
          </w:tcPr>
          <w:p w14:paraId="694BBB41">
            <w:pPr>
              <w:rPr>
                <w:szCs w:val="21"/>
              </w:rPr>
            </w:pPr>
            <w:r>
              <w:rPr>
                <w:szCs w:val="21"/>
              </w:rPr>
              <w:t>1）检查穿墙管膨胀情况、裂纹；</w:t>
            </w:r>
          </w:p>
          <w:p w14:paraId="2D0B8E3F">
            <w:pPr>
              <w:rPr>
                <w:szCs w:val="21"/>
              </w:rPr>
            </w:pPr>
            <w:r>
              <w:rPr>
                <w:szCs w:val="21"/>
              </w:rPr>
              <w:t>2）炉内检查每个穿墙管与顶棚管是否碰磨（附照片）。</w:t>
            </w:r>
          </w:p>
        </w:tc>
      </w:tr>
      <w:tr w14:paraId="62D1DC06">
        <w:tblPrEx>
          <w:tblCellMar>
            <w:top w:w="0" w:type="dxa"/>
            <w:left w:w="108" w:type="dxa"/>
            <w:bottom w:w="0" w:type="dxa"/>
            <w:right w:w="108" w:type="dxa"/>
          </w:tblCellMar>
        </w:tblPrEx>
        <w:trPr>
          <w:trHeight w:val="458" w:hRule="atLeast"/>
          <w:jc w:val="center"/>
        </w:trPr>
        <w:tc>
          <w:tcPr>
            <w:tcW w:w="704" w:type="dxa"/>
            <w:tcBorders>
              <w:top w:val="nil"/>
              <w:left w:val="single" w:color="auto" w:sz="4" w:space="0"/>
              <w:bottom w:val="single" w:color="auto" w:sz="4" w:space="0"/>
              <w:right w:val="single" w:color="auto" w:sz="4" w:space="0"/>
            </w:tcBorders>
            <w:vAlign w:val="center"/>
          </w:tcPr>
          <w:p w14:paraId="698917B1">
            <w:pPr>
              <w:jc w:val="center"/>
              <w:rPr>
                <w:szCs w:val="21"/>
              </w:rPr>
            </w:pPr>
            <w:r>
              <w:rPr>
                <w:szCs w:val="21"/>
              </w:rPr>
              <w:t>7</w:t>
            </w:r>
          </w:p>
        </w:tc>
        <w:tc>
          <w:tcPr>
            <w:tcW w:w="1559" w:type="dxa"/>
            <w:tcBorders>
              <w:top w:val="nil"/>
              <w:left w:val="nil"/>
              <w:bottom w:val="single" w:color="auto" w:sz="4" w:space="0"/>
              <w:right w:val="single" w:color="auto" w:sz="4" w:space="0"/>
            </w:tcBorders>
            <w:vAlign w:val="center"/>
          </w:tcPr>
          <w:p w14:paraId="6BDA27CD">
            <w:pPr>
              <w:jc w:val="center"/>
              <w:rPr>
                <w:szCs w:val="21"/>
              </w:rPr>
            </w:pPr>
            <w:r>
              <w:rPr>
                <w:szCs w:val="21"/>
              </w:rPr>
              <w:t>异种钢接头</w:t>
            </w:r>
          </w:p>
        </w:tc>
        <w:tc>
          <w:tcPr>
            <w:tcW w:w="6259" w:type="dxa"/>
            <w:tcBorders>
              <w:top w:val="nil"/>
              <w:left w:val="nil"/>
              <w:bottom w:val="single" w:color="auto" w:sz="4" w:space="0"/>
              <w:right w:val="single" w:color="auto" w:sz="4" w:space="0"/>
            </w:tcBorders>
            <w:vAlign w:val="center"/>
          </w:tcPr>
          <w:p w14:paraId="24A7308F">
            <w:pPr>
              <w:rPr>
                <w:szCs w:val="21"/>
              </w:rPr>
            </w:pPr>
            <w:r>
              <w:rPr>
                <w:szCs w:val="21"/>
              </w:rPr>
              <w:t>1）检查异种钢接头上方过渡段材质是否过热（附照片）；</w:t>
            </w:r>
          </w:p>
          <w:p w14:paraId="54D9A695">
            <w:pPr>
              <w:rPr>
                <w:szCs w:val="21"/>
              </w:rPr>
            </w:pPr>
            <w:r>
              <w:rPr>
                <w:szCs w:val="21"/>
              </w:rPr>
              <w:t>2）抽查异种钢接头上方过渡段材质胀粗情况。</w:t>
            </w:r>
          </w:p>
        </w:tc>
      </w:tr>
      <w:tr w14:paraId="0887F3B6">
        <w:tblPrEx>
          <w:tblCellMar>
            <w:top w:w="0" w:type="dxa"/>
            <w:left w:w="108" w:type="dxa"/>
            <w:bottom w:w="0" w:type="dxa"/>
            <w:right w:w="108" w:type="dxa"/>
          </w:tblCellMar>
        </w:tblPrEx>
        <w:trPr>
          <w:trHeight w:val="458" w:hRule="atLeast"/>
          <w:jc w:val="center"/>
        </w:trPr>
        <w:tc>
          <w:tcPr>
            <w:tcW w:w="704" w:type="dxa"/>
            <w:tcBorders>
              <w:top w:val="nil"/>
              <w:left w:val="single" w:color="auto" w:sz="4" w:space="0"/>
              <w:bottom w:val="single" w:color="auto" w:sz="4" w:space="0"/>
              <w:right w:val="single" w:color="auto" w:sz="4" w:space="0"/>
            </w:tcBorders>
            <w:vAlign w:val="center"/>
          </w:tcPr>
          <w:p w14:paraId="15D67905">
            <w:pPr>
              <w:jc w:val="center"/>
              <w:rPr>
                <w:szCs w:val="21"/>
              </w:rPr>
            </w:pPr>
            <w:r>
              <w:rPr>
                <w:szCs w:val="21"/>
              </w:rPr>
              <w:t>8</w:t>
            </w:r>
          </w:p>
        </w:tc>
        <w:tc>
          <w:tcPr>
            <w:tcW w:w="1559" w:type="dxa"/>
            <w:tcBorders>
              <w:top w:val="nil"/>
              <w:left w:val="nil"/>
              <w:bottom w:val="single" w:color="auto" w:sz="4" w:space="0"/>
              <w:right w:val="single" w:color="auto" w:sz="4" w:space="0"/>
            </w:tcBorders>
            <w:vAlign w:val="center"/>
          </w:tcPr>
          <w:p w14:paraId="51C11A2D">
            <w:pPr>
              <w:jc w:val="center"/>
              <w:rPr>
                <w:szCs w:val="21"/>
              </w:rPr>
            </w:pPr>
            <w:r>
              <w:rPr>
                <w:szCs w:val="21"/>
              </w:rPr>
              <w:t>高过进出口管</w:t>
            </w:r>
          </w:p>
        </w:tc>
        <w:tc>
          <w:tcPr>
            <w:tcW w:w="6259" w:type="dxa"/>
            <w:tcBorders>
              <w:top w:val="nil"/>
              <w:left w:val="nil"/>
              <w:bottom w:val="single" w:color="auto" w:sz="4" w:space="0"/>
              <w:right w:val="single" w:color="auto" w:sz="4" w:space="0"/>
            </w:tcBorders>
            <w:vAlign w:val="center"/>
          </w:tcPr>
          <w:p w14:paraId="64067BDE">
            <w:pPr>
              <w:rPr>
                <w:szCs w:val="21"/>
              </w:rPr>
            </w:pPr>
            <w:r>
              <w:rPr>
                <w:szCs w:val="21"/>
              </w:rPr>
              <w:t>检查超温过热情况（宏观检查）。</w:t>
            </w:r>
          </w:p>
        </w:tc>
      </w:tr>
    </w:tbl>
    <w:p w14:paraId="74ADC04B">
      <w:pPr>
        <w:snapToGrid w:val="0"/>
        <w:spacing w:before="156" w:beforeLines="50" w:line="360" w:lineRule="auto"/>
        <w:rPr>
          <w:b/>
          <w:bCs/>
          <w:sz w:val="24"/>
          <w:szCs w:val="24"/>
        </w:rPr>
      </w:pPr>
      <w:r>
        <w:rPr>
          <w:b/>
          <w:bCs/>
          <w:sz w:val="24"/>
          <w:szCs w:val="24"/>
        </w:rPr>
        <w:t>5.</w:t>
      </w:r>
      <w:r>
        <w:rPr>
          <w:rFonts w:hint="eastAsia"/>
          <w:b/>
          <w:bCs/>
          <w:sz w:val="24"/>
          <w:szCs w:val="24"/>
        </w:rPr>
        <w:t xml:space="preserve"> 3 </w:t>
      </w:r>
      <w:r>
        <w:rPr>
          <w:b/>
          <w:bCs/>
          <w:sz w:val="24"/>
          <w:szCs w:val="24"/>
        </w:rPr>
        <w:t xml:space="preserve"> </w:t>
      </w:r>
      <w:r>
        <w:rPr>
          <w:rFonts w:hint="eastAsia"/>
          <w:b/>
          <w:bCs/>
          <w:sz w:val="24"/>
          <w:szCs w:val="24"/>
        </w:rPr>
        <w:t>3、4号锅炉检查要求</w:t>
      </w:r>
    </w:p>
    <w:p w14:paraId="2D0951C0">
      <w:pPr>
        <w:adjustRightInd w:val="0"/>
        <w:spacing w:line="360" w:lineRule="auto"/>
        <w:jc w:val="left"/>
        <w:textAlignment w:val="baseline"/>
        <w:rPr>
          <w:b/>
          <w:bCs/>
          <w:color w:val="000000" w:themeColor="text1"/>
          <w:kern w:val="0"/>
          <w:sz w:val="24"/>
          <w:szCs w:val="24"/>
          <w14:textFill>
            <w14:solidFill>
              <w14:schemeClr w14:val="tx1"/>
            </w14:solidFill>
          </w14:textFill>
        </w:rPr>
      </w:pPr>
      <w:r>
        <w:rPr>
          <w:rFonts w:hint="eastAsia"/>
          <w:b/>
          <w:bCs/>
          <w:color w:val="000000" w:themeColor="text1"/>
          <w:kern w:val="0"/>
          <w:sz w:val="24"/>
          <w:szCs w:val="24"/>
          <w14:textFill>
            <w14:solidFill>
              <w14:schemeClr w14:val="tx1"/>
            </w14:solidFill>
          </w14:textFill>
        </w:rPr>
        <w:t xml:space="preserve">5.2.1 </w:t>
      </w:r>
      <w:r>
        <w:rPr>
          <w:b/>
          <w:bCs/>
          <w:color w:val="000000" w:themeColor="text1"/>
          <w:kern w:val="0"/>
          <w:sz w:val="24"/>
          <w:szCs w:val="24"/>
          <w14:textFill>
            <w14:solidFill>
              <w14:schemeClr w14:val="tx1"/>
            </w14:solidFill>
          </w14:textFill>
        </w:rPr>
        <w:t>主</w:t>
      </w:r>
      <w:r>
        <w:rPr>
          <w:rFonts w:hint="eastAsia"/>
          <w:b/>
          <w:bCs/>
          <w:color w:val="000000" w:themeColor="text1"/>
          <w:kern w:val="0"/>
          <w:sz w:val="24"/>
          <w:szCs w:val="24"/>
          <w14:textFill>
            <w14:solidFill>
              <w14:schemeClr w14:val="tx1"/>
            </w14:solidFill>
          </w14:textFill>
        </w:rPr>
        <w:t>省煤器和</w:t>
      </w:r>
      <w:r>
        <w:rPr>
          <w:b/>
          <w:bCs/>
          <w:color w:val="000000" w:themeColor="text1"/>
          <w:kern w:val="0"/>
          <w:sz w:val="24"/>
          <w:szCs w:val="24"/>
          <w14:textFill>
            <w14:solidFill>
              <w14:schemeClr w14:val="tx1"/>
            </w14:solidFill>
          </w14:textFill>
        </w:rPr>
        <w:t>分</w:t>
      </w:r>
      <w:r>
        <w:rPr>
          <w:rFonts w:hint="eastAsia"/>
          <w:b/>
          <w:bCs/>
          <w:color w:val="000000" w:themeColor="text1"/>
          <w:kern w:val="0"/>
          <w:sz w:val="24"/>
          <w:szCs w:val="24"/>
          <w14:textFill>
            <w14:solidFill>
              <w14:schemeClr w14:val="tx1"/>
            </w14:solidFill>
          </w14:textFill>
        </w:rPr>
        <w:t>级省煤器</w:t>
      </w:r>
    </w:p>
    <w:p w14:paraId="580CDBC7">
      <w:pPr>
        <w:widowControl/>
        <w:spacing w:line="360" w:lineRule="auto"/>
        <w:ind w:firstLine="480" w:firstLineChars="200"/>
        <w:rPr>
          <w:rFonts w:ascii="瀹嬩綋" w:eastAsia="瀹嬩綋" w:cs="宋体"/>
          <w:color w:val="000000"/>
          <w:kern w:val="0"/>
          <w:sz w:val="24"/>
          <w:szCs w:val="24"/>
        </w:rPr>
      </w:pPr>
      <w:r>
        <w:rPr>
          <w:rFonts w:hint="eastAsia" w:ascii="瀹嬩綋" w:eastAsia="瀹嬩綋" w:cs="宋体"/>
          <w:color w:val="000000"/>
          <w:kern w:val="0"/>
          <w:sz w:val="24"/>
          <w:szCs w:val="24"/>
        </w:rPr>
        <w:t>省煤器穿墙管、省煤器弯头迎烟气侧、吹灰器区域都设置了防磨罩。</w:t>
      </w:r>
    </w:p>
    <w:p w14:paraId="29546DA8">
      <w:pPr>
        <w:widowControl/>
        <w:spacing w:line="360" w:lineRule="auto"/>
        <w:ind w:firstLine="480" w:firstLineChars="200"/>
        <w:rPr>
          <w:rFonts w:ascii="瀹嬩綋" w:eastAsia="瀹嬩綋" w:cs="宋体"/>
          <w:color w:val="000000"/>
          <w:kern w:val="0"/>
          <w:sz w:val="24"/>
          <w:szCs w:val="24"/>
        </w:rPr>
      </w:pPr>
      <w:r>
        <w:rPr>
          <w:rFonts w:hint="eastAsia" w:ascii="瀹嬩綋" w:eastAsia="瀹嬩綋" w:cs="宋体"/>
          <w:color w:val="000000"/>
          <w:kern w:val="0"/>
          <w:sz w:val="24"/>
          <w:szCs w:val="24"/>
        </w:rPr>
        <w:t>该部件主要检查内容如下：</w:t>
      </w:r>
    </w:p>
    <w:p w14:paraId="2E196504">
      <w:pPr>
        <w:adjustRightInd w:val="0"/>
        <w:spacing w:line="360" w:lineRule="auto"/>
        <w:ind w:firstLine="480" w:firstLineChars="200"/>
        <w:textAlignment w:val="baseline"/>
        <w:rPr>
          <w:kern w:val="0"/>
          <w:sz w:val="24"/>
          <w:szCs w:val="24"/>
        </w:rPr>
      </w:pPr>
      <w:r>
        <w:rPr>
          <w:rFonts w:hint="eastAsia"/>
          <w:kern w:val="0"/>
          <w:sz w:val="24"/>
          <w:szCs w:val="24"/>
        </w:rPr>
        <w:t>（1）检查管排平整度及其间距，不应存在危害性烟气走廊及杂物；对可能存在烟气走廊的部位重点检查管排、弯头等迎烟面的磨损情况；</w:t>
      </w:r>
    </w:p>
    <w:p w14:paraId="15B2FBE0">
      <w:pPr>
        <w:adjustRightInd w:val="0"/>
        <w:spacing w:line="360" w:lineRule="auto"/>
        <w:ind w:firstLine="480" w:firstLineChars="200"/>
        <w:textAlignment w:val="baseline"/>
        <w:rPr>
          <w:kern w:val="0"/>
          <w:sz w:val="24"/>
          <w:szCs w:val="24"/>
        </w:rPr>
      </w:pPr>
      <w:r>
        <w:rPr>
          <w:rFonts w:hint="eastAsia"/>
          <w:kern w:val="0"/>
          <w:sz w:val="24"/>
          <w:szCs w:val="24"/>
        </w:rPr>
        <w:t>（2）检查管排是否存在出列变形、吹损、磨损、裂纹、腐蚀等情况；</w:t>
      </w:r>
    </w:p>
    <w:p w14:paraId="496FBF44">
      <w:pPr>
        <w:adjustRightInd w:val="0"/>
        <w:spacing w:line="360" w:lineRule="auto"/>
        <w:ind w:firstLine="480" w:firstLineChars="200"/>
        <w:textAlignment w:val="baseline"/>
        <w:rPr>
          <w:kern w:val="0"/>
          <w:sz w:val="24"/>
          <w:szCs w:val="24"/>
        </w:rPr>
      </w:pPr>
      <w:r>
        <w:rPr>
          <w:rFonts w:hint="eastAsia"/>
          <w:kern w:val="0"/>
          <w:sz w:val="24"/>
          <w:szCs w:val="24"/>
        </w:rPr>
        <w:t>（3）省煤器管与悬吊管之间是否存在碰磨、烟气冲刷、吹损；</w:t>
      </w:r>
    </w:p>
    <w:p w14:paraId="32FCCB1F">
      <w:pPr>
        <w:adjustRightInd w:val="0"/>
        <w:spacing w:line="360" w:lineRule="auto"/>
        <w:ind w:firstLine="480" w:firstLineChars="200"/>
        <w:textAlignment w:val="baseline"/>
        <w:rPr>
          <w:kern w:val="0"/>
          <w:sz w:val="24"/>
          <w:szCs w:val="24"/>
        </w:rPr>
      </w:pPr>
      <w:r>
        <w:rPr>
          <w:rFonts w:hint="eastAsia"/>
          <w:kern w:val="0"/>
          <w:sz w:val="24"/>
          <w:szCs w:val="24"/>
        </w:rPr>
        <w:t>（4）宏观检查焊口有无裂纹、咬边、砂眼、折扣、错口等缺陷，必要时重新焊接，不得补焊；</w:t>
      </w:r>
    </w:p>
    <w:p w14:paraId="3124798B">
      <w:pPr>
        <w:adjustRightInd w:val="0"/>
        <w:spacing w:line="360" w:lineRule="auto"/>
        <w:ind w:firstLine="480" w:firstLineChars="200"/>
        <w:textAlignment w:val="baseline"/>
        <w:rPr>
          <w:kern w:val="0"/>
          <w:sz w:val="24"/>
          <w:szCs w:val="24"/>
        </w:rPr>
      </w:pPr>
      <w:r>
        <w:rPr>
          <w:rFonts w:hint="eastAsia"/>
          <w:kern w:val="0"/>
          <w:sz w:val="24"/>
          <w:szCs w:val="24"/>
        </w:rPr>
        <w:t>（5）检查吹灰器吹扫范围内省煤器管子吹损情况，对吹损管段100%壁厚测量；</w:t>
      </w:r>
    </w:p>
    <w:p w14:paraId="2355201F">
      <w:pPr>
        <w:adjustRightInd w:val="0"/>
        <w:spacing w:line="360" w:lineRule="auto"/>
        <w:ind w:firstLine="480" w:firstLineChars="200"/>
        <w:textAlignment w:val="baseline"/>
        <w:rPr>
          <w:kern w:val="0"/>
          <w:sz w:val="24"/>
          <w:szCs w:val="24"/>
        </w:rPr>
      </w:pPr>
      <w:r>
        <w:rPr>
          <w:rFonts w:hint="eastAsia"/>
          <w:kern w:val="0"/>
          <w:sz w:val="24"/>
          <w:szCs w:val="24"/>
        </w:rPr>
        <w:t>（6）检查穿墙管是否存在变形、碰磨、明显相抵等异常情况；</w:t>
      </w:r>
    </w:p>
    <w:p w14:paraId="0149941F">
      <w:pPr>
        <w:adjustRightInd w:val="0"/>
        <w:spacing w:line="360" w:lineRule="auto"/>
        <w:ind w:firstLine="480" w:firstLineChars="200"/>
        <w:textAlignment w:val="baseline"/>
        <w:rPr>
          <w:kern w:val="0"/>
          <w:sz w:val="24"/>
          <w:szCs w:val="24"/>
        </w:rPr>
      </w:pPr>
      <w:r>
        <w:rPr>
          <w:rFonts w:hint="eastAsia"/>
          <w:kern w:val="0"/>
          <w:sz w:val="24"/>
          <w:szCs w:val="24"/>
        </w:rPr>
        <w:t>（7）</w:t>
      </w:r>
      <w:r>
        <w:rPr>
          <w:kern w:val="0"/>
          <w:sz w:val="24"/>
          <w:szCs w:val="24"/>
        </w:rPr>
        <w:t>布置在炉外的进、出口管段与集箱之间是否存在异常受力现象，是否存在明显变形等；</w:t>
      </w:r>
    </w:p>
    <w:p w14:paraId="3A31CB3D">
      <w:pPr>
        <w:adjustRightInd w:val="0"/>
        <w:spacing w:line="360" w:lineRule="auto"/>
        <w:ind w:firstLine="480" w:firstLineChars="200"/>
        <w:textAlignment w:val="baseline"/>
        <w:rPr>
          <w:kern w:val="0"/>
          <w:sz w:val="24"/>
          <w:szCs w:val="24"/>
        </w:rPr>
      </w:pPr>
      <w:r>
        <w:rPr>
          <w:rFonts w:hint="eastAsia"/>
          <w:kern w:val="0"/>
          <w:sz w:val="24"/>
          <w:szCs w:val="24"/>
        </w:rPr>
        <w:t>（8）检查防磨装置变形、脱落、翻转、烧损等情况，对因防磨装置缺陷造成的裸露受热面管子进行壁厚测量；</w:t>
      </w:r>
    </w:p>
    <w:p w14:paraId="7F6F4AA0">
      <w:pPr>
        <w:widowControl/>
        <w:spacing w:line="360" w:lineRule="auto"/>
        <w:ind w:firstLine="480" w:firstLineChars="200"/>
        <w:rPr>
          <w:kern w:val="0"/>
          <w:sz w:val="24"/>
          <w:szCs w:val="24"/>
        </w:rPr>
      </w:pPr>
      <w:r>
        <w:rPr>
          <w:rFonts w:hint="eastAsia"/>
          <w:kern w:val="0"/>
          <w:sz w:val="24"/>
          <w:szCs w:val="24"/>
        </w:rPr>
        <w:t>（9）检查附属装置（均流板、防振隔板、固定管卡、导流槽、支撑块、抱箍等）是否存在变形、脱落、松动、缺失等失效情况。</w:t>
      </w:r>
    </w:p>
    <w:p w14:paraId="236EF9FE">
      <w:pPr>
        <w:widowControl/>
        <w:spacing w:line="360" w:lineRule="auto"/>
        <w:rPr>
          <w:rFonts w:cs="宋体"/>
          <w:b/>
          <w:bCs/>
          <w:kern w:val="0"/>
          <w:sz w:val="24"/>
          <w:szCs w:val="24"/>
        </w:rPr>
      </w:pPr>
      <w:r>
        <w:rPr>
          <w:rFonts w:hint="eastAsia" w:cs="宋体"/>
          <w:b/>
          <w:bCs/>
          <w:kern w:val="0"/>
          <w:sz w:val="24"/>
          <w:szCs w:val="24"/>
        </w:rPr>
        <w:t>5.2.2 水冷壁</w:t>
      </w:r>
    </w:p>
    <w:p w14:paraId="03B560FE">
      <w:pPr>
        <w:widowControl/>
        <w:spacing w:line="360" w:lineRule="auto"/>
        <w:ind w:firstLine="480" w:firstLineChars="200"/>
        <w:rPr>
          <w:rFonts w:cs="宋体"/>
          <w:kern w:val="0"/>
          <w:sz w:val="24"/>
          <w:szCs w:val="24"/>
        </w:rPr>
      </w:pPr>
      <w:r>
        <w:rPr>
          <w:rFonts w:hint="eastAsia" w:cs="宋体"/>
          <w:kern w:val="0"/>
          <w:sz w:val="24"/>
          <w:szCs w:val="24"/>
        </w:rPr>
        <w:t>锅炉四周从下至上，在整个高度方向全部由水冷系统膜式壁构成。</w:t>
      </w:r>
    </w:p>
    <w:p w14:paraId="3515C1B1">
      <w:pPr>
        <w:widowControl/>
        <w:spacing w:line="360" w:lineRule="auto"/>
        <w:ind w:firstLine="480" w:firstLineChars="200"/>
        <w:rPr>
          <w:rFonts w:ascii="瀹嬩綋" w:eastAsia="瀹嬩綋" w:cs="宋体"/>
          <w:color w:val="000000"/>
          <w:kern w:val="0"/>
          <w:sz w:val="24"/>
          <w:szCs w:val="24"/>
        </w:rPr>
      </w:pPr>
      <w:r>
        <w:rPr>
          <w:rFonts w:hint="eastAsia" w:ascii="瀹嬩綋" w:eastAsia="瀹嬩綋" w:cs="宋体"/>
          <w:color w:val="000000"/>
          <w:kern w:val="0"/>
          <w:sz w:val="24"/>
          <w:szCs w:val="24"/>
        </w:rPr>
        <w:t>该部件主要检查内容如下：</w:t>
      </w:r>
    </w:p>
    <w:p w14:paraId="12F01EFA">
      <w:pPr>
        <w:adjustRightInd w:val="0"/>
        <w:spacing w:line="360" w:lineRule="auto"/>
        <w:ind w:firstLine="480" w:firstLineChars="200"/>
        <w:textAlignment w:val="baseline"/>
        <w:rPr>
          <w:kern w:val="0"/>
          <w:sz w:val="24"/>
          <w:szCs w:val="24"/>
        </w:rPr>
      </w:pPr>
      <w:r>
        <w:rPr>
          <w:rFonts w:hint="eastAsia"/>
          <w:kern w:val="0"/>
          <w:sz w:val="24"/>
          <w:szCs w:val="24"/>
        </w:rPr>
        <w:t>（1）检查吹灰器及各观察孔周围的水冷壁是否存在拉裂、鼓包、明显磨损和变形等异常情况；</w:t>
      </w:r>
    </w:p>
    <w:p w14:paraId="02DE22F9">
      <w:pPr>
        <w:adjustRightInd w:val="0"/>
        <w:spacing w:line="360" w:lineRule="auto"/>
        <w:ind w:firstLine="480" w:firstLineChars="200"/>
        <w:textAlignment w:val="baseline"/>
        <w:rPr>
          <w:kern w:val="0"/>
          <w:sz w:val="24"/>
          <w:szCs w:val="24"/>
        </w:rPr>
      </w:pPr>
      <w:r>
        <w:rPr>
          <w:rFonts w:hint="eastAsia"/>
          <w:kern w:val="0"/>
          <w:sz w:val="24"/>
          <w:szCs w:val="24"/>
        </w:rPr>
        <w:t>（2）燃烧器周围和热负荷较高区域的检查</w:t>
      </w:r>
    </w:p>
    <w:p w14:paraId="2FA34A7E">
      <w:pPr>
        <w:adjustRightInd w:val="0"/>
        <w:spacing w:line="360" w:lineRule="auto"/>
        <w:ind w:firstLine="480" w:firstLineChars="200"/>
        <w:textAlignment w:val="baseline"/>
        <w:rPr>
          <w:kern w:val="0"/>
          <w:sz w:val="24"/>
          <w:szCs w:val="24"/>
        </w:rPr>
      </w:pPr>
      <w:r>
        <w:rPr>
          <w:rFonts w:hint="eastAsia"/>
          <w:kern w:val="0"/>
          <w:sz w:val="24"/>
          <w:szCs w:val="24"/>
        </w:rPr>
        <w:t>①是否存在明显结焦、腐蚀、过热、变形、磨损、鼓包，鳍片有无损伤，鳍片与水冷壁的连接焊缝有无开裂、咬边等，管壁有无冲刷、磨损和腐蚀；</w:t>
      </w:r>
    </w:p>
    <w:p w14:paraId="20777FA6">
      <w:pPr>
        <w:adjustRightInd w:val="0"/>
        <w:spacing w:line="360" w:lineRule="auto"/>
        <w:ind w:firstLine="480" w:firstLineChars="200"/>
        <w:textAlignment w:val="baseline"/>
        <w:rPr>
          <w:kern w:val="0"/>
          <w:sz w:val="24"/>
          <w:szCs w:val="24"/>
        </w:rPr>
      </w:pPr>
      <w:r>
        <w:rPr>
          <w:rFonts w:hint="eastAsia"/>
          <w:kern w:val="0"/>
          <w:sz w:val="24"/>
          <w:szCs w:val="24"/>
        </w:rPr>
        <w:t>②燃烧器喷口及附近区域管子是否存在高温腐蚀；</w:t>
      </w:r>
    </w:p>
    <w:p w14:paraId="7928C33F">
      <w:pPr>
        <w:adjustRightInd w:val="0"/>
        <w:spacing w:line="360" w:lineRule="auto"/>
        <w:ind w:firstLine="480" w:firstLineChars="200"/>
        <w:textAlignment w:val="baseline"/>
        <w:rPr>
          <w:kern w:val="0"/>
          <w:sz w:val="24"/>
          <w:szCs w:val="24"/>
        </w:rPr>
      </w:pPr>
      <w:r>
        <w:rPr>
          <w:rFonts w:hint="eastAsia"/>
          <w:kern w:val="0"/>
          <w:sz w:val="24"/>
          <w:szCs w:val="24"/>
        </w:rPr>
        <w:t>③对汽水分界线发生波动的部位（如主燃烧器顶部向上1.5-2m左右高度范围等），检查管子是否存在疲劳裂纹；</w:t>
      </w:r>
    </w:p>
    <w:p w14:paraId="5C819AD7">
      <w:pPr>
        <w:adjustRightInd w:val="0"/>
        <w:spacing w:line="360" w:lineRule="auto"/>
        <w:ind w:firstLine="480" w:firstLineChars="200"/>
        <w:textAlignment w:val="baseline"/>
        <w:rPr>
          <w:kern w:val="0"/>
          <w:sz w:val="24"/>
          <w:szCs w:val="24"/>
        </w:rPr>
      </w:pPr>
      <w:r>
        <w:rPr>
          <w:rFonts w:hint="eastAsia"/>
          <w:kern w:val="0"/>
          <w:sz w:val="24"/>
          <w:szCs w:val="24"/>
        </w:rPr>
        <w:t>④燃烧器区域各弯管之间连接密封件焊接部位开裂拉伤检查、烧损变形检查；</w:t>
      </w:r>
    </w:p>
    <w:p w14:paraId="77F7E6C8">
      <w:pPr>
        <w:adjustRightInd w:val="0"/>
        <w:spacing w:line="360" w:lineRule="auto"/>
        <w:ind w:firstLine="480" w:firstLineChars="200"/>
        <w:textAlignment w:val="baseline"/>
        <w:rPr>
          <w:kern w:val="0"/>
          <w:sz w:val="24"/>
          <w:szCs w:val="24"/>
        </w:rPr>
      </w:pPr>
      <w:r>
        <w:rPr>
          <w:rFonts w:hint="eastAsia"/>
          <w:kern w:val="0"/>
          <w:sz w:val="24"/>
          <w:szCs w:val="24"/>
        </w:rPr>
        <w:t>⑤检查过渡段宽鳍片（块状鳍片）是否存在烧损、开裂。</w:t>
      </w:r>
    </w:p>
    <w:p w14:paraId="13276B2E">
      <w:pPr>
        <w:adjustRightInd w:val="0"/>
        <w:spacing w:line="360" w:lineRule="auto"/>
        <w:ind w:firstLine="480" w:firstLineChars="200"/>
        <w:textAlignment w:val="baseline"/>
        <w:rPr>
          <w:kern w:val="0"/>
          <w:sz w:val="24"/>
          <w:szCs w:val="24"/>
        </w:rPr>
      </w:pPr>
      <w:r>
        <w:rPr>
          <w:rFonts w:hint="eastAsia"/>
          <w:kern w:val="0"/>
          <w:sz w:val="24"/>
          <w:szCs w:val="24"/>
        </w:rPr>
        <w:t>（3）吹灰器辐射区域检查</w:t>
      </w:r>
    </w:p>
    <w:p w14:paraId="2156BF9B">
      <w:pPr>
        <w:adjustRightInd w:val="0"/>
        <w:spacing w:line="360" w:lineRule="auto"/>
        <w:ind w:firstLine="480" w:firstLineChars="200"/>
        <w:textAlignment w:val="baseline"/>
        <w:rPr>
          <w:kern w:val="0"/>
          <w:sz w:val="24"/>
          <w:szCs w:val="24"/>
        </w:rPr>
      </w:pPr>
      <w:r>
        <w:rPr>
          <w:rFonts w:hint="eastAsia"/>
          <w:kern w:val="0"/>
          <w:sz w:val="24"/>
          <w:szCs w:val="24"/>
        </w:rPr>
        <w:t>①水冷壁管应无裂纹、明显吹损、龟裂等；</w:t>
      </w:r>
    </w:p>
    <w:p w14:paraId="63826E75">
      <w:pPr>
        <w:adjustRightInd w:val="0"/>
        <w:spacing w:line="360" w:lineRule="auto"/>
        <w:ind w:firstLine="480" w:firstLineChars="200"/>
        <w:textAlignment w:val="baseline"/>
        <w:rPr>
          <w:kern w:val="0"/>
          <w:sz w:val="24"/>
          <w:szCs w:val="24"/>
        </w:rPr>
      </w:pPr>
      <w:r>
        <w:rPr>
          <w:rFonts w:hint="eastAsia"/>
          <w:kern w:val="0"/>
          <w:sz w:val="24"/>
          <w:szCs w:val="24"/>
        </w:rPr>
        <w:t>②让位管连接密封件焊接部位应无开裂、拉伤、烧损变形等。</w:t>
      </w:r>
    </w:p>
    <w:p w14:paraId="442D2814">
      <w:pPr>
        <w:adjustRightInd w:val="0"/>
        <w:spacing w:line="360" w:lineRule="auto"/>
        <w:ind w:firstLine="480" w:firstLineChars="200"/>
        <w:textAlignment w:val="baseline"/>
        <w:rPr>
          <w:kern w:val="0"/>
          <w:sz w:val="24"/>
          <w:szCs w:val="24"/>
        </w:rPr>
      </w:pPr>
      <w:r>
        <w:rPr>
          <w:rFonts w:hint="eastAsia"/>
          <w:kern w:val="0"/>
          <w:sz w:val="24"/>
          <w:szCs w:val="24"/>
        </w:rPr>
        <w:t>5）起定位、夹持作用的水冷壁管是否存在吹损、磨损、碰磨、严重变形等。</w:t>
      </w:r>
    </w:p>
    <w:p w14:paraId="5BBA5D9A">
      <w:pPr>
        <w:adjustRightInd w:val="0"/>
        <w:spacing w:line="360" w:lineRule="auto"/>
        <w:ind w:firstLine="480" w:firstLineChars="200"/>
        <w:textAlignment w:val="baseline"/>
        <w:rPr>
          <w:kern w:val="0"/>
          <w:sz w:val="24"/>
          <w:szCs w:val="24"/>
        </w:rPr>
      </w:pPr>
      <w:r>
        <w:rPr>
          <w:rFonts w:hint="eastAsia"/>
          <w:kern w:val="0"/>
          <w:sz w:val="24"/>
          <w:szCs w:val="24"/>
        </w:rPr>
        <w:t>（4）冷灰斗区域检查</w:t>
      </w:r>
    </w:p>
    <w:p w14:paraId="4086820D">
      <w:pPr>
        <w:adjustRightInd w:val="0"/>
        <w:spacing w:line="360" w:lineRule="auto"/>
        <w:ind w:firstLine="480" w:firstLineChars="200"/>
        <w:textAlignment w:val="baseline"/>
        <w:rPr>
          <w:kern w:val="0"/>
          <w:sz w:val="24"/>
          <w:szCs w:val="24"/>
        </w:rPr>
      </w:pPr>
      <w:r>
        <w:rPr>
          <w:rFonts w:hint="eastAsia"/>
          <w:kern w:val="0"/>
          <w:sz w:val="24"/>
          <w:szCs w:val="24"/>
        </w:rPr>
        <w:t>①检查冷灰斗是否存在落焦等落物砸伤、砸扁、磨损、腐蚀等；</w:t>
      </w:r>
    </w:p>
    <w:p w14:paraId="6C3B4C10">
      <w:pPr>
        <w:adjustRightInd w:val="0"/>
        <w:spacing w:line="360" w:lineRule="auto"/>
        <w:ind w:firstLine="480" w:firstLineChars="200"/>
        <w:textAlignment w:val="baseline"/>
        <w:rPr>
          <w:kern w:val="0"/>
          <w:sz w:val="24"/>
          <w:szCs w:val="24"/>
        </w:rPr>
      </w:pPr>
      <w:r>
        <w:rPr>
          <w:rFonts w:hint="eastAsia"/>
          <w:kern w:val="0"/>
          <w:sz w:val="24"/>
          <w:szCs w:val="24"/>
        </w:rPr>
        <w:t>②冷灰斗与两侧墙的4个夹角处及喉部磨损情况检查；</w:t>
      </w:r>
    </w:p>
    <w:p w14:paraId="34312120">
      <w:pPr>
        <w:adjustRightInd w:val="0"/>
        <w:spacing w:line="360" w:lineRule="auto"/>
        <w:ind w:firstLine="480" w:firstLineChars="200"/>
        <w:textAlignment w:val="baseline"/>
        <w:rPr>
          <w:kern w:val="0"/>
          <w:sz w:val="24"/>
          <w:szCs w:val="24"/>
        </w:rPr>
      </w:pPr>
      <w:r>
        <w:rPr>
          <w:rFonts w:hint="eastAsia"/>
          <w:kern w:val="0"/>
          <w:sz w:val="24"/>
          <w:szCs w:val="24"/>
        </w:rPr>
        <w:t>③水封槽区域水冷壁管外壁腐蚀、裂纹，鳍片开裂情况检查；</w:t>
      </w:r>
    </w:p>
    <w:p w14:paraId="05166B38">
      <w:pPr>
        <w:adjustRightInd w:val="0"/>
        <w:spacing w:line="360" w:lineRule="auto"/>
        <w:ind w:firstLine="480" w:firstLineChars="200"/>
        <w:textAlignment w:val="baseline"/>
        <w:rPr>
          <w:kern w:val="0"/>
          <w:sz w:val="24"/>
          <w:szCs w:val="24"/>
        </w:rPr>
      </w:pPr>
      <w:r>
        <w:rPr>
          <w:rFonts w:hint="eastAsia"/>
          <w:kern w:val="0"/>
          <w:sz w:val="24"/>
          <w:szCs w:val="24"/>
        </w:rPr>
        <w:t>④密封连接件变形、烧损、焊接损伤情况检查。</w:t>
      </w:r>
    </w:p>
    <w:p w14:paraId="6B0E261D">
      <w:pPr>
        <w:adjustRightInd w:val="0"/>
        <w:spacing w:line="360" w:lineRule="auto"/>
        <w:ind w:firstLine="480" w:firstLineChars="200"/>
        <w:textAlignment w:val="baseline"/>
        <w:rPr>
          <w:kern w:val="0"/>
          <w:sz w:val="24"/>
          <w:szCs w:val="24"/>
        </w:rPr>
      </w:pPr>
      <w:r>
        <w:rPr>
          <w:rFonts w:hint="eastAsia"/>
          <w:kern w:val="0"/>
          <w:sz w:val="24"/>
          <w:szCs w:val="24"/>
        </w:rPr>
        <w:t>（5）检查水冷壁悬吊管是否存在明显变形、损伤，与其他各受热面管之间是否存在碰磨、严重相抵等。</w:t>
      </w:r>
    </w:p>
    <w:p w14:paraId="01AF0541">
      <w:pPr>
        <w:adjustRightInd w:val="0"/>
        <w:spacing w:line="360" w:lineRule="auto"/>
        <w:ind w:firstLine="480" w:firstLineChars="200"/>
        <w:textAlignment w:val="baseline"/>
        <w:rPr>
          <w:kern w:val="0"/>
          <w:sz w:val="24"/>
          <w:szCs w:val="24"/>
        </w:rPr>
      </w:pPr>
      <w:r>
        <w:rPr>
          <w:rFonts w:hint="eastAsia"/>
          <w:kern w:val="0"/>
          <w:sz w:val="24"/>
          <w:szCs w:val="24"/>
        </w:rPr>
        <w:t>（6）鳍片检查</w:t>
      </w:r>
    </w:p>
    <w:p w14:paraId="3F8F2054">
      <w:pPr>
        <w:adjustRightInd w:val="0"/>
        <w:spacing w:line="360" w:lineRule="auto"/>
        <w:ind w:firstLine="480" w:firstLineChars="200"/>
        <w:textAlignment w:val="baseline"/>
        <w:rPr>
          <w:kern w:val="0"/>
          <w:sz w:val="24"/>
          <w:szCs w:val="24"/>
        </w:rPr>
      </w:pPr>
      <w:r>
        <w:rPr>
          <w:rFonts w:hint="eastAsia"/>
          <w:kern w:val="0"/>
          <w:sz w:val="24"/>
          <w:szCs w:val="24"/>
        </w:rPr>
        <w:t>①鳍片（尤其是现场组装的片间鳍片、燃烧器、燃尽风等附近短鳍片等）是否存在烧损、开裂、咬边、漏焊等；</w:t>
      </w:r>
    </w:p>
    <w:p w14:paraId="45D290E1">
      <w:pPr>
        <w:adjustRightInd w:val="0"/>
        <w:spacing w:line="360" w:lineRule="auto"/>
        <w:ind w:firstLine="480" w:firstLineChars="200"/>
        <w:textAlignment w:val="baseline"/>
        <w:rPr>
          <w:kern w:val="0"/>
          <w:sz w:val="24"/>
          <w:szCs w:val="24"/>
        </w:rPr>
      </w:pPr>
      <w:r>
        <w:rPr>
          <w:rFonts w:hint="eastAsia"/>
          <w:kern w:val="0"/>
          <w:sz w:val="24"/>
          <w:szCs w:val="24"/>
        </w:rPr>
        <w:t>②鳍片与管子之间的焊缝是否存在开裂；</w:t>
      </w:r>
    </w:p>
    <w:p w14:paraId="24A231DD">
      <w:pPr>
        <w:adjustRightInd w:val="0"/>
        <w:spacing w:line="360" w:lineRule="auto"/>
        <w:ind w:firstLine="480" w:firstLineChars="200"/>
        <w:textAlignment w:val="baseline"/>
        <w:rPr>
          <w:kern w:val="0"/>
          <w:sz w:val="24"/>
          <w:szCs w:val="24"/>
        </w:rPr>
      </w:pPr>
      <w:r>
        <w:rPr>
          <w:rFonts w:hint="eastAsia"/>
          <w:kern w:val="0"/>
          <w:sz w:val="24"/>
          <w:szCs w:val="24"/>
        </w:rPr>
        <w:t>（7）刚性梁区域检查</w:t>
      </w:r>
    </w:p>
    <w:p w14:paraId="0922A8B4">
      <w:pPr>
        <w:adjustRightInd w:val="0"/>
        <w:spacing w:line="360" w:lineRule="auto"/>
        <w:ind w:firstLine="480" w:firstLineChars="200"/>
        <w:textAlignment w:val="baseline"/>
        <w:rPr>
          <w:kern w:val="0"/>
          <w:sz w:val="24"/>
          <w:szCs w:val="24"/>
        </w:rPr>
      </w:pPr>
      <w:r>
        <w:rPr>
          <w:rFonts w:hint="eastAsia"/>
          <w:kern w:val="0"/>
          <w:sz w:val="24"/>
          <w:szCs w:val="24"/>
        </w:rPr>
        <w:t>①水平刚性梁、垂直刚性梁处水冷壁是否存在膨胀受阻、撕裂，角部连接装置是否存在卡涩；</w:t>
      </w:r>
    </w:p>
    <w:p w14:paraId="6BE7A140">
      <w:pPr>
        <w:adjustRightInd w:val="0"/>
        <w:spacing w:line="360" w:lineRule="auto"/>
        <w:ind w:firstLine="480" w:firstLineChars="200"/>
        <w:textAlignment w:val="baseline"/>
        <w:rPr>
          <w:kern w:val="0"/>
          <w:sz w:val="24"/>
          <w:szCs w:val="24"/>
        </w:rPr>
      </w:pPr>
      <w:r>
        <w:rPr>
          <w:rFonts w:hint="eastAsia"/>
          <w:kern w:val="0"/>
          <w:sz w:val="24"/>
          <w:szCs w:val="24"/>
        </w:rPr>
        <w:t>②与燃烧器、燃尽风连接处水冷壁是否存在存在膨胀受阻、撕裂；</w:t>
      </w:r>
    </w:p>
    <w:p w14:paraId="67124CC5">
      <w:pPr>
        <w:adjustRightInd w:val="0"/>
        <w:spacing w:line="360" w:lineRule="auto"/>
        <w:ind w:firstLine="480" w:firstLineChars="200"/>
        <w:textAlignment w:val="baseline"/>
        <w:rPr>
          <w:kern w:val="0"/>
          <w:sz w:val="24"/>
          <w:szCs w:val="24"/>
          <w:highlight w:val="yellow"/>
        </w:rPr>
      </w:pPr>
      <w:r>
        <w:rPr>
          <w:rFonts w:hint="eastAsia"/>
          <w:kern w:val="0"/>
          <w:sz w:val="24"/>
          <w:szCs w:val="24"/>
        </w:rPr>
        <w:t>③水冷壁角部与刚性梁连接件焊接质量、变形拉伤检查；</w:t>
      </w:r>
    </w:p>
    <w:p w14:paraId="4F86ACA3">
      <w:pPr>
        <w:adjustRightInd w:val="0"/>
        <w:spacing w:line="360" w:lineRule="auto"/>
        <w:ind w:firstLine="480" w:firstLineChars="200"/>
        <w:textAlignment w:val="baseline"/>
        <w:rPr>
          <w:kern w:val="0"/>
          <w:sz w:val="24"/>
          <w:szCs w:val="24"/>
        </w:rPr>
      </w:pPr>
      <w:r>
        <w:rPr>
          <w:rFonts w:hint="eastAsia"/>
          <w:kern w:val="0"/>
          <w:sz w:val="24"/>
          <w:szCs w:val="24"/>
        </w:rPr>
        <w:t>④二次总风箱内部各层连接梁与水冷壁管焊接部位损伤、变形拉裂情况检查。</w:t>
      </w:r>
    </w:p>
    <w:p w14:paraId="3B6FB0A6">
      <w:pPr>
        <w:widowControl/>
        <w:spacing w:line="360" w:lineRule="auto"/>
        <w:ind w:firstLine="480" w:firstLineChars="200"/>
        <w:rPr>
          <w:kern w:val="0"/>
          <w:sz w:val="24"/>
          <w:szCs w:val="24"/>
        </w:rPr>
      </w:pPr>
      <w:r>
        <w:rPr>
          <w:rFonts w:hint="eastAsia"/>
          <w:kern w:val="0"/>
          <w:sz w:val="24"/>
          <w:szCs w:val="24"/>
        </w:rPr>
        <w:t>（8）各受热面管穿水冷壁墙区域，检查水冷壁是否存在碰磨、相抵、变形、割伤等。</w:t>
      </w:r>
    </w:p>
    <w:p w14:paraId="2B66407F">
      <w:pPr>
        <w:widowControl/>
        <w:spacing w:line="360" w:lineRule="auto"/>
        <w:rPr>
          <w:b/>
          <w:color w:val="000000"/>
          <w:kern w:val="0"/>
          <w:sz w:val="24"/>
          <w:szCs w:val="24"/>
        </w:rPr>
      </w:pPr>
      <w:r>
        <w:rPr>
          <w:rFonts w:hint="eastAsia"/>
          <w:b/>
          <w:color w:val="000000"/>
          <w:kern w:val="0"/>
          <w:sz w:val="24"/>
          <w:szCs w:val="24"/>
        </w:rPr>
        <w:t>5.2.3过热器</w:t>
      </w:r>
    </w:p>
    <w:p w14:paraId="7E27F517">
      <w:pPr>
        <w:widowControl/>
        <w:spacing w:line="360" w:lineRule="auto"/>
        <w:ind w:firstLine="480" w:firstLineChars="200"/>
        <w:rPr>
          <w:rFonts w:cs="宋体"/>
          <w:kern w:val="0"/>
          <w:sz w:val="24"/>
          <w:szCs w:val="24"/>
        </w:rPr>
      </w:pPr>
      <w:r>
        <w:rPr>
          <w:rFonts w:hint="eastAsia" w:ascii="瀹嬩綋" w:eastAsia="瀹嬩綋" w:cs="宋体"/>
          <w:color w:val="000000"/>
          <w:kern w:val="0"/>
          <w:sz w:val="24"/>
          <w:szCs w:val="24"/>
        </w:rPr>
        <w:t>该部件主要检查内容如下：</w:t>
      </w:r>
    </w:p>
    <w:p w14:paraId="34206DE9">
      <w:pPr>
        <w:adjustRightInd w:val="0"/>
        <w:spacing w:line="360" w:lineRule="auto"/>
        <w:ind w:firstLine="480" w:firstLineChars="200"/>
        <w:textAlignment w:val="baseline"/>
        <w:rPr>
          <w:kern w:val="0"/>
          <w:sz w:val="24"/>
          <w:szCs w:val="24"/>
        </w:rPr>
      </w:pPr>
      <w:r>
        <w:rPr>
          <w:rFonts w:hint="eastAsia"/>
          <w:kern w:val="0"/>
          <w:sz w:val="24"/>
          <w:szCs w:val="24"/>
        </w:rPr>
        <w:t>（1）外观检查应无明显腐蚀、胀粗、鼓包、氧化、机械损伤、结焦、裂纹、变形、移位、磨损、积灰，管排应平整、间距应均匀，不存在危害性“烟气走廊”；</w:t>
      </w:r>
    </w:p>
    <w:p w14:paraId="48ED7088">
      <w:pPr>
        <w:adjustRightInd w:val="0"/>
        <w:spacing w:line="360" w:lineRule="auto"/>
        <w:ind w:firstLine="480" w:firstLineChars="200"/>
        <w:textAlignment w:val="baseline"/>
        <w:rPr>
          <w:kern w:val="0"/>
          <w:sz w:val="24"/>
          <w:szCs w:val="24"/>
        </w:rPr>
      </w:pPr>
      <w:r>
        <w:rPr>
          <w:rFonts w:hint="eastAsia"/>
          <w:kern w:val="0"/>
          <w:sz w:val="24"/>
          <w:szCs w:val="24"/>
        </w:rPr>
        <w:t>（2）过热器管子与悬吊管之间是否存在碰磨、烟气冲刷、吹损；</w:t>
      </w:r>
    </w:p>
    <w:p w14:paraId="596EAFBB">
      <w:pPr>
        <w:adjustRightInd w:val="0"/>
        <w:spacing w:line="360" w:lineRule="auto"/>
        <w:ind w:firstLine="480" w:firstLineChars="200"/>
        <w:textAlignment w:val="baseline"/>
        <w:rPr>
          <w:kern w:val="0"/>
          <w:sz w:val="24"/>
          <w:szCs w:val="24"/>
        </w:rPr>
      </w:pPr>
      <w:r>
        <w:rPr>
          <w:rFonts w:hint="eastAsia"/>
          <w:kern w:val="0"/>
          <w:sz w:val="24"/>
          <w:szCs w:val="24"/>
        </w:rPr>
        <w:t>（3）吹灰器辐射区域应无明显吹损；</w:t>
      </w:r>
    </w:p>
    <w:p w14:paraId="5B64B6D0">
      <w:pPr>
        <w:adjustRightInd w:val="0"/>
        <w:spacing w:line="360" w:lineRule="auto"/>
        <w:ind w:firstLine="480" w:firstLineChars="200"/>
        <w:textAlignment w:val="baseline"/>
        <w:rPr>
          <w:kern w:val="0"/>
          <w:sz w:val="24"/>
          <w:szCs w:val="24"/>
        </w:rPr>
      </w:pPr>
      <w:r>
        <w:rPr>
          <w:rFonts w:hint="eastAsia"/>
          <w:kern w:val="0"/>
          <w:sz w:val="24"/>
          <w:szCs w:val="24"/>
        </w:rPr>
        <w:t>（4）定位管、定位装置无明显磨损和变形；</w:t>
      </w:r>
    </w:p>
    <w:p w14:paraId="08811F9A">
      <w:pPr>
        <w:adjustRightInd w:val="0"/>
        <w:spacing w:line="360" w:lineRule="auto"/>
        <w:ind w:firstLine="480" w:firstLineChars="200"/>
        <w:textAlignment w:val="baseline"/>
        <w:rPr>
          <w:kern w:val="0"/>
          <w:sz w:val="24"/>
          <w:szCs w:val="24"/>
        </w:rPr>
      </w:pPr>
      <w:r>
        <w:rPr>
          <w:rFonts w:hint="eastAsia"/>
          <w:kern w:val="0"/>
          <w:sz w:val="24"/>
          <w:szCs w:val="24"/>
        </w:rPr>
        <w:t>（5）前后组管排之间不应存在碰磨、错位、明显相抵等；</w:t>
      </w:r>
    </w:p>
    <w:p w14:paraId="1F85A54D">
      <w:pPr>
        <w:adjustRightInd w:val="0"/>
        <w:spacing w:line="360" w:lineRule="auto"/>
        <w:ind w:firstLine="480" w:firstLineChars="200"/>
        <w:textAlignment w:val="baseline"/>
        <w:rPr>
          <w:kern w:val="0"/>
          <w:sz w:val="24"/>
          <w:szCs w:val="24"/>
        </w:rPr>
      </w:pPr>
      <w:r>
        <w:rPr>
          <w:rFonts w:hint="eastAsia"/>
          <w:kern w:val="0"/>
          <w:sz w:val="24"/>
          <w:szCs w:val="24"/>
        </w:rPr>
        <w:t>（6）检查防磨装置变形、脱落、翻转、烧损等情况，对因防磨装置缺陷造成的裸露受热面管子进行壁厚测量；</w:t>
      </w:r>
    </w:p>
    <w:p w14:paraId="0EF2A015">
      <w:pPr>
        <w:adjustRightInd w:val="0"/>
        <w:spacing w:line="360" w:lineRule="auto"/>
        <w:ind w:firstLine="480" w:firstLineChars="200"/>
        <w:textAlignment w:val="baseline"/>
        <w:rPr>
          <w:kern w:val="0"/>
          <w:sz w:val="24"/>
          <w:szCs w:val="24"/>
        </w:rPr>
      </w:pPr>
      <w:r>
        <w:rPr>
          <w:rFonts w:hint="eastAsia"/>
          <w:kern w:val="0"/>
          <w:sz w:val="24"/>
          <w:szCs w:val="24"/>
        </w:rPr>
        <w:t>（7）检查穿墙管是否存在变形、碰磨、明显相抵等异常情况；</w:t>
      </w:r>
    </w:p>
    <w:p w14:paraId="7E3CD5E2">
      <w:pPr>
        <w:adjustRightInd w:val="0"/>
        <w:spacing w:line="360" w:lineRule="auto"/>
        <w:ind w:firstLine="480" w:firstLineChars="200"/>
        <w:textAlignment w:val="baseline"/>
        <w:rPr>
          <w:kern w:val="0"/>
          <w:sz w:val="24"/>
          <w:szCs w:val="24"/>
        </w:rPr>
      </w:pPr>
      <w:r>
        <w:rPr>
          <w:rFonts w:hint="eastAsia"/>
          <w:kern w:val="0"/>
          <w:sz w:val="24"/>
          <w:szCs w:val="24"/>
        </w:rPr>
        <w:t>（8）</w:t>
      </w:r>
      <w:r>
        <w:rPr>
          <w:kern w:val="0"/>
          <w:sz w:val="24"/>
          <w:szCs w:val="24"/>
        </w:rPr>
        <w:t>布置在炉外的进、出口管段与集箱之间是否存在异常受力现象，是否存在明显变形等；</w:t>
      </w:r>
    </w:p>
    <w:p w14:paraId="09F9F215">
      <w:pPr>
        <w:adjustRightInd w:val="0"/>
        <w:spacing w:line="360" w:lineRule="auto"/>
        <w:ind w:firstLine="480" w:firstLineChars="200"/>
        <w:textAlignment w:val="baseline"/>
        <w:rPr>
          <w:kern w:val="0"/>
          <w:sz w:val="24"/>
          <w:szCs w:val="24"/>
        </w:rPr>
      </w:pPr>
      <w:r>
        <w:rPr>
          <w:rFonts w:hint="eastAsia"/>
          <w:kern w:val="0"/>
          <w:sz w:val="24"/>
          <w:szCs w:val="24"/>
        </w:rPr>
        <w:t>（9）检查附属装置（均流板、阻流板、固定管卡、导流槽、支撑块、抱箍等）是否存在变形、脱落、松动、移位、脱焊、缺失等失效情况。</w:t>
      </w:r>
    </w:p>
    <w:p w14:paraId="785C6006">
      <w:pPr>
        <w:widowControl/>
        <w:spacing w:line="360" w:lineRule="auto"/>
        <w:rPr>
          <w:b/>
          <w:color w:val="000000"/>
          <w:kern w:val="0"/>
          <w:sz w:val="24"/>
          <w:szCs w:val="24"/>
        </w:rPr>
      </w:pPr>
      <w:r>
        <w:rPr>
          <w:rFonts w:hint="eastAsia"/>
          <w:b/>
          <w:color w:val="000000"/>
          <w:kern w:val="0"/>
          <w:sz w:val="24"/>
          <w:szCs w:val="24"/>
        </w:rPr>
        <w:t>5.2.4一、二次再热蒸汽系统</w:t>
      </w:r>
    </w:p>
    <w:p w14:paraId="0E0243DC">
      <w:pPr>
        <w:widowControl/>
        <w:spacing w:line="360" w:lineRule="auto"/>
        <w:ind w:firstLine="480" w:firstLineChars="200"/>
        <w:rPr>
          <w:rFonts w:ascii="瀹嬩綋" w:eastAsia="瀹嬩綋" w:cs="宋体"/>
          <w:color w:val="000000"/>
          <w:kern w:val="0"/>
          <w:sz w:val="24"/>
          <w:szCs w:val="24"/>
        </w:rPr>
      </w:pPr>
      <w:r>
        <w:rPr>
          <w:rFonts w:hint="eastAsia" w:ascii="瀹嬩綋" w:eastAsia="瀹嬩綋" w:cs="宋体"/>
          <w:color w:val="000000"/>
          <w:kern w:val="0"/>
          <w:sz w:val="24"/>
          <w:szCs w:val="24"/>
        </w:rPr>
        <w:t>该部件主要检查内容如下：</w:t>
      </w:r>
    </w:p>
    <w:p w14:paraId="7C696D48">
      <w:pPr>
        <w:adjustRightInd w:val="0"/>
        <w:spacing w:line="360" w:lineRule="auto"/>
        <w:ind w:firstLine="480" w:firstLineChars="200"/>
        <w:textAlignment w:val="baseline"/>
        <w:rPr>
          <w:kern w:val="0"/>
          <w:sz w:val="24"/>
          <w:szCs w:val="24"/>
        </w:rPr>
      </w:pPr>
      <w:r>
        <w:rPr>
          <w:rFonts w:hint="eastAsia"/>
          <w:kern w:val="0"/>
          <w:sz w:val="24"/>
          <w:szCs w:val="24"/>
        </w:rPr>
        <w:t>（1）外观检查应无明显腐蚀、胀粗、鼓包、氧化、机械损伤、结焦、裂纹、变形、移位、磨损、积灰，管排应平整、间距应均匀，不存在危害性“烟气走廊”；</w:t>
      </w:r>
    </w:p>
    <w:p w14:paraId="01AE35F3">
      <w:pPr>
        <w:adjustRightInd w:val="0"/>
        <w:spacing w:line="360" w:lineRule="auto"/>
        <w:ind w:firstLine="480" w:firstLineChars="200"/>
        <w:textAlignment w:val="baseline"/>
        <w:rPr>
          <w:kern w:val="0"/>
          <w:sz w:val="24"/>
          <w:szCs w:val="24"/>
        </w:rPr>
      </w:pPr>
      <w:r>
        <w:rPr>
          <w:rFonts w:hint="eastAsia"/>
          <w:kern w:val="0"/>
          <w:sz w:val="24"/>
          <w:szCs w:val="24"/>
        </w:rPr>
        <w:t>（2）再热器管子与悬吊管之间是否存在碰磨、烟气冲刷、吹损；</w:t>
      </w:r>
    </w:p>
    <w:p w14:paraId="7A8E3AE8">
      <w:pPr>
        <w:adjustRightInd w:val="0"/>
        <w:spacing w:line="360" w:lineRule="auto"/>
        <w:ind w:firstLine="480" w:firstLineChars="200"/>
        <w:textAlignment w:val="baseline"/>
        <w:rPr>
          <w:kern w:val="0"/>
          <w:sz w:val="24"/>
          <w:szCs w:val="24"/>
        </w:rPr>
      </w:pPr>
      <w:r>
        <w:rPr>
          <w:rFonts w:hint="eastAsia"/>
          <w:kern w:val="0"/>
          <w:sz w:val="24"/>
          <w:szCs w:val="24"/>
        </w:rPr>
        <w:t>（3）吹灰器辐射区域应无明显吹损；</w:t>
      </w:r>
    </w:p>
    <w:p w14:paraId="3C04CE92">
      <w:pPr>
        <w:adjustRightInd w:val="0"/>
        <w:spacing w:line="360" w:lineRule="auto"/>
        <w:ind w:firstLine="480" w:firstLineChars="200"/>
        <w:textAlignment w:val="baseline"/>
        <w:rPr>
          <w:kern w:val="0"/>
          <w:sz w:val="24"/>
          <w:szCs w:val="24"/>
        </w:rPr>
      </w:pPr>
      <w:r>
        <w:rPr>
          <w:rFonts w:hint="eastAsia"/>
          <w:kern w:val="0"/>
          <w:sz w:val="24"/>
          <w:szCs w:val="24"/>
        </w:rPr>
        <w:t>（4）定位管、定位装置无明显磨损和变形；</w:t>
      </w:r>
    </w:p>
    <w:p w14:paraId="7C0D36EE">
      <w:pPr>
        <w:adjustRightInd w:val="0"/>
        <w:spacing w:line="360" w:lineRule="auto"/>
        <w:ind w:firstLine="480" w:firstLineChars="200"/>
        <w:textAlignment w:val="baseline"/>
        <w:rPr>
          <w:kern w:val="0"/>
          <w:sz w:val="24"/>
          <w:szCs w:val="24"/>
        </w:rPr>
      </w:pPr>
      <w:r>
        <w:rPr>
          <w:rFonts w:hint="eastAsia"/>
          <w:kern w:val="0"/>
          <w:sz w:val="24"/>
          <w:szCs w:val="24"/>
        </w:rPr>
        <w:t>（5）前后组管排之间不应存在碰磨、错位、明显相抵等；</w:t>
      </w:r>
    </w:p>
    <w:p w14:paraId="6B5653A5">
      <w:pPr>
        <w:adjustRightInd w:val="0"/>
        <w:spacing w:line="360" w:lineRule="auto"/>
        <w:ind w:firstLine="480" w:firstLineChars="200"/>
        <w:textAlignment w:val="baseline"/>
        <w:rPr>
          <w:kern w:val="0"/>
          <w:sz w:val="24"/>
          <w:szCs w:val="24"/>
        </w:rPr>
      </w:pPr>
      <w:r>
        <w:rPr>
          <w:rFonts w:hint="eastAsia"/>
          <w:kern w:val="0"/>
          <w:sz w:val="24"/>
          <w:szCs w:val="24"/>
        </w:rPr>
        <w:t>（6）检查防磨装置变形、脱落、翻转、烧损等情况，对因防磨装置缺陷造成的裸露受热面管子进行壁厚测量；</w:t>
      </w:r>
    </w:p>
    <w:p w14:paraId="5C908E61">
      <w:pPr>
        <w:adjustRightInd w:val="0"/>
        <w:spacing w:line="360" w:lineRule="auto"/>
        <w:ind w:firstLine="480" w:firstLineChars="200"/>
        <w:textAlignment w:val="baseline"/>
        <w:rPr>
          <w:kern w:val="0"/>
          <w:sz w:val="24"/>
          <w:szCs w:val="24"/>
        </w:rPr>
      </w:pPr>
      <w:r>
        <w:rPr>
          <w:rFonts w:hint="eastAsia"/>
          <w:kern w:val="0"/>
          <w:sz w:val="24"/>
          <w:szCs w:val="24"/>
        </w:rPr>
        <w:t>（7）检查穿墙管是否存在变形、碰磨、明显相抵等异常情况；</w:t>
      </w:r>
    </w:p>
    <w:p w14:paraId="1E8CE003">
      <w:pPr>
        <w:adjustRightInd w:val="0"/>
        <w:spacing w:line="360" w:lineRule="auto"/>
        <w:ind w:firstLine="480" w:firstLineChars="200"/>
        <w:textAlignment w:val="baseline"/>
        <w:rPr>
          <w:kern w:val="0"/>
          <w:sz w:val="24"/>
          <w:szCs w:val="24"/>
        </w:rPr>
      </w:pPr>
      <w:r>
        <w:rPr>
          <w:rFonts w:hint="eastAsia"/>
          <w:kern w:val="0"/>
          <w:sz w:val="24"/>
          <w:szCs w:val="24"/>
        </w:rPr>
        <w:t>（8）</w:t>
      </w:r>
      <w:r>
        <w:rPr>
          <w:kern w:val="0"/>
          <w:sz w:val="24"/>
          <w:szCs w:val="24"/>
        </w:rPr>
        <w:t>布置在炉外的进、出口管段与集箱之间是否存在异常受力现象，是否存在明显变形等；</w:t>
      </w:r>
    </w:p>
    <w:p w14:paraId="387DAC84">
      <w:pPr>
        <w:widowControl/>
        <w:spacing w:line="360" w:lineRule="auto"/>
        <w:ind w:firstLine="480" w:firstLineChars="200"/>
        <w:rPr>
          <w:kern w:val="0"/>
          <w:sz w:val="24"/>
          <w:szCs w:val="24"/>
        </w:rPr>
      </w:pPr>
      <w:r>
        <w:rPr>
          <w:rFonts w:hint="eastAsia"/>
          <w:kern w:val="0"/>
          <w:sz w:val="24"/>
          <w:szCs w:val="24"/>
        </w:rPr>
        <w:t>（9）检查附属装置（均流板、阻流板、固定管卡、导流槽、支撑块、抱箍等）是否存在变形、脱落、松动、移位、脱焊、缺失等失效情况。</w:t>
      </w:r>
    </w:p>
    <w:p w14:paraId="093AA7A1">
      <w:pPr>
        <w:snapToGrid w:val="0"/>
        <w:spacing w:line="360" w:lineRule="auto"/>
        <w:jc w:val="left"/>
        <w:rPr>
          <w:sz w:val="24"/>
          <w:szCs w:val="24"/>
        </w:rPr>
      </w:pPr>
    </w:p>
    <w:p w14:paraId="0C039CEA">
      <w:pPr>
        <w:snapToGrid w:val="0"/>
        <w:spacing w:line="360" w:lineRule="auto"/>
        <w:outlineLvl w:val="0"/>
        <w:rPr>
          <w:b/>
          <w:bCs/>
          <w:sz w:val="24"/>
          <w:szCs w:val="24"/>
        </w:rPr>
      </w:pPr>
      <w:bookmarkStart w:id="155" w:name="_Toc215835342"/>
      <w:r>
        <w:rPr>
          <w:b/>
          <w:bCs/>
          <w:sz w:val="24"/>
          <w:szCs w:val="24"/>
        </w:rPr>
        <w:t>6 技术要求</w:t>
      </w:r>
      <w:bookmarkEnd w:id="155"/>
    </w:p>
    <w:p w14:paraId="6F007DC1">
      <w:pPr>
        <w:snapToGrid w:val="0"/>
        <w:spacing w:line="360" w:lineRule="auto"/>
        <w:rPr>
          <w:b/>
          <w:bCs/>
          <w:sz w:val="24"/>
          <w:szCs w:val="24"/>
        </w:rPr>
      </w:pPr>
      <w:r>
        <w:rPr>
          <w:b/>
          <w:bCs/>
          <w:sz w:val="24"/>
          <w:szCs w:val="24"/>
        </w:rPr>
        <w:t>6.1 人员要求</w:t>
      </w:r>
    </w:p>
    <w:p w14:paraId="1F6D45D3">
      <w:pPr>
        <w:snapToGrid w:val="0"/>
        <w:spacing w:line="360" w:lineRule="auto"/>
        <w:rPr>
          <w:sz w:val="24"/>
          <w:szCs w:val="24"/>
        </w:rPr>
      </w:pPr>
      <w:r>
        <w:rPr>
          <w:sz w:val="24"/>
          <w:szCs w:val="24"/>
        </w:rPr>
        <w:t>6.1.1现场管理组织机构和劳动力计划，为了顺利完成本工程，</w:t>
      </w:r>
      <w:r>
        <w:rPr>
          <w:rFonts w:hint="eastAsia"/>
          <w:sz w:val="24"/>
          <w:szCs w:val="24"/>
          <w:lang w:eastAsia="zh-CN"/>
        </w:rPr>
        <w:t>投标人</w:t>
      </w:r>
      <w:r>
        <w:rPr>
          <w:sz w:val="24"/>
          <w:szCs w:val="24"/>
        </w:rPr>
        <w:t>合理安排人员，必须满足安全、文明和高质量完成本项目；</w:t>
      </w:r>
    </w:p>
    <w:p w14:paraId="38ADD371">
      <w:pPr>
        <w:snapToGrid w:val="0"/>
        <w:spacing w:line="360" w:lineRule="auto"/>
        <w:rPr>
          <w:sz w:val="24"/>
          <w:szCs w:val="24"/>
        </w:rPr>
      </w:pPr>
      <w:r>
        <w:rPr>
          <w:sz w:val="24"/>
          <w:szCs w:val="24"/>
        </w:rPr>
        <w:t>6.1.2检验项目需安排如下检验负责人：项目负责人1人；安全负责人1人；检验工作人员</w:t>
      </w:r>
      <w:r>
        <w:rPr>
          <w:rFonts w:hint="eastAsia"/>
          <w:sz w:val="24"/>
          <w:szCs w:val="24"/>
        </w:rPr>
        <w:t>满足现场检查需求</w:t>
      </w:r>
      <w:r>
        <w:rPr>
          <w:sz w:val="24"/>
          <w:szCs w:val="24"/>
        </w:rPr>
        <w:t>；</w:t>
      </w:r>
    </w:p>
    <w:p w14:paraId="4C2F7C16">
      <w:pPr>
        <w:snapToGrid w:val="0"/>
        <w:spacing w:line="360" w:lineRule="auto"/>
        <w:rPr>
          <w:sz w:val="24"/>
          <w:szCs w:val="24"/>
        </w:rPr>
      </w:pPr>
      <w:r>
        <w:rPr>
          <w:sz w:val="24"/>
          <w:szCs w:val="24"/>
        </w:rPr>
        <w:t>6.1.3</w:t>
      </w:r>
      <w:r>
        <w:rPr>
          <w:rFonts w:hint="eastAsia"/>
          <w:sz w:val="24"/>
          <w:szCs w:val="24"/>
        </w:rPr>
        <w:t xml:space="preserve"> </w:t>
      </w:r>
      <w:r>
        <w:rPr>
          <w:rFonts w:hint="eastAsia"/>
          <w:sz w:val="24"/>
          <w:szCs w:val="24"/>
          <w:lang w:eastAsia="zh-CN"/>
        </w:rPr>
        <w:t>投标人</w:t>
      </w:r>
      <w:r>
        <w:rPr>
          <w:sz w:val="24"/>
          <w:szCs w:val="24"/>
        </w:rPr>
        <w:t>项目负责人主要职责如下：</w:t>
      </w:r>
    </w:p>
    <w:p w14:paraId="3FB10B19">
      <w:pPr>
        <w:snapToGrid w:val="0"/>
        <w:spacing w:line="360" w:lineRule="auto"/>
        <w:rPr>
          <w:sz w:val="24"/>
          <w:szCs w:val="24"/>
        </w:rPr>
      </w:pPr>
      <w:r>
        <w:rPr>
          <w:sz w:val="24"/>
          <w:szCs w:val="24"/>
        </w:rPr>
        <w:t>（1）负责项目的组织和管理工作；</w:t>
      </w:r>
    </w:p>
    <w:p w14:paraId="666F39D1">
      <w:pPr>
        <w:snapToGrid w:val="0"/>
        <w:spacing w:line="360" w:lineRule="auto"/>
        <w:rPr>
          <w:sz w:val="24"/>
          <w:szCs w:val="24"/>
        </w:rPr>
      </w:pPr>
      <w:r>
        <w:rPr>
          <w:sz w:val="24"/>
          <w:szCs w:val="24"/>
        </w:rPr>
        <w:t>（2）项目实施前，负责项目的策划和组织准备工作（包括：检验人员、检验设备、检验器材、检验依据的法规、标准、被检设备的资料、现场检验所需的检验记录表以及确保项目实施所需的资源和活动）；</w:t>
      </w:r>
    </w:p>
    <w:p w14:paraId="2BC51DF8">
      <w:pPr>
        <w:snapToGrid w:val="0"/>
        <w:spacing w:line="360" w:lineRule="auto"/>
        <w:rPr>
          <w:sz w:val="24"/>
          <w:szCs w:val="24"/>
        </w:rPr>
      </w:pPr>
      <w:r>
        <w:rPr>
          <w:sz w:val="24"/>
          <w:szCs w:val="24"/>
        </w:rPr>
        <w:t>（3）现场组织和实施项目的检验工作；</w:t>
      </w:r>
    </w:p>
    <w:p w14:paraId="5758CEC6">
      <w:pPr>
        <w:snapToGrid w:val="0"/>
        <w:spacing w:line="360" w:lineRule="auto"/>
        <w:rPr>
          <w:sz w:val="24"/>
          <w:szCs w:val="24"/>
        </w:rPr>
      </w:pPr>
      <w:r>
        <w:rPr>
          <w:sz w:val="24"/>
          <w:szCs w:val="24"/>
        </w:rPr>
        <w:t>（4）监控项目的实施，收集并分析实施中获得的信息，改进现场检验工作。</w:t>
      </w:r>
    </w:p>
    <w:p w14:paraId="4A78644F">
      <w:pPr>
        <w:snapToGrid w:val="0"/>
        <w:spacing w:line="360" w:lineRule="auto"/>
        <w:rPr>
          <w:sz w:val="24"/>
          <w:szCs w:val="24"/>
        </w:rPr>
      </w:pPr>
      <w:r>
        <w:rPr>
          <w:sz w:val="24"/>
          <w:szCs w:val="24"/>
        </w:rPr>
        <w:t xml:space="preserve">6.1.4 </w:t>
      </w:r>
      <w:r>
        <w:rPr>
          <w:rFonts w:hint="eastAsia"/>
          <w:sz w:val="24"/>
          <w:szCs w:val="24"/>
          <w:lang w:eastAsia="zh-CN"/>
        </w:rPr>
        <w:t>投标人</w:t>
      </w:r>
      <w:r>
        <w:rPr>
          <w:sz w:val="24"/>
          <w:szCs w:val="24"/>
        </w:rPr>
        <w:t>安全负责人主要职责如下：</w:t>
      </w:r>
    </w:p>
    <w:p w14:paraId="2F7CD0A2">
      <w:pPr>
        <w:snapToGrid w:val="0"/>
        <w:spacing w:line="360" w:lineRule="auto"/>
        <w:rPr>
          <w:sz w:val="24"/>
          <w:szCs w:val="24"/>
        </w:rPr>
      </w:pPr>
      <w:r>
        <w:rPr>
          <w:sz w:val="24"/>
          <w:szCs w:val="24"/>
        </w:rPr>
        <w:t>（1）协助项目负责人负责检验项目的安全管理工作；</w:t>
      </w:r>
    </w:p>
    <w:p w14:paraId="6D4AAE27">
      <w:pPr>
        <w:snapToGrid w:val="0"/>
        <w:spacing w:line="360" w:lineRule="auto"/>
        <w:rPr>
          <w:sz w:val="24"/>
          <w:szCs w:val="24"/>
        </w:rPr>
      </w:pPr>
      <w:r>
        <w:rPr>
          <w:sz w:val="24"/>
          <w:szCs w:val="24"/>
        </w:rPr>
        <w:t>（2）采取措施做好安全教育和现场安全监控工作。</w:t>
      </w:r>
    </w:p>
    <w:p w14:paraId="09D352A7">
      <w:pPr>
        <w:snapToGrid w:val="0"/>
        <w:spacing w:line="360" w:lineRule="auto"/>
        <w:rPr>
          <w:sz w:val="24"/>
          <w:szCs w:val="24"/>
        </w:rPr>
      </w:pPr>
      <w:r>
        <w:rPr>
          <w:sz w:val="24"/>
          <w:szCs w:val="24"/>
        </w:rPr>
        <w:t xml:space="preserve">6.1.5 </w:t>
      </w:r>
      <w:r>
        <w:rPr>
          <w:rFonts w:hint="eastAsia"/>
          <w:sz w:val="24"/>
          <w:szCs w:val="24"/>
          <w:lang w:eastAsia="zh-CN"/>
        </w:rPr>
        <w:t>投标人</w:t>
      </w:r>
      <w:r>
        <w:rPr>
          <w:sz w:val="24"/>
          <w:szCs w:val="24"/>
        </w:rPr>
        <w:t>所有检验人员主要职责如下：</w:t>
      </w:r>
    </w:p>
    <w:p w14:paraId="1E9FD171">
      <w:pPr>
        <w:snapToGrid w:val="0"/>
        <w:spacing w:line="360" w:lineRule="auto"/>
        <w:rPr>
          <w:sz w:val="24"/>
          <w:szCs w:val="24"/>
        </w:rPr>
      </w:pPr>
      <w:r>
        <w:rPr>
          <w:sz w:val="24"/>
          <w:szCs w:val="24"/>
        </w:rPr>
        <w:t>（1）本项目的所有检验人员，在检验前，应熟悉并了解被检设备情况，积极做好各项准备工作；</w:t>
      </w:r>
    </w:p>
    <w:p w14:paraId="10892029">
      <w:pPr>
        <w:snapToGrid w:val="0"/>
        <w:spacing w:line="360" w:lineRule="auto"/>
        <w:rPr>
          <w:sz w:val="24"/>
          <w:szCs w:val="24"/>
        </w:rPr>
      </w:pPr>
      <w:r>
        <w:rPr>
          <w:sz w:val="24"/>
          <w:szCs w:val="24"/>
        </w:rPr>
        <w:t>（2）项目实施中，遵守工艺纪律，积极配合，对自己检验的结果负责；</w:t>
      </w:r>
    </w:p>
    <w:p w14:paraId="5D00700C">
      <w:pPr>
        <w:snapToGrid w:val="0"/>
        <w:spacing w:line="360" w:lineRule="auto"/>
        <w:rPr>
          <w:sz w:val="24"/>
          <w:szCs w:val="24"/>
        </w:rPr>
      </w:pPr>
      <w:r>
        <w:rPr>
          <w:sz w:val="24"/>
          <w:szCs w:val="24"/>
        </w:rPr>
        <w:t>（3）切实做好人身安全和检测设备保管工作；</w:t>
      </w:r>
    </w:p>
    <w:p w14:paraId="045CB4A8">
      <w:pPr>
        <w:snapToGrid w:val="0"/>
        <w:spacing w:line="360" w:lineRule="auto"/>
        <w:rPr>
          <w:sz w:val="24"/>
          <w:szCs w:val="24"/>
        </w:rPr>
      </w:pPr>
      <w:r>
        <w:rPr>
          <w:sz w:val="24"/>
          <w:szCs w:val="24"/>
        </w:rPr>
        <w:t>（4）主动分析检验中发现的问题，配合项目负责人采取措施，做好改进检验技术质量。</w:t>
      </w:r>
    </w:p>
    <w:p w14:paraId="02C489F1">
      <w:pPr>
        <w:snapToGrid w:val="0"/>
        <w:spacing w:line="360" w:lineRule="auto"/>
        <w:rPr>
          <w:b/>
          <w:bCs/>
          <w:sz w:val="24"/>
          <w:szCs w:val="24"/>
        </w:rPr>
      </w:pPr>
      <w:r>
        <w:rPr>
          <w:b/>
          <w:bCs/>
          <w:sz w:val="24"/>
          <w:szCs w:val="24"/>
        </w:rPr>
        <w:t>6.2 物资、材料要求</w:t>
      </w:r>
    </w:p>
    <w:p w14:paraId="3CB7C20E">
      <w:pPr>
        <w:snapToGrid w:val="0"/>
        <w:spacing w:line="360" w:lineRule="auto"/>
        <w:rPr>
          <w:sz w:val="24"/>
          <w:szCs w:val="24"/>
        </w:rPr>
      </w:pPr>
      <w:r>
        <w:rPr>
          <w:sz w:val="24"/>
          <w:szCs w:val="24"/>
        </w:rPr>
        <w:t>6.2.1 本项目所需消耗性材料由</w:t>
      </w:r>
      <w:r>
        <w:rPr>
          <w:rFonts w:hint="eastAsia"/>
          <w:sz w:val="24"/>
          <w:szCs w:val="24"/>
          <w:lang w:eastAsia="zh-CN"/>
        </w:rPr>
        <w:t>投标人</w:t>
      </w:r>
      <w:r>
        <w:rPr>
          <w:sz w:val="24"/>
          <w:szCs w:val="24"/>
        </w:rPr>
        <w:t>负责（消耗性材料的定义：除特别申明外，系指设备投入运转后不附着在设备上的材料，如清洗用的汽油、棉纱、砂纸等）。</w:t>
      </w:r>
      <w:r>
        <w:rPr>
          <w:rFonts w:hint="eastAsia"/>
          <w:sz w:val="24"/>
          <w:szCs w:val="24"/>
          <w:lang w:eastAsia="zh-CN"/>
        </w:rPr>
        <w:t>投标人</w:t>
      </w:r>
      <w:r>
        <w:rPr>
          <w:sz w:val="24"/>
          <w:szCs w:val="24"/>
        </w:rPr>
        <w:t>负责供应的消耗性材料应保证符合国家、地方、相关行业规范标准，满足正常的环保要求及本工程质量需要，由</w:t>
      </w:r>
      <w:r>
        <w:rPr>
          <w:rFonts w:hint="eastAsia"/>
          <w:sz w:val="24"/>
          <w:szCs w:val="24"/>
          <w:lang w:eastAsia="zh-CN"/>
        </w:rPr>
        <w:t>投标人</w:t>
      </w:r>
      <w:r>
        <w:rPr>
          <w:sz w:val="24"/>
          <w:szCs w:val="24"/>
        </w:rPr>
        <w:t>负责组织材料进场。</w:t>
      </w:r>
    </w:p>
    <w:p w14:paraId="6461A696">
      <w:pPr>
        <w:snapToGrid w:val="0"/>
        <w:spacing w:line="360" w:lineRule="auto"/>
        <w:rPr>
          <w:sz w:val="24"/>
          <w:szCs w:val="24"/>
        </w:rPr>
      </w:pPr>
      <w:r>
        <w:rPr>
          <w:sz w:val="24"/>
          <w:szCs w:val="24"/>
        </w:rPr>
        <w:t>6.2.2 本项目所需的工器具原则上由</w:t>
      </w:r>
      <w:r>
        <w:rPr>
          <w:rFonts w:hint="eastAsia"/>
          <w:sz w:val="24"/>
          <w:szCs w:val="24"/>
          <w:lang w:eastAsia="zh-CN"/>
        </w:rPr>
        <w:t>投标人</w:t>
      </w:r>
      <w:r>
        <w:rPr>
          <w:sz w:val="24"/>
          <w:szCs w:val="24"/>
        </w:rPr>
        <w:t>自理，</w:t>
      </w:r>
      <w:r>
        <w:rPr>
          <w:rFonts w:hint="eastAsia"/>
          <w:sz w:val="24"/>
          <w:szCs w:val="24"/>
          <w:lang w:eastAsia="zh-CN"/>
        </w:rPr>
        <w:t>招标人</w:t>
      </w:r>
      <w:r>
        <w:rPr>
          <w:sz w:val="24"/>
          <w:szCs w:val="24"/>
        </w:rPr>
        <w:t>提供专用工具及清单，未列在清单中的工具均为</w:t>
      </w:r>
      <w:r>
        <w:rPr>
          <w:rFonts w:hint="eastAsia"/>
          <w:sz w:val="24"/>
          <w:szCs w:val="24"/>
          <w:lang w:eastAsia="zh-CN"/>
        </w:rPr>
        <w:t>投标人</w:t>
      </w:r>
      <w:r>
        <w:rPr>
          <w:sz w:val="24"/>
          <w:szCs w:val="24"/>
        </w:rPr>
        <w:t>负责。</w:t>
      </w:r>
      <w:r>
        <w:rPr>
          <w:rFonts w:hint="eastAsia"/>
          <w:sz w:val="24"/>
          <w:szCs w:val="24"/>
          <w:lang w:eastAsia="zh-CN"/>
        </w:rPr>
        <w:t>招标人</w:t>
      </w:r>
      <w:r>
        <w:rPr>
          <w:sz w:val="24"/>
          <w:szCs w:val="24"/>
        </w:rPr>
        <w:t>提供的专用工器具、机具的安装和拆解都属于检修承包单位的工作范畴，使用后的工器具、机具（含使用</w:t>
      </w:r>
      <w:r>
        <w:rPr>
          <w:rFonts w:hint="eastAsia"/>
          <w:sz w:val="24"/>
          <w:szCs w:val="24"/>
          <w:lang w:eastAsia="zh-CN"/>
        </w:rPr>
        <w:t>招标人</w:t>
      </w:r>
      <w:r>
        <w:rPr>
          <w:sz w:val="24"/>
          <w:szCs w:val="24"/>
        </w:rPr>
        <w:t>提供材料加工的专用工具）验收后包装好交归还</w:t>
      </w:r>
      <w:r>
        <w:rPr>
          <w:rFonts w:hint="eastAsia"/>
          <w:sz w:val="24"/>
          <w:szCs w:val="24"/>
          <w:lang w:eastAsia="zh-CN"/>
        </w:rPr>
        <w:t>招标人</w:t>
      </w:r>
      <w:r>
        <w:rPr>
          <w:sz w:val="24"/>
          <w:szCs w:val="24"/>
        </w:rPr>
        <w:t>相关部门。</w:t>
      </w:r>
    </w:p>
    <w:p w14:paraId="56CE5DCF">
      <w:pPr>
        <w:snapToGrid w:val="0"/>
        <w:spacing w:line="360" w:lineRule="auto"/>
        <w:rPr>
          <w:sz w:val="24"/>
          <w:szCs w:val="24"/>
        </w:rPr>
      </w:pPr>
      <w:r>
        <w:rPr>
          <w:sz w:val="24"/>
          <w:szCs w:val="24"/>
        </w:rPr>
        <w:t xml:space="preserve">6.2.3 </w:t>
      </w:r>
      <w:r>
        <w:rPr>
          <w:rFonts w:hint="eastAsia"/>
          <w:sz w:val="24"/>
          <w:szCs w:val="24"/>
          <w:lang w:eastAsia="zh-CN"/>
        </w:rPr>
        <w:t>投标人</w:t>
      </w:r>
      <w:r>
        <w:rPr>
          <w:sz w:val="24"/>
          <w:szCs w:val="24"/>
        </w:rPr>
        <w:t>机械设备及工器具入厂必须履行报验手续、提交报验资料，</w:t>
      </w:r>
      <w:r>
        <w:rPr>
          <w:rFonts w:hint="eastAsia"/>
          <w:sz w:val="24"/>
          <w:szCs w:val="24"/>
          <w:lang w:eastAsia="zh-CN"/>
        </w:rPr>
        <w:t>招标人</w:t>
      </w:r>
      <w:r>
        <w:rPr>
          <w:sz w:val="24"/>
          <w:szCs w:val="24"/>
        </w:rPr>
        <w:t>项目主管部门进行复核后，许可设备进场。</w:t>
      </w:r>
    </w:p>
    <w:p w14:paraId="7F7DF846">
      <w:pPr>
        <w:snapToGrid w:val="0"/>
        <w:spacing w:line="360" w:lineRule="auto"/>
        <w:rPr>
          <w:sz w:val="24"/>
          <w:szCs w:val="24"/>
        </w:rPr>
      </w:pPr>
      <w:r>
        <w:rPr>
          <w:sz w:val="24"/>
          <w:szCs w:val="24"/>
        </w:rPr>
        <w:t>6.2.4 脚手架、保温配合工作，由</w:t>
      </w:r>
      <w:r>
        <w:rPr>
          <w:rFonts w:hint="eastAsia"/>
          <w:sz w:val="24"/>
          <w:szCs w:val="24"/>
          <w:lang w:eastAsia="zh-CN"/>
        </w:rPr>
        <w:t>招标人</w:t>
      </w:r>
      <w:r>
        <w:rPr>
          <w:sz w:val="24"/>
          <w:szCs w:val="24"/>
        </w:rPr>
        <w:t>提供。</w:t>
      </w:r>
    </w:p>
    <w:p w14:paraId="1A08D228">
      <w:pPr>
        <w:snapToGrid w:val="0"/>
        <w:spacing w:line="360" w:lineRule="auto"/>
        <w:rPr>
          <w:b/>
          <w:bCs/>
          <w:sz w:val="24"/>
          <w:szCs w:val="24"/>
        </w:rPr>
      </w:pPr>
      <w:r>
        <w:rPr>
          <w:b/>
          <w:bCs/>
          <w:sz w:val="24"/>
          <w:szCs w:val="24"/>
        </w:rPr>
        <w:t>6.3工艺要求</w:t>
      </w:r>
    </w:p>
    <w:p w14:paraId="7AE361FD">
      <w:pPr>
        <w:snapToGrid w:val="0"/>
        <w:spacing w:line="360" w:lineRule="auto"/>
        <w:ind w:firstLine="480" w:firstLineChars="200"/>
        <w:rPr>
          <w:sz w:val="24"/>
          <w:szCs w:val="24"/>
        </w:rPr>
      </w:pPr>
      <w:r>
        <w:rPr>
          <w:sz w:val="24"/>
          <w:szCs w:val="24"/>
        </w:rPr>
        <w:t>开工前</w:t>
      </w:r>
      <w:r>
        <w:rPr>
          <w:rFonts w:hint="eastAsia"/>
          <w:sz w:val="24"/>
          <w:szCs w:val="24"/>
          <w:lang w:eastAsia="zh-CN"/>
        </w:rPr>
        <w:t>投标人</w:t>
      </w:r>
      <w:r>
        <w:rPr>
          <w:sz w:val="24"/>
          <w:szCs w:val="24"/>
        </w:rPr>
        <w:t>提供完整和详细的施工方案和完整的技术措施、组织措施、安全措施和施工进度，经</w:t>
      </w:r>
      <w:r>
        <w:rPr>
          <w:rFonts w:hint="eastAsia"/>
          <w:sz w:val="24"/>
          <w:szCs w:val="24"/>
          <w:lang w:eastAsia="zh-CN"/>
        </w:rPr>
        <w:t>招标人</w:t>
      </w:r>
      <w:r>
        <w:rPr>
          <w:sz w:val="24"/>
          <w:szCs w:val="24"/>
        </w:rPr>
        <w:t>审核并批准后执行。</w:t>
      </w:r>
      <w:r>
        <w:rPr>
          <w:rFonts w:hint="eastAsia"/>
          <w:sz w:val="24"/>
          <w:szCs w:val="24"/>
          <w:lang w:eastAsia="zh-CN"/>
        </w:rPr>
        <w:t>投标人</w:t>
      </w:r>
      <w:r>
        <w:rPr>
          <w:sz w:val="24"/>
          <w:szCs w:val="24"/>
        </w:rPr>
        <w:t>的现场施工管理制度须报</w:t>
      </w:r>
      <w:r>
        <w:rPr>
          <w:rFonts w:hint="eastAsia"/>
          <w:sz w:val="24"/>
          <w:szCs w:val="24"/>
          <w:lang w:eastAsia="zh-CN"/>
        </w:rPr>
        <w:t>招标人</w:t>
      </w:r>
      <w:r>
        <w:rPr>
          <w:sz w:val="24"/>
          <w:szCs w:val="24"/>
        </w:rPr>
        <w:t>备案。</w:t>
      </w:r>
    </w:p>
    <w:p w14:paraId="228A54F4">
      <w:pPr>
        <w:snapToGrid w:val="0"/>
        <w:spacing w:line="360" w:lineRule="auto"/>
        <w:rPr>
          <w:sz w:val="24"/>
          <w:szCs w:val="24"/>
        </w:rPr>
      </w:pPr>
      <w:r>
        <w:rPr>
          <w:sz w:val="24"/>
          <w:szCs w:val="24"/>
        </w:rPr>
        <w:t>6.3.1准备工作。</w:t>
      </w:r>
      <w:r>
        <w:rPr>
          <w:rFonts w:hint="eastAsia"/>
          <w:sz w:val="24"/>
          <w:szCs w:val="24"/>
          <w:lang w:eastAsia="zh-CN"/>
        </w:rPr>
        <w:t>投标人</w:t>
      </w:r>
      <w:r>
        <w:rPr>
          <w:sz w:val="24"/>
          <w:szCs w:val="24"/>
        </w:rPr>
        <w:t>应根据</w:t>
      </w:r>
      <w:r>
        <w:rPr>
          <w:rFonts w:hint="eastAsia"/>
          <w:sz w:val="24"/>
          <w:szCs w:val="24"/>
          <w:lang w:eastAsia="zh-CN"/>
        </w:rPr>
        <w:t>招标人</w:t>
      </w:r>
      <w:r>
        <w:rPr>
          <w:sz w:val="24"/>
          <w:szCs w:val="24"/>
        </w:rPr>
        <w:t>公司相关规定，配合完成工作负责人资格的考核。</w:t>
      </w:r>
    </w:p>
    <w:p w14:paraId="6E3DAAF9">
      <w:pPr>
        <w:snapToGrid w:val="0"/>
        <w:spacing w:line="360" w:lineRule="auto"/>
        <w:rPr>
          <w:sz w:val="24"/>
          <w:szCs w:val="24"/>
        </w:rPr>
      </w:pPr>
      <w:r>
        <w:rPr>
          <w:sz w:val="24"/>
          <w:szCs w:val="24"/>
        </w:rPr>
        <w:t>6.3.2 技术要求</w:t>
      </w:r>
    </w:p>
    <w:p w14:paraId="1C289515">
      <w:pPr>
        <w:snapToGrid w:val="0"/>
        <w:spacing w:line="360" w:lineRule="auto"/>
        <w:rPr>
          <w:sz w:val="24"/>
          <w:szCs w:val="24"/>
        </w:rPr>
      </w:pPr>
      <w:r>
        <w:rPr>
          <w:sz w:val="24"/>
          <w:szCs w:val="24"/>
        </w:rPr>
        <w:t>6.3.2.1 工作开始前，项目负责人应对受检部件指定现场负责人。现场负责人负责对该部件的检验工作，掌握该部件的整体检验情况，控制检验工作质量和进度，确认所发现的问题（缺陷）并及时出具检验意见联络单，提出处理建议，负责给出该部件的最终检验结论，负责或组织编制该部件的检验报告。</w:t>
      </w:r>
    </w:p>
    <w:p w14:paraId="3A975F9D">
      <w:pPr>
        <w:snapToGrid w:val="0"/>
        <w:spacing w:line="360" w:lineRule="auto"/>
        <w:rPr>
          <w:sz w:val="24"/>
          <w:szCs w:val="24"/>
        </w:rPr>
      </w:pPr>
      <w:r>
        <w:rPr>
          <w:sz w:val="24"/>
          <w:szCs w:val="24"/>
        </w:rPr>
        <w:t>6.3.2.2 检验人员应按照规定的检验方案和方法进行检验，填写检验记录，并对其承担的检验质量负责，出具承担的检验分项报告并签字。</w:t>
      </w:r>
    </w:p>
    <w:p w14:paraId="2420E8ED">
      <w:pPr>
        <w:snapToGrid w:val="0"/>
        <w:spacing w:line="360" w:lineRule="auto"/>
        <w:rPr>
          <w:sz w:val="24"/>
          <w:szCs w:val="24"/>
        </w:rPr>
      </w:pPr>
      <w:r>
        <w:rPr>
          <w:sz w:val="24"/>
          <w:szCs w:val="24"/>
        </w:rPr>
        <w:t>6.3.2.3 项目负责人每日现场工作完毕后召开工作会，汇总检验工作情况，掌握整体工作进度，强调质量控制和现场安全，检查检验记录的填写，讨论检验结论和缺陷处理方案，协调检验工作组织，确保检验工作顺利进行。</w:t>
      </w:r>
    </w:p>
    <w:p w14:paraId="598913BE">
      <w:pPr>
        <w:snapToGrid w:val="0"/>
        <w:spacing w:line="360" w:lineRule="auto"/>
        <w:rPr>
          <w:sz w:val="24"/>
          <w:szCs w:val="24"/>
        </w:rPr>
      </w:pPr>
      <w:r>
        <w:rPr>
          <w:sz w:val="24"/>
          <w:szCs w:val="24"/>
        </w:rPr>
        <w:t>6.3.2.4 为确保现场检验工作按检验方案进行，各种检验记录应填写齐全。当某一部件的检验项目完成后，负责此项目的检验员应自查检验工作是否有遗漏、检验记录是否齐全。</w:t>
      </w:r>
    </w:p>
    <w:p w14:paraId="1E3AC3D4">
      <w:pPr>
        <w:snapToGrid w:val="0"/>
        <w:spacing w:line="360" w:lineRule="auto"/>
        <w:rPr>
          <w:sz w:val="24"/>
          <w:szCs w:val="24"/>
        </w:rPr>
      </w:pPr>
      <w:r>
        <w:rPr>
          <w:sz w:val="24"/>
          <w:szCs w:val="24"/>
        </w:rPr>
        <w:t>6.3.2.5 当日现场工作结束后，应及时整理检验记录，出具检验意见联络单（缺陷描述、处理建议），并与第二日上午交于电厂相关专业负责人。当缺陷处理完毕后，及时安排人员去复检，形成闭环。</w:t>
      </w:r>
    </w:p>
    <w:p w14:paraId="263944F4">
      <w:pPr>
        <w:snapToGrid w:val="0"/>
        <w:spacing w:line="360" w:lineRule="auto"/>
        <w:outlineLvl w:val="0"/>
        <w:rPr>
          <w:b/>
          <w:bCs/>
          <w:sz w:val="24"/>
          <w:szCs w:val="24"/>
        </w:rPr>
      </w:pPr>
      <w:bookmarkStart w:id="156" w:name="_Toc215835343"/>
      <w:r>
        <w:rPr>
          <w:b/>
          <w:bCs/>
          <w:sz w:val="24"/>
          <w:szCs w:val="24"/>
        </w:rPr>
        <w:t>7 质量、性能验收要求</w:t>
      </w:r>
      <w:bookmarkEnd w:id="156"/>
    </w:p>
    <w:p w14:paraId="1B78575E">
      <w:pPr>
        <w:snapToGrid w:val="0"/>
        <w:spacing w:line="360" w:lineRule="auto"/>
        <w:rPr>
          <w:sz w:val="24"/>
          <w:szCs w:val="24"/>
        </w:rPr>
      </w:pPr>
      <w:r>
        <w:rPr>
          <w:sz w:val="24"/>
          <w:szCs w:val="24"/>
        </w:rPr>
        <w:t xml:space="preserve">7.1 </w:t>
      </w:r>
      <w:r>
        <w:rPr>
          <w:rFonts w:hint="eastAsia"/>
          <w:sz w:val="24"/>
          <w:szCs w:val="24"/>
          <w:lang w:eastAsia="zh-CN"/>
        </w:rPr>
        <w:t>投标人</w:t>
      </w:r>
      <w:r>
        <w:rPr>
          <w:sz w:val="24"/>
          <w:szCs w:val="24"/>
        </w:rPr>
        <w:t>应根据本项目的具体情况，按相关要求制定本单位的质量管理体系并切实实施。</w:t>
      </w:r>
    </w:p>
    <w:p w14:paraId="665DAC62">
      <w:pPr>
        <w:snapToGrid w:val="0"/>
        <w:spacing w:line="360" w:lineRule="auto"/>
        <w:rPr>
          <w:sz w:val="24"/>
          <w:szCs w:val="24"/>
        </w:rPr>
      </w:pPr>
      <w:r>
        <w:rPr>
          <w:sz w:val="24"/>
          <w:szCs w:val="24"/>
        </w:rPr>
        <w:t>7.2 验收标准</w:t>
      </w:r>
    </w:p>
    <w:p w14:paraId="31BD4B3A">
      <w:pPr>
        <w:snapToGrid w:val="0"/>
        <w:spacing w:line="360" w:lineRule="auto"/>
        <w:rPr>
          <w:sz w:val="24"/>
          <w:szCs w:val="24"/>
        </w:rPr>
      </w:pPr>
      <w:r>
        <w:rPr>
          <w:sz w:val="24"/>
          <w:szCs w:val="24"/>
        </w:rPr>
        <w:t>7.2.1 省煤器检查验收标准</w:t>
      </w:r>
    </w:p>
    <w:tbl>
      <w:tblPr>
        <w:tblStyle w:val="24"/>
        <w:tblW w:w="8924" w:type="dxa"/>
        <w:tblInd w:w="-176" w:type="dxa"/>
        <w:tblLayout w:type="fixed"/>
        <w:tblCellMar>
          <w:top w:w="0" w:type="dxa"/>
          <w:left w:w="108" w:type="dxa"/>
          <w:bottom w:w="0" w:type="dxa"/>
          <w:right w:w="108" w:type="dxa"/>
        </w:tblCellMar>
      </w:tblPr>
      <w:tblGrid>
        <w:gridCol w:w="738"/>
        <w:gridCol w:w="1254"/>
        <w:gridCol w:w="2857"/>
        <w:gridCol w:w="4075"/>
      </w:tblGrid>
      <w:tr w14:paraId="6A447194">
        <w:tblPrEx>
          <w:tblCellMar>
            <w:top w:w="0" w:type="dxa"/>
            <w:left w:w="108" w:type="dxa"/>
            <w:bottom w:w="0" w:type="dxa"/>
            <w:right w:w="108" w:type="dxa"/>
          </w:tblCellMar>
        </w:tblPrEx>
        <w:trPr>
          <w:trHeight w:val="285" w:hRule="atLeast"/>
          <w:tblHeader/>
        </w:trPr>
        <w:tc>
          <w:tcPr>
            <w:tcW w:w="738" w:type="dxa"/>
            <w:vMerge w:val="restart"/>
            <w:tcBorders>
              <w:top w:val="single" w:color="auto" w:sz="4" w:space="0"/>
              <w:left w:val="single" w:color="auto" w:sz="4" w:space="0"/>
              <w:bottom w:val="single" w:color="auto" w:sz="4" w:space="0"/>
              <w:right w:val="single" w:color="auto" w:sz="4" w:space="0"/>
            </w:tcBorders>
            <w:vAlign w:val="center"/>
          </w:tcPr>
          <w:p w14:paraId="1A438DB1">
            <w:pPr>
              <w:adjustRightInd w:val="0"/>
              <w:snapToGrid w:val="0"/>
              <w:jc w:val="center"/>
              <w:rPr>
                <w:szCs w:val="21"/>
              </w:rPr>
            </w:pPr>
            <w:r>
              <w:rPr>
                <w:szCs w:val="21"/>
              </w:rPr>
              <w:t>序号</w:t>
            </w:r>
          </w:p>
        </w:tc>
        <w:tc>
          <w:tcPr>
            <w:tcW w:w="1254" w:type="dxa"/>
            <w:vMerge w:val="restart"/>
            <w:tcBorders>
              <w:top w:val="single" w:color="auto" w:sz="4" w:space="0"/>
              <w:left w:val="single" w:color="auto" w:sz="4" w:space="0"/>
              <w:bottom w:val="single" w:color="auto" w:sz="4" w:space="0"/>
              <w:right w:val="single" w:color="auto" w:sz="4" w:space="0"/>
            </w:tcBorders>
            <w:vAlign w:val="center"/>
          </w:tcPr>
          <w:p w14:paraId="30453604">
            <w:pPr>
              <w:adjustRightInd w:val="0"/>
              <w:snapToGrid w:val="0"/>
              <w:jc w:val="center"/>
              <w:rPr>
                <w:szCs w:val="21"/>
              </w:rPr>
            </w:pPr>
            <w:r>
              <w:rPr>
                <w:szCs w:val="21"/>
              </w:rPr>
              <w:t>检查项目</w:t>
            </w:r>
          </w:p>
        </w:tc>
        <w:tc>
          <w:tcPr>
            <w:tcW w:w="2857" w:type="dxa"/>
            <w:vMerge w:val="restart"/>
            <w:tcBorders>
              <w:top w:val="single" w:color="auto" w:sz="4" w:space="0"/>
              <w:left w:val="single" w:color="auto" w:sz="4" w:space="0"/>
              <w:bottom w:val="single" w:color="auto" w:sz="4" w:space="0"/>
              <w:right w:val="single" w:color="auto" w:sz="4" w:space="0"/>
            </w:tcBorders>
            <w:vAlign w:val="center"/>
          </w:tcPr>
          <w:p w14:paraId="54F48E83">
            <w:pPr>
              <w:adjustRightInd w:val="0"/>
              <w:snapToGrid w:val="0"/>
              <w:jc w:val="center"/>
              <w:rPr>
                <w:szCs w:val="21"/>
              </w:rPr>
            </w:pPr>
            <w:r>
              <w:rPr>
                <w:szCs w:val="21"/>
              </w:rPr>
              <w:t>标准</w:t>
            </w:r>
          </w:p>
        </w:tc>
        <w:tc>
          <w:tcPr>
            <w:tcW w:w="4075" w:type="dxa"/>
            <w:tcBorders>
              <w:top w:val="single" w:color="auto" w:sz="4" w:space="0"/>
              <w:left w:val="nil"/>
              <w:bottom w:val="single" w:color="auto" w:sz="4" w:space="0"/>
              <w:right w:val="single" w:color="auto" w:sz="4" w:space="0"/>
            </w:tcBorders>
            <w:vAlign w:val="center"/>
          </w:tcPr>
          <w:p w14:paraId="208A2916">
            <w:pPr>
              <w:adjustRightInd w:val="0"/>
              <w:snapToGrid w:val="0"/>
              <w:jc w:val="center"/>
              <w:rPr>
                <w:szCs w:val="21"/>
              </w:rPr>
            </w:pPr>
            <w:r>
              <w:rPr>
                <w:szCs w:val="21"/>
              </w:rPr>
              <w:t>检查内容</w:t>
            </w:r>
          </w:p>
        </w:tc>
      </w:tr>
      <w:tr w14:paraId="63B254F9">
        <w:tblPrEx>
          <w:tblCellMar>
            <w:top w:w="0" w:type="dxa"/>
            <w:left w:w="108" w:type="dxa"/>
            <w:bottom w:w="0" w:type="dxa"/>
            <w:right w:w="108" w:type="dxa"/>
          </w:tblCellMar>
        </w:tblPrEx>
        <w:trPr>
          <w:trHeight w:val="285" w:hRule="atLeast"/>
          <w:tblHeader/>
        </w:trPr>
        <w:tc>
          <w:tcPr>
            <w:tcW w:w="738" w:type="dxa"/>
            <w:vMerge w:val="continue"/>
            <w:tcBorders>
              <w:top w:val="single" w:color="auto" w:sz="4" w:space="0"/>
              <w:left w:val="single" w:color="auto" w:sz="4" w:space="0"/>
              <w:bottom w:val="single" w:color="auto" w:sz="4" w:space="0"/>
              <w:right w:val="single" w:color="auto" w:sz="4" w:space="0"/>
            </w:tcBorders>
            <w:vAlign w:val="center"/>
          </w:tcPr>
          <w:p w14:paraId="1785FD91">
            <w:pPr>
              <w:adjustRightInd w:val="0"/>
              <w:snapToGrid w:val="0"/>
              <w:rPr>
                <w:szCs w:val="21"/>
              </w:rPr>
            </w:pPr>
          </w:p>
        </w:tc>
        <w:tc>
          <w:tcPr>
            <w:tcW w:w="1254" w:type="dxa"/>
            <w:vMerge w:val="continue"/>
            <w:tcBorders>
              <w:top w:val="single" w:color="auto" w:sz="4" w:space="0"/>
              <w:left w:val="single" w:color="auto" w:sz="4" w:space="0"/>
              <w:bottom w:val="single" w:color="auto" w:sz="4" w:space="0"/>
              <w:right w:val="single" w:color="auto" w:sz="4" w:space="0"/>
            </w:tcBorders>
            <w:vAlign w:val="center"/>
          </w:tcPr>
          <w:p w14:paraId="52E18A0D">
            <w:pPr>
              <w:adjustRightInd w:val="0"/>
              <w:snapToGrid w:val="0"/>
              <w:rPr>
                <w:szCs w:val="21"/>
              </w:rPr>
            </w:pPr>
          </w:p>
        </w:tc>
        <w:tc>
          <w:tcPr>
            <w:tcW w:w="2857" w:type="dxa"/>
            <w:vMerge w:val="continue"/>
            <w:tcBorders>
              <w:top w:val="single" w:color="auto" w:sz="4" w:space="0"/>
              <w:left w:val="single" w:color="auto" w:sz="4" w:space="0"/>
              <w:bottom w:val="single" w:color="auto" w:sz="4" w:space="0"/>
              <w:right w:val="single" w:color="auto" w:sz="4" w:space="0"/>
            </w:tcBorders>
            <w:vAlign w:val="center"/>
          </w:tcPr>
          <w:p w14:paraId="57113C2D">
            <w:pPr>
              <w:adjustRightInd w:val="0"/>
              <w:snapToGrid w:val="0"/>
              <w:rPr>
                <w:szCs w:val="21"/>
              </w:rPr>
            </w:pPr>
          </w:p>
        </w:tc>
        <w:tc>
          <w:tcPr>
            <w:tcW w:w="4075" w:type="dxa"/>
            <w:tcBorders>
              <w:top w:val="nil"/>
              <w:left w:val="nil"/>
              <w:bottom w:val="single" w:color="auto" w:sz="4" w:space="0"/>
              <w:right w:val="single" w:color="auto" w:sz="4" w:space="0"/>
            </w:tcBorders>
            <w:vAlign w:val="center"/>
          </w:tcPr>
          <w:p w14:paraId="26F370EA">
            <w:pPr>
              <w:adjustRightInd w:val="0"/>
              <w:snapToGrid w:val="0"/>
              <w:jc w:val="center"/>
              <w:rPr>
                <w:szCs w:val="21"/>
              </w:rPr>
            </w:pPr>
            <w:r>
              <w:rPr>
                <w:szCs w:val="21"/>
              </w:rPr>
              <w:t>省煤器</w:t>
            </w:r>
          </w:p>
        </w:tc>
      </w:tr>
      <w:tr w14:paraId="0371A631">
        <w:tblPrEx>
          <w:tblCellMar>
            <w:top w:w="0" w:type="dxa"/>
            <w:left w:w="108" w:type="dxa"/>
            <w:bottom w:w="0" w:type="dxa"/>
            <w:right w:w="108" w:type="dxa"/>
          </w:tblCellMar>
        </w:tblPrEx>
        <w:trPr>
          <w:trHeight w:val="285" w:hRule="atLeast"/>
        </w:trPr>
        <w:tc>
          <w:tcPr>
            <w:tcW w:w="738" w:type="dxa"/>
            <w:tcBorders>
              <w:top w:val="nil"/>
              <w:left w:val="single" w:color="auto" w:sz="4" w:space="0"/>
              <w:bottom w:val="single" w:color="auto" w:sz="4" w:space="0"/>
              <w:right w:val="single" w:color="auto" w:sz="4" w:space="0"/>
            </w:tcBorders>
            <w:vAlign w:val="center"/>
          </w:tcPr>
          <w:p w14:paraId="2AFE089F">
            <w:pPr>
              <w:adjustRightInd w:val="0"/>
              <w:snapToGrid w:val="0"/>
              <w:jc w:val="center"/>
              <w:rPr>
                <w:szCs w:val="21"/>
              </w:rPr>
            </w:pPr>
            <w:r>
              <w:rPr>
                <w:szCs w:val="21"/>
              </w:rPr>
              <w:t>1</w:t>
            </w:r>
          </w:p>
        </w:tc>
        <w:tc>
          <w:tcPr>
            <w:tcW w:w="1254" w:type="dxa"/>
            <w:tcBorders>
              <w:top w:val="nil"/>
              <w:left w:val="nil"/>
              <w:bottom w:val="nil"/>
              <w:right w:val="single" w:color="auto" w:sz="4" w:space="0"/>
            </w:tcBorders>
            <w:vAlign w:val="center"/>
          </w:tcPr>
          <w:p w14:paraId="243F9D53">
            <w:pPr>
              <w:adjustRightInd w:val="0"/>
              <w:snapToGrid w:val="0"/>
              <w:rPr>
                <w:szCs w:val="21"/>
              </w:rPr>
            </w:pPr>
            <w:r>
              <w:rPr>
                <w:szCs w:val="21"/>
              </w:rPr>
              <w:t>胀粗、鼓包</w:t>
            </w:r>
          </w:p>
        </w:tc>
        <w:tc>
          <w:tcPr>
            <w:tcW w:w="2857" w:type="dxa"/>
            <w:tcBorders>
              <w:top w:val="nil"/>
              <w:left w:val="nil"/>
              <w:bottom w:val="nil"/>
              <w:right w:val="single" w:color="auto" w:sz="4" w:space="0"/>
            </w:tcBorders>
            <w:vAlign w:val="center"/>
          </w:tcPr>
          <w:p w14:paraId="43BACBAE">
            <w:pPr>
              <w:adjustRightInd w:val="0"/>
              <w:snapToGrid w:val="0"/>
              <w:rPr>
                <w:szCs w:val="21"/>
              </w:rPr>
            </w:pPr>
            <w:r>
              <w:rPr>
                <w:szCs w:val="21"/>
              </w:rPr>
              <w:t>胀粗不大于3.5%D。</w:t>
            </w:r>
          </w:p>
        </w:tc>
        <w:tc>
          <w:tcPr>
            <w:tcW w:w="4075" w:type="dxa"/>
            <w:tcBorders>
              <w:top w:val="nil"/>
              <w:left w:val="nil"/>
              <w:bottom w:val="nil"/>
              <w:right w:val="single" w:color="auto" w:sz="4" w:space="0"/>
            </w:tcBorders>
            <w:vAlign w:val="center"/>
          </w:tcPr>
          <w:p w14:paraId="0E56AEBE">
            <w:pPr>
              <w:adjustRightInd w:val="0"/>
              <w:snapToGrid w:val="0"/>
              <w:jc w:val="center"/>
              <w:rPr>
                <w:szCs w:val="21"/>
              </w:rPr>
            </w:pPr>
            <w:r>
              <w:rPr>
                <w:szCs w:val="21"/>
              </w:rPr>
              <w:t>普查</w:t>
            </w:r>
          </w:p>
        </w:tc>
      </w:tr>
      <w:tr w14:paraId="4874D7C3">
        <w:tblPrEx>
          <w:tblCellMar>
            <w:top w:w="0" w:type="dxa"/>
            <w:left w:w="108" w:type="dxa"/>
            <w:bottom w:w="0" w:type="dxa"/>
            <w:right w:w="108" w:type="dxa"/>
          </w:tblCellMar>
        </w:tblPrEx>
        <w:trPr>
          <w:trHeight w:val="710" w:hRule="atLeast"/>
        </w:trPr>
        <w:tc>
          <w:tcPr>
            <w:tcW w:w="738" w:type="dxa"/>
            <w:tcBorders>
              <w:top w:val="nil"/>
              <w:left w:val="single" w:color="auto" w:sz="4" w:space="0"/>
              <w:bottom w:val="single" w:color="auto" w:sz="4" w:space="0"/>
              <w:right w:val="single" w:color="auto" w:sz="4" w:space="0"/>
            </w:tcBorders>
            <w:vAlign w:val="center"/>
          </w:tcPr>
          <w:p w14:paraId="33DBC9D2">
            <w:pPr>
              <w:adjustRightInd w:val="0"/>
              <w:snapToGrid w:val="0"/>
              <w:jc w:val="center"/>
              <w:rPr>
                <w:szCs w:val="21"/>
              </w:rPr>
            </w:pPr>
            <w:r>
              <w:rPr>
                <w:szCs w:val="21"/>
              </w:rPr>
              <w:t>2</w:t>
            </w:r>
          </w:p>
        </w:tc>
        <w:tc>
          <w:tcPr>
            <w:tcW w:w="1254" w:type="dxa"/>
            <w:tcBorders>
              <w:top w:val="single" w:color="auto" w:sz="4" w:space="0"/>
              <w:left w:val="nil"/>
              <w:bottom w:val="single" w:color="auto" w:sz="4" w:space="0"/>
              <w:right w:val="single" w:color="auto" w:sz="4" w:space="0"/>
            </w:tcBorders>
            <w:vAlign w:val="center"/>
          </w:tcPr>
          <w:p w14:paraId="366EC9F3">
            <w:pPr>
              <w:adjustRightInd w:val="0"/>
              <w:snapToGrid w:val="0"/>
              <w:jc w:val="center"/>
              <w:rPr>
                <w:szCs w:val="21"/>
              </w:rPr>
            </w:pPr>
            <w:r>
              <w:rPr>
                <w:szCs w:val="21"/>
              </w:rPr>
              <w:t>吹灰器吹损减薄</w:t>
            </w:r>
          </w:p>
        </w:tc>
        <w:tc>
          <w:tcPr>
            <w:tcW w:w="2857" w:type="dxa"/>
            <w:tcBorders>
              <w:top w:val="single" w:color="auto" w:sz="4" w:space="0"/>
              <w:left w:val="nil"/>
              <w:bottom w:val="single" w:color="auto" w:sz="4" w:space="0"/>
              <w:right w:val="single" w:color="auto" w:sz="4" w:space="0"/>
            </w:tcBorders>
            <w:vAlign w:val="center"/>
          </w:tcPr>
          <w:p w14:paraId="21DE7DF2">
            <w:pPr>
              <w:adjustRightInd w:val="0"/>
              <w:snapToGrid w:val="0"/>
              <w:rPr>
                <w:szCs w:val="21"/>
              </w:rPr>
            </w:pPr>
            <w:r>
              <w:rPr>
                <w:szCs w:val="21"/>
              </w:rPr>
              <w:t>减薄量不大于公称壁厚的30%。</w:t>
            </w:r>
          </w:p>
        </w:tc>
        <w:tc>
          <w:tcPr>
            <w:tcW w:w="4075" w:type="dxa"/>
            <w:tcBorders>
              <w:top w:val="single" w:color="auto" w:sz="4" w:space="0"/>
              <w:left w:val="nil"/>
              <w:bottom w:val="single" w:color="auto" w:sz="4" w:space="0"/>
              <w:right w:val="single" w:color="auto" w:sz="4" w:space="0"/>
            </w:tcBorders>
            <w:vAlign w:val="center"/>
          </w:tcPr>
          <w:p w14:paraId="3FA20B41">
            <w:pPr>
              <w:adjustRightInd w:val="0"/>
              <w:snapToGrid w:val="0"/>
              <w:rPr>
                <w:szCs w:val="21"/>
              </w:rPr>
            </w:pPr>
            <w:r>
              <w:rPr>
                <w:szCs w:val="21"/>
              </w:rPr>
              <w:t>检查吹灰器吹扫范围内管子，重点检查无防磨板处、第一、二排管、管排错列处</w:t>
            </w:r>
          </w:p>
        </w:tc>
      </w:tr>
      <w:tr w14:paraId="45D565CB">
        <w:tblPrEx>
          <w:tblCellMar>
            <w:top w:w="0" w:type="dxa"/>
            <w:left w:w="108" w:type="dxa"/>
            <w:bottom w:w="0" w:type="dxa"/>
            <w:right w:w="108" w:type="dxa"/>
          </w:tblCellMar>
        </w:tblPrEx>
        <w:trPr>
          <w:trHeight w:val="855" w:hRule="atLeast"/>
        </w:trPr>
        <w:tc>
          <w:tcPr>
            <w:tcW w:w="738" w:type="dxa"/>
            <w:tcBorders>
              <w:top w:val="nil"/>
              <w:left w:val="single" w:color="auto" w:sz="4" w:space="0"/>
              <w:bottom w:val="single" w:color="auto" w:sz="4" w:space="0"/>
              <w:right w:val="single" w:color="auto" w:sz="4" w:space="0"/>
            </w:tcBorders>
            <w:vAlign w:val="center"/>
          </w:tcPr>
          <w:p w14:paraId="570CB4E1">
            <w:pPr>
              <w:adjustRightInd w:val="0"/>
              <w:snapToGrid w:val="0"/>
              <w:jc w:val="center"/>
              <w:rPr>
                <w:szCs w:val="21"/>
              </w:rPr>
            </w:pPr>
            <w:r>
              <w:rPr>
                <w:szCs w:val="21"/>
              </w:rPr>
              <w:t>3</w:t>
            </w:r>
          </w:p>
        </w:tc>
        <w:tc>
          <w:tcPr>
            <w:tcW w:w="1254" w:type="dxa"/>
            <w:tcBorders>
              <w:top w:val="nil"/>
              <w:left w:val="nil"/>
              <w:bottom w:val="single" w:color="auto" w:sz="4" w:space="0"/>
              <w:right w:val="single" w:color="auto" w:sz="4" w:space="0"/>
            </w:tcBorders>
            <w:vAlign w:val="center"/>
          </w:tcPr>
          <w:p w14:paraId="04DEE63F">
            <w:pPr>
              <w:adjustRightInd w:val="0"/>
              <w:snapToGrid w:val="0"/>
              <w:jc w:val="center"/>
              <w:rPr>
                <w:szCs w:val="21"/>
              </w:rPr>
            </w:pPr>
            <w:r>
              <w:rPr>
                <w:szCs w:val="21"/>
              </w:rPr>
              <w:t>机械碰磨减薄</w:t>
            </w:r>
          </w:p>
        </w:tc>
        <w:tc>
          <w:tcPr>
            <w:tcW w:w="2857" w:type="dxa"/>
            <w:tcBorders>
              <w:top w:val="nil"/>
              <w:left w:val="nil"/>
              <w:bottom w:val="single" w:color="auto" w:sz="4" w:space="0"/>
              <w:right w:val="single" w:color="auto" w:sz="4" w:space="0"/>
            </w:tcBorders>
            <w:vAlign w:val="center"/>
          </w:tcPr>
          <w:p w14:paraId="511E7A48">
            <w:pPr>
              <w:adjustRightInd w:val="0"/>
              <w:snapToGrid w:val="0"/>
              <w:rPr>
                <w:szCs w:val="21"/>
              </w:rPr>
            </w:pPr>
            <w:r>
              <w:rPr>
                <w:szCs w:val="21"/>
              </w:rPr>
              <w:t>减薄量不大于公称壁厚的30%。</w:t>
            </w:r>
          </w:p>
        </w:tc>
        <w:tc>
          <w:tcPr>
            <w:tcW w:w="4075" w:type="dxa"/>
            <w:tcBorders>
              <w:top w:val="nil"/>
              <w:left w:val="nil"/>
              <w:bottom w:val="single" w:color="auto" w:sz="4" w:space="0"/>
              <w:right w:val="single" w:color="auto" w:sz="4" w:space="0"/>
            </w:tcBorders>
            <w:vAlign w:val="center"/>
          </w:tcPr>
          <w:p w14:paraId="261DDF84">
            <w:pPr>
              <w:adjustRightInd w:val="0"/>
              <w:snapToGrid w:val="0"/>
              <w:rPr>
                <w:szCs w:val="21"/>
              </w:rPr>
            </w:pPr>
            <w:r>
              <w:rPr>
                <w:szCs w:val="21"/>
              </w:rPr>
              <w:t>重点检查管卡、穿墙部位处</w:t>
            </w:r>
          </w:p>
        </w:tc>
      </w:tr>
      <w:tr w14:paraId="1E8F5D26">
        <w:tblPrEx>
          <w:tblCellMar>
            <w:top w:w="0" w:type="dxa"/>
            <w:left w:w="108" w:type="dxa"/>
            <w:bottom w:w="0" w:type="dxa"/>
            <w:right w:w="108" w:type="dxa"/>
          </w:tblCellMar>
        </w:tblPrEx>
        <w:trPr>
          <w:trHeight w:val="1995" w:hRule="atLeast"/>
        </w:trPr>
        <w:tc>
          <w:tcPr>
            <w:tcW w:w="738" w:type="dxa"/>
            <w:tcBorders>
              <w:top w:val="nil"/>
              <w:left w:val="single" w:color="auto" w:sz="4" w:space="0"/>
              <w:bottom w:val="single" w:color="auto" w:sz="4" w:space="0"/>
              <w:right w:val="single" w:color="auto" w:sz="4" w:space="0"/>
            </w:tcBorders>
            <w:vAlign w:val="center"/>
          </w:tcPr>
          <w:p w14:paraId="13A3D325">
            <w:pPr>
              <w:adjustRightInd w:val="0"/>
              <w:snapToGrid w:val="0"/>
              <w:jc w:val="center"/>
              <w:rPr>
                <w:szCs w:val="21"/>
              </w:rPr>
            </w:pPr>
            <w:r>
              <w:rPr>
                <w:szCs w:val="21"/>
              </w:rPr>
              <w:t>4</w:t>
            </w:r>
          </w:p>
        </w:tc>
        <w:tc>
          <w:tcPr>
            <w:tcW w:w="1254" w:type="dxa"/>
            <w:tcBorders>
              <w:top w:val="nil"/>
              <w:left w:val="nil"/>
              <w:bottom w:val="single" w:color="auto" w:sz="4" w:space="0"/>
              <w:right w:val="single" w:color="auto" w:sz="4" w:space="0"/>
            </w:tcBorders>
            <w:vAlign w:val="center"/>
          </w:tcPr>
          <w:p w14:paraId="4047625D">
            <w:pPr>
              <w:adjustRightInd w:val="0"/>
              <w:snapToGrid w:val="0"/>
              <w:rPr>
                <w:szCs w:val="21"/>
              </w:rPr>
            </w:pPr>
            <w:r>
              <w:rPr>
                <w:szCs w:val="21"/>
              </w:rPr>
              <w:t>飞灰磨损减薄</w:t>
            </w:r>
          </w:p>
        </w:tc>
        <w:tc>
          <w:tcPr>
            <w:tcW w:w="2857" w:type="dxa"/>
            <w:tcBorders>
              <w:top w:val="nil"/>
              <w:left w:val="nil"/>
              <w:bottom w:val="single" w:color="auto" w:sz="4" w:space="0"/>
              <w:right w:val="single" w:color="auto" w:sz="4" w:space="0"/>
            </w:tcBorders>
            <w:vAlign w:val="center"/>
          </w:tcPr>
          <w:p w14:paraId="3849B9F6">
            <w:pPr>
              <w:adjustRightInd w:val="0"/>
              <w:snapToGrid w:val="0"/>
              <w:rPr>
                <w:szCs w:val="21"/>
              </w:rPr>
            </w:pPr>
            <w:r>
              <w:rPr>
                <w:szCs w:val="21"/>
              </w:rPr>
              <w:t>减薄量不大于公称壁厚的30%。</w:t>
            </w:r>
          </w:p>
        </w:tc>
        <w:tc>
          <w:tcPr>
            <w:tcW w:w="4075" w:type="dxa"/>
            <w:tcBorders>
              <w:top w:val="nil"/>
              <w:left w:val="nil"/>
              <w:bottom w:val="single" w:color="auto" w:sz="4" w:space="0"/>
              <w:right w:val="single" w:color="auto" w:sz="4" w:space="0"/>
            </w:tcBorders>
            <w:vAlign w:val="center"/>
          </w:tcPr>
          <w:p w14:paraId="4AFFFE4D">
            <w:pPr>
              <w:adjustRightInd w:val="0"/>
              <w:snapToGrid w:val="0"/>
              <w:rPr>
                <w:szCs w:val="21"/>
              </w:rPr>
            </w:pPr>
            <w:r>
              <w:rPr>
                <w:szCs w:val="21"/>
              </w:rPr>
              <w:t>1）检查无防磨板处；</w:t>
            </w:r>
          </w:p>
          <w:p w14:paraId="68E13AAB">
            <w:pPr>
              <w:adjustRightInd w:val="0"/>
              <w:snapToGrid w:val="0"/>
              <w:rPr>
                <w:szCs w:val="21"/>
              </w:rPr>
            </w:pPr>
            <w:r>
              <w:rPr>
                <w:szCs w:val="21"/>
              </w:rPr>
              <w:t>2）检查管排错列处；</w:t>
            </w:r>
          </w:p>
          <w:p w14:paraId="60EC54DB">
            <w:pPr>
              <w:adjustRightInd w:val="0"/>
              <w:snapToGrid w:val="0"/>
              <w:rPr>
                <w:szCs w:val="21"/>
              </w:rPr>
            </w:pPr>
            <w:r>
              <w:rPr>
                <w:szCs w:val="21"/>
              </w:rPr>
              <w:t>3）检查管子穿中隔墙处；</w:t>
            </w:r>
          </w:p>
          <w:p w14:paraId="36FC5C12">
            <w:pPr>
              <w:adjustRightInd w:val="0"/>
              <w:snapToGrid w:val="0"/>
              <w:rPr>
                <w:szCs w:val="21"/>
              </w:rPr>
            </w:pPr>
            <w:r>
              <w:rPr>
                <w:szCs w:val="21"/>
              </w:rPr>
              <w:t>4）检查边排管和烟气走廊处；</w:t>
            </w:r>
          </w:p>
          <w:p w14:paraId="578331D6">
            <w:pPr>
              <w:adjustRightInd w:val="0"/>
              <w:snapToGrid w:val="0"/>
              <w:rPr>
                <w:szCs w:val="21"/>
              </w:rPr>
            </w:pPr>
            <w:r>
              <w:rPr>
                <w:szCs w:val="21"/>
              </w:rPr>
              <w:t>5）检查省煤器入口联箱处；</w:t>
            </w:r>
          </w:p>
          <w:p w14:paraId="3C1391DA">
            <w:pPr>
              <w:adjustRightInd w:val="0"/>
              <w:snapToGrid w:val="0"/>
              <w:rPr>
                <w:szCs w:val="21"/>
              </w:rPr>
            </w:pPr>
            <w:r>
              <w:rPr>
                <w:szCs w:val="21"/>
              </w:rPr>
              <w:t>6）省煤器弯头处；</w:t>
            </w:r>
          </w:p>
          <w:p w14:paraId="1A962285">
            <w:pPr>
              <w:adjustRightInd w:val="0"/>
              <w:snapToGrid w:val="0"/>
              <w:rPr>
                <w:szCs w:val="21"/>
              </w:rPr>
            </w:pPr>
            <w:r>
              <w:rPr>
                <w:szCs w:val="21"/>
              </w:rPr>
              <w:t>7）省煤器管卡处。</w:t>
            </w:r>
          </w:p>
        </w:tc>
      </w:tr>
      <w:tr w14:paraId="49618A17">
        <w:tblPrEx>
          <w:tblCellMar>
            <w:top w:w="0" w:type="dxa"/>
            <w:left w:w="108" w:type="dxa"/>
            <w:bottom w:w="0" w:type="dxa"/>
            <w:right w:w="108" w:type="dxa"/>
          </w:tblCellMar>
        </w:tblPrEx>
        <w:trPr>
          <w:trHeight w:val="1478" w:hRule="atLeast"/>
        </w:trPr>
        <w:tc>
          <w:tcPr>
            <w:tcW w:w="738" w:type="dxa"/>
            <w:tcBorders>
              <w:top w:val="nil"/>
              <w:left w:val="single" w:color="auto" w:sz="4" w:space="0"/>
              <w:bottom w:val="single" w:color="auto" w:sz="4" w:space="0"/>
              <w:right w:val="single" w:color="auto" w:sz="4" w:space="0"/>
            </w:tcBorders>
            <w:vAlign w:val="center"/>
          </w:tcPr>
          <w:p w14:paraId="47B511F5">
            <w:pPr>
              <w:adjustRightInd w:val="0"/>
              <w:snapToGrid w:val="0"/>
              <w:jc w:val="center"/>
              <w:rPr>
                <w:szCs w:val="21"/>
              </w:rPr>
            </w:pPr>
            <w:r>
              <w:rPr>
                <w:szCs w:val="21"/>
              </w:rPr>
              <w:t>5</w:t>
            </w:r>
          </w:p>
        </w:tc>
        <w:tc>
          <w:tcPr>
            <w:tcW w:w="1254" w:type="dxa"/>
            <w:tcBorders>
              <w:top w:val="nil"/>
              <w:left w:val="nil"/>
              <w:bottom w:val="single" w:color="auto" w:sz="4" w:space="0"/>
              <w:right w:val="single" w:color="auto" w:sz="4" w:space="0"/>
            </w:tcBorders>
            <w:vAlign w:val="center"/>
          </w:tcPr>
          <w:p w14:paraId="33177117">
            <w:pPr>
              <w:adjustRightInd w:val="0"/>
              <w:snapToGrid w:val="0"/>
              <w:jc w:val="center"/>
              <w:rPr>
                <w:szCs w:val="21"/>
              </w:rPr>
            </w:pPr>
            <w:r>
              <w:rPr>
                <w:szCs w:val="21"/>
              </w:rPr>
              <w:t>管子氧化腐蚀</w:t>
            </w:r>
          </w:p>
        </w:tc>
        <w:tc>
          <w:tcPr>
            <w:tcW w:w="2857" w:type="dxa"/>
            <w:tcBorders>
              <w:top w:val="nil"/>
              <w:left w:val="nil"/>
              <w:bottom w:val="single" w:color="auto" w:sz="4" w:space="0"/>
              <w:right w:val="single" w:color="auto" w:sz="4" w:space="0"/>
            </w:tcBorders>
            <w:vAlign w:val="center"/>
          </w:tcPr>
          <w:p w14:paraId="42B0A6FC">
            <w:pPr>
              <w:adjustRightInd w:val="0"/>
              <w:snapToGrid w:val="0"/>
              <w:jc w:val="left"/>
              <w:rPr>
                <w:szCs w:val="21"/>
              </w:rPr>
            </w:pPr>
            <w:r>
              <w:rPr>
                <w:szCs w:val="21"/>
              </w:rPr>
              <w:t>1）管子内壁均匀腐蚀时，壁厚减薄量不大于30%壁厚；</w:t>
            </w:r>
          </w:p>
          <w:p w14:paraId="4D1B3489">
            <w:pPr>
              <w:adjustRightInd w:val="0"/>
              <w:snapToGrid w:val="0"/>
              <w:rPr>
                <w:szCs w:val="21"/>
              </w:rPr>
            </w:pPr>
            <w:r>
              <w:rPr>
                <w:szCs w:val="21"/>
              </w:rPr>
              <w:t>2）存在深度大于0.5mm的点腐蚀时，扩大抽检范围。</w:t>
            </w:r>
          </w:p>
        </w:tc>
        <w:tc>
          <w:tcPr>
            <w:tcW w:w="4075" w:type="dxa"/>
            <w:tcBorders>
              <w:top w:val="nil"/>
              <w:left w:val="nil"/>
              <w:bottom w:val="single" w:color="auto" w:sz="4" w:space="0"/>
              <w:right w:val="single" w:color="auto" w:sz="4" w:space="0"/>
            </w:tcBorders>
            <w:vAlign w:val="center"/>
          </w:tcPr>
          <w:p w14:paraId="61872950">
            <w:pPr>
              <w:adjustRightInd w:val="0"/>
              <w:snapToGrid w:val="0"/>
              <w:jc w:val="center"/>
              <w:rPr>
                <w:szCs w:val="21"/>
              </w:rPr>
            </w:pPr>
            <w:r>
              <w:rPr>
                <w:szCs w:val="21"/>
              </w:rPr>
              <w:t>普查</w:t>
            </w:r>
          </w:p>
        </w:tc>
      </w:tr>
      <w:tr w14:paraId="40EC1B57">
        <w:tblPrEx>
          <w:tblCellMar>
            <w:top w:w="0" w:type="dxa"/>
            <w:left w:w="108" w:type="dxa"/>
            <w:bottom w:w="0" w:type="dxa"/>
            <w:right w:w="108" w:type="dxa"/>
          </w:tblCellMar>
        </w:tblPrEx>
        <w:trPr>
          <w:trHeight w:val="306" w:hRule="atLeast"/>
        </w:trPr>
        <w:tc>
          <w:tcPr>
            <w:tcW w:w="738" w:type="dxa"/>
            <w:tcBorders>
              <w:top w:val="nil"/>
              <w:left w:val="single" w:color="auto" w:sz="4" w:space="0"/>
              <w:bottom w:val="single" w:color="auto" w:sz="4" w:space="0"/>
              <w:right w:val="single" w:color="auto" w:sz="4" w:space="0"/>
            </w:tcBorders>
            <w:vAlign w:val="center"/>
          </w:tcPr>
          <w:p w14:paraId="2F520328">
            <w:pPr>
              <w:adjustRightInd w:val="0"/>
              <w:snapToGrid w:val="0"/>
              <w:jc w:val="center"/>
              <w:rPr>
                <w:szCs w:val="21"/>
              </w:rPr>
            </w:pPr>
            <w:r>
              <w:rPr>
                <w:szCs w:val="21"/>
              </w:rPr>
              <w:t>6</w:t>
            </w:r>
          </w:p>
        </w:tc>
        <w:tc>
          <w:tcPr>
            <w:tcW w:w="1254" w:type="dxa"/>
            <w:tcBorders>
              <w:top w:val="nil"/>
              <w:left w:val="nil"/>
              <w:bottom w:val="single" w:color="auto" w:sz="4" w:space="0"/>
              <w:right w:val="single" w:color="auto" w:sz="4" w:space="0"/>
            </w:tcBorders>
            <w:vAlign w:val="center"/>
          </w:tcPr>
          <w:p w14:paraId="722C7C11">
            <w:pPr>
              <w:adjustRightInd w:val="0"/>
              <w:snapToGrid w:val="0"/>
              <w:jc w:val="center"/>
              <w:rPr>
                <w:szCs w:val="21"/>
              </w:rPr>
            </w:pPr>
            <w:r>
              <w:rPr>
                <w:szCs w:val="21"/>
              </w:rPr>
              <w:t>管子裂纹</w:t>
            </w:r>
          </w:p>
        </w:tc>
        <w:tc>
          <w:tcPr>
            <w:tcW w:w="2857" w:type="dxa"/>
            <w:tcBorders>
              <w:top w:val="nil"/>
              <w:left w:val="nil"/>
              <w:bottom w:val="single" w:color="auto" w:sz="4" w:space="0"/>
              <w:right w:val="single" w:color="auto" w:sz="4" w:space="0"/>
            </w:tcBorders>
            <w:vAlign w:val="center"/>
          </w:tcPr>
          <w:p w14:paraId="449834BE">
            <w:pPr>
              <w:adjustRightInd w:val="0"/>
              <w:snapToGrid w:val="0"/>
              <w:rPr>
                <w:szCs w:val="21"/>
              </w:rPr>
            </w:pPr>
            <w:r>
              <w:rPr>
                <w:szCs w:val="21"/>
              </w:rPr>
              <w:t>不允许有开裂现象。</w:t>
            </w:r>
          </w:p>
        </w:tc>
        <w:tc>
          <w:tcPr>
            <w:tcW w:w="4075" w:type="dxa"/>
            <w:tcBorders>
              <w:top w:val="nil"/>
              <w:left w:val="nil"/>
              <w:bottom w:val="single" w:color="auto" w:sz="4" w:space="0"/>
              <w:right w:val="single" w:color="auto" w:sz="4" w:space="0"/>
            </w:tcBorders>
            <w:vAlign w:val="center"/>
          </w:tcPr>
          <w:p w14:paraId="39DBD017">
            <w:pPr>
              <w:adjustRightInd w:val="0"/>
              <w:snapToGrid w:val="0"/>
              <w:jc w:val="center"/>
              <w:rPr>
                <w:szCs w:val="21"/>
              </w:rPr>
            </w:pPr>
            <w:r>
              <w:rPr>
                <w:szCs w:val="21"/>
              </w:rPr>
              <w:t>普查</w:t>
            </w:r>
          </w:p>
        </w:tc>
      </w:tr>
      <w:tr w14:paraId="76F9CE42">
        <w:tblPrEx>
          <w:tblCellMar>
            <w:top w:w="0" w:type="dxa"/>
            <w:left w:w="108" w:type="dxa"/>
            <w:bottom w:w="0" w:type="dxa"/>
            <w:right w:w="108" w:type="dxa"/>
          </w:tblCellMar>
        </w:tblPrEx>
        <w:trPr>
          <w:trHeight w:val="688" w:hRule="atLeast"/>
        </w:trPr>
        <w:tc>
          <w:tcPr>
            <w:tcW w:w="738" w:type="dxa"/>
            <w:tcBorders>
              <w:top w:val="nil"/>
              <w:left w:val="single" w:color="auto" w:sz="4" w:space="0"/>
              <w:bottom w:val="single" w:color="auto" w:sz="4" w:space="0"/>
              <w:right w:val="single" w:color="auto" w:sz="4" w:space="0"/>
            </w:tcBorders>
            <w:vAlign w:val="center"/>
          </w:tcPr>
          <w:p w14:paraId="7A94B809">
            <w:pPr>
              <w:adjustRightInd w:val="0"/>
              <w:snapToGrid w:val="0"/>
              <w:jc w:val="center"/>
              <w:rPr>
                <w:szCs w:val="21"/>
              </w:rPr>
            </w:pPr>
            <w:r>
              <w:rPr>
                <w:szCs w:val="21"/>
              </w:rPr>
              <w:t>7</w:t>
            </w:r>
          </w:p>
        </w:tc>
        <w:tc>
          <w:tcPr>
            <w:tcW w:w="1254" w:type="dxa"/>
            <w:tcBorders>
              <w:top w:val="nil"/>
              <w:left w:val="nil"/>
              <w:bottom w:val="single" w:color="auto" w:sz="4" w:space="0"/>
              <w:right w:val="single" w:color="auto" w:sz="4" w:space="0"/>
            </w:tcBorders>
            <w:vAlign w:val="center"/>
          </w:tcPr>
          <w:p w14:paraId="100C45C2">
            <w:pPr>
              <w:adjustRightInd w:val="0"/>
              <w:snapToGrid w:val="0"/>
              <w:jc w:val="center"/>
              <w:rPr>
                <w:szCs w:val="21"/>
              </w:rPr>
            </w:pPr>
            <w:r>
              <w:rPr>
                <w:szCs w:val="21"/>
              </w:rPr>
              <w:t>其它表面缺陷</w:t>
            </w:r>
          </w:p>
        </w:tc>
        <w:tc>
          <w:tcPr>
            <w:tcW w:w="2857" w:type="dxa"/>
            <w:tcBorders>
              <w:top w:val="nil"/>
              <w:left w:val="nil"/>
              <w:bottom w:val="single" w:color="auto" w:sz="4" w:space="0"/>
              <w:right w:val="single" w:color="auto" w:sz="4" w:space="0"/>
            </w:tcBorders>
            <w:vAlign w:val="center"/>
          </w:tcPr>
          <w:p w14:paraId="71710D3A">
            <w:pPr>
              <w:adjustRightInd w:val="0"/>
              <w:snapToGrid w:val="0"/>
              <w:rPr>
                <w:szCs w:val="21"/>
              </w:rPr>
            </w:pPr>
            <w:r>
              <w:rPr>
                <w:szCs w:val="21"/>
              </w:rPr>
              <w:t>1）凹陷深度1.5mm，同时面积超过10cm2时更换新管；</w:t>
            </w:r>
          </w:p>
          <w:p w14:paraId="099CB195">
            <w:pPr>
              <w:adjustRightInd w:val="0"/>
              <w:snapToGrid w:val="0"/>
              <w:rPr>
                <w:szCs w:val="21"/>
              </w:rPr>
            </w:pPr>
            <w:r>
              <w:rPr>
                <w:szCs w:val="21"/>
              </w:rPr>
              <w:t>2）管子表面尖锐划痕不允许超过0.3mm。</w:t>
            </w:r>
          </w:p>
        </w:tc>
        <w:tc>
          <w:tcPr>
            <w:tcW w:w="4075" w:type="dxa"/>
            <w:tcBorders>
              <w:top w:val="nil"/>
              <w:left w:val="nil"/>
              <w:bottom w:val="single" w:color="auto" w:sz="4" w:space="0"/>
              <w:right w:val="single" w:color="auto" w:sz="4" w:space="0"/>
            </w:tcBorders>
            <w:vAlign w:val="center"/>
          </w:tcPr>
          <w:p w14:paraId="090DCD3E">
            <w:pPr>
              <w:adjustRightInd w:val="0"/>
              <w:snapToGrid w:val="0"/>
              <w:rPr>
                <w:szCs w:val="21"/>
              </w:rPr>
            </w:pPr>
            <w:r>
              <w:rPr>
                <w:szCs w:val="21"/>
              </w:rPr>
              <w:t>重点检查最上层管子</w:t>
            </w:r>
          </w:p>
        </w:tc>
      </w:tr>
      <w:tr w14:paraId="20FB4583">
        <w:tblPrEx>
          <w:tblCellMar>
            <w:top w:w="0" w:type="dxa"/>
            <w:left w:w="108" w:type="dxa"/>
            <w:bottom w:w="0" w:type="dxa"/>
            <w:right w:w="108" w:type="dxa"/>
          </w:tblCellMar>
        </w:tblPrEx>
        <w:trPr>
          <w:trHeight w:val="1048" w:hRule="atLeast"/>
        </w:trPr>
        <w:tc>
          <w:tcPr>
            <w:tcW w:w="738" w:type="dxa"/>
            <w:tcBorders>
              <w:top w:val="nil"/>
              <w:left w:val="single" w:color="auto" w:sz="4" w:space="0"/>
              <w:bottom w:val="single" w:color="auto" w:sz="4" w:space="0"/>
              <w:right w:val="single" w:color="auto" w:sz="4" w:space="0"/>
            </w:tcBorders>
            <w:vAlign w:val="center"/>
          </w:tcPr>
          <w:p w14:paraId="6F1ADC13">
            <w:pPr>
              <w:adjustRightInd w:val="0"/>
              <w:snapToGrid w:val="0"/>
              <w:jc w:val="center"/>
              <w:rPr>
                <w:szCs w:val="21"/>
              </w:rPr>
            </w:pPr>
            <w:r>
              <w:rPr>
                <w:szCs w:val="21"/>
              </w:rPr>
              <w:t>8</w:t>
            </w:r>
          </w:p>
        </w:tc>
        <w:tc>
          <w:tcPr>
            <w:tcW w:w="1254" w:type="dxa"/>
            <w:tcBorders>
              <w:top w:val="nil"/>
              <w:left w:val="nil"/>
              <w:bottom w:val="single" w:color="auto" w:sz="4" w:space="0"/>
              <w:right w:val="single" w:color="auto" w:sz="4" w:space="0"/>
            </w:tcBorders>
            <w:vAlign w:val="center"/>
          </w:tcPr>
          <w:p w14:paraId="4ACADAD7">
            <w:pPr>
              <w:adjustRightInd w:val="0"/>
              <w:snapToGrid w:val="0"/>
              <w:jc w:val="center"/>
              <w:rPr>
                <w:szCs w:val="21"/>
              </w:rPr>
            </w:pPr>
            <w:r>
              <w:rPr>
                <w:szCs w:val="21"/>
              </w:rPr>
              <w:t>管排平整度</w:t>
            </w:r>
          </w:p>
        </w:tc>
        <w:tc>
          <w:tcPr>
            <w:tcW w:w="2857" w:type="dxa"/>
            <w:tcBorders>
              <w:top w:val="nil"/>
              <w:left w:val="nil"/>
              <w:bottom w:val="single" w:color="auto" w:sz="4" w:space="0"/>
              <w:right w:val="single" w:color="auto" w:sz="4" w:space="0"/>
            </w:tcBorders>
            <w:vAlign w:val="center"/>
          </w:tcPr>
          <w:p w14:paraId="6C1D5718">
            <w:pPr>
              <w:adjustRightInd w:val="0"/>
              <w:snapToGrid w:val="0"/>
              <w:rPr>
                <w:szCs w:val="21"/>
              </w:rPr>
            </w:pPr>
            <w:r>
              <w:rPr>
                <w:szCs w:val="21"/>
              </w:rPr>
              <w:t>1）管排平整度不大于20mm；</w:t>
            </w:r>
          </w:p>
          <w:p w14:paraId="0F29B193">
            <w:pPr>
              <w:adjustRightInd w:val="0"/>
              <w:snapToGrid w:val="0"/>
              <w:rPr>
                <w:szCs w:val="21"/>
              </w:rPr>
            </w:pPr>
            <w:r>
              <w:rPr>
                <w:szCs w:val="21"/>
              </w:rPr>
              <w:t>2）管排间距均匀，偏差小于5mm；</w:t>
            </w:r>
          </w:p>
          <w:p w14:paraId="3272E21B">
            <w:pPr>
              <w:adjustRightInd w:val="0"/>
              <w:snapToGrid w:val="0"/>
              <w:rPr>
                <w:szCs w:val="21"/>
              </w:rPr>
            </w:pPr>
            <w:r>
              <w:rPr>
                <w:szCs w:val="21"/>
              </w:rPr>
              <w:t>3）梳形定位板、管排定位板、管排吊卡完好无损；</w:t>
            </w:r>
          </w:p>
          <w:p w14:paraId="30301996">
            <w:pPr>
              <w:adjustRightInd w:val="0"/>
              <w:snapToGrid w:val="0"/>
              <w:rPr>
                <w:szCs w:val="21"/>
              </w:rPr>
            </w:pPr>
            <w:r>
              <w:rPr>
                <w:szCs w:val="21"/>
              </w:rPr>
              <w:t>4）梳形定位板、管排定位板、管排吊卡无变形、无脱焊，与管排固定良好，并保证管子能自由膨胀。</w:t>
            </w:r>
          </w:p>
        </w:tc>
        <w:tc>
          <w:tcPr>
            <w:tcW w:w="4075" w:type="dxa"/>
            <w:tcBorders>
              <w:top w:val="nil"/>
              <w:left w:val="nil"/>
              <w:bottom w:val="single" w:color="auto" w:sz="4" w:space="0"/>
              <w:right w:val="single" w:color="auto" w:sz="4" w:space="0"/>
            </w:tcBorders>
            <w:vAlign w:val="center"/>
          </w:tcPr>
          <w:p w14:paraId="4B9B9DB2">
            <w:pPr>
              <w:adjustRightInd w:val="0"/>
              <w:snapToGrid w:val="0"/>
              <w:rPr>
                <w:szCs w:val="21"/>
              </w:rPr>
            </w:pPr>
            <w:r>
              <w:rPr>
                <w:szCs w:val="21"/>
              </w:rPr>
              <w:t>1）检查管排有无错列现象；</w:t>
            </w:r>
          </w:p>
          <w:p w14:paraId="7BCB3357">
            <w:pPr>
              <w:adjustRightInd w:val="0"/>
              <w:snapToGrid w:val="0"/>
              <w:rPr>
                <w:szCs w:val="21"/>
              </w:rPr>
            </w:pPr>
            <w:r>
              <w:rPr>
                <w:szCs w:val="21"/>
              </w:rPr>
              <w:t>2）检查各管排间距是否均匀；</w:t>
            </w:r>
          </w:p>
          <w:p w14:paraId="31E94B1C">
            <w:pPr>
              <w:adjustRightInd w:val="0"/>
              <w:snapToGrid w:val="0"/>
              <w:rPr>
                <w:szCs w:val="21"/>
              </w:rPr>
            </w:pPr>
            <w:r>
              <w:rPr>
                <w:szCs w:val="21"/>
              </w:rPr>
              <w:t>3）检查各固定及定距装置；</w:t>
            </w:r>
          </w:p>
          <w:p w14:paraId="68AF1B25">
            <w:pPr>
              <w:adjustRightInd w:val="0"/>
              <w:snapToGrid w:val="0"/>
              <w:rPr>
                <w:szCs w:val="21"/>
              </w:rPr>
            </w:pPr>
            <w:r>
              <w:rPr>
                <w:szCs w:val="21"/>
              </w:rPr>
              <w:t>4）管排变形弯曲情况检查、高温段蠕胀抽查。</w:t>
            </w:r>
          </w:p>
        </w:tc>
      </w:tr>
      <w:tr w14:paraId="66A2E531">
        <w:tblPrEx>
          <w:tblCellMar>
            <w:top w:w="0" w:type="dxa"/>
            <w:left w:w="108" w:type="dxa"/>
            <w:bottom w:w="0" w:type="dxa"/>
            <w:right w:w="108" w:type="dxa"/>
          </w:tblCellMar>
        </w:tblPrEx>
        <w:trPr>
          <w:trHeight w:val="788" w:hRule="atLeast"/>
        </w:trPr>
        <w:tc>
          <w:tcPr>
            <w:tcW w:w="738" w:type="dxa"/>
            <w:tcBorders>
              <w:top w:val="nil"/>
              <w:left w:val="single" w:color="auto" w:sz="4" w:space="0"/>
              <w:bottom w:val="single" w:color="auto" w:sz="4" w:space="0"/>
              <w:right w:val="single" w:color="auto" w:sz="4" w:space="0"/>
            </w:tcBorders>
            <w:vAlign w:val="center"/>
          </w:tcPr>
          <w:p w14:paraId="335B8BCA">
            <w:pPr>
              <w:adjustRightInd w:val="0"/>
              <w:snapToGrid w:val="0"/>
              <w:jc w:val="center"/>
              <w:rPr>
                <w:szCs w:val="21"/>
              </w:rPr>
            </w:pPr>
            <w:r>
              <w:rPr>
                <w:szCs w:val="21"/>
              </w:rPr>
              <w:t>9</w:t>
            </w:r>
          </w:p>
        </w:tc>
        <w:tc>
          <w:tcPr>
            <w:tcW w:w="1254" w:type="dxa"/>
            <w:tcBorders>
              <w:top w:val="nil"/>
              <w:left w:val="nil"/>
              <w:bottom w:val="single" w:color="auto" w:sz="4" w:space="0"/>
              <w:right w:val="single" w:color="auto" w:sz="4" w:space="0"/>
            </w:tcBorders>
            <w:vAlign w:val="center"/>
          </w:tcPr>
          <w:p w14:paraId="6CB3EFB2">
            <w:pPr>
              <w:adjustRightInd w:val="0"/>
              <w:snapToGrid w:val="0"/>
              <w:jc w:val="center"/>
              <w:rPr>
                <w:szCs w:val="21"/>
              </w:rPr>
            </w:pPr>
            <w:r>
              <w:rPr>
                <w:szCs w:val="21"/>
              </w:rPr>
              <w:t>防磨装置</w:t>
            </w:r>
          </w:p>
        </w:tc>
        <w:tc>
          <w:tcPr>
            <w:tcW w:w="2857" w:type="dxa"/>
            <w:tcBorders>
              <w:top w:val="nil"/>
              <w:left w:val="nil"/>
              <w:bottom w:val="single" w:color="auto" w:sz="4" w:space="0"/>
              <w:right w:val="single" w:color="auto" w:sz="4" w:space="0"/>
            </w:tcBorders>
            <w:vAlign w:val="center"/>
          </w:tcPr>
          <w:p w14:paraId="64CEE6D6">
            <w:pPr>
              <w:adjustRightInd w:val="0"/>
              <w:snapToGrid w:val="0"/>
              <w:rPr>
                <w:szCs w:val="21"/>
              </w:rPr>
            </w:pPr>
            <w:r>
              <w:rPr>
                <w:szCs w:val="21"/>
              </w:rPr>
              <w:t>1）防磨瓦无松动、脱落及烧损；</w:t>
            </w:r>
          </w:p>
          <w:p w14:paraId="20A652D9">
            <w:pPr>
              <w:adjustRightInd w:val="0"/>
              <w:snapToGrid w:val="0"/>
              <w:rPr>
                <w:szCs w:val="21"/>
              </w:rPr>
            </w:pPr>
            <w:r>
              <w:rPr>
                <w:szCs w:val="21"/>
              </w:rPr>
              <w:t>2）阻流板（耐火砖）无松动、脱落。</w:t>
            </w:r>
          </w:p>
        </w:tc>
        <w:tc>
          <w:tcPr>
            <w:tcW w:w="4075" w:type="dxa"/>
            <w:tcBorders>
              <w:top w:val="nil"/>
              <w:left w:val="nil"/>
              <w:bottom w:val="single" w:color="auto" w:sz="4" w:space="0"/>
              <w:right w:val="single" w:color="auto" w:sz="4" w:space="0"/>
            </w:tcBorders>
            <w:vAlign w:val="center"/>
          </w:tcPr>
          <w:p w14:paraId="326A4EF7">
            <w:pPr>
              <w:adjustRightInd w:val="0"/>
              <w:snapToGrid w:val="0"/>
              <w:rPr>
                <w:szCs w:val="21"/>
              </w:rPr>
            </w:pPr>
            <w:r>
              <w:rPr>
                <w:szCs w:val="21"/>
              </w:rPr>
              <w:t>检查防磨瓦、阻流板　</w:t>
            </w:r>
          </w:p>
        </w:tc>
      </w:tr>
    </w:tbl>
    <w:p w14:paraId="17BFB0ED">
      <w:pPr>
        <w:snapToGrid w:val="0"/>
        <w:spacing w:before="156" w:beforeLines="50" w:line="360" w:lineRule="auto"/>
        <w:rPr>
          <w:sz w:val="24"/>
          <w:szCs w:val="24"/>
        </w:rPr>
      </w:pPr>
      <w:r>
        <w:rPr>
          <w:sz w:val="24"/>
          <w:szCs w:val="24"/>
        </w:rPr>
        <w:t>7.2.2 过热器检查验收标准</w:t>
      </w:r>
    </w:p>
    <w:tbl>
      <w:tblPr>
        <w:tblStyle w:val="24"/>
        <w:tblW w:w="9073" w:type="dxa"/>
        <w:tblInd w:w="-147" w:type="dxa"/>
        <w:tblLayout w:type="fixed"/>
        <w:tblCellMar>
          <w:top w:w="0" w:type="dxa"/>
          <w:left w:w="108" w:type="dxa"/>
          <w:bottom w:w="0" w:type="dxa"/>
          <w:right w:w="108" w:type="dxa"/>
        </w:tblCellMar>
      </w:tblPr>
      <w:tblGrid>
        <w:gridCol w:w="715"/>
        <w:gridCol w:w="1023"/>
        <w:gridCol w:w="1593"/>
        <w:gridCol w:w="1704"/>
        <w:gridCol w:w="1706"/>
        <w:gridCol w:w="2332"/>
      </w:tblGrid>
      <w:tr w14:paraId="4CCD0184">
        <w:tblPrEx>
          <w:tblCellMar>
            <w:top w:w="0" w:type="dxa"/>
            <w:left w:w="108" w:type="dxa"/>
            <w:bottom w:w="0" w:type="dxa"/>
            <w:right w:w="108" w:type="dxa"/>
          </w:tblCellMar>
        </w:tblPrEx>
        <w:trPr>
          <w:trHeight w:val="285" w:hRule="atLeast"/>
          <w:tblHeader/>
        </w:trPr>
        <w:tc>
          <w:tcPr>
            <w:tcW w:w="715" w:type="dxa"/>
            <w:vMerge w:val="restart"/>
            <w:tcBorders>
              <w:top w:val="single" w:color="auto" w:sz="4" w:space="0"/>
              <w:left w:val="single" w:color="auto" w:sz="4" w:space="0"/>
              <w:bottom w:val="single" w:color="auto" w:sz="4" w:space="0"/>
              <w:right w:val="single" w:color="auto" w:sz="4" w:space="0"/>
            </w:tcBorders>
            <w:vAlign w:val="center"/>
          </w:tcPr>
          <w:p w14:paraId="272186AB">
            <w:pPr>
              <w:jc w:val="center"/>
              <w:rPr>
                <w:rFonts w:hint="eastAsia" w:ascii="宋体" w:hAnsi="宋体"/>
                <w:szCs w:val="21"/>
              </w:rPr>
            </w:pPr>
            <w:r>
              <w:rPr>
                <w:rFonts w:ascii="宋体" w:hAnsi="宋体"/>
                <w:szCs w:val="21"/>
              </w:rPr>
              <w:t>序号</w:t>
            </w:r>
          </w:p>
        </w:tc>
        <w:tc>
          <w:tcPr>
            <w:tcW w:w="1023" w:type="dxa"/>
            <w:vMerge w:val="restart"/>
            <w:tcBorders>
              <w:top w:val="single" w:color="auto" w:sz="4" w:space="0"/>
              <w:left w:val="single" w:color="auto" w:sz="4" w:space="0"/>
              <w:bottom w:val="single" w:color="auto" w:sz="4" w:space="0"/>
              <w:right w:val="single" w:color="auto" w:sz="4" w:space="0"/>
            </w:tcBorders>
            <w:vAlign w:val="center"/>
          </w:tcPr>
          <w:p w14:paraId="08F58D45">
            <w:pPr>
              <w:jc w:val="center"/>
              <w:rPr>
                <w:rFonts w:hint="eastAsia" w:ascii="宋体" w:hAnsi="宋体"/>
                <w:szCs w:val="21"/>
              </w:rPr>
            </w:pPr>
            <w:r>
              <w:rPr>
                <w:rFonts w:ascii="宋体" w:hAnsi="宋体"/>
                <w:szCs w:val="21"/>
              </w:rPr>
              <w:t>检查项目</w:t>
            </w:r>
          </w:p>
        </w:tc>
        <w:tc>
          <w:tcPr>
            <w:tcW w:w="1593" w:type="dxa"/>
            <w:vMerge w:val="restart"/>
            <w:tcBorders>
              <w:top w:val="single" w:color="auto" w:sz="4" w:space="0"/>
              <w:left w:val="single" w:color="auto" w:sz="4" w:space="0"/>
              <w:bottom w:val="single" w:color="auto" w:sz="4" w:space="0"/>
              <w:right w:val="single" w:color="auto" w:sz="4" w:space="0"/>
            </w:tcBorders>
            <w:vAlign w:val="center"/>
          </w:tcPr>
          <w:p w14:paraId="3E799075">
            <w:pPr>
              <w:jc w:val="center"/>
              <w:rPr>
                <w:rFonts w:hint="eastAsia" w:ascii="宋体" w:hAnsi="宋体"/>
                <w:szCs w:val="21"/>
              </w:rPr>
            </w:pPr>
            <w:r>
              <w:rPr>
                <w:rFonts w:ascii="宋体" w:hAnsi="宋体"/>
                <w:szCs w:val="21"/>
              </w:rPr>
              <w:t>标准</w:t>
            </w:r>
          </w:p>
        </w:tc>
        <w:tc>
          <w:tcPr>
            <w:tcW w:w="5742" w:type="dxa"/>
            <w:gridSpan w:val="3"/>
            <w:tcBorders>
              <w:top w:val="single" w:color="auto" w:sz="4" w:space="0"/>
              <w:left w:val="nil"/>
              <w:bottom w:val="single" w:color="auto" w:sz="4" w:space="0"/>
              <w:right w:val="single" w:color="auto" w:sz="4" w:space="0"/>
            </w:tcBorders>
            <w:vAlign w:val="center"/>
          </w:tcPr>
          <w:p w14:paraId="759F493C">
            <w:pPr>
              <w:jc w:val="center"/>
              <w:rPr>
                <w:rFonts w:hint="eastAsia" w:ascii="宋体" w:hAnsi="宋体"/>
                <w:szCs w:val="21"/>
              </w:rPr>
            </w:pPr>
            <w:r>
              <w:rPr>
                <w:rFonts w:ascii="宋体" w:hAnsi="宋体"/>
                <w:szCs w:val="21"/>
              </w:rPr>
              <w:t>检查内容</w:t>
            </w:r>
          </w:p>
        </w:tc>
      </w:tr>
      <w:tr w14:paraId="4C2531F5">
        <w:tblPrEx>
          <w:tblCellMar>
            <w:top w:w="0" w:type="dxa"/>
            <w:left w:w="108" w:type="dxa"/>
            <w:bottom w:w="0" w:type="dxa"/>
            <w:right w:w="108" w:type="dxa"/>
          </w:tblCellMar>
        </w:tblPrEx>
        <w:trPr>
          <w:trHeight w:val="285" w:hRule="atLeast"/>
          <w:tblHeader/>
        </w:trPr>
        <w:tc>
          <w:tcPr>
            <w:tcW w:w="715" w:type="dxa"/>
            <w:vMerge w:val="continue"/>
            <w:tcBorders>
              <w:top w:val="single" w:color="auto" w:sz="4" w:space="0"/>
              <w:left w:val="single" w:color="auto" w:sz="4" w:space="0"/>
              <w:bottom w:val="single" w:color="auto" w:sz="4" w:space="0"/>
              <w:right w:val="single" w:color="auto" w:sz="4" w:space="0"/>
            </w:tcBorders>
            <w:vAlign w:val="center"/>
          </w:tcPr>
          <w:p w14:paraId="5C35565D">
            <w:pPr>
              <w:jc w:val="center"/>
              <w:rPr>
                <w:rFonts w:hint="eastAsia" w:ascii="宋体" w:hAnsi="宋体"/>
                <w:szCs w:val="21"/>
              </w:rPr>
            </w:pPr>
          </w:p>
        </w:tc>
        <w:tc>
          <w:tcPr>
            <w:tcW w:w="1023" w:type="dxa"/>
            <w:vMerge w:val="continue"/>
            <w:tcBorders>
              <w:top w:val="single" w:color="auto" w:sz="4" w:space="0"/>
              <w:left w:val="single" w:color="auto" w:sz="4" w:space="0"/>
              <w:bottom w:val="single" w:color="auto" w:sz="4" w:space="0"/>
              <w:right w:val="single" w:color="auto" w:sz="4" w:space="0"/>
            </w:tcBorders>
            <w:vAlign w:val="center"/>
          </w:tcPr>
          <w:p w14:paraId="083DFB89">
            <w:pPr>
              <w:rPr>
                <w:rFonts w:hint="eastAsia" w:ascii="宋体" w:hAnsi="宋体"/>
                <w:szCs w:val="21"/>
              </w:rPr>
            </w:pPr>
          </w:p>
        </w:tc>
        <w:tc>
          <w:tcPr>
            <w:tcW w:w="1593" w:type="dxa"/>
            <w:vMerge w:val="continue"/>
            <w:tcBorders>
              <w:top w:val="single" w:color="auto" w:sz="4" w:space="0"/>
              <w:left w:val="single" w:color="auto" w:sz="4" w:space="0"/>
              <w:bottom w:val="single" w:color="auto" w:sz="4" w:space="0"/>
              <w:right w:val="single" w:color="auto" w:sz="4" w:space="0"/>
            </w:tcBorders>
            <w:vAlign w:val="center"/>
          </w:tcPr>
          <w:p w14:paraId="2EA7E9A9">
            <w:pPr>
              <w:rPr>
                <w:rFonts w:hint="eastAsia" w:ascii="宋体" w:hAnsi="宋体"/>
                <w:szCs w:val="21"/>
              </w:rPr>
            </w:pPr>
          </w:p>
        </w:tc>
        <w:tc>
          <w:tcPr>
            <w:tcW w:w="1704" w:type="dxa"/>
            <w:tcBorders>
              <w:top w:val="nil"/>
              <w:left w:val="nil"/>
              <w:bottom w:val="single" w:color="auto" w:sz="4" w:space="0"/>
              <w:right w:val="single" w:color="auto" w:sz="4" w:space="0"/>
            </w:tcBorders>
            <w:vAlign w:val="center"/>
          </w:tcPr>
          <w:p w14:paraId="167BD1B0">
            <w:pPr>
              <w:jc w:val="center"/>
              <w:rPr>
                <w:rFonts w:hint="eastAsia" w:ascii="宋体" w:hAnsi="宋体"/>
                <w:szCs w:val="21"/>
              </w:rPr>
            </w:pPr>
            <w:r>
              <w:rPr>
                <w:rFonts w:ascii="宋体" w:hAnsi="宋体"/>
                <w:szCs w:val="21"/>
              </w:rPr>
              <w:t>屏式过热器</w:t>
            </w:r>
          </w:p>
        </w:tc>
        <w:tc>
          <w:tcPr>
            <w:tcW w:w="1706" w:type="dxa"/>
            <w:tcBorders>
              <w:top w:val="nil"/>
              <w:left w:val="nil"/>
              <w:bottom w:val="single" w:color="auto" w:sz="4" w:space="0"/>
              <w:right w:val="single" w:color="auto" w:sz="4" w:space="0"/>
            </w:tcBorders>
            <w:vAlign w:val="center"/>
          </w:tcPr>
          <w:p w14:paraId="45876C3E">
            <w:pPr>
              <w:jc w:val="center"/>
              <w:rPr>
                <w:rFonts w:hint="eastAsia" w:ascii="宋体" w:hAnsi="宋体"/>
                <w:szCs w:val="21"/>
              </w:rPr>
            </w:pPr>
            <w:r>
              <w:rPr>
                <w:rFonts w:ascii="宋体" w:hAnsi="宋体"/>
                <w:szCs w:val="21"/>
              </w:rPr>
              <w:t>低温过热器</w:t>
            </w:r>
          </w:p>
        </w:tc>
        <w:tc>
          <w:tcPr>
            <w:tcW w:w="2332" w:type="dxa"/>
            <w:tcBorders>
              <w:top w:val="nil"/>
              <w:left w:val="nil"/>
              <w:bottom w:val="single" w:color="auto" w:sz="4" w:space="0"/>
              <w:right w:val="single" w:color="auto" w:sz="4" w:space="0"/>
            </w:tcBorders>
            <w:vAlign w:val="center"/>
          </w:tcPr>
          <w:p w14:paraId="0829076A">
            <w:pPr>
              <w:jc w:val="center"/>
              <w:rPr>
                <w:rFonts w:hint="eastAsia" w:ascii="宋体" w:hAnsi="宋体"/>
                <w:szCs w:val="21"/>
              </w:rPr>
            </w:pPr>
            <w:r>
              <w:rPr>
                <w:rFonts w:ascii="宋体" w:hAnsi="宋体"/>
                <w:szCs w:val="21"/>
              </w:rPr>
              <w:t>高温过热器</w:t>
            </w:r>
          </w:p>
        </w:tc>
      </w:tr>
      <w:tr w14:paraId="4423FBF5">
        <w:tblPrEx>
          <w:tblCellMar>
            <w:top w:w="0" w:type="dxa"/>
            <w:left w:w="108" w:type="dxa"/>
            <w:bottom w:w="0" w:type="dxa"/>
            <w:right w:w="108" w:type="dxa"/>
          </w:tblCellMar>
        </w:tblPrEx>
        <w:trPr>
          <w:trHeight w:val="570" w:hRule="atLeast"/>
        </w:trPr>
        <w:tc>
          <w:tcPr>
            <w:tcW w:w="715" w:type="dxa"/>
            <w:tcBorders>
              <w:top w:val="nil"/>
              <w:left w:val="single" w:color="auto" w:sz="4" w:space="0"/>
              <w:bottom w:val="single" w:color="auto" w:sz="4" w:space="0"/>
              <w:right w:val="single" w:color="auto" w:sz="4" w:space="0"/>
            </w:tcBorders>
            <w:vAlign w:val="center"/>
          </w:tcPr>
          <w:p w14:paraId="13F2C161">
            <w:pPr>
              <w:jc w:val="center"/>
              <w:rPr>
                <w:rFonts w:hint="eastAsia" w:ascii="宋体" w:hAnsi="宋体"/>
                <w:szCs w:val="21"/>
              </w:rPr>
            </w:pPr>
            <w:r>
              <w:rPr>
                <w:rFonts w:ascii="宋体" w:hAnsi="宋体"/>
                <w:szCs w:val="21"/>
              </w:rPr>
              <w:t>1</w:t>
            </w:r>
          </w:p>
        </w:tc>
        <w:tc>
          <w:tcPr>
            <w:tcW w:w="1023" w:type="dxa"/>
            <w:tcBorders>
              <w:top w:val="nil"/>
              <w:left w:val="nil"/>
              <w:bottom w:val="single" w:color="auto" w:sz="4" w:space="0"/>
              <w:right w:val="single" w:color="auto" w:sz="4" w:space="0"/>
            </w:tcBorders>
            <w:vAlign w:val="center"/>
          </w:tcPr>
          <w:p w14:paraId="53749E4C">
            <w:pPr>
              <w:rPr>
                <w:rFonts w:hint="eastAsia" w:ascii="宋体" w:hAnsi="宋体"/>
                <w:szCs w:val="21"/>
              </w:rPr>
            </w:pPr>
            <w:r>
              <w:rPr>
                <w:rFonts w:ascii="宋体" w:hAnsi="宋体"/>
                <w:szCs w:val="21"/>
              </w:rPr>
              <w:t>过热胀粗、鼓包、氧化皮</w:t>
            </w:r>
          </w:p>
        </w:tc>
        <w:tc>
          <w:tcPr>
            <w:tcW w:w="1593" w:type="dxa"/>
            <w:tcBorders>
              <w:top w:val="nil"/>
              <w:left w:val="nil"/>
              <w:bottom w:val="single" w:color="auto" w:sz="4" w:space="0"/>
              <w:right w:val="single" w:color="auto" w:sz="4" w:space="0"/>
            </w:tcBorders>
            <w:vAlign w:val="center"/>
          </w:tcPr>
          <w:p w14:paraId="46C5F4FB">
            <w:pPr>
              <w:rPr>
                <w:rFonts w:hint="eastAsia" w:ascii="宋体" w:hAnsi="宋体"/>
                <w:szCs w:val="21"/>
              </w:rPr>
            </w:pPr>
            <w:r>
              <w:rPr>
                <w:rFonts w:ascii="宋体" w:hAnsi="宋体"/>
                <w:szCs w:val="21"/>
              </w:rPr>
              <w:t xml:space="preserve">1）碳钢管胀粗不大于3.5%D； </w:t>
            </w:r>
          </w:p>
          <w:p w14:paraId="2196F5CE">
            <w:pPr>
              <w:rPr>
                <w:rFonts w:hint="eastAsia" w:ascii="宋体" w:hAnsi="宋体"/>
                <w:szCs w:val="21"/>
              </w:rPr>
            </w:pPr>
            <w:r>
              <w:rPr>
                <w:rFonts w:ascii="宋体" w:hAnsi="宋体"/>
                <w:szCs w:val="21"/>
              </w:rPr>
              <w:t>2）低合金管胀粗不大于2.5%D；</w:t>
            </w:r>
          </w:p>
          <w:p w14:paraId="003EAC4A">
            <w:pPr>
              <w:rPr>
                <w:rFonts w:hint="eastAsia" w:ascii="宋体" w:hAnsi="宋体"/>
                <w:szCs w:val="21"/>
              </w:rPr>
            </w:pPr>
            <w:r>
              <w:rPr>
                <w:rFonts w:ascii="宋体" w:hAnsi="宋体"/>
                <w:szCs w:val="21"/>
              </w:rPr>
              <w:t>3）T91类管胀粗不大于1.2%D；</w:t>
            </w:r>
          </w:p>
          <w:p w14:paraId="5E568BD3">
            <w:pPr>
              <w:rPr>
                <w:rFonts w:hint="eastAsia" w:ascii="宋体" w:hAnsi="宋体"/>
                <w:szCs w:val="21"/>
              </w:rPr>
            </w:pPr>
            <w:r>
              <w:rPr>
                <w:rFonts w:ascii="宋体" w:hAnsi="宋体"/>
                <w:szCs w:val="21"/>
              </w:rPr>
              <w:t>4）奥氏体耐热钢管胀粗不大于4.5%D。</w:t>
            </w:r>
          </w:p>
        </w:tc>
        <w:tc>
          <w:tcPr>
            <w:tcW w:w="5742" w:type="dxa"/>
            <w:gridSpan w:val="3"/>
            <w:tcBorders>
              <w:top w:val="nil"/>
              <w:left w:val="nil"/>
              <w:bottom w:val="single" w:color="auto" w:sz="4" w:space="0"/>
              <w:right w:val="single" w:color="auto" w:sz="4" w:space="0"/>
            </w:tcBorders>
            <w:vAlign w:val="center"/>
          </w:tcPr>
          <w:p w14:paraId="74DD0EEF">
            <w:pPr>
              <w:rPr>
                <w:rFonts w:hint="eastAsia" w:ascii="宋体" w:hAnsi="宋体"/>
                <w:szCs w:val="21"/>
              </w:rPr>
            </w:pPr>
            <w:r>
              <w:rPr>
                <w:rFonts w:ascii="宋体" w:hAnsi="宋体"/>
                <w:szCs w:val="21"/>
              </w:rPr>
              <w:t>可检查部位全面检查</w:t>
            </w:r>
          </w:p>
        </w:tc>
      </w:tr>
      <w:tr w14:paraId="5F401EE7">
        <w:tblPrEx>
          <w:tblCellMar>
            <w:top w:w="0" w:type="dxa"/>
            <w:left w:w="108" w:type="dxa"/>
            <w:bottom w:w="0" w:type="dxa"/>
            <w:right w:w="108" w:type="dxa"/>
          </w:tblCellMar>
        </w:tblPrEx>
        <w:trPr>
          <w:trHeight w:val="1140" w:hRule="atLeast"/>
        </w:trPr>
        <w:tc>
          <w:tcPr>
            <w:tcW w:w="715" w:type="dxa"/>
            <w:tcBorders>
              <w:top w:val="nil"/>
              <w:left w:val="single" w:color="auto" w:sz="4" w:space="0"/>
              <w:bottom w:val="single" w:color="auto" w:sz="4" w:space="0"/>
              <w:right w:val="single" w:color="auto" w:sz="4" w:space="0"/>
            </w:tcBorders>
            <w:vAlign w:val="center"/>
          </w:tcPr>
          <w:p w14:paraId="379BDDF6">
            <w:pPr>
              <w:jc w:val="center"/>
              <w:rPr>
                <w:rFonts w:hint="eastAsia" w:ascii="宋体" w:hAnsi="宋体"/>
                <w:szCs w:val="21"/>
              </w:rPr>
            </w:pPr>
            <w:r>
              <w:rPr>
                <w:rFonts w:ascii="宋体" w:hAnsi="宋体"/>
                <w:szCs w:val="21"/>
              </w:rPr>
              <w:t>2</w:t>
            </w:r>
          </w:p>
        </w:tc>
        <w:tc>
          <w:tcPr>
            <w:tcW w:w="1023" w:type="dxa"/>
            <w:tcBorders>
              <w:top w:val="nil"/>
              <w:left w:val="nil"/>
              <w:bottom w:val="single" w:color="auto" w:sz="4" w:space="0"/>
              <w:right w:val="single" w:color="auto" w:sz="4" w:space="0"/>
            </w:tcBorders>
            <w:vAlign w:val="center"/>
          </w:tcPr>
          <w:p w14:paraId="6E24737A">
            <w:pPr>
              <w:rPr>
                <w:rFonts w:hint="eastAsia" w:ascii="宋体" w:hAnsi="宋体"/>
                <w:szCs w:val="21"/>
              </w:rPr>
            </w:pPr>
            <w:r>
              <w:rPr>
                <w:rFonts w:ascii="宋体" w:hAnsi="宋体"/>
                <w:szCs w:val="21"/>
              </w:rPr>
              <w:t>吹灰器吹损减薄</w:t>
            </w:r>
          </w:p>
        </w:tc>
        <w:tc>
          <w:tcPr>
            <w:tcW w:w="1593" w:type="dxa"/>
            <w:tcBorders>
              <w:top w:val="nil"/>
              <w:left w:val="nil"/>
              <w:bottom w:val="single" w:color="auto" w:sz="4" w:space="0"/>
              <w:right w:val="single" w:color="auto" w:sz="4" w:space="0"/>
            </w:tcBorders>
            <w:vAlign w:val="center"/>
          </w:tcPr>
          <w:p w14:paraId="07170407">
            <w:pPr>
              <w:rPr>
                <w:rFonts w:hint="eastAsia" w:ascii="宋体" w:hAnsi="宋体"/>
                <w:szCs w:val="21"/>
              </w:rPr>
            </w:pPr>
            <w:r>
              <w:rPr>
                <w:rFonts w:ascii="宋体" w:hAnsi="宋体"/>
                <w:szCs w:val="21"/>
              </w:rPr>
              <w:t>1）高温段过热器减薄量不大于公称壁厚的</w:t>
            </w:r>
            <w:r>
              <w:rPr>
                <w:rFonts w:hint="eastAsia" w:ascii="宋体" w:hAnsi="宋体"/>
                <w:szCs w:val="21"/>
              </w:rPr>
              <w:t>2</w:t>
            </w:r>
            <w:r>
              <w:rPr>
                <w:rFonts w:ascii="宋体" w:hAnsi="宋体"/>
                <w:szCs w:val="21"/>
              </w:rPr>
              <w:t>0%；</w:t>
            </w:r>
          </w:p>
          <w:p w14:paraId="65EEAE59">
            <w:pPr>
              <w:rPr>
                <w:rFonts w:hint="eastAsia" w:ascii="宋体" w:hAnsi="宋体"/>
                <w:szCs w:val="21"/>
              </w:rPr>
            </w:pPr>
            <w:r>
              <w:rPr>
                <w:rFonts w:ascii="宋体" w:hAnsi="宋体"/>
                <w:szCs w:val="21"/>
              </w:rPr>
              <w:t>2）低温段过热器减薄量不大于公称壁厚的</w:t>
            </w:r>
            <w:r>
              <w:rPr>
                <w:rFonts w:hint="eastAsia" w:ascii="宋体" w:hAnsi="宋体"/>
                <w:szCs w:val="21"/>
              </w:rPr>
              <w:t>3</w:t>
            </w:r>
            <w:r>
              <w:rPr>
                <w:rFonts w:ascii="宋体" w:hAnsi="宋体"/>
                <w:szCs w:val="21"/>
              </w:rPr>
              <w:t>0%。</w:t>
            </w:r>
          </w:p>
        </w:tc>
        <w:tc>
          <w:tcPr>
            <w:tcW w:w="1704" w:type="dxa"/>
            <w:tcBorders>
              <w:top w:val="nil"/>
              <w:left w:val="nil"/>
              <w:bottom w:val="single" w:color="auto" w:sz="4" w:space="0"/>
              <w:right w:val="single" w:color="auto" w:sz="4" w:space="0"/>
            </w:tcBorders>
            <w:vAlign w:val="center"/>
          </w:tcPr>
          <w:p w14:paraId="51C05B4B">
            <w:pPr>
              <w:rPr>
                <w:rFonts w:hint="eastAsia" w:ascii="宋体" w:hAnsi="宋体"/>
                <w:szCs w:val="21"/>
              </w:rPr>
            </w:pPr>
            <w:r>
              <w:rPr>
                <w:rFonts w:ascii="宋体" w:hAnsi="宋体"/>
                <w:szCs w:val="21"/>
              </w:rPr>
              <w:t>重点检查吹扫范围内，尤其是弯管、缺少防磨装置部位。</w:t>
            </w:r>
          </w:p>
        </w:tc>
        <w:tc>
          <w:tcPr>
            <w:tcW w:w="1706" w:type="dxa"/>
            <w:tcBorders>
              <w:top w:val="nil"/>
              <w:left w:val="nil"/>
              <w:bottom w:val="single" w:color="auto" w:sz="4" w:space="0"/>
              <w:right w:val="single" w:color="auto" w:sz="4" w:space="0"/>
            </w:tcBorders>
            <w:vAlign w:val="center"/>
          </w:tcPr>
          <w:p w14:paraId="3A8E3F68">
            <w:pPr>
              <w:rPr>
                <w:rFonts w:hint="eastAsia" w:ascii="宋体" w:hAnsi="宋体"/>
                <w:szCs w:val="21"/>
              </w:rPr>
            </w:pPr>
            <w:r>
              <w:rPr>
                <w:rFonts w:ascii="宋体" w:hAnsi="宋体"/>
                <w:szCs w:val="21"/>
              </w:rPr>
              <w:t>检查吹灰器吹扫范围内管子，重点检查无防磨板处、第一、二排管、管排错列处。</w:t>
            </w:r>
          </w:p>
        </w:tc>
        <w:tc>
          <w:tcPr>
            <w:tcW w:w="2332" w:type="dxa"/>
            <w:tcBorders>
              <w:top w:val="nil"/>
              <w:left w:val="nil"/>
              <w:bottom w:val="single" w:color="auto" w:sz="4" w:space="0"/>
              <w:right w:val="single" w:color="auto" w:sz="4" w:space="0"/>
            </w:tcBorders>
            <w:vAlign w:val="center"/>
          </w:tcPr>
          <w:p w14:paraId="6033925E">
            <w:pPr>
              <w:rPr>
                <w:rFonts w:hint="eastAsia" w:ascii="宋体" w:hAnsi="宋体"/>
                <w:szCs w:val="21"/>
              </w:rPr>
            </w:pPr>
            <w:r>
              <w:rPr>
                <w:rFonts w:ascii="宋体" w:hAnsi="宋体"/>
                <w:szCs w:val="21"/>
              </w:rPr>
              <w:t>检查吹灰器吹扫范围内管子，重点检查无防磨板处、管排错列处。</w:t>
            </w:r>
          </w:p>
        </w:tc>
      </w:tr>
      <w:tr w14:paraId="25B6007C">
        <w:tblPrEx>
          <w:tblCellMar>
            <w:top w:w="0" w:type="dxa"/>
            <w:left w:w="108" w:type="dxa"/>
            <w:bottom w:w="0" w:type="dxa"/>
            <w:right w:w="108" w:type="dxa"/>
          </w:tblCellMar>
        </w:tblPrEx>
        <w:trPr>
          <w:trHeight w:val="450" w:hRule="atLeast"/>
        </w:trPr>
        <w:tc>
          <w:tcPr>
            <w:tcW w:w="715" w:type="dxa"/>
            <w:tcBorders>
              <w:top w:val="nil"/>
              <w:left w:val="single" w:color="auto" w:sz="4" w:space="0"/>
              <w:bottom w:val="single" w:color="auto" w:sz="4" w:space="0"/>
              <w:right w:val="single" w:color="auto" w:sz="4" w:space="0"/>
            </w:tcBorders>
            <w:vAlign w:val="center"/>
          </w:tcPr>
          <w:p w14:paraId="7C2A6BC9">
            <w:pPr>
              <w:jc w:val="center"/>
              <w:rPr>
                <w:rFonts w:hint="eastAsia" w:ascii="宋体" w:hAnsi="宋体"/>
                <w:szCs w:val="21"/>
              </w:rPr>
            </w:pPr>
            <w:r>
              <w:rPr>
                <w:rFonts w:ascii="宋体" w:hAnsi="宋体"/>
                <w:szCs w:val="21"/>
              </w:rPr>
              <w:t>3</w:t>
            </w:r>
          </w:p>
        </w:tc>
        <w:tc>
          <w:tcPr>
            <w:tcW w:w="1023" w:type="dxa"/>
            <w:tcBorders>
              <w:top w:val="nil"/>
              <w:left w:val="nil"/>
              <w:bottom w:val="single" w:color="auto" w:sz="4" w:space="0"/>
              <w:right w:val="single" w:color="auto" w:sz="4" w:space="0"/>
            </w:tcBorders>
            <w:vAlign w:val="center"/>
          </w:tcPr>
          <w:p w14:paraId="41F733D4">
            <w:pPr>
              <w:rPr>
                <w:rFonts w:hint="eastAsia" w:ascii="宋体" w:hAnsi="宋体"/>
                <w:szCs w:val="21"/>
              </w:rPr>
            </w:pPr>
            <w:r>
              <w:rPr>
                <w:rFonts w:ascii="宋体" w:hAnsi="宋体"/>
                <w:szCs w:val="21"/>
              </w:rPr>
              <w:t>机械碰磨减薄</w:t>
            </w:r>
          </w:p>
        </w:tc>
        <w:tc>
          <w:tcPr>
            <w:tcW w:w="1593" w:type="dxa"/>
            <w:tcBorders>
              <w:top w:val="nil"/>
              <w:left w:val="nil"/>
              <w:bottom w:val="single" w:color="auto" w:sz="4" w:space="0"/>
              <w:right w:val="single" w:color="auto" w:sz="4" w:space="0"/>
            </w:tcBorders>
            <w:vAlign w:val="center"/>
          </w:tcPr>
          <w:p w14:paraId="22E40C14">
            <w:pPr>
              <w:rPr>
                <w:rFonts w:hint="eastAsia" w:ascii="宋体" w:hAnsi="宋体"/>
                <w:szCs w:val="21"/>
              </w:rPr>
            </w:pPr>
            <w:r>
              <w:rPr>
                <w:rFonts w:ascii="宋体" w:hAnsi="宋体"/>
                <w:szCs w:val="21"/>
              </w:rPr>
              <w:t>1）高温段过热器减薄量不大于公称壁厚的</w:t>
            </w:r>
            <w:r>
              <w:rPr>
                <w:rFonts w:hint="eastAsia" w:ascii="宋体" w:hAnsi="宋体"/>
                <w:szCs w:val="21"/>
              </w:rPr>
              <w:t>2</w:t>
            </w:r>
            <w:r>
              <w:rPr>
                <w:rFonts w:ascii="宋体" w:hAnsi="宋体"/>
                <w:szCs w:val="21"/>
              </w:rPr>
              <w:t>0%；</w:t>
            </w:r>
          </w:p>
          <w:p w14:paraId="4E600A36">
            <w:pPr>
              <w:rPr>
                <w:rFonts w:hint="eastAsia" w:ascii="宋体" w:hAnsi="宋体"/>
                <w:szCs w:val="21"/>
              </w:rPr>
            </w:pPr>
            <w:r>
              <w:rPr>
                <w:rFonts w:ascii="宋体" w:hAnsi="宋体"/>
                <w:szCs w:val="21"/>
              </w:rPr>
              <w:t>2）低温段过热器减薄量不大于公称壁厚的</w:t>
            </w:r>
            <w:r>
              <w:rPr>
                <w:rFonts w:hint="eastAsia" w:ascii="宋体" w:hAnsi="宋体"/>
                <w:szCs w:val="21"/>
              </w:rPr>
              <w:t>3</w:t>
            </w:r>
            <w:r>
              <w:rPr>
                <w:rFonts w:ascii="宋体" w:hAnsi="宋体"/>
                <w:szCs w:val="21"/>
              </w:rPr>
              <w:t>0%。</w:t>
            </w:r>
          </w:p>
        </w:tc>
        <w:tc>
          <w:tcPr>
            <w:tcW w:w="1704" w:type="dxa"/>
            <w:tcBorders>
              <w:top w:val="nil"/>
              <w:left w:val="nil"/>
              <w:bottom w:val="single" w:color="auto" w:sz="4" w:space="0"/>
              <w:right w:val="single" w:color="auto" w:sz="4" w:space="0"/>
            </w:tcBorders>
            <w:vAlign w:val="center"/>
          </w:tcPr>
          <w:p w14:paraId="24A6DE74">
            <w:pPr>
              <w:rPr>
                <w:rFonts w:hint="eastAsia" w:ascii="宋体" w:hAnsi="宋体"/>
                <w:szCs w:val="21"/>
              </w:rPr>
            </w:pPr>
            <w:r>
              <w:rPr>
                <w:rFonts w:ascii="宋体" w:hAnsi="宋体"/>
                <w:szCs w:val="21"/>
              </w:rPr>
              <w:t>重点检查屏过管与其它受热面管穿顶处是否存在摩擦现象。</w:t>
            </w:r>
          </w:p>
        </w:tc>
        <w:tc>
          <w:tcPr>
            <w:tcW w:w="1706" w:type="dxa"/>
            <w:tcBorders>
              <w:top w:val="nil"/>
              <w:left w:val="nil"/>
              <w:bottom w:val="single" w:color="auto" w:sz="4" w:space="0"/>
              <w:right w:val="single" w:color="auto" w:sz="4" w:space="0"/>
            </w:tcBorders>
            <w:vAlign w:val="center"/>
          </w:tcPr>
          <w:p w14:paraId="3FE87A01">
            <w:pPr>
              <w:rPr>
                <w:rFonts w:hint="eastAsia" w:ascii="宋体" w:hAnsi="宋体"/>
                <w:szCs w:val="21"/>
              </w:rPr>
            </w:pPr>
            <w:r>
              <w:rPr>
                <w:rFonts w:ascii="宋体" w:hAnsi="宋体"/>
                <w:szCs w:val="21"/>
              </w:rPr>
              <w:t>检查悬吊管处、阻流板处、管排固定装置及定距装置处。</w:t>
            </w:r>
          </w:p>
        </w:tc>
        <w:tc>
          <w:tcPr>
            <w:tcW w:w="2332" w:type="dxa"/>
            <w:tcBorders>
              <w:top w:val="nil"/>
              <w:left w:val="nil"/>
              <w:bottom w:val="single" w:color="auto" w:sz="4" w:space="0"/>
              <w:right w:val="single" w:color="auto" w:sz="4" w:space="0"/>
            </w:tcBorders>
            <w:vAlign w:val="center"/>
          </w:tcPr>
          <w:p w14:paraId="7BCD0A64">
            <w:pPr>
              <w:rPr>
                <w:rFonts w:hint="eastAsia" w:ascii="宋体" w:hAnsi="宋体"/>
                <w:szCs w:val="21"/>
              </w:rPr>
            </w:pPr>
            <w:r>
              <w:rPr>
                <w:rFonts w:ascii="宋体" w:hAnsi="宋体"/>
                <w:szCs w:val="21"/>
              </w:rPr>
              <w:t xml:space="preserve">1）检查冷却定位管与管屏接角处；                        2）检查自夹管处；              3）检查管排固定装置处。 </w:t>
            </w:r>
          </w:p>
        </w:tc>
      </w:tr>
      <w:tr w14:paraId="1C9A1DDD">
        <w:tblPrEx>
          <w:tblCellMar>
            <w:top w:w="0" w:type="dxa"/>
            <w:left w:w="108" w:type="dxa"/>
            <w:bottom w:w="0" w:type="dxa"/>
            <w:right w:w="108" w:type="dxa"/>
          </w:tblCellMar>
        </w:tblPrEx>
        <w:trPr>
          <w:trHeight w:val="1140" w:hRule="atLeast"/>
        </w:trPr>
        <w:tc>
          <w:tcPr>
            <w:tcW w:w="715" w:type="dxa"/>
            <w:tcBorders>
              <w:top w:val="nil"/>
              <w:left w:val="single" w:color="auto" w:sz="4" w:space="0"/>
              <w:bottom w:val="single" w:color="auto" w:sz="4" w:space="0"/>
              <w:right w:val="single" w:color="auto" w:sz="4" w:space="0"/>
            </w:tcBorders>
            <w:vAlign w:val="center"/>
          </w:tcPr>
          <w:p w14:paraId="6BB3D318">
            <w:pPr>
              <w:jc w:val="center"/>
              <w:rPr>
                <w:rFonts w:hint="eastAsia" w:ascii="宋体" w:hAnsi="宋体"/>
                <w:szCs w:val="21"/>
              </w:rPr>
            </w:pPr>
            <w:r>
              <w:rPr>
                <w:rFonts w:ascii="宋体" w:hAnsi="宋体"/>
                <w:szCs w:val="21"/>
              </w:rPr>
              <w:t>4</w:t>
            </w:r>
          </w:p>
        </w:tc>
        <w:tc>
          <w:tcPr>
            <w:tcW w:w="1023" w:type="dxa"/>
            <w:tcBorders>
              <w:top w:val="nil"/>
              <w:left w:val="nil"/>
              <w:bottom w:val="single" w:color="auto" w:sz="4" w:space="0"/>
              <w:right w:val="single" w:color="auto" w:sz="4" w:space="0"/>
            </w:tcBorders>
            <w:vAlign w:val="center"/>
          </w:tcPr>
          <w:p w14:paraId="22ABE341">
            <w:pPr>
              <w:rPr>
                <w:rFonts w:hint="eastAsia" w:ascii="宋体" w:hAnsi="宋体"/>
                <w:szCs w:val="21"/>
              </w:rPr>
            </w:pPr>
            <w:r>
              <w:rPr>
                <w:rFonts w:ascii="宋体" w:hAnsi="宋体"/>
                <w:szCs w:val="21"/>
              </w:rPr>
              <w:t>飞灰磨损减薄</w:t>
            </w:r>
          </w:p>
        </w:tc>
        <w:tc>
          <w:tcPr>
            <w:tcW w:w="1593" w:type="dxa"/>
            <w:tcBorders>
              <w:top w:val="nil"/>
              <w:left w:val="nil"/>
              <w:bottom w:val="single" w:color="auto" w:sz="4" w:space="0"/>
              <w:right w:val="single" w:color="auto" w:sz="4" w:space="0"/>
            </w:tcBorders>
            <w:vAlign w:val="center"/>
          </w:tcPr>
          <w:p w14:paraId="27C4FFAB">
            <w:pPr>
              <w:rPr>
                <w:rFonts w:hint="eastAsia" w:ascii="宋体" w:hAnsi="宋体"/>
                <w:szCs w:val="21"/>
              </w:rPr>
            </w:pPr>
            <w:r>
              <w:rPr>
                <w:rFonts w:ascii="宋体" w:hAnsi="宋体"/>
                <w:szCs w:val="21"/>
              </w:rPr>
              <w:t>1）高温段过热器减薄量不大于公称壁厚的</w:t>
            </w:r>
            <w:r>
              <w:rPr>
                <w:rFonts w:hint="eastAsia" w:ascii="宋体" w:hAnsi="宋体"/>
                <w:szCs w:val="21"/>
              </w:rPr>
              <w:t>2</w:t>
            </w:r>
            <w:r>
              <w:rPr>
                <w:rFonts w:ascii="宋体" w:hAnsi="宋体"/>
                <w:szCs w:val="21"/>
              </w:rPr>
              <w:t>0%；</w:t>
            </w:r>
          </w:p>
          <w:p w14:paraId="2683C4EF">
            <w:pPr>
              <w:rPr>
                <w:rFonts w:hint="eastAsia" w:ascii="宋体" w:hAnsi="宋体"/>
                <w:szCs w:val="21"/>
              </w:rPr>
            </w:pPr>
            <w:r>
              <w:rPr>
                <w:rFonts w:ascii="宋体" w:hAnsi="宋体"/>
                <w:szCs w:val="21"/>
              </w:rPr>
              <w:t>2）低温段过热器减薄量不大于公称壁厚的</w:t>
            </w:r>
            <w:r>
              <w:rPr>
                <w:rFonts w:hint="eastAsia" w:ascii="宋体" w:hAnsi="宋体"/>
                <w:szCs w:val="21"/>
              </w:rPr>
              <w:t>3</w:t>
            </w:r>
            <w:r>
              <w:rPr>
                <w:rFonts w:ascii="宋体" w:hAnsi="宋体"/>
                <w:szCs w:val="21"/>
              </w:rPr>
              <w:t>0%。</w:t>
            </w:r>
          </w:p>
        </w:tc>
        <w:tc>
          <w:tcPr>
            <w:tcW w:w="1704" w:type="dxa"/>
            <w:tcBorders>
              <w:top w:val="nil"/>
              <w:left w:val="nil"/>
              <w:bottom w:val="single" w:color="auto" w:sz="4" w:space="0"/>
              <w:right w:val="single" w:color="auto" w:sz="4" w:space="0"/>
            </w:tcBorders>
            <w:vAlign w:val="center"/>
          </w:tcPr>
          <w:p w14:paraId="2B4AE2FD">
            <w:pPr>
              <w:rPr>
                <w:rFonts w:hint="eastAsia" w:ascii="宋体" w:hAnsi="宋体"/>
                <w:szCs w:val="21"/>
              </w:rPr>
            </w:pPr>
            <w:r>
              <w:rPr>
                <w:rFonts w:ascii="宋体" w:hAnsi="宋体"/>
                <w:szCs w:val="21"/>
              </w:rPr>
              <w:t>重点检查屏过管与其它受热面管穿顶处是否存在漏风现象。</w:t>
            </w:r>
          </w:p>
        </w:tc>
        <w:tc>
          <w:tcPr>
            <w:tcW w:w="1706" w:type="dxa"/>
            <w:tcBorders>
              <w:top w:val="nil"/>
              <w:left w:val="nil"/>
              <w:bottom w:val="single" w:color="auto" w:sz="4" w:space="0"/>
              <w:right w:val="single" w:color="auto" w:sz="4" w:space="0"/>
            </w:tcBorders>
            <w:vAlign w:val="center"/>
          </w:tcPr>
          <w:p w14:paraId="16B78D87">
            <w:pPr>
              <w:rPr>
                <w:rFonts w:hint="eastAsia" w:ascii="宋体" w:hAnsi="宋体"/>
                <w:szCs w:val="21"/>
              </w:rPr>
            </w:pPr>
            <w:r>
              <w:rPr>
                <w:rFonts w:ascii="宋体" w:hAnsi="宋体"/>
                <w:szCs w:val="21"/>
              </w:rPr>
              <w:t>检查管排迎风面管一排管、管排错列处、易形成烟气走廊处、阻流板处、靠近包墙及隔墙处及边排管处。重点检查与炉墙相近位置的弯头内弧面有无飞灰磨损</w:t>
            </w:r>
            <w:r>
              <w:rPr>
                <w:rFonts w:hint="eastAsia" w:ascii="宋体" w:hAnsi="宋体"/>
                <w:szCs w:val="21"/>
              </w:rPr>
              <w:t>。</w:t>
            </w:r>
          </w:p>
        </w:tc>
        <w:tc>
          <w:tcPr>
            <w:tcW w:w="2332" w:type="dxa"/>
            <w:tcBorders>
              <w:top w:val="nil"/>
              <w:left w:val="nil"/>
              <w:bottom w:val="single" w:color="auto" w:sz="4" w:space="0"/>
              <w:right w:val="single" w:color="auto" w:sz="4" w:space="0"/>
            </w:tcBorders>
            <w:vAlign w:val="center"/>
          </w:tcPr>
          <w:p w14:paraId="3D00BC35">
            <w:pPr>
              <w:rPr>
                <w:rFonts w:hint="eastAsia" w:ascii="宋体" w:hAnsi="宋体"/>
                <w:szCs w:val="21"/>
              </w:rPr>
            </w:pPr>
            <w:r>
              <w:rPr>
                <w:rFonts w:ascii="宋体" w:hAnsi="宋体"/>
                <w:szCs w:val="21"/>
              </w:rPr>
              <w:t>1）检查迎风面第一根管子；</w:t>
            </w:r>
          </w:p>
          <w:p w14:paraId="1B4305FD">
            <w:pPr>
              <w:rPr>
                <w:rFonts w:hint="eastAsia" w:ascii="宋体" w:hAnsi="宋体"/>
                <w:szCs w:val="21"/>
              </w:rPr>
            </w:pPr>
            <w:r>
              <w:rPr>
                <w:rFonts w:ascii="宋体" w:hAnsi="宋体"/>
                <w:szCs w:val="21"/>
              </w:rPr>
              <w:t>2）检查管排错列处；                   3）检查管排底部。</w:t>
            </w:r>
          </w:p>
        </w:tc>
      </w:tr>
      <w:tr w14:paraId="4050A5FD">
        <w:tblPrEx>
          <w:tblCellMar>
            <w:top w:w="0" w:type="dxa"/>
            <w:left w:w="108" w:type="dxa"/>
            <w:bottom w:w="0" w:type="dxa"/>
            <w:right w:w="108" w:type="dxa"/>
          </w:tblCellMar>
        </w:tblPrEx>
        <w:trPr>
          <w:trHeight w:val="855" w:hRule="atLeast"/>
        </w:trPr>
        <w:tc>
          <w:tcPr>
            <w:tcW w:w="715" w:type="dxa"/>
            <w:tcBorders>
              <w:top w:val="nil"/>
              <w:left w:val="single" w:color="auto" w:sz="4" w:space="0"/>
              <w:bottom w:val="single" w:color="auto" w:sz="4" w:space="0"/>
              <w:right w:val="single" w:color="auto" w:sz="4" w:space="0"/>
            </w:tcBorders>
            <w:vAlign w:val="center"/>
          </w:tcPr>
          <w:p w14:paraId="3F7EB827">
            <w:pPr>
              <w:jc w:val="center"/>
              <w:rPr>
                <w:rFonts w:hint="eastAsia" w:ascii="宋体" w:hAnsi="宋体"/>
                <w:szCs w:val="21"/>
              </w:rPr>
            </w:pPr>
            <w:r>
              <w:rPr>
                <w:rFonts w:ascii="宋体" w:hAnsi="宋体"/>
                <w:szCs w:val="21"/>
              </w:rPr>
              <w:t>5</w:t>
            </w:r>
          </w:p>
        </w:tc>
        <w:tc>
          <w:tcPr>
            <w:tcW w:w="1023" w:type="dxa"/>
            <w:tcBorders>
              <w:top w:val="nil"/>
              <w:left w:val="nil"/>
              <w:bottom w:val="single" w:color="auto" w:sz="4" w:space="0"/>
              <w:right w:val="single" w:color="auto" w:sz="4" w:space="0"/>
            </w:tcBorders>
            <w:vAlign w:val="center"/>
          </w:tcPr>
          <w:p w14:paraId="34A12629">
            <w:pPr>
              <w:rPr>
                <w:rFonts w:hint="eastAsia" w:ascii="宋体" w:hAnsi="宋体"/>
                <w:szCs w:val="21"/>
              </w:rPr>
            </w:pPr>
            <w:r>
              <w:rPr>
                <w:rFonts w:ascii="宋体" w:hAnsi="宋体"/>
                <w:szCs w:val="21"/>
              </w:rPr>
              <w:t>管子氧化腐蚀</w:t>
            </w:r>
          </w:p>
        </w:tc>
        <w:tc>
          <w:tcPr>
            <w:tcW w:w="1593" w:type="dxa"/>
            <w:tcBorders>
              <w:top w:val="nil"/>
              <w:left w:val="nil"/>
              <w:bottom w:val="single" w:color="auto" w:sz="4" w:space="0"/>
              <w:right w:val="single" w:color="auto" w:sz="4" w:space="0"/>
            </w:tcBorders>
            <w:vAlign w:val="center"/>
          </w:tcPr>
          <w:p w14:paraId="4EE0176D">
            <w:pPr>
              <w:rPr>
                <w:rFonts w:hint="eastAsia" w:ascii="宋体" w:hAnsi="宋体"/>
                <w:szCs w:val="21"/>
              </w:rPr>
            </w:pPr>
            <w:r>
              <w:rPr>
                <w:rFonts w:ascii="宋体" w:hAnsi="宋体"/>
                <w:szCs w:val="21"/>
              </w:rPr>
              <w:t>1）表面氧化皮不超过0.6mm；</w:t>
            </w:r>
          </w:p>
          <w:p w14:paraId="5C11FAE7">
            <w:pPr>
              <w:rPr>
                <w:rFonts w:hint="eastAsia" w:ascii="宋体" w:hAnsi="宋体"/>
                <w:szCs w:val="21"/>
              </w:rPr>
            </w:pPr>
            <w:r>
              <w:rPr>
                <w:rFonts w:ascii="宋体" w:hAnsi="宋体"/>
                <w:szCs w:val="21"/>
              </w:rPr>
              <w:t>2）点蚀深度不超过30%壁厚（高温段20%）。</w:t>
            </w:r>
          </w:p>
        </w:tc>
        <w:tc>
          <w:tcPr>
            <w:tcW w:w="1704" w:type="dxa"/>
            <w:tcBorders>
              <w:top w:val="nil"/>
              <w:left w:val="nil"/>
              <w:bottom w:val="single" w:color="auto" w:sz="4" w:space="0"/>
              <w:right w:val="single" w:color="auto" w:sz="4" w:space="0"/>
            </w:tcBorders>
            <w:vAlign w:val="center"/>
          </w:tcPr>
          <w:p w14:paraId="6D3EB302">
            <w:pPr>
              <w:rPr>
                <w:rFonts w:hint="eastAsia" w:ascii="宋体" w:hAnsi="宋体"/>
                <w:szCs w:val="21"/>
              </w:rPr>
            </w:pPr>
            <w:r>
              <w:rPr>
                <w:rFonts w:ascii="宋体" w:hAnsi="宋体"/>
                <w:szCs w:val="21"/>
              </w:rPr>
              <w:t>普查</w:t>
            </w:r>
          </w:p>
        </w:tc>
        <w:tc>
          <w:tcPr>
            <w:tcW w:w="1706" w:type="dxa"/>
            <w:tcBorders>
              <w:top w:val="nil"/>
              <w:left w:val="nil"/>
              <w:bottom w:val="single" w:color="auto" w:sz="4" w:space="0"/>
              <w:right w:val="single" w:color="auto" w:sz="4" w:space="0"/>
            </w:tcBorders>
            <w:vAlign w:val="center"/>
          </w:tcPr>
          <w:p w14:paraId="5CECFA97">
            <w:pPr>
              <w:rPr>
                <w:rFonts w:hint="eastAsia" w:ascii="宋体" w:hAnsi="宋体"/>
                <w:szCs w:val="21"/>
              </w:rPr>
            </w:pPr>
            <w:r>
              <w:rPr>
                <w:rFonts w:ascii="宋体" w:hAnsi="宋体"/>
                <w:szCs w:val="21"/>
              </w:rPr>
              <w:t>普查</w:t>
            </w:r>
          </w:p>
        </w:tc>
        <w:tc>
          <w:tcPr>
            <w:tcW w:w="2332" w:type="dxa"/>
            <w:tcBorders>
              <w:top w:val="nil"/>
              <w:left w:val="nil"/>
              <w:bottom w:val="single" w:color="auto" w:sz="4" w:space="0"/>
              <w:right w:val="single" w:color="auto" w:sz="4" w:space="0"/>
            </w:tcBorders>
            <w:vAlign w:val="center"/>
          </w:tcPr>
          <w:p w14:paraId="7267FE97">
            <w:pPr>
              <w:rPr>
                <w:rFonts w:hint="eastAsia" w:ascii="宋体" w:hAnsi="宋体"/>
                <w:szCs w:val="21"/>
              </w:rPr>
            </w:pPr>
            <w:r>
              <w:rPr>
                <w:rFonts w:ascii="宋体" w:hAnsi="宋体"/>
                <w:szCs w:val="21"/>
              </w:rPr>
              <w:t>1）全面外观检查；                                      2）外壁结焦垢下高温腐蚀。</w:t>
            </w:r>
          </w:p>
        </w:tc>
      </w:tr>
      <w:tr w14:paraId="068C7885">
        <w:tblPrEx>
          <w:tblCellMar>
            <w:top w:w="0" w:type="dxa"/>
            <w:left w:w="108" w:type="dxa"/>
            <w:bottom w:w="0" w:type="dxa"/>
            <w:right w:w="108" w:type="dxa"/>
          </w:tblCellMar>
        </w:tblPrEx>
        <w:trPr>
          <w:trHeight w:val="570" w:hRule="atLeast"/>
        </w:trPr>
        <w:tc>
          <w:tcPr>
            <w:tcW w:w="715" w:type="dxa"/>
            <w:tcBorders>
              <w:top w:val="nil"/>
              <w:left w:val="single" w:color="auto" w:sz="4" w:space="0"/>
              <w:bottom w:val="single" w:color="auto" w:sz="4" w:space="0"/>
              <w:right w:val="single" w:color="auto" w:sz="4" w:space="0"/>
            </w:tcBorders>
            <w:vAlign w:val="center"/>
          </w:tcPr>
          <w:p w14:paraId="011CF9C9">
            <w:pPr>
              <w:jc w:val="center"/>
              <w:rPr>
                <w:rFonts w:hint="eastAsia" w:ascii="宋体" w:hAnsi="宋体"/>
                <w:szCs w:val="21"/>
              </w:rPr>
            </w:pPr>
            <w:r>
              <w:rPr>
                <w:rFonts w:ascii="宋体" w:hAnsi="宋体"/>
                <w:szCs w:val="21"/>
              </w:rPr>
              <w:t>6</w:t>
            </w:r>
          </w:p>
        </w:tc>
        <w:tc>
          <w:tcPr>
            <w:tcW w:w="1023" w:type="dxa"/>
            <w:tcBorders>
              <w:top w:val="nil"/>
              <w:left w:val="nil"/>
              <w:bottom w:val="single" w:color="auto" w:sz="4" w:space="0"/>
              <w:right w:val="single" w:color="auto" w:sz="4" w:space="0"/>
            </w:tcBorders>
            <w:vAlign w:val="center"/>
          </w:tcPr>
          <w:p w14:paraId="196406C3">
            <w:pPr>
              <w:rPr>
                <w:rFonts w:hint="eastAsia" w:ascii="宋体" w:hAnsi="宋体"/>
                <w:szCs w:val="21"/>
              </w:rPr>
            </w:pPr>
            <w:r>
              <w:rPr>
                <w:rFonts w:ascii="宋体" w:hAnsi="宋体"/>
                <w:szCs w:val="21"/>
              </w:rPr>
              <w:t>管子裂纹</w:t>
            </w:r>
          </w:p>
        </w:tc>
        <w:tc>
          <w:tcPr>
            <w:tcW w:w="1593" w:type="dxa"/>
            <w:tcBorders>
              <w:top w:val="nil"/>
              <w:left w:val="nil"/>
              <w:bottom w:val="single" w:color="auto" w:sz="4" w:space="0"/>
              <w:right w:val="single" w:color="auto" w:sz="4" w:space="0"/>
            </w:tcBorders>
            <w:vAlign w:val="center"/>
          </w:tcPr>
          <w:p w14:paraId="23BA0269">
            <w:pPr>
              <w:rPr>
                <w:rFonts w:hint="eastAsia" w:ascii="宋体" w:hAnsi="宋体"/>
                <w:szCs w:val="21"/>
              </w:rPr>
            </w:pPr>
            <w:r>
              <w:rPr>
                <w:rFonts w:ascii="宋体" w:hAnsi="宋体"/>
                <w:szCs w:val="21"/>
              </w:rPr>
              <w:t>不允许有开裂现象。</w:t>
            </w:r>
          </w:p>
        </w:tc>
        <w:tc>
          <w:tcPr>
            <w:tcW w:w="5742" w:type="dxa"/>
            <w:gridSpan w:val="3"/>
            <w:tcBorders>
              <w:top w:val="nil"/>
              <w:left w:val="nil"/>
              <w:bottom w:val="single" w:color="auto" w:sz="4" w:space="0"/>
              <w:right w:val="single" w:color="auto" w:sz="4" w:space="0"/>
            </w:tcBorders>
            <w:vAlign w:val="center"/>
          </w:tcPr>
          <w:p w14:paraId="560DF27D">
            <w:pPr>
              <w:rPr>
                <w:rFonts w:hint="eastAsia" w:ascii="宋体" w:hAnsi="宋体"/>
                <w:szCs w:val="21"/>
              </w:rPr>
            </w:pPr>
            <w:r>
              <w:rPr>
                <w:rFonts w:ascii="宋体" w:hAnsi="宋体"/>
                <w:szCs w:val="21"/>
              </w:rPr>
              <w:t>普查</w:t>
            </w:r>
          </w:p>
        </w:tc>
      </w:tr>
      <w:tr w14:paraId="4D2D170E">
        <w:tblPrEx>
          <w:tblCellMar>
            <w:top w:w="0" w:type="dxa"/>
            <w:left w:w="108" w:type="dxa"/>
            <w:bottom w:w="0" w:type="dxa"/>
            <w:right w:w="108" w:type="dxa"/>
          </w:tblCellMar>
        </w:tblPrEx>
        <w:trPr>
          <w:trHeight w:val="458" w:hRule="atLeast"/>
        </w:trPr>
        <w:tc>
          <w:tcPr>
            <w:tcW w:w="715" w:type="dxa"/>
            <w:tcBorders>
              <w:top w:val="nil"/>
              <w:left w:val="single" w:color="auto" w:sz="4" w:space="0"/>
              <w:bottom w:val="single" w:color="auto" w:sz="4" w:space="0"/>
              <w:right w:val="single" w:color="auto" w:sz="4" w:space="0"/>
            </w:tcBorders>
            <w:vAlign w:val="center"/>
          </w:tcPr>
          <w:p w14:paraId="53F41B9E">
            <w:pPr>
              <w:jc w:val="center"/>
              <w:rPr>
                <w:rFonts w:hint="eastAsia" w:ascii="宋体" w:hAnsi="宋体"/>
                <w:szCs w:val="21"/>
              </w:rPr>
            </w:pPr>
            <w:r>
              <w:rPr>
                <w:rFonts w:ascii="宋体" w:hAnsi="宋体"/>
                <w:szCs w:val="21"/>
              </w:rPr>
              <w:t>7</w:t>
            </w:r>
          </w:p>
        </w:tc>
        <w:tc>
          <w:tcPr>
            <w:tcW w:w="1023" w:type="dxa"/>
            <w:tcBorders>
              <w:top w:val="nil"/>
              <w:left w:val="nil"/>
              <w:bottom w:val="single" w:color="auto" w:sz="4" w:space="0"/>
              <w:right w:val="single" w:color="auto" w:sz="4" w:space="0"/>
            </w:tcBorders>
            <w:vAlign w:val="center"/>
          </w:tcPr>
          <w:p w14:paraId="16044493">
            <w:pPr>
              <w:rPr>
                <w:rFonts w:hint="eastAsia" w:ascii="宋体" w:hAnsi="宋体"/>
                <w:szCs w:val="21"/>
              </w:rPr>
            </w:pPr>
            <w:r>
              <w:rPr>
                <w:rFonts w:ascii="宋体" w:hAnsi="宋体"/>
                <w:szCs w:val="21"/>
              </w:rPr>
              <w:t>其它表面缺陷</w:t>
            </w:r>
          </w:p>
        </w:tc>
        <w:tc>
          <w:tcPr>
            <w:tcW w:w="1593" w:type="dxa"/>
            <w:tcBorders>
              <w:top w:val="nil"/>
              <w:left w:val="nil"/>
              <w:bottom w:val="single" w:color="auto" w:sz="4" w:space="0"/>
              <w:right w:val="single" w:color="auto" w:sz="4" w:space="0"/>
            </w:tcBorders>
            <w:vAlign w:val="center"/>
          </w:tcPr>
          <w:p w14:paraId="4EED2349">
            <w:pPr>
              <w:rPr>
                <w:rFonts w:hint="eastAsia" w:ascii="宋体" w:hAnsi="宋体"/>
                <w:szCs w:val="21"/>
              </w:rPr>
            </w:pPr>
            <w:r>
              <w:rPr>
                <w:rFonts w:ascii="宋体" w:hAnsi="宋体"/>
                <w:szCs w:val="21"/>
              </w:rPr>
              <w:t>1）凹陷深度1.5mm，同时面积超过10</w:t>
            </w:r>
            <w:r>
              <w:rPr>
                <w:rFonts w:hint="eastAsia" w:ascii="宋体" w:hAnsi="宋体"/>
                <w:szCs w:val="21"/>
              </w:rPr>
              <w:t>cm²</w:t>
            </w:r>
            <w:r>
              <w:rPr>
                <w:rFonts w:ascii="宋体" w:hAnsi="宋体"/>
                <w:szCs w:val="21"/>
              </w:rPr>
              <w:t>时更换新管；</w:t>
            </w:r>
            <w:r>
              <w:rPr>
                <w:rFonts w:ascii="宋体" w:hAnsi="宋体"/>
                <w:szCs w:val="21"/>
              </w:rPr>
              <w:br w:type="textWrapping"/>
            </w:r>
            <w:r>
              <w:rPr>
                <w:rFonts w:ascii="宋体" w:hAnsi="宋体"/>
                <w:szCs w:val="21"/>
              </w:rPr>
              <w:t>2）管子表面尖锐划痕不允许超过0.</w:t>
            </w:r>
            <w:r>
              <w:rPr>
                <w:rFonts w:hint="eastAsia" w:ascii="宋体" w:hAnsi="宋体"/>
                <w:szCs w:val="21"/>
              </w:rPr>
              <w:t>5</w:t>
            </w:r>
            <w:r>
              <w:rPr>
                <w:rFonts w:ascii="宋体" w:hAnsi="宋体"/>
                <w:szCs w:val="21"/>
              </w:rPr>
              <w:t>mm。</w:t>
            </w:r>
          </w:p>
        </w:tc>
        <w:tc>
          <w:tcPr>
            <w:tcW w:w="1704" w:type="dxa"/>
            <w:tcBorders>
              <w:top w:val="nil"/>
              <w:left w:val="nil"/>
              <w:bottom w:val="single" w:color="auto" w:sz="4" w:space="0"/>
              <w:right w:val="single" w:color="auto" w:sz="4" w:space="0"/>
            </w:tcBorders>
            <w:vAlign w:val="center"/>
          </w:tcPr>
          <w:p w14:paraId="64F1D96C">
            <w:pPr>
              <w:rPr>
                <w:rFonts w:hint="eastAsia" w:ascii="宋体" w:hAnsi="宋体"/>
                <w:szCs w:val="21"/>
              </w:rPr>
            </w:pPr>
            <w:r>
              <w:rPr>
                <w:rFonts w:ascii="宋体" w:hAnsi="宋体"/>
                <w:szCs w:val="21"/>
              </w:rPr>
              <w:t>普查</w:t>
            </w:r>
          </w:p>
        </w:tc>
        <w:tc>
          <w:tcPr>
            <w:tcW w:w="1706" w:type="dxa"/>
            <w:tcBorders>
              <w:top w:val="nil"/>
              <w:left w:val="nil"/>
              <w:bottom w:val="single" w:color="auto" w:sz="4" w:space="0"/>
              <w:right w:val="single" w:color="auto" w:sz="4" w:space="0"/>
            </w:tcBorders>
            <w:vAlign w:val="center"/>
          </w:tcPr>
          <w:p w14:paraId="5BC71D31">
            <w:pPr>
              <w:rPr>
                <w:rFonts w:hint="eastAsia" w:ascii="宋体" w:hAnsi="宋体"/>
                <w:szCs w:val="21"/>
              </w:rPr>
            </w:pPr>
            <w:r>
              <w:rPr>
                <w:rFonts w:ascii="宋体" w:hAnsi="宋体"/>
                <w:szCs w:val="21"/>
              </w:rPr>
              <w:t>重点检查最上层管子</w:t>
            </w:r>
          </w:p>
        </w:tc>
        <w:tc>
          <w:tcPr>
            <w:tcW w:w="2332" w:type="dxa"/>
            <w:tcBorders>
              <w:top w:val="nil"/>
              <w:left w:val="nil"/>
              <w:bottom w:val="single" w:color="auto" w:sz="4" w:space="0"/>
              <w:right w:val="single" w:color="auto" w:sz="4" w:space="0"/>
            </w:tcBorders>
            <w:vAlign w:val="center"/>
          </w:tcPr>
          <w:p w14:paraId="1F16D689">
            <w:pPr>
              <w:rPr>
                <w:rFonts w:hint="eastAsia" w:ascii="宋体" w:hAnsi="宋体"/>
                <w:szCs w:val="21"/>
              </w:rPr>
            </w:pPr>
            <w:r>
              <w:rPr>
                <w:rFonts w:ascii="宋体" w:hAnsi="宋体"/>
                <w:szCs w:val="21"/>
              </w:rPr>
              <w:t>普查</w:t>
            </w:r>
          </w:p>
        </w:tc>
      </w:tr>
      <w:tr w14:paraId="4E740119">
        <w:tblPrEx>
          <w:tblCellMar>
            <w:top w:w="0" w:type="dxa"/>
            <w:left w:w="108" w:type="dxa"/>
            <w:bottom w:w="0" w:type="dxa"/>
            <w:right w:w="108" w:type="dxa"/>
          </w:tblCellMar>
        </w:tblPrEx>
        <w:trPr>
          <w:trHeight w:val="2565" w:hRule="atLeast"/>
        </w:trPr>
        <w:tc>
          <w:tcPr>
            <w:tcW w:w="715" w:type="dxa"/>
            <w:tcBorders>
              <w:top w:val="nil"/>
              <w:left w:val="single" w:color="auto" w:sz="4" w:space="0"/>
              <w:bottom w:val="single" w:color="auto" w:sz="4" w:space="0"/>
              <w:right w:val="single" w:color="auto" w:sz="4" w:space="0"/>
            </w:tcBorders>
            <w:vAlign w:val="center"/>
          </w:tcPr>
          <w:p w14:paraId="2AC80E0C">
            <w:pPr>
              <w:jc w:val="center"/>
              <w:rPr>
                <w:rFonts w:hint="eastAsia" w:ascii="宋体" w:hAnsi="宋体"/>
                <w:szCs w:val="21"/>
              </w:rPr>
            </w:pPr>
            <w:r>
              <w:rPr>
                <w:rFonts w:ascii="宋体" w:hAnsi="宋体"/>
                <w:szCs w:val="21"/>
              </w:rPr>
              <w:t>8</w:t>
            </w:r>
          </w:p>
        </w:tc>
        <w:tc>
          <w:tcPr>
            <w:tcW w:w="1023" w:type="dxa"/>
            <w:tcBorders>
              <w:top w:val="nil"/>
              <w:left w:val="nil"/>
              <w:bottom w:val="single" w:color="auto" w:sz="4" w:space="0"/>
              <w:right w:val="single" w:color="auto" w:sz="4" w:space="0"/>
            </w:tcBorders>
            <w:vAlign w:val="center"/>
          </w:tcPr>
          <w:p w14:paraId="5A967A9D">
            <w:pPr>
              <w:rPr>
                <w:rFonts w:hint="eastAsia" w:ascii="宋体" w:hAnsi="宋体"/>
                <w:szCs w:val="21"/>
              </w:rPr>
            </w:pPr>
            <w:r>
              <w:rPr>
                <w:rFonts w:ascii="宋体" w:hAnsi="宋体"/>
                <w:szCs w:val="21"/>
              </w:rPr>
              <w:t>管排平整度</w:t>
            </w:r>
          </w:p>
        </w:tc>
        <w:tc>
          <w:tcPr>
            <w:tcW w:w="1593" w:type="dxa"/>
            <w:tcBorders>
              <w:top w:val="nil"/>
              <w:left w:val="nil"/>
              <w:bottom w:val="single" w:color="auto" w:sz="4" w:space="0"/>
              <w:right w:val="single" w:color="auto" w:sz="4" w:space="0"/>
            </w:tcBorders>
            <w:vAlign w:val="center"/>
          </w:tcPr>
          <w:p w14:paraId="0F641F11">
            <w:pPr>
              <w:rPr>
                <w:rFonts w:hint="eastAsia" w:ascii="宋体" w:hAnsi="宋体"/>
                <w:szCs w:val="21"/>
              </w:rPr>
            </w:pPr>
            <w:r>
              <w:rPr>
                <w:rFonts w:ascii="宋体" w:hAnsi="宋体"/>
                <w:szCs w:val="21"/>
              </w:rPr>
              <w:t xml:space="preserve">1）管排平整度不大于20mm； </w:t>
            </w:r>
          </w:p>
          <w:p w14:paraId="7676B5C6">
            <w:pPr>
              <w:rPr>
                <w:rFonts w:hint="eastAsia" w:ascii="宋体" w:hAnsi="宋体"/>
                <w:szCs w:val="21"/>
              </w:rPr>
            </w:pPr>
            <w:r>
              <w:rPr>
                <w:rFonts w:ascii="宋体" w:hAnsi="宋体"/>
                <w:szCs w:val="21"/>
              </w:rPr>
              <w:t>2）管排间距均匀，偏差小于5mm；                    3）梳形定位板、管排定位板、管排吊卡完好无损；                      4）梳形定位板、管排定位板、管排吊卡无变形、无脱焊，与管排固定良好，并保证管子能自由膨胀。</w:t>
            </w:r>
          </w:p>
        </w:tc>
        <w:tc>
          <w:tcPr>
            <w:tcW w:w="1704" w:type="dxa"/>
            <w:tcBorders>
              <w:top w:val="nil"/>
              <w:left w:val="nil"/>
              <w:bottom w:val="single" w:color="auto" w:sz="4" w:space="0"/>
              <w:right w:val="single" w:color="auto" w:sz="4" w:space="0"/>
            </w:tcBorders>
            <w:vAlign w:val="center"/>
          </w:tcPr>
          <w:p w14:paraId="3AC8E36F">
            <w:pPr>
              <w:rPr>
                <w:rFonts w:hint="eastAsia" w:ascii="宋体" w:hAnsi="宋体"/>
                <w:szCs w:val="21"/>
              </w:rPr>
            </w:pPr>
            <w:r>
              <w:rPr>
                <w:rFonts w:ascii="宋体" w:hAnsi="宋体"/>
                <w:szCs w:val="21"/>
              </w:rPr>
              <w:t>检查前包墙拉稀管有无错列现象。</w:t>
            </w:r>
          </w:p>
        </w:tc>
        <w:tc>
          <w:tcPr>
            <w:tcW w:w="1706" w:type="dxa"/>
            <w:tcBorders>
              <w:top w:val="nil"/>
              <w:left w:val="nil"/>
              <w:bottom w:val="single" w:color="auto" w:sz="4" w:space="0"/>
              <w:right w:val="single" w:color="auto" w:sz="4" w:space="0"/>
            </w:tcBorders>
            <w:vAlign w:val="center"/>
          </w:tcPr>
          <w:p w14:paraId="7886F58B">
            <w:pPr>
              <w:rPr>
                <w:rFonts w:hint="eastAsia" w:ascii="宋体" w:hAnsi="宋体"/>
                <w:szCs w:val="21"/>
              </w:rPr>
            </w:pPr>
            <w:r>
              <w:rPr>
                <w:rFonts w:ascii="宋体" w:hAnsi="宋体"/>
                <w:szCs w:val="21"/>
              </w:rPr>
              <w:t>1）检查管排有无错列现象；</w:t>
            </w:r>
          </w:p>
          <w:p w14:paraId="1E141641">
            <w:pPr>
              <w:rPr>
                <w:rFonts w:hint="eastAsia" w:ascii="宋体" w:hAnsi="宋体"/>
                <w:szCs w:val="21"/>
              </w:rPr>
            </w:pPr>
            <w:r>
              <w:rPr>
                <w:rFonts w:ascii="宋体" w:hAnsi="宋体"/>
                <w:szCs w:val="21"/>
              </w:rPr>
              <w:t>2）检查各管排间距是否均匀；</w:t>
            </w:r>
          </w:p>
          <w:p w14:paraId="2BA1D14E">
            <w:pPr>
              <w:rPr>
                <w:rFonts w:hint="eastAsia" w:ascii="宋体" w:hAnsi="宋体"/>
                <w:szCs w:val="21"/>
              </w:rPr>
            </w:pPr>
            <w:r>
              <w:rPr>
                <w:rFonts w:ascii="宋体" w:hAnsi="宋体"/>
                <w:szCs w:val="21"/>
              </w:rPr>
              <w:t>3）检查各固定及定距装置。</w:t>
            </w:r>
          </w:p>
        </w:tc>
        <w:tc>
          <w:tcPr>
            <w:tcW w:w="2332" w:type="dxa"/>
            <w:tcBorders>
              <w:top w:val="nil"/>
              <w:left w:val="nil"/>
              <w:bottom w:val="single" w:color="auto" w:sz="4" w:space="0"/>
              <w:right w:val="single" w:color="auto" w:sz="4" w:space="0"/>
            </w:tcBorders>
            <w:vAlign w:val="center"/>
          </w:tcPr>
          <w:p w14:paraId="160A154E">
            <w:pPr>
              <w:rPr>
                <w:rFonts w:hint="eastAsia" w:ascii="宋体" w:hAnsi="宋体"/>
                <w:szCs w:val="21"/>
              </w:rPr>
            </w:pPr>
            <w:r>
              <w:rPr>
                <w:rFonts w:ascii="宋体" w:hAnsi="宋体"/>
                <w:szCs w:val="21"/>
              </w:rPr>
              <w:t>1）检查管排有无错列现象；</w:t>
            </w:r>
          </w:p>
          <w:p w14:paraId="7DBC3076">
            <w:pPr>
              <w:rPr>
                <w:rFonts w:hint="eastAsia" w:ascii="宋体" w:hAnsi="宋体"/>
                <w:szCs w:val="21"/>
              </w:rPr>
            </w:pPr>
            <w:r>
              <w:rPr>
                <w:rFonts w:ascii="宋体" w:hAnsi="宋体"/>
                <w:szCs w:val="21"/>
              </w:rPr>
              <w:t>2）检查各管排间距是否均匀；</w:t>
            </w:r>
          </w:p>
          <w:p w14:paraId="3885B776">
            <w:pPr>
              <w:rPr>
                <w:rFonts w:hint="eastAsia" w:ascii="宋体" w:hAnsi="宋体"/>
                <w:szCs w:val="21"/>
              </w:rPr>
            </w:pPr>
            <w:r>
              <w:rPr>
                <w:rFonts w:ascii="宋体" w:hAnsi="宋体"/>
                <w:szCs w:val="21"/>
              </w:rPr>
              <w:t>3）检查冷却定位管、自夹管、各固定及定距装置。</w:t>
            </w:r>
          </w:p>
        </w:tc>
      </w:tr>
      <w:tr w14:paraId="443F7684">
        <w:tblPrEx>
          <w:tblCellMar>
            <w:top w:w="0" w:type="dxa"/>
            <w:left w:w="108" w:type="dxa"/>
            <w:bottom w:w="0" w:type="dxa"/>
            <w:right w:w="108" w:type="dxa"/>
          </w:tblCellMar>
        </w:tblPrEx>
        <w:trPr>
          <w:trHeight w:val="1140" w:hRule="atLeast"/>
        </w:trPr>
        <w:tc>
          <w:tcPr>
            <w:tcW w:w="715" w:type="dxa"/>
            <w:tcBorders>
              <w:top w:val="nil"/>
              <w:left w:val="single" w:color="auto" w:sz="4" w:space="0"/>
              <w:bottom w:val="single" w:color="auto" w:sz="4" w:space="0"/>
              <w:right w:val="single" w:color="auto" w:sz="4" w:space="0"/>
            </w:tcBorders>
            <w:vAlign w:val="center"/>
          </w:tcPr>
          <w:p w14:paraId="0CB9B84B">
            <w:pPr>
              <w:jc w:val="center"/>
              <w:rPr>
                <w:rFonts w:hint="eastAsia" w:ascii="宋体" w:hAnsi="宋体"/>
                <w:szCs w:val="21"/>
              </w:rPr>
            </w:pPr>
            <w:r>
              <w:rPr>
                <w:rFonts w:ascii="宋体" w:hAnsi="宋体"/>
                <w:szCs w:val="21"/>
              </w:rPr>
              <w:t>9</w:t>
            </w:r>
          </w:p>
        </w:tc>
        <w:tc>
          <w:tcPr>
            <w:tcW w:w="1023" w:type="dxa"/>
            <w:tcBorders>
              <w:top w:val="nil"/>
              <w:left w:val="nil"/>
              <w:bottom w:val="single" w:color="auto" w:sz="4" w:space="0"/>
              <w:right w:val="single" w:color="auto" w:sz="4" w:space="0"/>
            </w:tcBorders>
            <w:vAlign w:val="center"/>
          </w:tcPr>
          <w:p w14:paraId="0980A2F8">
            <w:pPr>
              <w:rPr>
                <w:rFonts w:hint="eastAsia" w:ascii="宋体" w:hAnsi="宋体"/>
                <w:szCs w:val="21"/>
              </w:rPr>
            </w:pPr>
            <w:r>
              <w:rPr>
                <w:rFonts w:ascii="宋体" w:hAnsi="宋体"/>
                <w:szCs w:val="21"/>
              </w:rPr>
              <w:t>防磨装置</w:t>
            </w:r>
          </w:p>
        </w:tc>
        <w:tc>
          <w:tcPr>
            <w:tcW w:w="1593" w:type="dxa"/>
            <w:tcBorders>
              <w:top w:val="nil"/>
              <w:left w:val="nil"/>
              <w:bottom w:val="single" w:color="auto" w:sz="4" w:space="0"/>
              <w:right w:val="single" w:color="auto" w:sz="4" w:space="0"/>
            </w:tcBorders>
            <w:vAlign w:val="center"/>
          </w:tcPr>
          <w:p w14:paraId="4D1E61C0">
            <w:pPr>
              <w:rPr>
                <w:rFonts w:hint="eastAsia" w:ascii="宋体" w:hAnsi="宋体"/>
                <w:szCs w:val="21"/>
              </w:rPr>
            </w:pPr>
            <w:r>
              <w:rPr>
                <w:rFonts w:ascii="宋体" w:hAnsi="宋体"/>
                <w:szCs w:val="21"/>
              </w:rPr>
              <w:t>1）防磨板无松动、脱落及烧损；                               2）阻流板（耐火砖）无松动、脱落。</w:t>
            </w:r>
          </w:p>
        </w:tc>
        <w:tc>
          <w:tcPr>
            <w:tcW w:w="1704" w:type="dxa"/>
            <w:tcBorders>
              <w:top w:val="nil"/>
              <w:left w:val="nil"/>
              <w:bottom w:val="single" w:color="auto" w:sz="4" w:space="0"/>
              <w:right w:val="single" w:color="auto" w:sz="4" w:space="0"/>
            </w:tcBorders>
            <w:vAlign w:val="center"/>
          </w:tcPr>
          <w:p w14:paraId="49D8D09B">
            <w:pPr>
              <w:rPr>
                <w:rFonts w:hint="eastAsia" w:ascii="宋体" w:hAnsi="宋体"/>
                <w:szCs w:val="21"/>
              </w:rPr>
            </w:pPr>
            <w:r>
              <w:rPr>
                <w:rFonts w:ascii="宋体" w:hAnsi="宋体"/>
                <w:szCs w:val="21"/>
              </w:rPr>
              <w:t xml:space="preserve">屏过管与顶棚密封装置变形损伤检查。      </w:t>
            </w:r>
          </w:p>
        </w:tc>
        <w:tc>
          <w:tcPr>
            <w:tcW w:w="1706" w:type="dxa"/>
            <w:tcBorders>
              <w:top w:val="nil"/>
              <w:left w:val="nil"/>
              <w:bottom w:val="single" w:color="auto" w:sz="4" w:space="0"/>
              <w:right w:val="single" w:color="auto" w:sz="4" w:space="0"/>
            </w:tcBorders>
            <w:vAlign w:val="center"/>
          </w:tcPr>
          <w:p w14:paraId="72C48C6D">
            <w:pPr>
              <w:rPr>
                <w:rFonts w:hint="eastAsia" w:ascii="宋体" w:hAnsi="宋体"/>
                <w:szCs w:val="21"/>
              </w:rPr>
            </w:pPr>
            <w:r>
              <w:rPr>
                <w:rFonts w:ascii="宋体" w:hAnsi="宋体"/>
                <w:szCs w:val="21"/>
              </w:rPr>
              <w:t>1）检查防磨板；                          2）检查阻流板（耐火砖）。</w:t>
            </w:r>
          </w:p>
        </w:tc>
        <w:tc>
          <w:tcPr>
            <w:tcW w:w="2332" w:type="dxa"/>
            <w:tcBorders>
              <w:top w:val="nil"/>
              <w:left w:val="nil"/>
              <w:bottom w:val="single" w:color="auto" w:sz="4" w:space="0"/>
              <w:right w:val="single" w:color="auto" w:sz="4" w:space="0"/>
            </w:tcBorders>
            <w:vAlign w:val="center"/>
          </w:tcPr>
          <w:p w14:paraId="00FE8904">
            <w:pPr>
              <w:rPr>
                <w:rFonts w:hint="eastAsia" w:ascii="宋体" w:hAnsi="宋体"/>
                <w:szCs w:val="21"/>
              </w:rPr>
            </w:pPr>
            <w:r>
              <w:rPr>
                <w:rFonts w:ascii="宋体" w:hAnsi="宋体"/>
                <w:szCs w:val="21"/>
              </w:rPr>
              <w:t>检查防磨板，尤其注意烧损。</w:t>
            </w:r>
          </w:p>
        </w:tc>
      </w:tr>
    </w:tbl>
    <w:p w14:paraId="4D1DB1D5">
      <w:pPr>
        <w:snapToGrid w:val="0"/>
        <w:spacing w:before="156" w:beforeLines="50" w:line="360" w:lineRule="auto"/>
        <w:rPr>
          <w:sz w:val="24"/>
          <w:szCs w:val="24"/>
        </w:rPr>
      </w:pPr>
      <w:r>
        <w:rPr>
          <w:sz w:val="24"/>
          <w:szCs w:val="24"/>
        </w:rPr>
        <w:t>7.2.3 再热器检查内容及标准</w:t>
      </w:r>
    </w:p>
    <w:tbl>
      <w:tblPr>
        <w:tblStyle w:val="24"/>
        <w:tblW w:w="9071" w:type="dxa"/>
        <w:tblInd w:w="-147" w:type="dxa"/>
        <w:tblLayout w:type="fixed"/>
        <w:tblCellMar>
          <w:top w:w="0" w:type="dxa"/>
          <w:left w:w="108" w:type="dxa"/>
          <w:bottom w:w="0" w:type="dxa"/>
          <w:right w:w="108" w:type="dxa"/>
        </w:tblCellMar>
      </w:tblPr>
      <w:tblGrid>
        <w:gridCol w:w="1027"/>
        <w:gridCol w:w="1134"/>
        <w:gridCol w:w="2410"/>
        <w:gridCol w:w="1984"/>
        <w:gridCol w:w="2516"/>
      </w:tblGrid>
      <w:tr w14:paraId="06B459ED">
        <w:tblPrEx>
          <w:tblCellMar>
            <w:top w:w="0" w:type="dxa"/>
            <w:left w:w="108" w:type="dxa"/>
            <w:bottom w:w="0" w:type="dxa"/>
            <w:right w:w="108" w:type="dxa"/>
          </w:tblCellMar>
        </w:tblPrEx>
        <w:trPr>
          <w:trHeight w:val="418" w:hRule="atLeast"/>
          <w:tblHeader/>
        </w:trPr>
        <w:tc>
          <w:tcPr>
            <w:tcW w:w="1027" w:type="dxa"/>
            <w:vMerge w:val="restart"/>
            <w:tcBorders>
              <w:top w:val="single" w:color="auto" w:sz="4" w:space="0"/>
              <w:left w:val="single" w:color="auto" w:sz="4" w:space="0"/>
              <w:bottom w:val="single" w:color="auto" w:sz="4" w:space="0"/>
              <w:right w:val="single" w:color="auto" w:sz="4" w:space="0"/>
            </w:tcBorders>
            <w:vAlign w:val="center"/>
          </w:tcPr>
          <w:p w14:paraId="7C23F924">
            <w:pPr>
              <w:adjustRightInd w:val="0"/>
              <w:snapToGrid w:val="0"/>
              <w:jc w:val="center"/>
              <w:rPr>
                <w:szCs w:val="21"/>
              </w:rPr>
            </w:pPr>
            <w:r>
              <w:rPr>
                <w:szCs w:val="21"/>
              </w:rPr>
              <w:t>序号</w:t>
            </w:r>
          </w:p>
        </w:tc>
        <w:tc>
          <w:tcPr>
            <w:tcW w:w="1134" w:type="dxa"/>
            <w:vMerge w:val="restart"/>
            <w:tcBorders>
              <w:top w:val="single" w:color="auto" w:sz="4" w:space="0"/>
              <w:left w:val="nil"/>
              <w:bottom w:val="single" w:color="auto" w:sz="4" w:space="0"/>
              <w:right w:val="single" w:color="auto" w:sz="4" w:space="0"/>
            </w:tcBorders>
            <w:vAlign w:val="center"/>
          </w:tcPr>
          <w:p w14:paraId="2F63F243">
            <w:pPr>
              <w:adjustRightInd w:val="0"/>
              <w:snapToGrid w:val="0"/>
              <w:jc w:val="center"/>
              <w:rPr>
                <w:szCs w:val="21"/>
              </w:rPr>
            </w:pPr>
            <w:r>
              <w:rPr>
                <w:szCs w:val="21"/>
              </w:rPr>
              <w:t>检查项目</w:t>
            </w:r>
          </w:p>
        </w:tc>
        <w:tc>
          <w:tcPr>
            <w:tcW w:w="2410" w:type="dxa"/>
            <w:vMerge w:val="restart"/>
            <w:tcBorders>
              <w:top w:val="single" w:color="auto" w:sz="4" w:space="0"/>
              <w:left w:val="nil"/>
              <w:bottom w:val="single" w:color="auto" w:sz="4" w:space="0"/>
              <w:right w:val="single" w:color="auto" w:sz="4" w:space="0"/>
            </w:tcBorders>
            <w:vAlign w:val="center"/>
          </w:tcPr>
          <w:p w14:paraId="73DBB6BF">
            <w:pPr>
              <w:adjustRightInd w:val="0"/>
              <w:snapToGrid w:val="0"/>
              <w:jc w:val="center"/>
              <w:rPr>
                <w:szCs w:val="21"/>
              </w:rPr>
            </w:pPr>
            <w:r>
              <w:rPr>
                <w:szCs w:val="21"/>
              </w:rPr>
              <w:t>标准</w:t>
            </w:r>
          </w:p>
        </w:tc>
        <w:tc>
          <w:tcPr>
            <w:tcW w:w="4500" w:type="dxa"/>
            <w:gridSpan w:val="2"/>
            <w:tcBorders>
              <w:top w:val="single" w:color="auto" w:sz="4" w:space="0"/>
              <w:left w:val="nil"/>
              <w:bottom w:val="single" w:color="auto" w:sz="4" w:space="0"/>
              <w:right w:val="single" w:color="auto" w:sz="4" w:space="0"/>
            </w:tcBorders>
            <w:vAlign w:val="center"/>
          </w:tcPr>
          <w:p w14:paraId="3C36807E">
            <w:pPr>
              <w:adjustRightInd w:val="0"/>
              <w:snapToGrid w:val="0"/>
              <w:jc w:val="center"/>
              <w:rPr>
                <w:szCs w:val="21"/>
              </w:rPr>
            </w:pPr>
            <w:r>
              <w:rPr>
                <w:szCs w:val="21"/>
              </w:rPr>
              <w:t>检查内容</w:t>
            </w:r>
          </w:p>
        </w:tc>
      </w:tr>
      <w:tr w14:paraId="256790FC">
        <w:tblPrEx>
          <w:tblCellMar>
            <w:top w:w="0" w:type="dxa"/>
            <w:left w:w="108" w:type="dxa"/>
            <w:bottom w:w="0" w:type="dxa"/>
            <w:right w:w="108" w:type="dxa"/>
          </w:tblCellMar>
        </w:tblPrEx>
        <w:trPr>
          <w:trHeight w:val="302" w:hRule="atLeast"/>
          <w:tblHeader/>
        </w:trPr>
        <w:tc>
          <w:tcPr>
            <w:tcW w:w="1027" w:type="dxa"/>
            <w:vMerge w:val="continue"/>
            <w:tcBorders>
              <w:top w:val="single" w:color="auto" w:sz="4" w:space="0"/>
              <w:left w:val="single" w:color="auto" w:sz="4" w:space="0"/>
              <w:bottom w:val="single" w:color="auto" w:sz="4" w:space="0"/>
              <w:right w:val="single" w:color="auto" w:sz="4" w:space="0"/>
            </w:tcBorders>
            <w:vAlign w:val="center"/>
          </w:tcPr>
          <w:p w14:paraId="2AD7A254">
            <w:pPr>
              <w:adjustRightInd w:val="0"/>
              <w:snapToGrid w:val="0"/>
              <w:rPr>
                <w:szCs w:val="21"/>
              </w:rPr>
            </w:pPr>
          </w:p>
        </w:tc>
        <w:tc>
          <w:tcPr>
            <w:tcW w:w="1134" w:type="dxa"/>
            <w:vMerge w:val="continue"/>
            <w:tcBorders>
              <w:top w:val="single" w:color="auto" w:sz="4" w:space="0"/>
              <w:left w:val="nil"/>
              <w:bottom w:val="single" w:color="auto" w:sz="4" w:space="0"/>
              <w:right w:val="single" w:color="auto" w:sz="4" w:space="0"/>
            </w:tcBorders>
            <w:vAlign w:val="center"/>
          </w:tcPr>
          <w:p w14:paraId="5A26E23D">
            <w:pPr>
              <w:adjustRightInd w:val="0"/>
              <w:snapToGrid w:val="0"/>
              <w:rPr>
                <w:szCs w:val="21"/>
              </w:rPr>
            </w:pPr>
          </w:p>
        </w:tc>
        <w:tc>
          <w:tcPr>
            <w:tcW w:w="2410" w:type="dxa"/>
            <w:vMerge w:val="continue"/>
            <w:tcBorders>
              <w:top w:val="single" w:color="auto" w:sz="4" w:space="0"/>
              <w:left w:val="nil"/>
              <w:bottom w:val="single" w:color="auto" w:sz="4" w:space="0"/>
              <w:right w:val="single" w:color="auto" w:sz="4" w:space="0"/>
            </w:tcBorders>
            <w:vAlign w:val="center"/>
          </w:tcPr>
          <w:p w14:paraId="1AFCE106">
            <w:pPr>
              <w:adjustRightInd w:val="0"/>
              <w:snapToGrid w:val="0"/>
              <w:rPr>
                <w:szCs w:val="21"/>
              </w:rPr>
            </w:pPr>
          </w:p>
        </w:tc>
        <w:tc>
          <w:tcPr>
            <w:tcW w:w="1984" w:type="dxa"/>
            <w:tcBorders>
              <w:top w:val="single" w:color="auto" w:sz="4" w:space="0"/>
              <w:left w:val="nil"/>
              <w:bottom w:val="single" w:color="auto" w:sz="4" w:space="0"/>
              <w:right w:val="single" w:color="auto" w:sz="4" w:space="0"/>
            </w:tcBorders>
            <w:vAlign w:val="center"/>
          </w:tcPr>
          <w:p w14:paraId="3BB913DE">
            <w:pPr>
              <w:adjustRightInd w:val="0"/>
              <w:snapToGrid w:val="0"/>
              <w:jc w:val="center"/>
              <w:rPr>
                <w:szCs w:val="21"/>
              </w:rPr>
            </w:pPr>
            <w:r>
              <w:rPr>
                <w:szCs w:val="21"/>
              </w:rPr>
              <w:t>低温再热器</w:t>
            </w:r>
          </w:p>
        </w:tc>
        <w:tc>
          <w:tcPr>
            <w:tcW w:w="2516" w:type="dxa"/>
            <w:tcBorders>
              <w:top w:val="single" w:color="auto" w:sz="4" w:space="0"/>
              <w:left w:val="nil"/>
              <w:bottom w:val="single" w:color="auto" w:sz="4" w:space="0"/>
              <w:right w:val="single" w:color="auto" w:sz="4" w:space="0"/>
            </w:tcBorders>
            <w:vAlign w:val="center"/>
          </w:tcPr>
          <w:p w14:paraId="417E4A88">
            <w:pPr>
              <w:adjustRightInd w:val="0"/>
              <w:snapToGrid w:val="0"/>
              <w:jc w:val="center"/>
              <w:rPr>
                <w:szCs w:val="21"/>
              </w:rPr>
            </w:pPr>
            <w:r>
              <w:rPr>
                <w:szCs w:val="21"/>
              </w:rPr>
              <w:t>高温再热器</w:t>
            </w:r>
          </w:p>
        </w:tc>
      </w:tr>
      <w:tr w14:paraId="71328651">
        <w:tblPrEx>
          <w:tblCellMar>
            <w:top w:w="0" w:type="dxa"/>
            <w:left w:w="108" w:type="dxa"/>
            <w:bottom w:w="0" w:type="dxa"/>
            <w:right w:w="108" w:type="dxa"/>
          </w:tblCellMar>
        </w:tblPrEx>
        <w:trPr>
          <w:trHeight w:val="570" w:hRule="atLeast"/>
        </w:trPr>
        <w:tc>
          <w:tcPr>
            <w:tcW w:w="1027" w:type="dxa"/>
            <w:tcBorders>
              <w:top w:val="nil"/>
              <w:left w:val="single" w:color="auto" w:sz="4" w:space="0"/>
              <w:bottom w:val="single" w:color="auto" w:sz="4" w:space="0"/>
              <w:right w:val="single" w:color="auto" w:sz="4" w:space="0"/>
            </w:tcBorders>
            <w:vAlign w:val="center"/>
          </w:tcPr>
          <w:p w14:paraId="4B61680A">
            <w:pPr>
              <w:adjustRightInd w:val="0"/>
              <w:snapToGrid w:val="0"/>
              <w:jc w:val="center"/>
              <w:rPr>
                <w:szCs w:val="21"/>
              </w:rPr>
            </w:pPr>
            <w:r>
              <w:rPr>
                <w:szCs w:val="21"/>
              </w:rPr>
              <w:t>1</w:t>
            </w:r>
          </w:p>
        </w:tc>
        <w:tc>
          <w:tcPr>
            <w:tcW w:w="1134" w:type="dxa"/>
            <w:tcBorders>
              <w:top w:val="nil"/>
              <w:left w:val="nil"/>
              <w:bottom w:val="single" w:color="auto" w:sz="4" w:space="0"/>
              <w:right w:val="single" w:color="auto" w:sz="4" w:space="0"/>
            </w:tcBorders>
            <w:vAlign w:val="center"/>
          </w:tcPr>
          <w:p w14:paraId="72C6D1D3">
            <w:pPr>
              <w:adjustRightInd w:val="0"/>
              <w:snapToGrid w:val="0"/>
              <w:rPr>
                <w:szCs w:val="21"/>
              </w:rPr>
            </w:pPr>
            <w:r>
              <w:rPr>
                <w:szCs w:val="21"/>
              </w:rPr>
              <w:t>过热胀粗、鼓包、氧化皮</w:t>
            </w:r>
          </w:p>
        </w:tc>
        <w:tc>
          <w:tcPr>
            <w:tcW w:w="2410" w:type="dxa"/>
            <w:tcBorders>
              <w:top w:val="nil"/>
              <w:left w:val="nil"/>
              <w:bottom w:val="single" w:color="auto" w:sz="4" w:space="0"/>
              <w:right w:val="single" w:color="auto" w:sz="4" w:space="0"/>
            </w:tcBorders>
            <w:vAlign w:val="center"/>
          </w:tcPr>
          <w:p w14:paraId="34B53E72">
            <w:pPr>
              <w:adjustRightInd w:val="0"/>
              <w:snapToGrid w:val="0"/>
              <w:rPr>
                <w:szCs w:val="21"/>
              </w:rPr>
            </w:pPr>
            <w:r>
              <w:rPr>
                <w:szCs w:val="21"/>
              </w:rPr>
              <w:t>1）碳钢管胀粗不大于3.5%D；</w:t>
            </w:r>
          </w:p>
          <w:p w14:paraId="7C258D85">
            <w:pPr>
              <w:adjustRightInd w:val="0"/>
              <w:snapToGrid w:val="0"/>
              <w:rPr>
                <w:szCs w:val="21"/>
              </w:rPr>
            </w:pPr>
            <w:r>
              <w:rPr>
                <w:szCs w:val="21"/>
              </w:rPr>
              <w:t>2）低合金管胀粗不大于2.5%D；</w:t>
            </w:r>
          </w:p>
          <w:p w14:paraId="503FC727">
            <w:pPr>
              <w:adjustRightInd w:val="0"/>
              <w:snapToGrid w:val="0"/>
              <w:rPr>
                <w:szCs w:val="21"/>
              </w:rPr>
            </w:pPr>
            <w:r>
              <w:rPr>
                <w:szCs w:val="21"/>
              </w:rPr>
              <w:t>3）T91类管胀粗不大于1.2%D；</w:t>
            </w:r>
          </w:p>
          <w:p w14:paraId="71F9CE66">
            <w:pPr>
              <w:adjustRightInd w:val="0"/>
              <w:snapToGrid w:val="0"/>
              <w:rPr>
                <w:szCs w:val="21"/>
              </w:rPr>
            </w:pPr>
            <w:r>
              <w:rPr>
                <w:szCs w:val="21"/>
              </w:rPr>
              <w:t>4）奥氏体耐热钢管胀粗不大于4.5%D。</w:t>
            </w:r>
          </w:p>
        </w:tc>
        <w:tc>
          <w:tcPr>
            <w:tcW w:w="4500" w:type="dxa"/>
            <w:gridSpan w:val="2"/>
            <w:tcBorders>
              <w:top w:val="nil"/>
              <w:left w:val="nil"/>
              <w:bottom w:val="single" w:color="auto" w:sz="4" w:space="0"/>
              <w:right w:val="single" w:color="auto" w:sz="4" w:space="0"/>
            </w:tcBorders>
            <w:vAlign w:val="center"/>
          </w:tcPr>
          <w:p w14:paraId="41B98E17">
            <w:pPr>
              <w:adjustRightInd w:val="0"/>
              <w:snapToGrid w:val="0"/>
              <w:rPr>
                <w:szCs w:val="21"/>
              </w:rPr>
            </w:pPr>
            <w:r>
              <w:rPr>
                <w:szCs w:val="21"/>
              </w:rPr>
              <w:t>可检查部位全面检查.</w:t>
            </w:r>
          </w:p>
        </w:tc>
      </w:tr>
      <w:tr w14:paraId="7FFC7C51">
        <w:tblPrEx>
          <w:tblCellMar>
            <w:top w:w="0" w:type="dxa"/>
            <w:left w:w="108" w:type="dxa"/>
            <w:bottom w:w="0" w:type="dxa"/>
            <w:right w:w="108" w:type="dxa"/>
          </w:tblCellMar>
        </w:tblPrEx>
        <w:trPr>
          <w:trHeight w:val="1035" w:hRule="atLeast"/>
        </w:trPr>
        <w:tc>
          <w:tcPr>
            <w:tcW w:w="1027" w:type="dxa"/>
            <w:tcBorders>
              <w:top w:val="single" w:color="auto" w:sz="4" w:space="0"/>
              <w:left w:val="single" w:color="auto" w:sz="4" w:space="0"/>
              <w:bottom w:val="single" w:color="auto" w:sz="4" w:space="0"/>
              <w:right w:val="single" w:color="auto" w:sz="4" w:space="0"/>
            </w:tcBorders>
            <w:vAlign w:val="center"/>
          </w:tcPr>
          <w:p w14:paraId="07DCE275">
            <w:pPr>
              <w:adjustRightInd w:val="0"/>
              <w:snapToGrid w:val="0"/>
              <w:jc w:val="center"/>
              <w:rPr>
                <w:szCs w:val="21"/>
              </w:rPr>
            </w:pPr>
            <w:r>
              <w:rPr>
                <w:szCs w:val="21"/>
              </w:rPr>
              <w:t>2</w:t>
            </w:r>
          </w:p>
        </w:tc>
        <w:tc>
          <w:tcPr>
            <w:tcW w:w="1134" w:type="dxa"/>
            <w:tcBorders>
              <w:top w:val="single" w:color="auto" w:sz="4" w:space="0"/>
              <w:left w:val="nil"/>
              <w:bottom w:val="single" w:color="auto" w:sz="4" w:space="0"/>
              <w:right w:val="single" w:color="auto" w:sz="4" w:space="0"/>
            </w:tcBorders>
            <w:vAlign w:val="center"/>
          </w:tcPr>
          <w:p w14:paraId="37B1F147">
            <w:pPr>
              <w:adjustRightInd w:val="0"/>
              <w:snapToGrid w:val="0"/>
              <w:rPr>
                <w:szCs w:val="21"/>
              </w:rPr>
            </w:pPr>
            <w:r>
              <w:rPr>
                <w:szCs w:val="21"/>
              </w:rPr>
              <w:t>吹灰器吹损减薄</w:t>
            </w:r>
          </w:p>
        </w:tc>
        <w:tc>
          <w:tcPr>
            <w:tcW w:w="2410" w:type="dxa"/>
            <w:tcBorders>
              <w:top w:val="single" w:color="auto" w:sz="4" w:space="0"/>
              <w:left w:val="nil"/>
              <w:bottom w:val="single" w:color="auto" w:sz="4" w:space="0"/>
              <w:right w:val="single" w:color="auto" w:sz="4" w:space="0"/>
            </w:tcBorders>
            <w:vAlign w:val="center"/>
          </w:tcPr>
          <w:p w14:paraId="3EC4BA95">
            <w:pPr>
              <w:adjustRightInd w:val="0"/>
              <w:snapToGrid w:val="0"/>
              <w:rPr>
                <w:szCs w:val="21"/>
              </w:rPr>
            </w:pPr>
            <w:r>
              <w:rPr>
                <w:szCs w:val="21"/>
              </w:rPr>
              <w:t>减薄量不大于公称壁厚的30%。</w:t>
            </w:r>
          </w:p>
        </w:tc>
        <w:tc>
          <w:tcPr>
            <w:tcW w:w="1984" w:type="dxa"/>
            <w:tcBorders>
              <w:top w:val="single" w:color="auto" w:sz="4" w:space="0"/>
              <w:left w:val="nil"/>
              <w:bottom w:val="single" w:color="auto" w:sz="4" w:space="0"/>
              <w:right w:val="single" w:color="auto" w:sz="4" w:space="0"/>
            </w:tcBorders>
            <w:vAlign w:val="center"/>
          </w:tcPr>
          <w:p w14:paraId="0B699296">
            <w:pPr>
              <w:adjustRightInd w:val="0"/>
              <w:snapToGrid w:val="0"/>
              <w:rPr>
                <w:szCs w:val="21"/>
              </w:rPr>
            </w:pPr>
            <w:r>
              <w:rPr>
                <w:szCs w:val="21"/>
              </w:rPr>
              <w:t>检查吹灰器吹扫范围内管子，重点检查无防磨板处、第一、二排管、管排错列处。</w:t>
            </w:r>
          </w:p>
        </w:tc>
        <w:tc>
          <w:tcPr>
            <w:tcW w:w="2516" w:type="dxa"/>
            <w:tcBorders>
              <w:top w:val="single" w:color="auto" w:sz="4" w:space="0"/>
              <w:left w:val="nil"/>
              <w:bottom w:val="single" w:color="auto" w:sz="4" w:space="0"/>
              <w:right w:val="single" w:color="auto" w:sz="4" w:space="0"/>
            </w:tcBorders>
            <w:vAlign w:val="center"/>
          </w:tcPr>
          <w:p w14:paraId="71C00E2C">
            <w:pPr>
              <w:adjustRightInd w:val="0"/>
              <w:snapToGrid w:val="0"/>
              <w:rPr>
                <w:szCs w:val="21"/>
              </w:rPr>
            </w:pPr>
            <w:r>
              <w:rPr>
                <w:szCs w:val="21"/>
              </w:rPr>
              <w:t>检查吹灰器吹扫范围内管子，重点检查无防磨板处、管排错列处。</w:t>
            </w:r>
          </w:p>
        </w:tc>
      </w:tr>
      <w:tr w14:paraId="67BF92E3">
        <w:tblPrEx>
          <w:tblCellMar>
            <w:top w:w="0" w:type="dxa"/>
            <w:left w:w="108" w:type="dxa"/>
            <w:bottom w:w="0" w:type="dxa"/>
            <w:right w:w="108" w:type="dxa"/>
          </w:tblCellMar>
        </w:tblPrEx>
        <w:trPr>
          <w:trHeight w:val="450" w:hRule="atLeast"/>
        </w:trPr>
        <w:tc>
          <w:tcPr>
            <w:tcW w:w="1027" w:type="dxa"/>
            <w:tcBorders>
              <w:top w:val="nil"/>
              <w:left w:val="single" w:color="auto" w:sz="4" w:space="0"/>
              <w:bottom w:val="single" w:color="auto" w:sz="4" w:space="0"/>
              <w:right w:val="single" w:color="auto" w:sz="4" w:space="0"/>
            </w:tcBorders>
            <w:vAlign w:val="center"/>
          </w:tcPr>
          <w:p w14:paraId="728415DF">
            <w:pPr>
              <w:adjustRightInd w:val="0"/>
              <w:snapToGrid w:val="0"/>
              <w:jc w:val="center"/>
              <w:rPr>
                <w:szCs w:val="21"/>
              </w:rPr>
            </w:pPr>
            <w:r>
              <w:rPr>
                <w:szCs w:val="21"/>
              </w:rPr>
              <w:t>3</w:t>
            </w:r>
          </w:p>
        </w:tc>
        <w:tc>
          <w:tcPr>
            <w:tcW w:w="1134" w:type="dxa"/>
            <w:tcBorders>
              <w:top w:val="nil"/>
              <w:left w:val="nil"/>
              <w:bottom w:val="single" w:color="auto" w:sz="4" w:space="0"/>
              <w:right w:val="single" w:color="auto" w:sz="4" w:space="0"/>
            </w:tcBorders>
            <w:vAlign w:val="center"/>
          </w:tcPr>
          <w:p w14:paraId="6A88A7AB">
            <w:pPr>
              <w:adjustRightInd w:val="0"/>
              <w:snapToGrid w:val="0"/>
              <w:rPr>
                <w:szCs w:val="21"/>
              </w:rPr>
            </w:pPr>
            <w:r>
              <w:rPr>
                <w:szCs w:val="21"/>
              </w:rPr>
              <w:t>机械碰磨减薄</w:t>
            </w:r>
          </w:p>
        </w:tc>
        <w:tc>
          <w:tcPr>
            <w:tcW w:w="2410" w:type="dxa"/>
            <w:tcBorders>
              <w:top w:val="nil"/>
              <w:left w:val="nil"/>
              <w:bottom w:val="single" w:color="auto" w:sz="4" w:space="0"/>
              <w:right w:val="single" w:color="auto" w:sz="4" w:space="0"/>
            </w:tcBorders>
            <w:vAlign w:val="center"/>
          </w:tcPr>
          <w:p w14:paraId="42A970C3">
            <w:pPr>
              <w:adjustRightInd w:val="0"/>
              <w:snapToGrid w:val="0"/>
              <w:rPr>
                <w:szCs w:val="21"/>
              </w:rPr>
            </w:pPr>
            <w:r>
              <w:rPr>
                <w:szCs w:val="21"/>
              </w:rPr>
              <w:t>减薄量不大于公称壁厚的30%。</w:t>
            </w:r>
          </w:p>
        </w:tc>
        <w:tc>
          <w:tcPr>
            <w:tcW w:w="1984" w:type="dxa"/>
            <w:tcBorders>
              <w:top w:val="nil"/>
              <w:left w:val="nil"/>
              <w:bottom w:val="single" w:color="auto" w:sz="4" w:space="0"/>
              <w:right w:val="single" w:color="auto" w:sz="4" w:space="0"/>
            </w:tcBorders>
            <w:vAlign w:val="center"/>
          </w:tcPr>
          <w:p w14:paraId="117BEFAB">
            <w:pPr>
              <w:adjustRightInd w:val="0"/>
              <w:snapToGrid w:val="0"/>
              <w:rPr>
                <w:szCs w:val="21"/>
              </w:rPr>
            </w:pPr>
            <w:r>
              <w:rPr>
                <w:szCs w:val="21"/>
              </w:rPr>
              <w:t>检查悬吊管处、阻流板处、管排固定装置及定距装置处。</w:t>
            </w:r>
          </w:p>
        </w:tc>
        <w:tc>
          <w:tcPr>
            <w:tcW w:w="2516" w:type="dxa"/>
            <w:tcBorders>
              <w:top w:val="nil"/>
              <w:left w:val="nil"/>
              <w:bottom w:val="single" w:color="auto" w:sz="4" w:space="0"/>
              <w:right w:val="single" w:color="auto" w:sz="4" w:space="0"/>
            </w:tcBorders>
            <w:vAlign w:val="center"/>
          </w:tcPr>
          <w:p w14:paraId="1B154791">
            <w:pPr>
              <w:adjustRightInd w:val="0"/>
              <w:snapToGrid w:val="0"/>
              <w:rPr>
                <w:szCs w:val="21"/>
              </w:rPr>
            </w:pPr>
            <w:r>
              <w:rPr>
                <w:szCs w:val="21"/>
              </w:rPr>
              <w:t>1）检查冷却定位管与管屏接角处；</w:t>
            </w:r>
          </w:p>
          <w:p w14:paraId="19C65249">
            <w:pPr>
              <w:adjustRightInd w:val="0"/>
              <w:snapToGrid w:val="0"/>
              <w:rPr>
                <w:szCs w:val="21"/>
              </w:rPr>
            </w:pPr>
            <w:r>
              <w:rPr>
                <w:szCs w:val="21"/>
              </w:rPr>
              <w:t>2）检查自夹管处；</w:t>
            </w:r>
          </w:p>
          <w:p w14:paraId="2AAA10BC">
            <w:pPr>
              <w:adjustRightInd w:val="0"/>
              <w:snapToGrid w:val="0"/>
              <w:rPr>
                <w:szCs w:val="21"/>
              </w:rPr>
            </w:pPr>
            <w:r>
              <w:rPr>
                <w:szCs w:val="21"/>
              </w:rPr>
              <w:t xml:space="preserve">3）检查管排固定装置处。 </w:t>
            </w:r>
          </w:p>
        </w:tc>
      </w:tr>
      <w:tr w14:paraId="4E28247E">
        <w:tblPrEx>
          <w:tblCellMar>
            <w:top w:w="0" w:type="dxa"/>
            <w:left w:w="108" w:type="dxa"/>
            <w:bottom w:w="0" w:type="dxa"/>
            <w:right w:w="108" w:type="dxa"/>
          </w:tblCellMar>
        </w:tblPrEx>
        <w:trPr>
          <w:trHeight w:val="920" w:hRule="atLeast"/>
        </w:trPr>
        <w:tc>
          <w:tcPr>
            <w:tcW w:w="1027" w:type="dxa"/>
            <w:tcBorders>
              <w:top w:val="nil"/>
              <w:left w:val="single" w:color="auto" w:sz="4" w:space="0"/>
              <w:bottom w:val="single" w:color="auto" w:sz="4" w:space="0"/>
              <w:right w:val="single" w:color="auto" w:sz="4" w:space="0"/>
            </w:tcBorders>
            <w:vAlign w:val="center"/>
          </w:tcPr>
          <w:p w14:paraId="7F4C947F">
            <w:pPr>
              <w:adjustRightInd w:val="0"/>
              <w:snapToGrid w:val="0"/>
              <w:jc w:val="center"/>
              <w:rPr>
                <w:szCs w:val="21"/>
              </w:rPr>
            </w:pPr>
            <w:r>
              <w:rPr>
                <w:szCs w:val="21"/>
              </w:rPr>
              <w:t>4</w:t>
            </w:r>
          </w:p>
        </w:tc>
        <w:tc>
          <w:tcPr>
            <w:tcW w:w="1134" w:type="dxa"/>
            <w:tcBorders>
              <w:top w:val="nil"/>
              <w:left w:val="nil"/>
              <w:bottom w:val="single" w:color="auto" w:sz="4" w:space="0"/>
              <w:right w:val="single" w:color="auto" w:sz="4" w:space="0"/>
            </w:tcBorders>
            <w:vAlign w:val="center"/>
          </w:tcPr>
          <w:p w14:paraId="44E37F6A">
            <w:pPr>
              <w:adjustRightInd w:val="0"/>
              <w:snapToGrid w:val="0"/>
              <w:rPr>
                <w:szCs w:val="21"/>
              </w:rPr>
            </w:pPr>
            <w:r>
              <w:rPr>
                <w:szCs w:val="21"/>
              </w:rPr>
              <w:t>飞灰磨损减薄</w:t>
            </w:r>
          </w:p>
        </w:tc>
        <w:tc>
          <w:tcPr>
            <w:tcW w:w="2410" w:type="dxa"/>
            <w:tcBorders>
              <w:top w:val="nil"/>
              <w:left w:val="nil"/>
              <w:bottom w:val="single" w:color="auto" w:sz="4" w:space="0"/>
              <w:right w:val="single" w:color="auto" w:sz="4" w:space="0"/>
            </w:tcBorders>
            <w:vAlign w:val="center"/>
          </w:tcPr>
          <w:p w14:paraId="00E33025">
            <w:pPr>
              <w:adjustRightInd w:val="0"/>
              <w:snapToGrid w:val="0"/>
              <w:rPr>
                <w:szCs w:val="21"/>
              </w:rPr>
            </w:pPr>
            <w:r>
              <w:rPr>
                <w:szCs w:val="21"/>
              </w:rPr>
              <w:t>减薄量不大于公称壁厚的30%。</w:t>
            </w:r>
          </w:p>
        </w:tc>
        <w:tc>
          <w:tcPr>
            <w:tcW w:w="1984" w:type="dxa"/>
            <w:tcBorders>
              <w:top w:val="nil"/>
              <w:left w:val="nil"/>
              <w:bottom w:val="single" w:color="auto" w:sz="4" w:space="0"/>
              <w:right w:val="single" w:color="auto" w:sz="4" w:space="0"/>
            </w:tcBorders>
            <w:vAlign w:val="center"/>
          </w:tcPr>
          <w:p w14:paraId="7CAD0E2C">
            <w:pPr>
              <w:adjustRightInd w:val="0"/>
              <w:snapToGrid w:val="0"/>
              <w:rPr>
                <w:szCs w:val="21"/>
              </w:rPr>
            </w:pPr>
            <w:r>
              <w:rPr>
                <w:szCs w:val="21"/>
              </w:rPr>
              <w:t>检查管排迎风面管一排管、管排错列处、易形成烟气走廊处、阻流板处、靠近包墙及隔墙处及边排管处。</w:t>
            </w:r>
          </w:p>
        </w:tc>
        <w:tc>
          <w:tcPr>
            <w:tcW w:w="2516" w:type="dxa"/>
            <w:tcBorders>
              <w:top w:val="nil"/>
              <w:left w:val="nil"/>
              <w:bottom w:val="single" w:color="auto" w:sz="4" w:space="0"/>
              <w:right w:val="single" w:color="auto" w:sz="4" w:space="0"/>
            </w:tcBorders>
            <w:vAlign w:val="center"/>
          </w:tcPr>
          <w:p w14:paraId="6A13863F">
            <w:pPr>
              <w:adjustRightInd w:val="0"/>
              <w:snapToGrid w:val="0"/>
              <w:rPr>
                <w:szCs w:val="21"/>
              </w:rPr>
            </w:pPr>
            <w:r>
              <w:rPr>
                <w:szCs w:val="21"/>
              </w:rPr>
              <w:t>1）检查迎风面第一根管子；</w:t>
            </w:r>
          </w:p>
          <w:p w14:paraId="2455191B">
            <w:pPr>
              <w:adjustRightInd w:val="0"/>
              <w:snapToGrid w:val="0"/>
              <w:rPr>
                <w:szCs w:val="21"/>
              </w:rPr>
            </w:pPr>
            <w:r>
              <w:rPr>
                <w:szCs w:val="21"/>
              </w:rPr>
              <w:t>2）检查管排错列处；                   3）检查管排底部；</w:t>
            </w:r>
          </w:p>
          <w:p w14:paraId="0CA95B49">
            <w:pPr>
              <w:adjustRightInd w:val="0"/>
              <w:snapToGrid w:val="0"/>
              <w:rPr>
                <w:szCs w:val="21"/>
              </w:rPr>
            </w:pPr>
            <w:r>
              <w:rPr>
                <w:szCs w:val="21"/>
              </w:rPr>
              <w:t>4）检查低再与高再过渡处的弯头。</w:t>
            </w:r>
          </w:p>
        </w:tc>
      </w:tr>
      <w:tr w14:paraId="6BD34789">
        <w:tblPrEx>
          <w:tblCellMar>
            <w:top w:w="0" w:type="dxa"/>
            <w:left w:w="108" w:type="dxa"/>
            <w:bottom w:w="0" w:type="dxa"/>
            <w:right w:w="108" w:type="dxa"/>
          </w:tblCellMar>
        </w:tblPrEx>
        <w:trPr>
          <w:trHeight w:val="855" w:hRule="atLeast"/>
        </w:trPr>
        <w:tc>
          <w:tcPr>
            <w:tcW w:w="1027" w:type="dxa"/>
            <w:tcBorders>
              <w:top w:val="nil"/>
              <w:left w:val="single" w:color="auto" w:sz="4" w:space="0"/>
              <w:bottom w:val="single" w:color="auto" w:sz="4" w:space="0"/>
              <w:right w:val="single" w:color="auto" w:sz="4" w:space="0"/>
            </w:tcBorders>
            <w:vAlign w:val="center"/>
          </w:tcPr>
          <w:p w14:paraId="34591EC4">
            <w:pPr>
              <w:adjustRightInd w:val="0"/>
              <w:snapToGrid w:val="0"/>
              <w:jc w:val="center"/>
              <w:rPr>
                <w:szCs w:val="21"/>
              </w:rPr>
            </w:pPr>
            <w:r>
              <w:rPr>
                <w:szCs w:val="21"/>
              </w:rPr>
              <w:t>5</w:t>
            </w:r>
          </w:p>
        </w:tc>
        <w:tc>
          <w:tcPr>
            <w:tcW w:w="1134" w:type="dxa"/>
            <w:tcBorders>
              <w:top w:val="nil"/>
              <w:left w:val="nil"/>
              <w:bottom w:val="single" w:color="auto" w:sz="4" w:space="0"/>
              <w:right w:val="single" w:color="auto" w:sz="4" w:space="0"/>
            </w:tcBorders>
            <w:vAlign w:val="center"/>
          </w:tcPr>
          <w:p w14:paraId="45CD8E64">
            <w:pPr>
              <w:adjustRightInd w:val="0"/>
              <w:snapToGrid w:val="0"/>
              <w:rPr>
                <w:szCs w:val="21"/>
              </w:rPr>
            </w:pPr>
            <w:r>
              <w:rPr>
                <w:szCs w:val="21"/>
              </w:rPr>
              <w:t>管子氧化腐蚀</w:t>
            </w:r>
          </w:p>
        </w:tc>
        <w:tc>
          <w:tcPr>
            <w:tcW w:w="2410" w:type="dxa"/>
            <w:tcBorders>
              <w:top w:val="nil"/>
              <w:left w:val="nil"/>
              <w:bottom w:val="single" w:color="auto" w:sz="4" w:space="0"/>
              <w:right w:val="single" w:color="auto" w:sz="4" w:space="0"/>
            </w:tcBorders>
            <w:vAlign w:val="center"/>
          </w:tcPr>
          <w:p w14:paraId="4A01E603">
            <w:pPr>
              <w:adjustRightInd w:val="0"/>
              <w:snapToGrid w:val="0"/>
              <w:rPr>
                <w:szCs w:val="21"/>
              </w:rPr>
            </w:pPr>
            <w:r>
              <w:rPr>
                <w:szCs w:val="21"/>
              </w:rPr>
              <w:t>1）表面氧化皮不超过0.6mm；</w:t>
            </w:r>
          </w:p>
          <w:p w14:paraId="72287EE9">
            <w:pPr>
              <w:adjustRightInd w:val="0"/>
              <w:snapToGrid w:val="0"/>
              <w:rPr>
                <w:szCs w:val="21"/>
              </w:rPr>
            </w:pPr>
            <w:r>
              <w:rPr>
                <w:szCs w:val="21"/>
              </w:rPr>
              <w:t>2）点蚀深度不超过30%壁厚。</w:t>
            </w:r>
          </w:p>
        </w:tc>
        <w:tc>
          <w:tcPr>
            <w:tcW w:w="1984" w:type="dxa"/>
            <w:tcBorders>
              <w:top w:val="nil"/>
              <w:left w:val="nil"/>
              <w:bottom w:val="single" w:color="auto" w:sz="4" w:space="0"/>
              <w:right w:val="single" w:color="auto" w:sz="4" w:space="0"/>
            </w:tcBorders>
            <w:vAlign w:val="center"/>
          </w:tcPr>
          <w:p w14:paraId="2125405B">
            <w:pPr>
              <w:adjustRightInd w:val="0"/>
              <w:snapToGrid w:val="0"/>
              <w:jc w:val="center"/>
              <w:rPr>
                <w:szCs w:val="21"/>
              </w:rPr>
            </w:pPr>
            <w:r>
              <w:rPr>
                <w:szCs w:val="21"/>
              </w:rPr>
              <w:t>普查</w:t>
            </w:r>
          </w:p>
        </w:tc>
        <w:tc>
          <w:tcPr>
            <w:tcW w:w="2516" w:type="dxa"/>
            <w:tcBorders>
              <w:top w:val="nil"/>
              <w:left w:val="nil"/>
              <w:bottom w:val="single" w:color="auto" w:sz="4" w:space="0"/>
              <w:right w:val="single" w:color="auto" w:sz="4" w:space="0"/>
            </w:tcBorders>
            <w:vAlign w:val="center"/>
          </w:tcPr>
          <w:p w14:paraId="0CCB2DD3">
            <w:pPr>
              <w:adjustRightInd w:val="0"/>
              <w:snapToGrid w:val="0"/>
              <w:rPr>
                <w:szCs w:val="21"/>
              </w:rPr>
            </w:pPr>
            <w:r>
              <w:rPr>
                <w:szCs w:val="21"/>
              </w:rPr>
              <w:t>1）全面外观检查；                                          2）外壁结焦垢下高温腐蚀。</w:t>
            </w:r>
          </w:p>
        </w:tc>
      </w:tr>
      <w:tr w14:paraId="1E98BE6C">
        <w:tblPrEx>
          <w:tblCellMar>
            <w:top w:w="0" w:type="dxa"/>
            <w:left w:w="108" w:type="dxa"/>
            <w:bottom w:w="0" w:type="dxa"/>
            <w:right w:w="108" w:type="dxa"/>
          </w:tblCellMar>
        </w:tblPrEx>
        <w:trPr>
          <w:trHeight w:val="570" w:hRule="atLeast"/>
        </w:trPr>
        <w:tc>
          <w:tcPr>
            <w:tcW w:w="1027" w:type="dxa"/>
            <w:tcBorders>
              <w:top w:val="nil"/>
              <w:left w:val="single" w:color="auto" w:sz="4" w:space="0"/>
              <w:bottom w:val="single" w:color="auto" w:sz="4" w:space="0"/>
              <w:right w:val="single" w:color="auto" w:sz="4" w:space="0"/>
            </w:tcBorders>
            <w:vAlign w:val="center"/>
          </w:tcPr>
          <w:p w14:paraId="7507E37F">
            <w:pPr>
              <w:adjustRightInd w:val="0"/>
              <w:snapToGrid w:val="0"/>
              <w:jc w:val="center"/>
              <w:rPr>
                <w:szCs w:val="21"/>
              </w:rPr>
            </w:pPr>
            <w:r>
              <w:rPr>
                <w:szCs w:val="21"/>
              </w:rPr>
              <w:t>6</w:t>
            </w:r>
          </w:p>
        </w:tc>
        <w:tc>
          <w:tcPr>
            <w:tcW w:w="1134" w:type="dxa"/>
            <w:tcBorders>
              <w:top w:val="nil"/>
              <w:left w:val="nil"/>
              <w:bottom w:val="single" w:color="auto" w:sz="4" w:space="0"/>
              <w:right w:val="single" w:color="auto" w:sz="4" w:space="0"/>
            </w:tcBorders>
            <w:vAlign w:val="center"/>
          </w:tcPr>
          <w:p w14:paraId="11DF499F">
            <w:pPr>
              <w:adjustRightInd w:val="0"/>
              <w:snapToGrid w:val="0"/>
              <w:rPr>
                <w:szCs w:val="21"/>
              </w:rPr>
            </w:pPr>
            <w:r>
              <w:rPr>
                <w:szCs w:val="21"/>
              </w:rPr>
              <w:t>管子裂纹</w:t>
            </w:r>
          </w:p>
        </w:tc>
        <w:tc>
          <w:tcPr>
            <w:tcW w:w="2410" w:type="dxa"/>
            <w:tcBorders>
              <w:top w:val="nil"/>
              <w:left w:val="nil"/>
              <w:bottom w:val="single" w:color="auto" w:sz="4" w:space="0"/>
              <w:right w:val="single" w:color="auto" w:sz="4" w:space="0"/>
            </w:tcBorders>
            <w:vAlign w:val="center"/>
          </w:tcPr>
          <w:p w14:paraId="3E402467">
            <w:pPr>
              <w:adjustRightInd w:val="0"/>
              <w:snapToGrid w:val="0"/>
              <w:rPr>
                <w:szCs w:val="21"/>
              </w:rPr>
            </w:pPr>
            <w:r>
              <w:rPr>
                <w:szCs w:val="21"/>
              </w:rPr>
              <w:t>不允许有开裂现象。</w:t>
            </w:r>
          </w:p>
        </w:tc>
        <w:tc>
          <w:tcPr>
            <w:tcW w:w="4500" w:type="dxa"/>
            <w:gridSpan w:val="2"/>
            <w:tcBorders>
              <w:top w:val="nil"/>
              <w:left w:val="nil"/>
              <w:bottom w:val="single" w:color="auto" w:sz="4" w:space="0"/>
              <w:right w:val="single" w:color="auto" w:sz="4" w:space="0"/>
            </w:tcBorders>
            <w:vAlign w:val="center"/>
          </w:tcPr>
          <w:p w14:paraId="18085AA2">
            <w:pPr>
              <w:adjustRightInd w:val="0"/>
              <w:snapToGrid w:val="0"/>
              <w:jc w:val="center"/>
              <w:rPr>
                <w:szCs w:val="21"/>
              </w:rPr>
            </w:pPr>
            <w:r>
              <w:rPr>
                <w:szCs w:val="21"/>
              </w:rPr>
              <w:t>普查</w:t>
            </w:r>
          </w:p>
        </w:tc>
      </w:tr>
      <w:tr w14:paraId="1BFBE3B0">
        <w:tblPrEx>
          <w:tblCellMar>
            <w:top w:w="0" w:type="dxa"/>
            <w:left w:w="108" w:type="dxa"/>
            <w:bottom w:w="0" w:type="dxa"/>
            <w:right w:w="108" w:type="dxa"/>
          </w:tblCellMar>
        </w:tblPrEx>
        <w:trPr>
          <w:trHeight w:val="458" w:hRule="atLeast"/>
        </w:trPr>
        <w:tc>
          <w:tcPr>
            <w:tcW w:w="1027" w:type="dxa"/>
            <w:tcBorders>
              <w:top w:val="nil"/>
              <w:left w:val="single" w:color="auto" w:sz="4" w:space="0"/>
              <w:bottom w:val="single" w:color="auto" w:sz="4" w:space="0"/>
              <w:right w:val="single" w:color="auto" w:sz="4" w:space="0"/>
            </w:tcBorders>
            <w:vAlign w:val="center"/>
          </w:tcPr>
          <w:p w14:paraId="0A87029F">
            <w:pPr>
              <w:adjustRightInd w:val="0"/>
              <w:snapToGrid w:val="0"/>
              <w:jc w:val="center"/>
              <w:rPr>
                <w:szCs w:val="21"/>
              </w:rPr>
            </w:pPr>
            <w:r>
              <w:rPr>
                <w:szCs w:val="21"/>
              </w:rPr>
              <w:t>7</w:t>
            </w:r>
          </w:p>
        </w:tc>
        <w:tc>
          <w:tcPr>
            <w:tcW w:w="1134" w:type="dxa"/>
            <w:tcBorders>
              <w:top w:val="nil"/>
              <w:left w:val="nil"/>
              <w:bottom w:val="single" w:color="auto" w:sz="4" w:space="0"/>
              <w:right w:val="single" w:color="auto" w:sz="4" w:space="0"/>
            </w:tcBorders>
            <w:vAlign w:val="center"/>
          </w:tcPr>
          <w:p w14:paraId="47037D6D">
            <w:pPr>
              <w:adjustRightInd w:val="0"/>
              <w:snapToGrid w:val="0"/>
              <w:rPr>
                <w:szCs w:val="21"/>
              </w:rPr>
            </w:pPr>
            <w:r>
              <w:rPr>
                <w:szCs w:val="21"/>
              </w:rPr>
              <w:t>其它表面缺陷</w:t>
            </w:r>
          </w:p>
        </w:tc>
        <w:tc>
          <w:tcPr>
            <w:tcW w:w="2410" w:type="dxa"/>
            <w:tcBorders>
              <w:top w:val="nil"/>
              <w:left w:val="nil"/>
              <w:bottom w:val="single" w:color="auto" w:sz="4" w:space="0"/>
              <w:right w:val="single" w:color="auto" w:sz="4" w:space="0"/>
            </w:tcBorders>
            <w:vAlign w:val="center"/>
          </w:tcPr>
          <w:p w14:paraId="577A83C6">
            <w:pPr>
              <w:adjustRightInd w:val="0"/>
              <w:snapToGrid w:val="0"/>
              <w:rPr>
                <w:szCs w:val="21"/>
              </w:rPr>
            </w:pPr>
            <w:r>
              <w:rPr>
                <w:szCs w:val="21"/>
              </w:rPr>
              <w:t>1）凹陷深度1.5mm，同时面积超过10cm2时更换新管；</w:t>
            </w:r>
          </w:p>
          <w:p w14:paraId="54EDBBB8">
            <w:pPr>
              <w:adjustRightInd w:val="0"/>
              <w:snapToGrid w:val="0"/>
              <w:rPr>
                <w:szCs w:val="21"/>
              </w:rPr>
            </w:pPr>
            <w:r>
              <w:rPr>
                <w:szCs w:val="21"/>
              </w:rPr>
              <w:t>2）管子表面尖锐划痕不允许超过0.3mm。</w:t>
            </w:r>
          </w:p>
        </w:tc>
        <w:tc>
          <w:tcPr>
            <w:tcW w:w="1984" w:type="dxa"/>
            <w:tcBorders>
              <w:top w:val="nil"/>
              <w:left w:val="nil"/>
              <w:bottom w:val="single" w:color="auto" w:sz="4" w:space="0"/>
              <w:right w:val="single" w:color="auto" w:sz="4" w:space="0"/>
            </w:tcBorders>
            <w:vAlign w:val="center"/>
          </w:tcPr>
          <w:p w14:paraId="22BCD445">
            <w:pPr>
              <w:adjustRightInd w:val="0"/>
              <w:snapToGrid w:val="0"/>
              <w:rPr>
                <w:szCs w:val="21"/>
              </w:rPr>
            </w:pPr>
            <w:r>
              <w:rPr>
                <w:szCs w:val="21"/>
              </w:rPr>
              <w:t>重点检查最上层管子</w:t>
            </w:r>
          </w:p>
        </w:tc>
        <w:tc>
          <w:tcPr>
            <w:tcW w:w="2516" w:type="dxa"/>
            <w:tcBorders>
              <w:top w:val="nil"/>
              <w:left w:val="nil"/>
              <w:bottom w:val="single" w:color="auto" w:sz="4" w:space="0"/>
              <w:right w:val="single" w:color="auto" w:sz="4" w:space="0"/>
            </w:tcBorders>
            <w:vAlign w:val="center"/>
          </w:tcPr>
          <w:p w14:paraId="0A10849C">
            <w:pPr>
              <w:adjustRightInd w:val="0"/>
              <w:snapToGrid w:val="0"/>
              <w:jc w:val="center"/>
              <w:rPr>
                <w:szCs w:val="21"/>
              </w:rPr>
            </w:pPr>
            <w:r>
              <w:rPr>
                <w:szCs w:val="21"/>
              </w:rPr>
              <w:t>普查</w:t>
            </w:r>
          </w:p>
        </w:tc>
      </w:tr>
      <w:tr w14:paraId="4758FF34">
        <w:tblPrEx>
          <w:tblCellMar>
            <w:top w:w="0" w:type="dxa"/>
            <w:left w:w="108" w:type="dxa"/>
            <w:bottom w:w="0" w:type="dxa"/>
            <w:right w:w="108" w:type="dxa"/>
          </w:tblCellMar>
        </w:tblPrEx>
        <w:trPr>
          <w:trHeight w:val="2185" w:hRule="atLeast"/>
        </w:trPr>
        <w:tc>
          <w:tcPr>
            <w:tcW w:w="1027" w:type="dxa"/>
            <w:tcBorders>
              <w:top w:val="nil"/>
              <w:left w:val="single" w:color="auto" w:sz="4" w:space="0"/>
              <w:bottom w:val="single" w:color="auto" w:sz="4" w:space="0"/>
              <w:right w:val="single" w:color="auto" w:sz="4" w:space="0"/>
            </w:tcBorders>
            <w:vAlign w:val="center"/>
          </w:tcPr>
          <w:p w14:paraId="3854339B">
            <w:pPr>
              <w:adjustRightInd w:val="0"/>
              <w:snapToGrid w:val="0"/>
              <w:jc w:val="center"/>
              <w:rPr>
                <w:szCs w:val="21"/>
              </w:rPr>
            </w:pPr>
            <w:r>
              <w:rPr>
                <w:szCs w:val="21"/>
              </w:rPr>
              <w:t>8</w:t>
            </w:r>
          </w:p>
        </w:tc>
        <w:tc>
          <w:tcPr>
            <w:tcW w:w="1134" w:type="dxa"/>
            <w:tcBorders>
              <w:top w:val="nil"/>
              <w:left w:val="nil"/>
              <w:bottom w:val="single" w:color="auto" w:sz="4" w:space="0"/>
              <w:right w:val="single" w:color="auto" w:sz="4" w:space="0"/>
            </w:tcBorders>
            <w:vAlign w:val="center"/>
          </w:tcPr>
          <w:p w14:paraId="690E615A">
            <w:pPr>
              <w:adjustRightInd w:val="0"/>
              <w:snapToGrid w:val="0"/>
              <w:rPr>
                <w:szCs w:val="21"/>
              </w:rPr>
            </w:pPr>
            <w:r>
              <w:rPr>
                <w:szCs w:val="21"/>
              </w:rPr>
              <w:t>管排平整度</w:t>
            </w:r>
          </w:p>
        </w:tc>
        <w:tc>
          <w:tcPr>
            <w:tcW w:w="2410" w:type="dxa"/>
            <w:tcBorders>
              <w:top w:val="nil"/>
              <w:left w:val="nil"/>
              <w:bottom w:val="single" w:color="auto" w:sz="4" w:space="0"/>
              <w:right w:val="single" w:color="auto" w:sz="4" w:space="0"/>
            </w:tcBorders>
            <w:vAlign w:val="center"/>
          </w:tcPr>
          <w:p w14:paraId="543271E9">
            <w:pPr>
              <w:adjustRightInd w:val="0"/>
              <w:snapToGrid w:val="0"/>
              <w:rPr>
                <w:szCs w:val="21"/>
              </w:rPr>
            </w:pPr>
            <w:r>
              <w:rPr>
                <w:szCs w:val="21"/>
              </w:rPr>
              <w:t>1）管排平整度不大于20mm；</w:t>
            </w:r>
          </w:p>
          <w:p w14:paraId="712CDC62">
            <w:pPr>
              <w:adjustRightInd w:val="0"/>
              <w:snapToGrid w:val="0"/>
              <w:rPr>
                <w:szCs w:val="21"/>
              </w:rPr>
            </w:pPr>
            <w:r>
              <w:rPr>
                <w:szCs w:val="21"/>
              </w:rPr>
              <w:t>2）管排间距均匀，偏差小于5mm；</w:t>
            </w:r>
          </w:p>
          <w:p w14:paraId="5437E483">
            <w:pPr>
              <w:adjustRightInd w:val="0"/>
              <w:snapToGrid w:val="0"/>
              <w:rPr>
                <w:szCs w:val="21"/>
              </w:rPr>
            </w:pPr>
            <w:r>
              <w:rPr>
                <w:szCs w:val="21"/>
              </w:rPr>
              <w:t>3）梳形定位板、管排定位板、管排吊卡完好无损；</w:t>
            </w:r>
          </w:p>
          <w:p w14:paraId="5315D144">
            <w:pPr>
              <w:adjustRightInd w:val="0"/>
              <w:snapToGrid w:val="0"/>
              <w:rPr>
                <w:szCs w:val="21"/>
              </w:rPr>
            </w:pPr>
            <w:r>
              <w:rPr>
                <w:szCs w:val="21"/>
              </w:rPr>
              <w:t>4）梳形定位板、管排定位板、管排吊卡无变形、无脱焊，与管排固定良好，并保证管子能自由膨胀。</w:t>
            </w:r>
          </w:p>
        </w:tc>
        <w:tc>
          <w:tcPr>
            <w:tcW w:w="1984" w:type="dxa"/>
            <w:tcBorders>
              <w:top w:val="nil"/>
              <w:left w:val="nil"/>
              <w:bottom w:val="single" w:color="auto" w:sz="4" w:space="0"/>
              <w:right w:val="single" w:color="auto" w:sz="4" w:space="0"/>
            </w:tcBorders>
            <w:vAlign w:val="center"/>
          </w:tcPr>
          <w:p w14:paraId="3A61F230">
            <w:pPr>
              <w:adjustRightInd w:val="0"/>
              <w:snapToGrid w:val="0"/>
              <w:rPr>
                <w:szCs w:val="21"/>
              </w:rPr>
            </w:pPr>
            <w:r>
              <w:rPr>
                <w:szCs w:val="21"/>
              </w:rPr>
              <w:t>1）检查管排有无错列现象；</w:t>
            </w:r>
          </w:p>
          <w:p w14:paraId="3A83C622">
            <w:pPr>
              <w:adjustRightInd w:val="0"/>
              <w:snapToGrid w:val="0"/>
              <w:rPr>
                <w:szCs w:val="21"/>
              </w:rPr>
            </w:pPr>
            <w:r>
              <w:rPr>
                <w:szCs w:val="21"/>
              </w:rPr>
              <w:t>2）检查各管排间距是否均匀；</w:t>
            </w:r>
          </w:p>
          <w:p w14:paraId="1858590C">
            <w:pPr>
              <w:adjustRightInd w:val="0"/>
              <w:snapToGrid w:val="0"/>
              <w:rPr>
                <w:szCs w:val="21"/>
              </w:rPr>
            </w:pPr>
            <w:r>
              <w:rPr>
                <w:szCs w:val="21"/>
              </w:rPr>
              <w:t>3）检查各固定及定距装置。</w:t>
            </w:r>
          </w:p>
        </w:tc>
        <w:tc>
          <w:tcPr>
            <w:tcW w:w="2516" w:type="dxa"/>
            <w:tcBorders>
              <w:top w:val="nil"/>
              <w:left w:val="nil"/>
              <w:bottom w:val="single" w:color="auto" w:sz="4" w:space="0"/>
              <w:right w:val="single" w:color="auto" w:sz="4" w:space="0"/>
            </w:tcBorders>
            <w:vAlign w:val="center"/>
          </w:tcPr>
          <w:p w14:paraId="603DACA6">
            <w:pPr>
              <w:adjustRightInd w:val="0"/>
              <w:snapToGrid w:val="0"/>
              <w:rPr>
                <w:szCs w:val="21"/>
              </w:rPr>
            </w:pPr>
            <w:r>
              <w:rPr>
                <w:szCs w:val="21"/>
              </w:rPr>
              <w:t>1）检查管排有无错列现象；</w:t>
            </w:r>
          </w:p>
          <w:p w14:paraId="02A85B01">
            <w:pPr>
              <w:adjustRightInd w:val="0"/>
              <w:snapToGrid w:val="0"/>
              <w:rPr>
                <w:szCs w:val="21"/>
              </w:rPr>
            </w:pPr>
            <w:r>
              <w:rPr>
                <w:szCs w:val="21"/>
              </w:rPr>
              <w:t>2）检查各管排间距是否均匀；</w:t>
            </w:r>
          </w:p>
          <w:p w14:paraId="47207F76">
            <w:pPr>
              <w:adjustRightInd w:val="0"/>
              <w:snapToGrid w:val="0"/>
              <w:rPr>
                <w:szCs w:val="21"/>
              </w:rPr>
            </w:pPr>
            <w:r>
              <w:rPr>
                <w:szCs w:val="21"/>
              </w:rPr>
              <w:t>3）检查冷却定位管、自夹管、各固定及定距装置。</w:t>
            </w:r>
          </w:p>
        </w:tc>
      </w:tr>
      <w:tr w14:paraId="313AF9A8">
        <w:tblPrEx>
          <w:tblCellMar>
            <w:top w:w="0" w:type="dxa"/>
            <w:left w:w="108" w:type="dxa"/>
            <w:bottom w:w="0" w:type="dxa"/>
            <w:right w:w="108" w:type="dxa"/>
          </w:tblCellMar>
        </w:tblPrEx>
        <w:trPr>
          <w:trHeight w:val="755" w:hRule="atLeast"/>
        </w:trPr>
        <w:tc>
          <w:tcPr>
            <w:tcW w:w="1027" w:type="dxa"/>
            <w:tcBorders>
              <w:top w:val="nil"/>
              <w:left w:val="single" w:color="auto" w:sz="4" w:space="0"/>
              <w:bottom w:val="single" w:color="auto" w:sz="4" w:space="0"/>
              <w:right w:val="single" w:color="auto" w:sz="4" w:space="0"/>
            </w:tcBorders>
            <w:vAlign w:val="center"/>
          </w:tcPr>
          <w:p w14:paraId="2DCE3B07">
            <w:pPr>
              <w:adjustRightInd w:val="0"/>
              <w:snapToGrid w:val="0"/>
              <w:jc w:val="center"/>
              <w:rPr>
                <w:szCs w:val="21"/>
              </w:rPr>
            </w:pPr>
            <w:r>
              <w:rPr>
                <w:szCs w:val="21"/>
              </w:rPr>
              <w:t>9</w:t>
            </w:r>
          </w:p>
        </w:tc>
        <w:tc>
          <w:tcPr>
            <w:tcW w:w="1134" w:type="dxa"/>
            <w:tcBorders>
              <w:top w:val="nil"/>
              <w:left w:val="nil"/>
              <w:bottom w:val="single" w:color="auto" w:sz="4" w:space="0"/>
              <w:right w:val="single" w:color="auto" w:sz="4" w:space="0"/>
            </w:tcBorders>
            <w:vAlign w:val="center"/>
          </w:tcPr>
          <w:p w14:paraId="6E63E4DB">
            <w:pPr>
              <w:adjustRightInd w:val="0"/>
              <w:snapToGrid w:val="0"/>
              <w:rPr>
                <w:szCs w:val="21"/>
              </w:rPr>
            </w:pPr>
            <w:r>
              <w:rPr>
                <w:szCs w:val="21"/>
              </w:rPr>
              <w:t>防磨装置</w:t>
            </w:r>
          </w:p>
        </w:tc>
        <w:tc>
          <w:tcPr>
            <w:tcW w:w="2410" w:type="dxa"/>
            <w:tcBorders>
              <w:top w:val="nil"/>
              <w:left w:val="nil"/>
              <w:bottom w:val="single" w:color="auto" w:sz="4" w:space="0"/>
              <w:right w:val="single" w:color="auto" w:sz="4" w:space="0"/>
            </w:tcBorders>
            <w:vAlign w:val="center"/>
          </w:tcPr>
          <w:p w14:paraId="4F8CF107">
            <w:pPr>
              <w:adjustRightInd w:val="0"/>
              <w:snapToGrid w:val="0"/>
              <w:rPr>
                <w:szCs w:val="21"/>
              </w:rPr>
            </w:pPr>
            <w:r>
              <w:rPr>
                <w:szCs w:val="21"/>
              </w:rPr>
              <w:t>1）防磨板无松动</w:t>
            </w:r>
            <w:r>
              <w:rPr>
                <w:rFonts w:hint="eastAsia"/>
                <w:szCs w:val="21"/>
              </w:rPr>
              <w:t>、</w:t>
            </w:r>
            <w:r>
              <w:rPr>
                <w:szCs w:val="21"/>
              </w:rPr>
              <w:t>脱落及烧损；</w:t>
            </w:r>
          </w:p>
          <w:p w14:paraId="0AB209BA">
            <w:pPr>
              <w:adjustRightInd w:val="0"/>
              <w:snapToGrid w:val="0"/>
              <w:rPr>
                <w:szCs w:val="21"/>
              </w:rPr>
            </w:pPr>
            <w:r>
              <w:rPr>
                <w:szCs w:val="21"/>
              </w:rPr>
              <w:t>2）阻流板（耐火砖）无松动、脱落。</w:t>
            </w:r>
          </w:p>
        </w:tc>
        <w:tc>
          <w:tcPr>
            <w:tcW w:w="1984" w:type="dxa"/>
            <w:tcBorders>
              <w:top w:val="nil"/>
              <w:left w:val="nil"/>
              <w:bottom w:val="single" w:color="auto" w:sz="4" w:space="0"/>
              <w:right w:val="single" w:color="auto" w:sz="4" w:space="0"/>
            </w:tcBorders>
            <w:vAlign w:val="center"/>
          </w:tcPr>
          <w:p w14:paraId="26C3A4C5">
            <w:pPr>
              <w:adjustRightInd w:val="0"/>
              <w:snapToGrid w:val="0"/>
              <w:rPr>
                <w:szCs w:val="21"/>
              </w:rPr>
            </w:pPr>
            <w:r>
              <w:rPr>
                <w:szCs w:val="21"/>
              </w:rPr>
              <w:t>1）检查防磨板；</w:t>
            </w:r>
          </w:p>
          <w:p w14:paraId="0B5FAA01">
            <w:pPr>
              <w:adjustRightInd w:val="0"/>
              <w:snapToGrid w:val="0"/>
              <w:rPr>
                <w:szCs w:val="21"/>
              </w:rPr>
            </w:pPr>
            <w:r>
              <w:rPr>
                <w:szCs w:val="21"/>
              </w:rPr>
              <w:t>2）检查阻流板（耐火砖）。</w:t>
            </w:r>
          </w:p>
        </w:tc>
        <w:tc>
          <w:tcPr>
            <w:tcW w:w="2516" w:type="dxa"/>
            <w:tcBorders>
              <w:top w:val="nil"/>
              <w:left w:val="nil"/>
              <w:bottom w:val="single" w:color="auto" w:sz="4" w:space="0"/>
              <w:right w:val="single" w:color="auto" w:sz="4" w:space="0"/>
            </w:tcBorders>
            <w:vAlign w:val="center"/>
          </w:tcPr>
          <w:p w14:paraId="5CA41491">
            <w:pPr>
              <w:adjustRightInd w:val="0"/>
              <w:snapToGrid w:val="0"/>
              <w:rPr>
                <w:szCs w:val="21"/>
              </w:rPr>
            </w:pPr>
            <w:r>
              <w:rPr>
                <w:szCs w:val="21"/>
              </w:rPr>
              <w:t>检查防磨板，尤其注意烧损。</w:t>
            </w:r>
          </w:p>
        </w:tc>
      </w:tr>
      <w:tr w14:paraId="3C3E8F49">
        <w:tblPrEx>
          <w:tblCellMar>
            <w:top w:w="0" w:type="dxa"/>
            <w:left w:w="108" w:type="dxa"/>
            <w:bottom w:w="0" w:type="dxa"/>
            <w:right w:w="108" w:type="dxa"/>
          </w:tblCellMar>
        </w:tblPrEx>
        <w:trPr>
          <w:trHeight w:val="699" w:hRule="atLeast"/>
        </w:trPr>
        <w:tc>
          <w:tcPr>
            <w:tcW w:w="1027" w:type="dxa"/>
            <w:tcBorders>
              <w:top w:val="single" w:color="auto" w:sz="4" w:space="0"/>
              <w:left w:val="single" w:color="auto" w:sz="4" w:space="0"/>
              <w:bottom w:val="single" w:color="auto" w:sz="4" w:space="0"/>
              <w:right w:val="single" w:color="auto" w:sz="4" w:space="0"/>
            </w:tcBorders>
            <w:vAlign w:val="center"/>
          </w:tcPr>
          <w:p w14:paraId="200C8E18">
            <w:pPr>
              <w:adjustRightInd w:val="0"/>
              <w:snapToGrid w:val="0"/>
              <w:jc w:val="center"/>
              <w:rPr>
                <w:szCs w:val="21"/>
              </w:rPr>
            </w:pPr>
            <w:r>
              <w:rPr>
                <w:szCs w:val="21"/>
              </w:rPr>
              <w:t>10</w:t>
            </w:r>
          </w:p>
        </w:tc>
        <w:tc>
          <w:tcPr>
            <w:tcW w:w="1134" w:type="dxa"/>
            <w:tcBorders>
              <w:top w:val="single" w:color="auto" w:sz="4" w:space="0"/>
              <w:left w:val="nil"/>
              <w:bottom w:val="single" w:color="auto" w:sz="4" w:space="0"/>
              <w:right w:val="single" w:color="auto" w:sz="4" w:space="0"/>
            </w:tcBorders>
            <w:vAlign w:val="center"/>
          </w:tcPr>
          <w:p w14:paraId="4BBCD10A">
            <w:pPr>
              <w:adjustRightInd w:val="0"/>
              <w:snapToGrid w:val="0"/>
              <w:rPr>
                <w:szCs w:val="21"/>
              </w:rPr>
            </w:pPr>
            <w:r>
              <w:rPr>
                <w:szCs w:val="21"/>
              </w:rPr>
              <w:t>理化检查</w:t>
            </w:r>
          </w:p>
        </w:tc>
        <w:tc>
          <w:tcPr>
            <w:tcW w:w="2410" w:type="dxa"/>
            <w:tcBorders>
              <w:top w:val="single" w:color="auto" w:sz="4" w:space="0"/>
              <w:left w:val="nil"/>
              <w:bottom w:val="single" w:color="auto" w:sz="4" w:space="0"/>
              <w:right w:val="single" w:color="auto" w:sz="4" w:space="0"/>
            </w:tcBorders>
            <w:vAlign w:val="center"/>
          </w:tcPr>
          <w:p w14:paraId="68C20D54">
            <w:pPr>
              <w:adjustRightInd w:val="0"/>
              <w:snapToGrid w:val="0"/>
              <w:rPr>
                <w:szCs w:val="21"/>
              </w:rPr>
            </w:pPr>
          </w:p>
        </w:tc>
        <w:tc>
          <w:tcPr>
            <w:tcW w:w="1984" w:type="dxa"/>
            <w:tcBorders>
              <w:top w:val="single" w:color="auto" w:sz="4" w:space="0"/>
              <w:left w:val="nil"/>
              <w:bottom w:val="single" w:color="auto" w:sz="4" w:space="0"/>
              <w:right w:val="single" w:color="auto" w:sz="4" w:space="0"/>
            </w:tcBorders>
            <w:vAlign w:val="center"/>
          </w:tcPr>
          <w:p w14:paraId="59333DAA">
            <w:pPr>
              <w:adjustRightInd w:val="0"/>
              <w:snapToGrid w:val="0"/>
              <w:rPr>
                <w:szCs w:val="21"/>
              </w:rPr>
            </w:pPr>
          </w:p>
        </w:tc>
        <w:tc>
          <w:tcPr>
            <w:tcW w:w="2516" w:type="dxa"/>
            <w:tcBorders>
              <w:top w:val="single" w:color="auto" w:sz="4" w:space="0"/>
              <w:left w:val="nil"/>
              <w:bottom w:val="single" w:color="auto" w:sz="4" w:space="0"/>
              <w:right w:val="single" w:color="auto" w:sz="4" w:space="0"/>
            </w:tcBorders>
            <w:vAlign w:val="center"/>
          </w:tcPr>
          <w:p w14:paraId="043FE5C9">
            <w:pPr>
              <w:adjustRightInd w:val="0"/>
              <w:snapToGrid w:val="0"/>
              <w:rPr>
                <w:szCs w:val="21"/>
              </w:rPr>
            </w:pPr>
            <w:r>
              <w:rPr>
                <w:szCs w:val="21"/>
              </w:rPr>
              <w:t>异种钢焊口硬度金相抽查，必要时割管检查。</w:t>
            </w:r>
          </w:p>
        </w:tc>
      </w:tr>
    </w:tbl>
    <w:p w14:paraId="76F6EDA6">
      <w:pPr>
        <w:snapToGrid w:val="0"/>
        <w:spacing w:before="156" w:beforeLines="50" w:line="360" w:lineRule="auto"/>
        <w:rPr>
          <w:sz w:val="24"/>
          <w:szCs w:val="24"/>
        </w:rPr>
      </w:pPr>
      <w:r>
        <w:rPr>
          <w:sz w:val="24"/>
          <w:szCs w:val="24"/>
        </w:rPr>
        <w:t>7.2.</w:t>
      </w:r>
      <w:r>
        <w:rPr>
          <w:rFonts w:hint="eastAsia"/>
          <w:sz w:val="24"/>
          <w:szCs w:val="24"/>
        </w:rPr>
        <w:t>4</w:t>
      </w:r>
      <w:r>
        <w:rPr>
          <w:sz w:val="24"/>
          <w:szCs w:val="24"/>
        </w:rPr>
        <w:t xml:space="preserve"> </w:t>
      </w:r>
      <w:r>
        <w:rPr>
          <w:rFonts w:hint="eastAsia"/>
          <w:sz w:val="24"/>
          <w:szCs w:val="24"/>
        </w:rPr>
        <w:t>水冷壁检查验收标准</w:t>
      </w:r>
    </w:p>
    <w:tbl>
      <w:tblPr>
        <w:tblStyle w:val="24"/>
        <w:tblW w:w="9077" w:type="dxa"/>
        <w:tblInd w:w="-147" w:type="dxa"/>
        <w:tblLayout w:type="fixed"/>
        <w:tblCellMar>
          <w:top w:w="0" w:type="dxa"/>
          <w:left w:w="108" w:type="dxa"/>
          <w:bottom w:w="0" w:type="dxa"/>
          <w:right w:w="108" w:type="dxa"/>
        </w:tblCellMar>
      </w:tblPr>
      <w:tblGrid>
        <w:gridCol w:w="993"/>
        <w:gridCol w:w="1134"/>
        <w:gridCol w:w="1676"/>
        <w:gridCol w:w="1128"/>
        <w:gridCol w:w="1290"/>
        <w:gridCol w:w="2856"/>
      </w:tblGrid>
      <w:tr w14:paraId="7D0F5207">
        <w:tblPrEx>
          <w:tblCellMar>
            <w:top w:w="0" w:type="dxa"/>
            <w:left w:w="108" w:type="dxa"/>
            <w:bottom w:w="0" w:type="dxa"/>
            <w:right w:w="108" w:type="dxa"/>
          </w:tblCellMar>
        </w:tblPrEx>
        <w:trPr>
          <w:trHeight w:val="285" w:hRule="atLeast"/>
          <w:tblHeader/>
        </w:trPr>
        <w:tc>
          <w:tcPr>
            <w:tcW w:w="993" w:type="dxa"/>
            <w:vMerge w:val="restart"/>
            <w:tcBorders>
              <w:top w:val="single" w:color="auto" w:sz="4" w:space="0"/>
              <w:left w:val="single" w:color="auto" w:sz="4" w:space="0"/>
              <w:bottom w:val="single" w:color="auto" w:sz="4" w:space="0"/>
              <w:right w:val="nil"/>
            </w:tcBorders>
            <w:vAlign w:val="center"/>
          </w:tcPr>
          <w:p w14:paraId="3063C029">
            <w:pPr>
              <w:jc w:val="center"/>
              <w:rPr>
                <w:rFonts w:hint="eastAsia" w:ascii="宋体" w:hAnsi="宋体"/>
                <w:szCs w:val="21"/>
              </w:rPr>
            </w:pPr>
            <w:r>
              <w:rPr>
                <w:rFonts w:ascii="宋体" w:hAnsi="宋体"/>
                <w:szCs w:val="21"/>
              </w:rPr>
              <w:t>序号</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1FBDBBA5">
            <w:pPr>
              <w:jc w:val="center"/>
              <w:rPr>
                <w:rFonts w:hint="eastAsia" w:ascii="宋体" w:hAnsi="宋体"/>
                <w:szCs w:val="21"/>
              </w:rPr>
            </w:pPr>
            <w:r>
              <w:rPr>
                <w:rFonts w:ascii="宋体" w:hAnsi="宋体"/>
                <w:szCs w:val="21"/>
              </w:rPr>
              <w:t>检查项目</w:t>
            </w:r>
          </w:p>
        </w:tc>
        <w:tc>
          <w:tcPr>
            <w:tcW w:w="1676" w:type="dxa"/>
            <w:vMerge w:val="restart"/>
            <w:tcBorders>
              <w:top w:val="single" w:color="auto" w:sz="4" w:space="0"/>
              <w:left w:val="single" w:color="auto" w:sz="4" w:space="0"/>
              <w:bottom w:val="single" w:color="auto" w:sz="4" w:space="0"/>
              <w:right w:val="single" w:color="auto" w:sz="4" w:space="0"/>
            </w:tcBorders>
            <w:vAlign w:val="center"/>
          </w:tcPr>
          <w:p w14:paraId="5D9E153C">
            <w:pPr>
              <w:jc w:val="center"/>
              <w:rPr>
                <w:rFonts w:hint="eastAsia" w:ascii="宋体" w:hAnsi="宋体"/>
                <w:szCs w:val="21"/>
              </w:rPr>
            </w:pPr>
            <w:r>
              <w:rPr>
                <w:rFonts w:ascii="宋体" w:hAnsi="宋体"/>
                <w:szCs w:val="21"/>
              </w:rPr>
              <w:t>标准</w:t>
            </w:r>
          </w:p>
        </w:tc>
        <w:tc>
          <w:tcPr>
            <w:tcW w:w="5274" w:type="dxa"/>
            <w:gridSpan w:val="3"/>
            <w:tcBorders>
              <w:top w:val="single" w:color="auto" w:sz="4" w:space="0"/>
              <w:left w:val="nil"/>
              <w:bottom w:val="single" w:color="auto" w:sz="4" w:space="0"/>
              <w:right w:val="single" w:color="auto" w:sz="4" w:space="0"/>
            </w:tcBorders>
            <w:vAlign w:val="center"/>
          </w:tcPr>
          <w:p w14:paraId="78A986CF">
            <w:pPr>
              <w:jc w:val="center"/>
              <w:rPr>
                <w:rFonts w:hint="eastAsia" w:ascii="宋体" w:hAnsi="宋体"/>
                <w:szCs w:val="21"/>
              </w:rPr>
            </w:pPr>
            <w:r>
              <w:rPr>
                <w:rFonts w:ascii="宋体" w:hAnsi="宋体"/>
                <w:szCs w:val="21"/>
              </w:rPr>
              <w:t>检查内容</w:t>
            </w:r>
          </w:p>
        </w:tc>
      </w:tr>
      <w:tr w14:paraId="565F6484">
        <w:tblPrEx>
          <w:tblCellMar>
            <w:top w:w="0" w:type="dxa"/>
            <w:left w:w="108" w:type="dxa"/>
            <w:bottom w:w="0" w:type="dxa"/>
            <w:right w:w="108" w:type="dxa"/>
          </w:tblCellMar>
        </w:tblPrEx>
        <w:trPr>
          <w:trHeight w:val="285" w:hRule="atLeast"/>
          <w:tblHeader/>
        </w:trPr>
        <w:tc>
          <w:tcPr>
            <w:tcW w:w="993" w:type="dxa"/>
            <w:vMerge w:val="continue"/>
            <w:tcBorders>
              <w:top w:val="single" w:color="auto" w:sz="4" w:space="0"/>
              <w:left w:val="single" w:color="auto" w:sz="4" w:space="0"/>
              <w:bottom w:val="single" w:color="auto" w:sz="4" w:space="0"/>
              <w:right w:val="nil"/>
            </w:tcBorders>
            <w:vAlign w:val="center"/>
          </w:tcPr>
          <w:p w14:paraId="7023AC4D">
            <w:pPr>
              <w:jc w:val="center"/>
              <w:rPr>
                <w:rFonts w:hint="eastAsia" w:ascii="宋体" w:hAnsi="宋体"/>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04434842">
            <w:pPr>
              <w:rPr>
                <w:rFonts w:hint="eastAsia" w:ascii="宋体" w:hAnsi="宋体"/>
                <w:szCs w:val="21"/>
              </w:rPr>
            </w:pPr>
          </w:p>
        </w:tc>
        <w:tc>
          <w:tcPr>
            <w:tcW w:w="1676" w:type="dxa"/>
            <w:vMerge w:val="continue"/>
            <w:tcBorders>
              <w:top w:val="single" w:color="auto" w:sz="4" w:space="0"/>
              <w:left w:val="single" w:color="auto" w:sz="4" w:space="0"/>
              <w:bottom w:val="single" w:color="auto" w:sz="4" w:space="0"/>
              <w:right w:val="single" w:color="auto" w:sz="4" w:space="0"/>
            </w:tcBorders>
            <w:vAlign w:val="center"/>
          </w:tcPr>
          <w:p w14:paraId="0C4FCCC9">
            <w:pPr>
              <w:rPr>
                <w:rFonts w:hint="eastAsia" w:ascii="宋体" w:hAnsi="宋体"/>
                <w:szCs w:val="21"/>
              </w:rPr>
            </w:pPr>
          </w:p>
        </w:tc>
        <w:tc>
          <w:tcPr>
            <w:tcW w:w="1128" w:type="dxa"/>
            <w:tcBorders>
              <w:top w:val="nil"/>
              <w:left w:val="nil"/>
              <w:bottom w:val="single" w:color="auto" w:sz="4" w:space="0"/>
              <w:right w:val="single" w:color="auto" w:sz="4" w:space="0"/>
            </w:tcBorders>
            <w:vAlign w:val="center"/>
          </w:tcPr>
          <w:p w14:paraId="6CCB63ED">
            <w:pPr>
              <w:jc w:val="center"/>
              <w:rPr>
                <w:rFonts w:hint="eastAsia" w:ascii="宋体" w:hAnsi="宋体"/>
                <w:szCs w:val="21"/>
              </w:rPr>
            </w:pPr>
            <w:r>
              <w:rPr>
                <w:rFonts w:ascii="宋体" w:hAnsi="宋体"/>
                <w:szCs w:val="21"/>
              </w:rPr>
              <w:t>水冷壁</w:t>
            </w:r>
          </w:p>
        </w:tc>
        <w:tc>
          <w:tcPr>
            <w:tcW w:w="1290" w:type="dxa"/>
            <w:tcBorders>
              <w:top w:val="nil"/>
              <w:left w:val="nil"/>
              <w:bottom w:val="single" w:color="auto" w:sz="4" w:space="0"/>
              <w:right w:val="single" w:color="auto" w:sz="4" w:space="0"/>
            </w:tcBorders>
            <w:vAlign w:val="center"/>
          </w:tcPr>
          <w:p w14:paraId="4DA83DC2">
            <w:pPr>
              <w:jc w:val="center"/>
              <w:rPr>
                <w:rFonts w:hint="eastAsia" w:ascii="宋体" w:hAnsi="宋体"/>
                <w:szCs w:val="21"/>
              </w:rPr>
            </w:pPr>
            <w:r>
              <w:rPr>
                <w:rFonts w:ascii="宋体" w:hAnsi="宋体"/>
                <w:szCs w:val="21"/>
              </w:rPr>
              <w:t>燃烧区域</w:t>
            </w:r>
          </w:p>
        </w:tc>
        <w:tc>
          <w:tcPr>
            <w:tcW w:w="2856" w:type="dxa"/>
            <w:tcBorders>
              <w:top w:val="nil"/>
              <w:left w:val="nil"/>
              <w:bottom w:val="single" w:color="auto" w:sz="4" w:space="0"/>
              <w:right w:val="single" w:color="auto" w:sz="4" w:space="0"/>
            </w:tcBorders>
            <w:vAlign w:val="center"/>
          </w:tcPr>
          <w:p w14:paraId="4674E0FC">
            <w:pPr>
              <w:jc w:val="center"/>
              <w:rPr>
                <w:rFonts w:hint="eastAsia" w:ascii="宋体" w:hAnsi="宋体"/>
                <w:szCs w:val="21"/>
              </w:rPr>
            </w:pPr>
            <w:r>
              <w:rPr>
                <w:rFonts w:ascii="宋体" w:hAnsi="宋体"/>
                <w:szCs w:val="21"/>
              </w:rPr>
              <w:t>冷灰斗</w:t>
            </w:r>
          </w:p>
        </w:tc>
      </w:tr>
      <w:tr w14:paraId="06598275">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nil"/>
            </w:tcBorders>
            <w:vAlign w:val="center"/>
          </w:tcPr>
          <w:p w14:paraId="2664EE6E">
            <w:pPr>
              <w:jc w:val="center"/>
              <w:rPr>
                <w:rFonts w:hint="eastAsia" w:ascii="宋体" w:hAnsi="宋体"/>
                <w:szCs w:val="21"/>
              </w:rPr>
            </w:pPr>
            <w:r>
              <w:rPr>
                <w:rFonts w:ascii="宋体" w:hAnsi="宋体"/>
                <w:szCs w:val="21"/>
              </w:rPr>
              <w:t>1</w:t>
            </w:r>
          </w:p>
        </w:tc>
        <w:tc>
          <w:tcPr>
            <w:tcW w:w="1134" w:type="dxa"/>
            <w:tcBorders>
              <w:top w:val="nil"/>
              <w:left w:val="single" w:color="auto" w:sz="4" w:space="0"/>
              <w:bottom w:val="single" w:color="auto" w:sz="4" w:space="0"/>
              <w:right w:val="single" w:color="auto" w:sz="4" w:space="0"/>
            </w:tcBorders>
            <w:vAlign w:val="center"/>
          </w:tcPr>
          <w:p w14:paraId="37A904F9">
            <w:pPr>
              <w:rPr>
                <w:rFonts w:hint="eastAsia" w:ascii="宋体" w:hAnsi="宋体"/>
                <w:szCs w:val="21"/>
              </w:rPr>
            </w:pPr>
            <w:r>
              <w:rPr>
                <w:rFonts w:ascii="宋体" w:hAnsi="宋体"/>
                <w:szCs w:val="21"/>
              </w:rPr>
              <w:t>防磨装置检查</w:t>
            </w:r>
          </w:p>
        </w:tc>
        <w:tc>
          <w:tcPr>
            <w:tcW w:w="1676" w:type="dxa"/>
            <w:tcBorders>
              <w:top w:val="nil"/>
              <w:left w:val="nil"/>
              <w:bottom w:val="single" w:color="auto" w:sz="4" w:space="0"/>
              <w:right w:val="single" w:color="auto" w:sz="4" w:space="0"/>
            </w:tcBorders>
            <w:vAlign w:val="center"/>
          </w:tcPr>
          <w:p w14:paraId="0970A901">
            <w:pPr>
              <w:rPr>
                <w:rFonts w:hint="eastAsia" w:ascii="宋体" w:hAnsi="宋体"/>
                <w:szCs w:val="21"/>
              </w:rPr>
            </w:pPr>
            <w:r>
              <w:rPr>
                <w:rFonts w:ascii="宋体" w:hAnsi="宋体"/>
                <w:szCs w:val="21"/>
              </w:rPr>
              <w:t>防磨喷涂无脱落、翘起。</w:t>
            </w:r>
          </w:p>
        </w:tc>
        <w:tc>
          <w:tcPr>
            <w:tcW w:w="1128" w:type="dxa"/>
            <w:tcBorders>
              <w:top w:val="nil"/>
              <w:left w:val="nil"/>
              <w:bottom w:val="single" w:color="auto" w:sz="4" w:space="0"/>
              <w:right w:val="single" w:color="auto" w:sz="4" w:space="0"/>
            </w:tcBorders>
            <w:vAlign w:val="center"/>
          </w:tcPr>
          <w:p w14:paraId="5A9A856D">
            <w:pPr>
              <w:rPr>
                <w:rFonts w:hint="eastAsia" w:ascii="宋体" w:hAnsi="宋体"/>
                <w:szCs w:val="21"/>
              </w:rPr>
            </w:pPr>
          </w:p>
        </w:tc>
        <w:tc>
          <w:tcPr>
            <w:tcW w:w="1290" w:type="dxa"/>
            <w:tcBorders>
              <w:top w:val="nil"/>
              <w:left w:val="nil"/>
              <w:bottom w:val="single" w:color="auto" w:sz="4" w:space="0"/>
              <w:right w:val="single" w:color="auto" w:sz="4" w:space="0"/>
            </w:tcBorders>
            <w:vAlign w:val="center"/>
          </w:tcPr>
          <w:p w14:paraId="5E3FF022">
            <w:pPr>
              <w:rPr>
                <w:rFonts w:hint="eastAsia" w:ascii="宋体" w:hAnsi="宋体"/>
                <w:szCs w:val="21"/>
              </w:rPr>
            </w:pPr>
          </w:p>
        </w:tc>
        <w:tc>
          <w:tcPr>
            <w:tcW w:w="2856" w:type="dxa"/>
            <w:tcBorders>
              <w:top w:val="nil"/>
              <w:left w:val="nil"/>
              <w:bottom w:val="single" w:color="auto" w:sz="4" w:space="0"/>
              <w:right w:val="single" w:color="auto" w:sz="4" w:space="0"/>
            </w:tcBorders>
            <w:vAlign w:val="center"/>
          </w:tcPr>
          <w:p w14:paraId="775B9F9F">
            <w:pPr>
              <w:rPr>
                <w:rFonts w:hint="eastAsia" w:ascii="宋体" w:hAnsi="宋体"/>
                <w:szCs w:val="21"/>
              </w:rPr>
            </w:pPr>
          </w:p>
        </w:tc>
      </w:tr>
      <w:tr w14:paraId="5FA85FFC">
        <w:tblPrEx>
          <w:tblCellMar>
            <w:top w:w="0" w:type="dxa"/>
            <w:left w:w="108" w:type="dxa"/>
            <w:bottom w:w="0" w:type="dxa"/>
            <w:right w:w="108" w:type="dxa"/>
          </w:tblCellMar>
        </w:tblPrEx>
        <w:trPr>
          <w:trHeight w:val="525" w:hRule="atLeast"/>
        </w:trPr>
        <w:tc>
          <w:tcPr>
            <w:tcW w:w="993" w:type="dxa"/>
            <w:vMerge w:val="restart"/>
            <w:tcBorders>
              <w:top w:val="nil"/>
              <w:left w:val="single" w:color="auto" w:sz="4" w:space="0"/>
              <w:bottom w:val="single" w:color="auto" w:sz="4" w:space="0"/>
              <w:right w:val="nil"/>
            </w:tcBorders>
            <w:vAlign w:val="center"/>
          </w:tcPr>
          <w:p w14:paraId="42526226">
            <w:pPr>
              <w:jc w:val="center"/>
              <w:rPr>
                <w:rFonts w:hint="eastAsia" w:ascii="宋体" w:hAnsi="宋体"/>
                <w:szCs w:val="21"/>
              </w:rPr>
            </w:pPr>
            <w:r>
              <w:rPr>
                <w:rFonts w:ascii="宋体" w:hAnsi="宋体"/>
                <w:szCs w:val="21"/>
              </w:rPr>
              <w:t>2</w:t>
            </w:r>
          </w:p>
        </w:tc>
        <w:tc>
          <w:tcPr>
            <w:tcW w:w="1134" w:type="dxa"/>
            <w:vMerge w:val="restart"/>
            <w:tcBorders>
              <w:top w:val="nil"/>
              <w:left w:val="single" w:color="auto" w:sz="4" w:space="0"/>
              <w:bottom w:val="single" w:color="auto" w:sz="4" w:space="0"/>
              <w:right w:val="single" w:color="auto" w:sz="4" w:space="0"/>
            </w:tcBorders>
            <w:vAlign w:val="center"/>
          </w:tcPr>
          <w:p w14:paraId="5DF50FAA">
            <w:pPr>
              <w:rPr>
                <w:rFonts w:hint="eastAsia" w:ascii="宋体" w:hAnsi="宋体"/>
                <w:szCs w:val="21"/>
              </w:rPr>
            </w:pPr>
            <w:r>
              <w:rPr>
                <w:rFonts w:ascii="宋体" w:hAnsi="宋体"/>
                <w:szCs w:val="21"/>
              </w:rPr>
              <w:t>管子表面 （磨损、腐蚀、重皮、硬伤）检查</w:t>
            </w:r>
          </w:p>
        </w:tc>
        <w:tc>
          <w:tcPr>
            <w:tcW w:w="1676" w:type="dxa"/>
            <w:tcBorders>
              <w:top w:val="nil"/>
              <w:left w:val="nil"/>
              <w:bottom w:val="single" w:color="auto" w:sz="4" w:space="0"/>
              <w:right w:val="single" w:color="auto" w:sz="4" w:space="0"/>
            </w:tcBorders>
            <w:vAlign w:val="center"/>
          </w:tcPr>
          <w:p w14:paraId="286D1D9A">
            <w:pPr>
              <w:rPr>
                <w:rFonts w:hint="eastAsia" w:ascii="宋体" w:hAnsi="宋体"/>
                <w:szCs w:val="21"/>
              </w:rPr>
            </w:pPr>
            <w:r>
              <w:rPr>
                <w:rFonts w:ascii="宋体" w:hAnsi="宋体"/>
                <w:szCs w:val="21"/>
              </w:rPr>
              <w:t>1）管子表面光洁，无异常或严重的磨损痕迹；</w:t>
            </w:r>
          </w:p>
        </w:tc>
        <w:tc>
          <w:tcPr>
            <w:tcW w:w="1128" w:type="dxa"/>
            <w:vMerge w:val="restart"/>
            <w:tcBorders>
              <w:top w:val="nil"/>
              <w:left w:val="single" w:color="auto" w:sz="4" w:space="0"/>
              <w:bottom w:val="single" w:color="auto" w:sz="4" w:space="0"/>
              <w:right w:val="single" w:color="auto" w:sz="4" w:space="0"/>
            </w:tcBorders>
            <w:vAlign w:val="center"/>
          </w:tcPr>
          <w:p w14:paraId="2E2E1E0E">
            <w:r>
              <w:t>重点检查：</w:t>
            </w:r>
          </w:p>
          <w:p w14:paraId="3D01C939">
            <w:r>
              <w:t>1） 检查管子两端有无疲劳裂纹；</w:t>
            </w:r>
            <w:r>
              <w:br w:type="textWrapping"/>
            </w:r>
            <w:r>
              <w:t>2） 管子有无明显飞灰磨损；</w:t>
            </w:r>
          </w:p>
          <w:p w14:paraId="19D47EA0">
            <w:r>
              <w:t>3）检查管排变形弯曲、蠕胀检查。</w:t>
            </w:r>
          </w:p>
        </w:tc>
        <w:tc>
          <w:tcPr>
            <w:tcW w:w="1290" w:type="dxa"/>
            <w:vMerge w:val="restart"/>
            <w:tcBorders>
              <w:top w:val="nil"/>
              <w:left w:val="single" w:color="auto" w:sz="4" w:space="0"/>
              <w:bottom w:val="single" w:color="auto" w:sz="4" w:space="0"/>
              <w:right w:val="single" w:color="auto" w:sz="4" w:space="0"/>
            </w:tcBorders>
            <w:vAlign w:val="center"/>
          </w:tcPr>
          <w:p w14:paraId="707DD9AE">
            <w:r>
              <w:t>重点检查：</w:t>
            </w:r>
          </w:p>
          <w:p w14:paraId="170A9281">
            <w:r>
              <w:t>1）管壁的冲刷和腐蚀程度；重点检查弯管处；</w:t>
            </w:r>
          </w:p>
          <w:p w14:paraId="26E05CE1">
            <w:r>
              <w:t>2）对可能出现传热恶化的部位，应检查有无热疲劳裂纹的产生；</w:t>
            </w:r>
          </w:p>
          <w:p w14:paraId="07AA8C1C">
            <w:r>
              <w:t>3）对高负荷区域管排进行定点测厚。</w:t>
            </w:r>
          </w:p>
        </w:tc>
        <w:tc>
          <w:tcPr>
            <w:tcW w:w="2856" w:type="dxa"/>
            <w:vMerge w:val="restart"/>
            <w:tcBorders>
              <w:top w:val="nil"/>
              <w:left w:val="single" w:color="auto" w:sz="4" w:space="0"/>
              <w:bottom w:val="single" w:color="auto" w:sz="4" w:space="0"/>
              <w:right w:val="single" w:color="auto" w:sz="4" w:space="0"/>
            </w:tcBorders>
            <w:vAlign w:val="center"/>
          </w:tcPr>
          <w:p w14:paraId="3C1C219E">
            <w:r>
              <w:t>重点检查：</w:t>
            </w:r>
          </w:p>
          <w:p w14:paraId="4D91BD49">
            <w:r>
              <w:t>1）检查冷灰斗管自有无机械损伤；</w:t>
            </w:r>
          </w:p>
          <w:p w14:paraId="1F4CE1D9">
            <w:r>
              <w:t>2）检查下部弯头是否存在磨损；</w:t>
            </w:r>
          </w:p>
          <w:p w14:paraId="7EE66FE4">
            <w:r>
              <w:t>3</w:t>
            </w:r>
            <w:r>
              <w:rPr>
                <w:rFonts w:hint="eastAsia"/>
              </w:rPr>
              <w:t>）</w:t>
            </w:r>
            <w:r>
              <w:t>检查冷灰斗四角是否存在磨损。</w:t>
            </w:r>
          </w:p>
        </w:tc>
      </w:tr>
      <w:tr w14:paraId="759728E3">
        <w:tblPrEx>
          <w:tblCellMar>
            <w:top w:w="0" w:type="dxa"/>
            <w:left w:w="108" w:type="dxa"/>
            <w:bottom w:w="0" w:type="dxa"/>
            <w:right w:w="108" w:type="dxa"/>
          </w:tblCellMar>
        </w:tblPrEx>
        <w:trPr>
          <w:trHeight w:val="795" w:hRule="atLeast"/>
        </w:trPr>
        <w:tc>
          <w:tcPr>
            <w:tcW w:w="993" w:type="dxa"/>
            <w:vMerge w:val="continue"/>
            <w:tcBorders>
              <w:top w:val="nil"/>
              <w:left w:val="single" w:color="auto" w:sz="4" w:space="0"/>
              <w:bottom w:val="single" w:color="auto" w:sz="4" w:space="0"/>
              <w:right w:val="nil"/>
            </w:tcBorders>
            <w:vAlign w:val="center"/>
          </w:tcPr>
          <w:p w14:paraId="6723AA28">
            <w:pPr>
              <w:jc w:val="center"/>
              <w:rPr>
                <w:rFonts w:hint="eastAsia" w:ascii="宋体" w:hAnsi="宋体"/>
                <w:szCs w:val="21"/>
              </w:rPr>
            </w:pPr>
          </w:p>
        </w:tc>
        <w:tc>
          <w:tcPr>
            <w:tcW w:w="1134" w:type="dxa"/>
            <w:vMerge w:val="continue"/>
            <w:tcBorders>
              <w:top w:val="nil"/>
              <w:left w:val="single" w:color="auto" w:sz="4" w:space="0"/>
              <w:bottom w:val="single" w:color="auto" w:sz="4" w:space="0"/>
              <w:right w:val="single" w:color="auto" w:sz="4" w:space="0"/>
            </w:tcBorders>
            <w:vAlign w:val="center"/>
          </w:tcPr>
          <w:p w14:paraId="50A1C93C">
            <w:pPr>
              <w:rPr>
                <w:rFonts w:hint="eastAsia" w:ascii="宋体" w:hAnsi="宋体"/>
                <w:szCs w:val="21"/>
              </w:rPr>
            </w:pPr>
          </w:p>
        </w:tc>
        <w:tc>
          <w:tcPr>
            <w:tcW w:w="1676" w:type="dxa"/>
            <w:tcBorders>
              <w:top w:val="nil"/>
              <w:left w:val="nil"/>
              <w:bottom w:val="single" w:color="auto" w:sz="4" w:space="0"/>
              <w:right w:val="single" w:color="auto" w:sz="4" w:space="0"/>
            </w:tcBorders>
            <w:vAlign w:val="center"/>
          </w:tcPr>
          <w:p w14:paraId="3DFF888E">
            <w:pPr>
              <w:rPr>
                <w:rFonts w:hint="eastAsia" w:ascii="宋体" w:hAnsi="宋体"/>
                <w:szCs w:val="21"/>
              </w:rPr>
            </w:pPr>
            <w:r>
              <w:rPr>
                <w:rFonts w:ascii="宋体" w:hAnsi="宋体"/>
                <w:szCs w:val="21"/>
              </w:rPr>
              <w:t>2）管子表面局部腐蚀点凹坑深度不得超过管子壁厚的30%；</w:t>
            </w:r>
          </w:p>
        </w:tc>
        <w:tc>
          <w:tcPr>
            <w:tcW w:w="1128" w:type="dxa"/>
            <w:vMerge w:val="continue"/>
            <w:tcBorders>
              <w:top w:val="nil"/>
              <w:left w:val="single" w:color="auto" w:sz="4" w:space="0"/>
              <w:bottom w:val="single" w:color="auto" w:sz="4" w:space="0"/>
              <w:right w:val="single" w:color="auto" w:sz="4" w:space="0"/>
            </w:tcBorders>
            <w:vAlign w:val="center"/>
          </w:tcPr>
          <w:p w14:paraId="06E20EA6">
            <w:pPr>
              <w:rPr>
                <w:rFonts w:hint="eastAsia" w:ascii="宋体" w:hAnsi="宋体"/>
                <w:szCs w:val="21"/>
              </w:rPr>
            </w:pPr>
          </w:p>
        </w:tc>
        <w:tc>
          <w:tcPr>
            <w:tcW w:w="1290" w:type="dxa"/>
            <w:vMerge w:val="continue"/>
            <w:tcBorders>
              <w:top w:val="nil"/>
              <w:left w:val="single" w:color="auto" w:sz="4" w:space="0"/>
              <w:bottom w:val="single" w:color="auto" w:sz="4" w:space="0"/>
              <w:right w:val="single" w:color="auto" w:sz="4" w:space="0"/>
            </w:tcBorders>
            <w:vAlign w:val="center"/>
          </w:tcPr>
          <w:p w14:paraId="7A0AB265">
            <w:pPr>
              <w:rPr>
                <w:rFonts w:hint="eastAsia" w:ascii="宋体" w:hAnsi="宋体"/>
                <w:szCs w:val="21"/>
              </w:rPr>
            </w:pPr>
          </w:p>
        </w:tc>
        <w:tc>
          <w:tcPr>
            <w:tcW w:w="2856" w:type="dxa"/>
            <w:vMerge w:val="continue"/>
            <w:tcBorders>
              <w:top w:val="nil"/>
              <w:left w:val="single" w:color="auto" w:sz="4" w:space="0"/>
              <w:bottom w:val="single" w:color="auto" w:sz="4" w:space="0"/>
              <w:right w:val="single" w:color="auto" w:sz="4" w:space="0"/>
            </w:tcBorders>
            <w:vAlign w:val="center"/>
          </w:tcPr>
          <w:p w14:paraId="326907D7">
            <w:pPr>
              <w:rPr>
                <w:rFonts w:hint="eastAsia" w:ascii="宋体" w:hAnsi="宋体"/>
                <w:szCs w:val="21"/>
              </w:rPr>
            </w:pPr>
          </w:p>
        </w:tc>
      </w:tr>
      <w:tr w14:paraId="2C90F986">
        <w:tblPrEx>
          <w:tblCellMar>
            <w:top w:w="0" w:type="dxa"/>
            <w:left w:w="108" w:type="dxa"/>
            <w:bottom w:w="0" w:type="dxa"/>
            <w:right w:w="108" w:type="dxa"/>
          </w:tblCellMar>
        </w:tblPrEx>
        <w:trPr>
          <w:trHeight w:val="1410" w:hRule="atLeast"/>
        </w:trPr>
        <w:tc>
          <w:tcPr>
            <w:tcW w:w="993" w:type="dxa"/>
            <w:vMerge w:val="continue"/>
            <w:tcBorders>
              <w:top w:val="nil"/>
              <w:left w:val="single" w:color="auto" w:sz="4" w:space="0"/>
              <w:bottom w:val="single" w:color="auto" w:sz="4" w:space="0"/>
              <w:right w:val="nil"/>
            </w:tcBorders>
            <w:vAlign w:val="center"/>
          </w:tcPr>
          <w:p w14:paraId="0DF76DC6">
            <w:pPr>
              <w:jc w:val="center"/>
              <w:rPr>
                <w:rFonts w:hint="eastAsia" w:ascii="宋体" w:hAnsi="宋体"/>
                <w:szCs w:val="21"/>
              </w:rPr>
            </w:pPr>
          </w:p>
        </w:tc>
        <w:tc>
          <w:tcPr>
            <w:tcW w:w="1134" w:type="dxa"/>
            <w:vMerge w:val="continue"/>
            <w:tcBorders>
              <w:top w:val="nil"/>
              <w:left w:val="single" w:color="auto" w:sz="4" w:space="0"/>
              <w:bottom w:val="single" w:color="auto" w:sz="4" w:space="0"/>
              <w:right w:val="single" w:color="auto" w:sz="4" w:space="0"/>
            </w:tcBorders>
            <w:vAlign w:val="center"/>
          </w:tcPr>
          <w:p w14:paraId="79E902B6">
            <w:pPr>
              <w:rPr>
                <w:rFonts w:hint="eastAsia" w:ascii="宋体" w:hAnsi="宋体"/>
                <w:szCs w:val="21"/>
              </w:rPr>
            </w:pPr>
          </w:p>
        </w:tc>
        <w:tc>
          <w:tcPr>
            <w:tcW w:w="1676" w:type="dxa"/>
            <w:tcBorders>
              <w:top w:val="nil"/>
              <w:left w:val="nil"/>
              <w:bottom w:val="single" w:color="auto" w:sz="4" w:space="0"/>
              <w:right w:val="single" w:color="auto" w:sz="4" w:space="0"/>
            </w:tcBorders>
            <w:vAlign w:val="center"/>
          </w:tcPr>
          <w:p w14:paraId="4409A84A">
            <w:pPr>
              <w:rPr>
                <w:rFonts w:hint="eastAsia" w:ascii="宋体" w:hAnsi="宋体"/>
                <w:szCs w:val="21"/>
              </w:rPr>
            </w:pPr>
            <w:r>
              <w:rPr>
                <w:rFonts w:ascii="宋体" w:hAnsi="宋体"/>
                <w:szCs w:val="21"/>
              </w:rPr>
              <w:t>3）管子磨损深度不得超过管子壁厚的30%, 磨损深度</w:t>
            </w:r>
            <w:r>
              <w:rPr>
                <w:rFonts w:hint="eastAsia" w:ascii="宋体" w:hAnsi="宋体"/>
                <w:szCs w:val="21"/>
              </w:rPr>
              <w:t>超30%</w:t>
            </w:r>
            <w:r>
              <w:rPr>
                <w:rFonts w:ascii="宋体" w:hAnsi="宋体"/>
                <w:szCs w:val="21"/>
              </w:rPr>
              <w:t>时</w:t>
            </w:r>
            <w:r>
              <w:rPr>
                <w:rFonts w:hint="eastAsia" w:ascii="宋体" w:hAnsi="宋体"/>
                <w:szCs w:val="21"/>
              </w:rPr>
              <w:t>或</w:t>
            </w:r>
            <w:r>
              <w:rPr>
                <w:rFonts w:ascii="宋体" w:hAnsi="宋体"/>
                <w:szCs w:val="21"/>
              </w:rPr>
              <w:t>磨损深度1.5mm，同时磨损面积超过10</w:t>
            </w:r>
            <w:r>
              <w:rPr>
                <w:rFonts w:hint="eastAsia" w:ascii="宋体" w:hAnsi="宋体"/>
                <w:szCs w:val="21"/>
              </w:rPr>
              <w:t>cm²</w:t>
            </w:r>
            <w:r>
              <w:rPr>
                <w:rFonts w:ascii="宋体" w:hAnsi="宋体"/>
                <w:szCs w:val="21"/>
              </w:rPr>
              <w:t>时更换新管；</w:t>
            </w:r>
          </w:p>
        </w:tc>
        <w:tc>
          <w:tcPr>
            <w:tcW w:w="1128" w:type="dxa"/>
            <w:vMerge w:val="continue"/>
            <w:tcBorders>
              <w:top w:val="nil"/>
              <w:left w:val="single" w:color="auto" w:sz="4" w:space="0"/>
              <w:bottom w:val="single" w:color="auto" w:sz="4" w:space="0"/>
              <w:right w:val="single" w:color="auto" w:sz="4" w:space="0"/>
            </w:tcBorders>
            <w:vAlign w:val="center"/>
          </w:tcPr>
          <w:p w14:paraId="43AE3CE4">
            <w:pPr>
              <w:rPr>
                <w:rFonts w:hint="eastAsia" w:ascii="宋体" w:hAnsi="宋体"/>
                <w:szCs w:val="21"/>
              </w:rPr>
            </w:pPr>
          </w:p>
        </w:tc>
        <w:tc>
          <w:tcPr>
            <w:tcW w:w="1290" w:type="dxa"/>
            <w:vMerge w:val="continue"/>
            <w:tcBorders>
              <w:top w:val="nil"/>
              <w:left w:val="single" w:color="auto" w:sz="4" w:space="0"/>
              <w:bottom w:val="single" w:color="auto" w:sz="4" w:space="0"/>
              <w:right w:val="single" w:color="auto" w:sz="4" w:space="0"/>
            </w:tcBorders>
            <w:vAlign w:val="center"/>
          </w:tcPr>
          <w:p w14:paraId="551FFB77">
            <w:pPr>
              <w:rPr>
                <w:rFonts w:hint="eastAsia" w:ascii="宋体" w:hAnsi="宋体"/>
                <w:szCs w:val="21"/>
              </w:rPr>
            </w:pPr>
          </w:p>
        </w:tc>
        <w:tc>
          <w:tcPr>
            <w:tcW w:w="2856" w:type="dxa"/>
            <w:vMerge w:val="continue"/>
            <w:tcBorders>
              <w:top w:val="nil"/>
              <w:left w:val="single" w:color="auto" w:sz="4" w:space="0"/>
              <w:bottom w:val="single" w:color="auto" w:sz="4" w:space="0"/>
              <w:right w:val="single" w:color="auto" w:sz="4" w:space="0"/>
            </w:tcBorders>
            <w:vAlign w:val="center"/>
          </w:tcPr>
          <w:p w14:paraId="700577C0">
            <w:pPr>
              <w:rPr>
                <w:rFonts w:hint="eastAsia" w:ascii="宋体" w:hAnsi="宋体"/>
                <w:szCs w:val="21"/>
              </w:rPr>
            </w:pPr>
          </w:p>
        </w:tc>
      </w:tr>
      <w:tr w14:paraId="4CF1E391">
        <w:tblPrEx>
          <w:tblCellMar>
            <w:top w:w="0" w:type="dxa"/>
            <w:left w:w="108" w:type="dxa"/>
            <w:bottom w:w="0" w:type="dxa"/>
            <w:right w:w="108" w:type="dxa"/>
          </w:tblCellMar>
        </w:tblPrEx>
        <w:trPr>
          <w:trHeight w:val="525" w:hRule="atLeast"/>
        </w:trPr>
        <w:tc>
          <w:tcPr>
            <w:tcW w:w="993" w:type="dxa"/>
            <w:vMerge w:val="continue"/>
            <w:tcBorders>
              <w:top w:val="nil"/>
              <w:left w:val="single" w:color="auto" w:sz="4" w:space="0"/>
              <w:bottom w:val="single" w:color="auto" w:sz="4" w:space="0"/>
              <w:right w:val="nil"/>
            </w:tcBorders>
            <w:vAlign w:val="center"/>
          </w:tcPr>
          <w:p w14:paraId="2C502006">
            <w:pPr>
              <w:jc w:val="center"/>
              <w:rPr>
                <w:rFonts w:hint="eastAsia" w:ascii="宋体" w:hAnsi="宋体"/>
                <w:szCs w:val="21"/>
              </w:rPr>
            </w:pPr>
          </w:p>
        </w:tc>
        <w:tc>
          <w:tcPr>
            <w:tcW w:w="1134" w:type="dxa"/>
            <w:vMerge w:val="continue"/>
            <w:tcBorders>
              <w:top w:val="nil"/>
              <w:left w:val="single" w:color="auto" w:sz="4" w:space="0"/>
              <w:bottom w:val="single" w:color="auto" w:sz="4" w:space="0"/>
              <w:right w:val="single" w:color="auto" w:sz="4" w:space="0"/>
            </w:tcBorders>
            <w:vAlign w:val="center"/>
          </w:tcPr>
          <w:p w14:paraId="71520625">
            <w:pPr>
              <w:rPr>
                <w:rFonts w:hint="eastAsia" w:ascii="宋体" w:hAnsi="宋体"/>
                <w:szCs w:val="21"/>
              </w:rPr>
            </w:pPr>
          </w:p>
        </w:tc>
        <w:tc>
          <w:tcPr>
            <w:tcW w:w="1676" w:type="dxa"/>
            <w:tcBorders>
              <w:top w:val="nil"/>
              <w:left w:val="nil"/>
              <w:bottom w:val="single" w:color="auto" w:sz="4" w:space="0"/>
              <w:right w:val="single" w:color="auto" w:sz="4" w:space="0"/>
            </w:tcBorders>
            <w:vAlign w:val="center"/>
          </w:tcPr>
          <w:p w14:paraId="0DB83240">
            <w:pPr>
              <w:rPr>
                <w:rFonts w:hint="eastAsia" w:ascii="宋体" w:hAnsi="宋体"/>
                <w:szCs w:val="21"/>
              </w:rPr>
            </w:pPr>
            <w:r>
              <w:rPr>
                <w:rFonts w:ascii="宋体" w:hAnsi="宋体"/>
                <w:szCs w:val="21"/>
              </w:rPr>
              <w:t>4）硬伤深度超过1.5mm时进行补焊</w:t>
            </w:r>
            <w:r>
              <w:rPr>
                <w:rFonts w:hint="eastAsia" w:ascii="宋体" w:hAnsi="宋体"/>
                <w:szCs w:val="21"/>
              </w:rPr>
              <w:t>或打磨圆滑过渡</w:t>
            </w:r>
            <w:r>
              <w:rPr>
                <w:rFonts w:ascii="宋体" w:hAnsi="宋体"/>
                <w:szCs w:val="21"/>
              </w:rPr>
              <w:t>；</w:t>
            </w:r>
          </w:p>
        </w:tc>
        <w:tc>
          <w:tcPr>
            <w:tcW w:w="1128" w:type="dxa"/>
            <w:vMerge w:val="continue"/>
            <w:tcBorders>
              <w:top w:val="nil"/>
              <w:left w:val="single" w:color="auto" w:sz="4" w:space="0"/>
              <w:bottom w:val="single" w:color="auto" w:sz="4" w:space="0"/>
              <w:right w:val="single" w:color="auto" w:sz="4" w:space="0"/>
            </w:tcBorders>
            <w:vAlign w:val="center"/>
          </w:tcPr>
          <w:p w14:paraId="39F3A789">
            <w:pPr>
              <w:rPr>
                <w:rFonts w:hint="eastAsia" w:ascii="宋体" w:hAnsi="宋体"/>
                <w:szCs w:val="21"/>
              </w:rPr>
            </w:pPr>
          </w:p>
        </w:tc>
        <w:tc>
          <w:tcPr>
            <w:tcW w:w="1290" w:type="dxa"/>
            <w:vMerge w:val="continue"/>
            <w:tcBorders>
              <w:top w:val="nil"/>
              <w:left w:val="single" w:color="auto" w:sz="4" w:space="0"/>
              <w:bottom w:val="single" w:color="auto" w:sz="4" w:space="0"/>
              <w:right w:val="single" w:color="auto" w:sz="4" w:space="0"/>
            </w:tcBorders>
            <w:vAlign w:val="center"/>
          </w:tcPr>
          <w:p w14:paraId="65F8D2E5">
            <w:pPr>
              <w:rPr>
                <w:rFonts w:hint="eastAsia" w:ascii="宋体" w:hAnsi="宋体"/>
                <w:szCs w:val="21"/>
              </w:rPr>
            </w:pPr>
          </w:p>
        </w:tc>
        <w:tc>
          <w:tcPr>
            <w:tcW w:w="2856" w:type="dxa"/>
            <w:vMerge w:val="continue"/>
            <w:tcBorders>
              <w:top w:val="nil"/>
              <w:left w:val="single" w:color="auto" w:sz="4" w:space="0"/>
              <w:bottom w:val="single" w:color="auto" w:sz="4" w:space="0"/>
              <w:right w:val="single" w:color="auto" w:sz="4" w:space="0"/>
            </w:tcBorders>
            <w:vAlign w:val="center"/>
          </w:tcPr>
          <w:p w14:paraId="08EA5F64">
            <w:pPr>
              <w:rPr>
                <w:rFonts w:hint="eastAsia" w:ascii="宋体" w:hAnsi="宋体"/>
                <w:szCs w:val="21"/>
              </w:rPr>
            </w:pPr>
          </w:p>
        </w:tc>
      </w:tr>
      <w:tr w14:paraId="7ECA4A2E">
        <w:tblPrEx>
          <w:tblCellMar>
            <w:top w:w="0" w:type="dxa"/>
            <w:left w:w="108" w:type="dxa"/>
            <w:bottom w:w="0" w:type="dxa"/>
            <w:right w:w="108" w:type="dxa"/>
          </w:tblCellMar>
        </w:tblPrEx>
        <w:trPr>
          <w:trHeight w:val="615" w:hRule="atLeast"/>
        </w:trPr>
        <w:tc>
          <w:tcPr>
            <w:tcW w:w="993" w:type="dxa"/>
            <w:vMerge w:val="continue"/>
            <w:tcBorders>
              <w:top w:val="nil"/>
              <w:left w:val="single" w:color="auto" w:sz="4" w:space="0"/>
              <w:bottom w:val="single" w:color="auto" w:sz="4" w:space="0"/>
              <w:right w:val="nil"/>
            </w:tcBorders>
            <w:vAlign w:val="center"/>
          </w:tcPr>
          <w:p w14:paraId="5C0D2D0A">
            <w:pPr>
              <w:jc w:val="center"/>
              <w:rPr>
                <w:rFonts w:hint="eastAsia" w:ascii="宋体" w:hAnsi="宋体"/>
                <w:szCs w:val="21"/>
              </w:rPr>
            </w:pPr>
          </w:p>
        </w:tc>
        <w:tc>
          <w:tcPr>
            <w:tcW w:w="1134" w:type="dxa"/>
            <w:vMerge w:val="continue"/>
            <w:tcBorders>
              <w:top w:val="nil"/>
              <w:left w:val="single" w:color="auto" w:sz="4" w:space="0"/>
              <w:bottom w:val="single" w:color="auto" w:sz="4" w:space="0"/>
              <w:right w:val="single" w:color="auto" w:sz="4" w:space="0"/>
            </w:tcBorders>
            <w:vAlign w:val="center"/>
          </w:tcPr>
          <w:p w14:paraId="767F7C1F">
            <w:pPr>
              <w:rPr>
                <w:rFonts w:hint="eastAsia" w:ascii="宋体" w:hAnsi="宋体"/>
                <w:szCs w:val="21"/>
              </w:rPr>
            </w:pPr>
          </w:p>
        </w:tc>
        <w:tc>
          <w:tcPr>
            <w:tcW w:w="1676" w:type="dxa"/>
            <w:tcBorders>
              <w:top w:val="single" w:color="auto" w:sz="4" w:space="0"/>
              <w:left w:val="nil"/>
              <w:bottom w:val="single" w:color="auto" w:sz="4" w:space="0"/>
              <w:right w:val="single" w:color="auto" w:sz="4" w:space="0"/>
            </w:tcBorders>
            <w:vAlign w:val="center"/>
          </w:tcPr>
          <w:p w14:paraId="42DC65C2">
            <w:pPr>
              <w:rPr>
                <w:rFonts w:hint="eastAsia" w:ascii="宋体" w:hAnsi="宋体"/>
                <w:szCs w:val="21"/>
              </w:rPr>
            </w:pPr>
            <w:r>
              <w:rPr>
                <w:rFonts w:ascii="宋体" w:hAnsi="宋体"/>
                <w:szCs w:val="21"/>
              </w:rPr>
              <w:t>5）重皮应磨掉，磨掉深度按第三条处理。</w:t>
            </w:r>
          </w:p>
        </w:tc>
        <w:tc>
          <w:tcPr>
            <w:tcW w:w="1128" w:type="dxa"/>
            <w:vMerge w:val="continue"/>
            <w:tcBorders>
              <w:top w:val="nil"/>
              <w:left w:val="single" w:color="auto" w:sz="4" w:space="0"/>
              <w:bottom w:val="single" w:color="auto" w:sz="4" w:space="0"/>
              <w:right w:val="single" w:color="auto" w:sz="4" w:space="0"/>
            </w:tcBorders>
            <w:vAlign w:val="center"/>
          </w:tcPr>
          <w:p w14:paraId="53BB0809">
            <w:pPr>
              <w:rPr>
                <w:rFonts w:hint="eastAsia" w:ascii="宋体" w:hAnsi="宋体"/>
                <w:szCs w:val="21"/>
              </w:rPr>
            </w:pPr>
          </w:p>
        </w:tc>
        <w:tc>
          <w:tcPr>
            <w:tcW w:w="1290" w:type="dxa"/>
            <w:vMerge w:val="continue"/>
            <w:tcBorders>
              <w:top w:val="nil"/>
              <w:left w:val="single" w:color="auto" w:sz="4" w:space="0"/>
              <w:bottom w:val="single" w:color="auto" w:sz="4" w:space="0"/>
              <w:right w:val="single" w:color="auto" w:sz="4" w:space="0"/>
            </w:tcBorders>
            <w:vAlign w:val="center"/>
          </w:tcPr>
          <w:p w14:paraId="0170D018">
            <w:pPr>
              <w:rPr>
                <w:rFonts w:hint="eastAsia" w:ascii="宋体" w:hAnsi="宋体"/>
                <w:szCs w:val="21"/>
              </w:rPr>
            </w:pPr>
          </w:p>
        </w:tc>
        <w:tc>
          <w:tcPr>
            <w:tcW w:w="2856" w:type="dxa"/>
            <w:vMerge w:val="continue"/>
            <w:tcBorders>
              <w:top w:val="nil"/>
              <w:left w:val="single" w:color="auto" w:sz="4" w:space="0"/>
              <w:bottom w:val="single" w:color="auto" w:sz="4" w:space="0"/>
              <w:right w:val="single" w:color="auto" w:sz="4" w:space="0"/>
            </w:tcBorders>
            <w:vAlign w:val="center"/>
          </w:tcPr>
          <w:p w14:paraId="763C810D">
            <w:pPr>
              <w:rPr>
                <w:rFonts w:hint="eastAsia" w:ascii="宋体" w:hAnsi="宋体"/>
                <w:szCs w:val="21"/>
              </w:rPr>
            </w:pPr>
          </w:p>
        </w:tc>
      </w:tr>
      <w:tr w14:paraId="6C774E79">
        <w:tblPrEx>
          <w:tblCellMar>
            <w:top w:w="0" w:type="dxa"/>
            <w:left w:w="108" w:type="dxa"/>
            <w:bottom w:w="0" w:type="dxa"/>
            <w:right w:w="108" w:type="dxa"/>
          </w:tblCellMar>
        </w:tblPrEx>
        <w:trPr>
          <w:trHeight w:val="540" w:hRule="atLeast"/>
        </w:trPr>
        <w:tc>
          <w:tcPr>
            <w:tcW w:w="993" w:type="dxa"/>
            <w:vMerge w:val="restart"/>
            <w:tcBorders>
              <w:top w:val="nil"/>
              <w:left w:val="single" w:color="auto" w:sz="4" w:space="0"/>
              <w:bottom w:val="single" w:color="auto" w:sz="4" w:space="0"/>
              <w:right w:val="nil"/>
            </w:tcBorders>
            <w:vAlign w:val="center"/>
          </w:tcPr>
          <w:p w14:paraId="063FF327">
            <w:pPr>
              <w:jc w:val="center"/>
              <w:rPr>
                <w:rFonts w:hint="eastAsia" w:ascii="宋体" w:hAnsi="宋体"/>
                <w:szCs w:val="21"/>
              </w:rPr>
            </w:pPr>
            <w:r>
              <w:rPr>
                <w:rFonts w:ascii="宋体" w:hAnsi="宋体"/>
                <w:szCs w:val="21"/>
              </w:rPr>
              <w:t>3</w:t>
            </w:r>
          </w:p>
        </w:tc>
        <w:tc>
          <w:tcPr>
            <w:tcW w:w="1134" w:type="dxa"/>
            <w:vMerge w:val="restart"/>
            <w:tcBorders>
              <w:top w:val="nil"/>
              <w:left w:val="single" w:color="auto" w:sz="4" w:space="0"/>
              <w:bottom w:val="single" w:color="auto" w:sz="4" w:space="0"/>
              <w:right w:val="single" w:color="auto" w:sz="4" w:space="0"/>
            </w:tcBorders>
            <w:vAlign w:val="center"/>
          </w:tcPr>
          <w:p w14:paraId="11C762B0">
            <w:pPr>
              <w:rPr>
                <w:rFonts w:hint="eastAsia" w:ascii="宋体" w:hAnsi="宋体"/>
                <w:szCs w:val="21"/>
              </w:rPr>
            </w:pPr>
            <w:r>
              <w:rPr>
                <w:rFonts w:ascii="宋体" w:hAnsi="宋体"/>
                <w:szCs w:val="21"/>
              </w:rPr>
              <w:t>管子胀粗检查</w:t>
            </w:r>
          </w:p>
        </w:tc>
        <w:tc>
          <w:tcPr>
            <w:tcW w:w="1676" w:type="dxa"/>
            <w:tcBorders>
              <w:top w:val="nil"/>
              <w:left w:val="nil"/>
              <w:bottom w:val="single" w:color="auto" w:sz="4" w:space="0"/>
              <w:right w:val="single" w:color="auto" w:sz="4" w:space="0"/>
            </w:tcBorders>
            <w:vAlign w:val="center"/>
          </w:tcPr>
          <w:p w14:paraId="76BBF3CF">
            <w:pPr>
              <w:rPr>
                <w:rFonts w:hint="eastAsia" w:ascii="宋体" w:hAnsi="宋体"/>
                <w:szCs w:val="21"/>
              </w:rPr>
            </w:pPr>
            <w:r>
              <w:rPr>
                <w:rFonts w:ascii="宋体" w:hAnsi="宋体"/>
                <w:szCs w:val="21"/>
              </w:rPr>
              <w:t>1）管子外表无鼓包和蠕变裂纹；</w:t>
            </w:r>
          </w:p>
        </w:tc>
        <w:tc>
          <w:tcPr>
            <w:tcW w:w="1128" w:type="dxa"/>
            <w:tcBorders>
              <w:top w:val="nil"/>
              <w:left w:val="nil"/>
              <w:bottom w:val="single" w:color="auto" w:sz="4" w:space="0"/>
              <w:right w:val="single" w:color="auto" w:sz="4" w:space="0"/>
            </w:tcBorders>
            <w:vAlign w:val="center"/>
          </w:tcPr>
          <w:p w14:paraId="27048FB9">
            <w:pPr>
              <w:rPr>
                <w:rFonts w:hint="eastAsia" w:ascii="宋体" w:hAnsi="宋体"/>
                <w:szCs w:val="21"/>
              </w:rPr>
            </w:pPr>
            <w:r>
              <w:rPr>
                <w:rFonts w:ascii="宋体" w:hAnsi="宋体"/>
                <w:szCs w:val="21"/>
              </w:rPr>
              <w:t>管子外表无鼓包和蠕变裂纹</w:t>
            </w:r>
          </w:p>
        </w:tc>
        <w:tc>
          <w:tcPr>
            <w:tcW w:w="1290" w:type="dxa"/>
            <w:tcBorders>
              <w:top w:val="nil"/>
              <w:left w:val="nil"/>
              <w:bottom w:val="single" w:color="auto" w:sz="4" w:space="0"/>
              <w:right w:val="single" w:color="auto" w:sz="4" w:space="0"/>
            </w:tcBorders>
            <w:vAlign w:val="center"/>
          </w:tcPr>
          <w:p w14:paraId="087D4ED3">
            <w:pPr>
              <w:rPr>
                <w:rFonts w:hint="eastAsia" w:ascii="宋体" w:hAnsi="宋体"/>
                <w:szCs w:val="21"/>
              </w:rPr>
            </w:pPr>
            <w:r>
              <w:rPr>
                <w:rFonts w:ascii="宋体" w:hAnsi="宋体"/>
                <w:szCs w:val="21"/>
              </w:rPr>
              <w:t>管子外表无鼓包和蠕变裂纹。</w:t>
            </w:r>
          </w:p>
        </w:tc>
        <w:tc>
          <w:tcPr>
            <w:tcW w:w="2856" w:type="dxa"/>
            <w:tcBorders>
              <w:top w:val="nil"/>
              <w:left w:val="nil"/>
              <w:bottom w:val="single" w:color="auto" w:sz="4" w:space="0"/>
              <w:right w:val="single" w:color="auto" w:sz="4" w:space="0"/>
            </w:tcBorders>
            <w:vAlign w:val="center"/>
          </w:tcPr>
          <w:p w14:paraId="5880843A">
            <w:pPr>
              <w:rPr>
                <w:rFonts w:hint="eastAsia" w:ascii="宋体" w:hAnsi="宋体"/>
                <w:szCs w:val="21"/>
              </w:rPr>
            </w:pPr>
          </w:p>
        </w:tc>
      </w:tr>
      <w:tr w14:paraId="530C8D80">
        <w:tblPrEx>
          <w:tblCellMar>
            <w:top w:w="0" w:type="dxa"/>
            <w:left w:w="108" w:type="dxa"/>
            <w:bottom w:w="0" w:type="dxa"/>
            <w:right w:w="108" w:type="dxa"/>
          </w:tblCellMar>
        </w:tblPrEx>
        <w:trPr>
          <w:trHeight w:val="540" w:hRule="atLeast"/>
        </w:trPr>
        <w:tc>
          <w:tcPr>
            <w:tcW w:w="993" w:type="dxa"/>
            <w:vMerge w:val="continue"/>
            <w:tcBorders>
              <w:top w:val="nil"/>
              <w:left w:val="single" w:color="auto" w:sz="4" w:space="0"/>
              <w:bottom w:val="single" w:color="auto" w:sz="4" w:space="0"/>
              <w:right w:val="nil"/>
            </w:tcBorders>
            <w:vAlign w:val="center"/>
          </w:tcPr>
          <w:p w14:paraId="6FB56E7F">
            <w:pPr>
              <w:jc w:val="center"/>
              <w:rPr>
                <w:rFonts w:hint="eastAsia" w:ascii="宋体" w:hAnsi="宋体"/>
                <w:szCs w:val="21"/>
              </w:rPr>
            </w:pPr>
          </w:p>
        </w:tc>
        <w:tc>
          <w:tcPr>
            <w:tcW w:w="1134" w:type="dxa"/>
            <w:vMerge w:val="continue"/>
            <w:tcBorders>
              <w:top w:val="nil"/>
              <w:left w:val="single" w:color="auto" w:sz="4" w:space="0"/>
              <w:bottom w:val="single" w:color="auto" w:sz="4" w:space="0"/>
              <w:right w:val="single" w:color="auto" w:sz="4" w:space="0"/>
            </w:tcBorders>
            <w:vAlign w:val="center"/>
          </w:tcPr>
          <w:p w14:paraId="5E903DA9">
            <w:pPr>
              <w:rPr>
                <w:rFonts w:hint="eastAsia" w:ascii="宋体" w:hAnsi="宋体"/>
                <w:szCs w:val="21"/>
              </w:rPr>
            </w:pPr>
          </w:p>
        </w:tc>
        <w:tc>
          <w:tcPr>
            <w:tcW w:w="1676" w:type="dxa"/>
            <w:tcBorders>
              <w:top w:val="nil"/>
              <w:left w:val="nil"/>
              <w:bottom w:val="single" w:color="auto" w:sz="4" w:space="0"/>
              <w:right w:val="single" w:color="auto" w:sz="4" w:space="0"/>
            </w:tcBorders>
            <w:vAlign w:val="center"/>
          </w:tcPr>
          <w:p w14:paraId="4BBCDDA5">
            <w:pPr>
              <w:rPr>
                <w:rFonts w:hint="eastAsia" w:ascii="宋体" w:hAnsi="宋体"/>
                <w:szCs w:val="21"/>
              </w:rPr>
            </w:pPr>
            <w:r>
              <w:rPr>
                <w:rFonts w:ascii="宋体" w:hAnsi="宋体"/>
                <w:szCs w:val="21"/>
              </w:rPr>
              <w:t>2）碳钢管子胀粗值应小于管子外径的3.5%。</w:t>
            </w:r>
          </w:p>
        </w:tc>
        <w:tc>
          <w:tcPr>
            <w:tcW w:w="1128" w:type="dxa"/>
            <w:tcBorders>
              <w:top w:val="nil"/>
              <w:left w:val="nil"/>
              <w:bottom w:val="single" w:color="auto" w:sz="4" w:space="0"/>
              <w:right w:val="single" w:color="auto" w:sz="4" w:space="0"/>
            </w:tcBorders>
            <w:vAlign w:val="center"/>
          </w:tcPr>
          <w:p w14:paraId="5A7A140B">
            <w:pPr>
              <w:rPr>
                <w:rFonts w:hint="eastAsia" w:ascii="宋体" w:hAnsi="宋体"/>
                <w:szCs w:val="21"/>
              </w:rPr>
            </w:pPr>
          </w:p>
        </w:tc>
        <w:tc>
          <w:tcPr>
            <w:tcW w:w="1290" w:type="dxa"/>
            <w:tcBorders>
              <w:top w:val="nil"/>
              <w:left w:val="nil"/>
              <w:bottom w:val="single" w:color="auto" w:sz="4" w:space="0"/>
              <w:right w:val="single" w:color="auto" w:sz="4" w:space="0"/>
            </w:tcBorders>
            <w:vAlign w:val="center"/>
          </w:tcPr>
          <w:p w14:paraId="6B9802CA">
            <w:pPr>
              <w:rPr>
                <w:rFonts w:hint="eastAsia" w:ascii="宋体" w:hAnsi="宋体"/>
                <w:szCs w:val="21"/>
              </w:rPr>
            </w:pPr>
          </w:p>
        </w:tc>
        <w:tc>
          <w:tcPr>
            <w:tcW w:w="2856" w:type="dxa"/>
            <w:tcBorders>
              <w:top w:val="nil"/>
              <w:left w:val="nil"/>
              <w:bottom w:val="single" w:color="auto" w:sz="4" w:space="0"/>
              <w:right w:val="single" w:color="auto" w:sz="4" w:space="0"/>
            </w:tcBorders>
            <w:vAlign w:val="center"/>
          </w:tcPr>
          <w:p w14:paraId="6A36C8AE">
            <w:pPr>
              <w:rPr>
                <w:rFonts w:hint="eastAsia" w:ascii="宋体" w:hAnsi="宋体"/>
                <w:szCs w:val="21"/>
              </w:rPr>
            </w:pPr>
          </w:p>
        </w:tc>
      </w:tr>
      <w:tr w14:paraId="7D7271F5">
        <w:tblPrEx>
          <w:tblCellMar>
            <w:top w:w="0" w:type="dxa"/>
            <w:left w:w="108" w:type="dxa"/>
            <w:bottom w:w="0" w:type="dxa"/>
            <w:right w:w="108" w:type="dxa"/>
          </w:tblCellMar>
        </w:tblPrEx>
        <w:trPr>
          <w:trHeight w:val="1200" w:hRule="atLeast"/>
        </w:trPr>
        <w:tc>
          <w:tcPr>
            <w:tcW w:w="993" w:type="dxa"/>
            <w:tcBorders>
              <w:top w:val="nil"/>
              <w:left w:val="single" w:color="auto" w:sz="4" w:space="0"/>
              <w:bottom w:val="single" w:color="auto" w:sz="4" w:space="0"/>
              <w:right w:val="nil"/>
            </w:tcBorders>
            <w:vAlign w:val="center"/>
          </w:tcPr>
          <w:p w14:paraId="46971408">
            <w:pPr>
              <w:jc w:val="center"/>
              <w:rPr>
                <w:rFonts w:hint="eastAsia" w:ascii="宋体" w:hAnsi="宋体"/>
                <w:szCs w:val="21"/>
              </w:rPr>
            </w:pPr>
            <w:r>
              <w:rPr>
                <w:rFonts w:ascii="宋体" w:hAnsi="宋体"/>
                <w:szCs w:val="21"/>
              </w:rPr>
              <w:t>4</w:t>
            </w:r>
          </w:p>
        </w:tc>
        <w:tc>
          <w:tcPr>
            <w:tcW w:w="1134" w:type="dxa"/>
            <w:tcBorders>
              <w:top w:val="nil"/>
              <w:left w:val="single" w:color="auto" w:sz="4" w:space="0"/>
              <w:bottom w:val="single" w:color="auto" w:sz="4" w:space="0"/>
              <w:right w:val="single" w:color="auto" w:sz="4" w:space="0"/>
            </w:tcBorders>
            <w:vAlign w:val="center"/>
          </w:tcPr>
          <w:p w14:paraId="5C39CA98">
            <w:pPr>
              <w:rPr>
                <w:rFonts w:hint="eastAsia" w:ascii="宋体" w:hAnsi="宋体"/>
                <w:szCs w:val="21"/>
              </w:rPr>
            </w:pPr>
            <w:r>
              <w:rPr>
                <w:rFonts w:ascii="宋体" w:hAnsi="宋体"/>
                <w:szCs w:val="21"/>
              </w:rPr>
              <w:t>拉裂损伤</w:t>
            </w:r>
          </w:p>
        </w:tc>
        <w:tc>
          <w:tcPr>
            <w:tcW w:w="1676" w:type="dxa"/>
            <w:tcBorders>
              <w:top w:val="nil"/>
              <w:left w:val="nil"/>
              <w:bottom w:val="single" w:color="auto" w:sz="4" w:space="0"/>
              <w:right w:val="single" w:color="auto" w:sz="4" w:space="0"/>
            </w:tcBorders>
            <w:vAlign w:val="center"/>
          </w:tcPr>
          <w:p w14:paraId="57A022A6">
            <w:pPr>
              <w:rPr>
                <w:rFonts w:hint="eastAsia" w:ascii="宋体" w:hAnsi="宋体"/>
                <w:szCs w:val="21"/>
              </w:rPr>
            </w:pPr>
            <w:r>
              <w:rPr>
                <w:rFonts w:ascii="宋体" w:hAnsi="宋体"/>
                <w:szCs w:val="21"/>
              </w:rPr>
              <w:t>炉墙及角部密封板与水冷壁管焊接质量良好；焊接咬边深度≤0.5mm 密封板无变形、烧损、开裂现象。</w:t>
            </w:r>
          </w:p>
        </w:tc>
        <w:tc>
          <w:tcPr>
            <w:tcW w:w="1128" w:type="dxa"/>
            <w:tcBorders>
              <w:top w:val="nil"/>
              <w:left w:val="nil"/>
              <w:bottom w:val="single" w:color="auto" w:sz="4" w:space="0"/>
              <w:right w:val="single" w:color="auto" w:sz="4" w:space="0"/>
            </w:tcBorders>
            <w:vAlign w:val="center"/>
          </w:tcPr>
          <w:p w14:paraId="70BE3741">
            <w:pPr>
              <w:rPr>
                <w:rFonts w:hint="eastAsia" w:ascii="宋体" w:hAnsi="宋体"/>
                <w:szCs w:val="21"/>
              </w:rPr>
            </w:pPr>
            <w:r>
              <w:rPr>
                <w:rFonts w:ascii="宋体" w:hAnsi="宋体"/>
                <w:szCs w:val="21"/>
              </w:rPr>
              <w:t>后墙水冷壁悬吊管根部密封板、承重筋板开裂、烧损、变形拉裂检查。</w:t>
            </w:r>
          </w:p>
        </w:tc>
        <w:tc>
          <w:tcPr>
            <w:tcW w:w="1290" w:type="dxa"/>
            <w:tcBorders>
              <w:top w:val="nil"/>
              <w:left w:val="nil"/>
              <w:bottom w:val="single" w:color="auto" w:sz="4" w:space="0"/>
              <w:right w:val="single" w:color="auto" w:sz="4" w:space="0"/>
            </w:tcBorders>
            <w:vAlign w:val="center"/>
          </w:tcPr>
          <w:p w14:paraId="05EF8C4E">
            <w:pPr>
              <w:rPr>
                <w:rFonts w:hint="eastAsia" w:ascii="宋体" w:hAnsi="宋体"/>
                <w:szCs w:val="21"/>
              </w:rPr>
            </w:pPr>
            <w:r>
              <w:rPr>
                <w:rFonts w:ascii="宋体" w:hAnsi="宋体"/>
                <w:szCs w:val="21"/>
              </w:rPr>
              <w:t>燃烧器区域各弯管之间连接密封件焊接部位开裂拉伤检查、烧损变形、焊接质量检查。</w:t>
            </w:r>
          </w:p>
        </w:tc>
        <w:tc>
          <w:tcPr>
            <w:tcW w:w="2856" w:type="dxa"/>
            <w:tcBorders>
              <w:top w:val="nil"/>
              <w:left w:val="nil"/>
              <w:bottom w:val="single" w:color="auto" w:sz="4" w:space="0"/>
              <w:right w:val="single" w:color="auto" w:sz="4" w:space="0"/>
            </w:tcBorders>
            <w:vAlign w:val="center"/>
          </w:tcPr>
          <w:p w14:paraId="23493ACD">
            <w:pPr>
              <w:rPr>
                <w:rFonts w:hint="eastAsia" w:ascii="宋体" w:hAnsi="宋体"/>
                <w:szCs w:val="21"/>
              </w:rPr>
            </w:pPr>
          </w:p>
        </w:tc>
      </w:tr>
    </w:tbl>
    <w:p w14:paraId="1BCCC2B1">
      <w:pPr>
        <w:snapToGrid w:val="0"/>
        <w:spacing w:before="156" w:beforeLines="50" w:line="360" w:lineRule="auto"/>
        <w:rPr>
          <w:sz w:val="24"/>
          <w:szCs w:val="24"/>
        </w:rPr>
      </w:pPr>
      <w:r>
        <w:rPr>
          <w:sz w:val="24"/>
          <w:szCs w:val="24"/>
        </w:rPr>
        <w:t xml:space="preserve">7.3 </w:t>
      </w:r>
      <w:r>
        <w:rPr>
          <w:rFonts w:hint="eastAsia"/>
          <w:sz w:val="24"/>
          <w:szCs w:val="24"/>
          <w:lang w:eastAsia="zh-CN"/>
        </w:rPr>
        <w:t>投标人</w:t>
      </w:r>
      <w:r>
        <w:rPr>
          <w:sz w:val="24"/>
          <w:szCs w:val="24"/>
        </w:rPr>
        <w:t>检修所做的各项检修技术记录、图纸等必须齐全准确、符合</w:t>
      </w:r>
      <w:r>
        <w:rPr>
          <w:rFonts w:hint="eastAsia"/>
          <w:sz w:val="24"/>
          <w:szCs w:val="24"/>
          <w:lang w:eastAsia="zh-CN"/>
        </w:rPr>
        <w:t>招标人</w:t>
      </w:r>
      <w:r>
        <w:rPr>
          <w:sz w:val="24"/>
          <w:szCs w:val="24"/>
        </w:rPr>
        <w:t>归档要求，并及时提供给</w:t>
      </w:r>
      <w:r>
        <w:rPr>
          <w:rFonts w:hint="eastAsia"/>
          <w:sz w:val="24"/>
          <w:szCs w:val="24"/>
          <w:lang w:eastAsia="zh-CN"/>
        </w:rPr>
        <w:t>招标人</w:t>
      </w:r>
      <w:r>
        <w:rPr>
          <w:sz w:val="24"/>
          <w:szCs w:val="24"/>
        </w:rPr>
        <w:t>。</w:t>
      </w:r>
    </w:p>
    <w:p w14:paraId="4A98463A">
      <w:pPr>
        <w:snapToGrid w:val="0"/>
        <w:spacing w:line="360" w:lineRule="auto"/>
        <w:rPr>
          <w:sz w:val="24"/>
          <w:szCs w:val="24"/>
        </w:rPr>
      </w:pPr>
      <w:r>
        <w:rPr>
          <w:sz w:val="24"/>
          <w:szCs w:val="24"/>
        </w:rPr>
        <w:t>7.4 现场检验工作结束后</w:t>
      </w:r>
      <w:r>
        <w:rPr>
          <w:rFonts w:hint="eastAsia"/>
          <w:sz w:val="24"/>
          <w:szCs w:val="24"/>
        </w:rPr>
        <w:t>30</w:t>
      </w:r>
      <w:r>
        <w:rPr>
          <w:sz w:val="24"/>
          <w:szCs w:val="24"/>
        </w:rPr>
        <w:t>个工作日内，</w:t>
      </w:r>
      <w:r>
        <w:rPr>
          <w:rFonts w:hint="eastAsia"/>
          <w:sz w:val="24"/>
          <w:szCs w:val="24"/>
          <w:lang w:eastAsia="zh-CN"/>
        </w:rPr>
        <w:t>投标人</w:t>
      </w:r>
      <w:r>
        <w:rPr>
          <w:sz w:val="24"/>
          <w:szCs w:val="24"/>
        </w:rPr>
        <w:t>向</w:t>
      </w:r>
      <w:r>
        <w:rPr>
          <w:rFonts w:hint="eastAsia"/>
          <w:sz w:val="24"/>
          <w:szCs w:val="24"/>
          <w:lang w:eastAsia="zh-CN"/>
        </w:rPr>
        <w:t>招标人</w:t>
      </w:r>
      <w:r>
        <w:rPr>
          <w:sz w:val="24"/>
          <w:szCs w:val="24"/>
        </w:rPr>
        <w:t>提供完整的锅炉防磨防爆检验技术报告（</w:t>
      </w:r>
      <w:r>
        <w:rPr>
          <w:rFonts w:hint="eastAsia"/>
          <w:sz w:val="24"/>
          <w:szCs w:val="24"/>
        </w:rPr>
        <w:t>纸质版2份，电子版1份</w:t>
      </w:r>
      <w:r>
        <w:rPr>
          <w:sz w:val="24"/>
          <w:szCs w:val="24"/>
        </w:rPr>
        <w:t>）。</w:t>
      </w:r>
    </w:p>
    <w:p w14:paraId="7B9FB02D">
      <w:pPr>
        <w:snapToGrid w:val="0"/>
        <w:spacing w:line="360" w:lineRule="auto"/>
        <w:rPr>
          <w:rFonts w:hint="eastAsia" w:eastAsia="宋体"/>
          <w:sz w:val="24"/>
          <w:szCs w:val="24"/>
          <w:lang w:val="en-US" w:eastAsia="zh-CN"/>
        </w:rPr>
      </w:pPr>
      <w:r>
        <w:rPr>
          <w:rFonts w:hint="eastAsia"/>
          <w:sz w:val="24"/>
          <w:szCs w:val="24"/>
          <w:lang w:val="en-US" w:eastAsia="zh-CN"/>
        </w:rPr>
        <w:t>7.5质保期为项目通过竣工验收后一年。</w:t>
      </w:r>
    </w:p>
    <w:p w14:paraId="52299F98">
      <w:pPr>
        <w:snapToGrid w:val="0"/>
        <w:spacing w:line="360" w:lineRule="auto"/>
        <w:outlineLvl w:val="0"/>
        <w:rPr>
          <w:b/>
          <w:bCs/>
          <w:sz w:val="24"/>
          <w:szCs w:val="24"/>
        </w:rPr>
      </w:pPr>
      <w:bookmarkStart w:id="157" w:name="_Toc215835344"/>
      <w:r>
        <w:rPr>
          <w:b/>
          <w:bCs/>
          <w:sz w:val="24"/>
          <w:szCs w:val="24"/>
        </w:rPr>
        <w:t>8</w:t>
      </w:r>
      <w:r>
        <w:rPr>
          <w:rFonts w:hint="eastAsia"/>
          <w:b/>
          <w:bCs/>
          <w:sz w:val="24"/>
          <w:szCs w:val="24"/>
        </w:rPr>
        <w:t xml:space="preserve"> 安健环及文明施工、危险源（环境因素）控制要求</w:t>
      </w:r>
      <w:bookmarkEnd w:id="157"/>
    </w:p>
    <w:p w14:paraId="1877A24F">
      <w:pPr>
        <w:snapToGrid w:val="0"/>
        <w:spacing w:line="360" w:lineRule="auto"/>
        <w:rPr>
          <w:sz w:val="24"/>
          <w:szCs w:val="24"/>
        </w:rPr>
      </w:pPr>
      <w:r>
        <w:rPr>
          <w:rFonts w:hint="eastAsia"/>
          <w:sz w:val="24"/>
          <w:szCs w:val="24"/>
        </w:rPr>
        <w:t>8.1</w:t>
      </w:r>
      <w:r>
        <w:rPr>
          <w:sz w:val="24"/>
          <w:szCs w:val="24"/>
        </w:rPr>
        <w:t xml:space="preserve"> </w:t>
      </w:r>
      <w:r>
        <w:rPr>
          <w:rFonts w:hint="eastAsia"/>
          <w:sz w:val="24"/>
          <w:szCs w:val="24"/>
        </w:rPr>
        <w:t>贯彻“谁施工、谁负责安全”的管理原则。</w:t>
      </w:r>
    </w:p>
    <w:p w14:paraId="2B363FF5">
      <w:pPr>
        <w:snapToGrid w:val="0"/>
        <w:spacing w:line="360" w:lineRule="auto"/>
        <w:rPr>
          <w:sz w:val="24"/>
          <w:szCs w:val="24"/>
        </w:rPr>
      </w:pPr>
      <w:r>
        <w:rPr>
          <w:rFonts w:hint="eastAsia"/>
          <w:sz w:val="24"/>
          <w:szCs w:val="24"/>
        </w:rPr>
        <w:t>8.2</w:t>
      </w:r>
      <w:r>
        <w:rPr>
          <w:sz w:val="24"/>
          <w:szCs w:val="24"/>
        </w:rPr>
        <w:t xml:space="preserve"> </w:t>
      </w:r>
      <w:r>
        <w:rPr>
          <w:rFonts w:hint="eastAsia"/>
          <w:sz w:val="24"/>
          <w:szCs w:val="24"/>
          <w:lang w:eastAsia="zh-CN"/>
        </w:rPr>
        <w:t>投标人</w:t>
      </w:r>
      <w:r>
        <w:rPr>
          <w:rFonts w:hint="eastAsia"/>
          <w:sz w:val="24"/>
          <w:szCs w:val="24"/>
        </w:rPr>
        <w:t>进场施工，必须在施工前七天内提交参与本项目的入厂人员名单，安全质量组织体系名单至</w:t>
      </w:r>
      <w:r>
        <w:rPr>
          <w:rFonts w:hint="eastAsia"/>
          <w:sz w:val="24"/>
          <w:szCs w:val="24"/>
          <w:lang w:eastAsia="zh-CN"/>
        </w:rPr>
        <w:t>招标人</w:t>
      </w:r>
      <w:r>
        <w:rPr>
          <w:rFonts w:hint="eastAsia"/>
          <w:sz w:val="24"/>
          <w:szCs w:val="24"/>
        </w:rPr>
        <w:t>，经审核合格后，方可办理有关入厂证件和入厂施工。</w:t>
      </w:r>
    </w:p>
    <w:p w14:paraId="42A9CA72">
      <w:pPr>
        <w:snapToGrid w:val="0"/>
        <w:spacing w:line="360" w:lineRule="auto"/>
        <w:rPr>
          <w:sz w:val="24"/>
          <w:szCs w:val="24"/>
        </w:rPr>
      </w:pPr>
      <w:r>
        <w:rPr>
          <w:rFonts w:hint="eastAsia"/>
          <w:sz w:val="24"/>
          <w:szCs w:val="24"/>
        </w:rPr>
        <w:t>8.3</w:t>
      </w:r>
      <w:r>
        <w:rPr>
          <w:sz w:val="24"/>
          <w:szCs w:val="24"/>
        </w:rPr>
        <w:t xml:space="preserve"> </w:t>
      </w:r>
      <w:r>
        <w:rPr>
          <w:rFonts w:hint="eastAsia"/>
          <w:sz w:val="24"/>
          <w:szCs w:val="24"/>
          <w:lang w:eastAsia="zh-CN"/>
        </w:rPr>
        <w:t>投标人</w:t>
      </w:r>
      <w:r>
        <w:rPr>
          <w:rFonts w:hint="eastAsia"/>
          <w:sz w:val="24"/>
          <w:szCs w:val="24"/>
        </w:rPr>
        <w:t>法定代表人（或委托代理人）是本工程的安全工作的第一责任人，对本工程工作期间所有施工项目的实施过程中涉及的安全负责，以及施工现场、施工过程中的安全负责。对派遣的工作人员，编制的《</w:t>
      </w:r>
      <w:r>
        <w:rPr>
          <w:sz w:val="24"/>
          <w:szCs w:val="24"/>
        </w:rPr>
        <w:t>检查</w:t>
      </w:r>
      <w:r>
        <w:rPr>
          <w:rFonts w:hint="eastAsia"/>
          <w:sz w:val="24"/>
          <w:szCs w:val="24"/>
        </w:rPr>
        <w:t>方案》，以及提供的工程车辆、施工机械的安全负责，并保证所派遣的工作人员具有完成本工程内任何工作的安全知识和能力。</w:t>
      </w:r>
      <w:r>
        <w:rPr>
          <w:rFonts w:hint="eastAsia"/>
          <w:sz w:val="24"/>
          <w:szCs w:val="24"/>
          <w:lang w:eastAsia="zh-CN"/>
        </w:rPr>
        <w:t>投标人</w:t>
      </w:r>
      <w:r>
        <w:rPr>
          <w:rFonts w:hint="eastAsia"/>
          <w:sz w:val="24"/>
          <w:szCs w:val="24"/>
        </w:rPr>
        <w:t>参加施工的特种作业人员必须具备当地政府主管部门颁发的有效证书或证明，提交</w:t>
      </w:r>
      <w:r>
        <w:rPr>
          <w:rFonts w:hint="eastAsia"/>
          <w:sz w:val="24"/>
          <w:szCs w:val="24"/>
          <w:lang w:eastAsia="zh-CN"/>
        </w:rPr>
        <w:t>招标人</w:t>
      </w:r>
      <w:r>
        <w:rPr>
          <w:rFonts w:hint="eastAsia"/>
          <w:sz w:val="24"/>
          <w:szCs w:val="24"/>
        </w:rPr>
        <w:t>审核、备案。</w:t>
      </w:r>
    </w:p>
    <w:p w14:paraId="28757E9F">
      <w:pPr>
        <w:snapToGrid w:val="0"/>
        <w:spacing w:line="360" w:lineRule="auto"/>
        <w:rPr>
          <w:sz w:val="24"/>
          <w:szCs w:val="24"/>
        </w:rPr>
      </w:pPr>
      <w:r>
        <w:rPr>
          <w:rFonts w:hint="eastAsia"/>
          <w:sz w:val="24"/>
          <w:szCs w:val="24"/>
        </w:rPr>
        <w:t>8.4</w:t>
      </w:r>
      <w:r>
        <w:rPr>
          <w:sz w:val="24"/>
          <w:szCs w:val="24"/>
        </w:rPr>
        <w:t xml:space="preserve"> </w:t>
      </w:r>
      <w:r>
        <w:rPr>
          <w:rFonts w:hint="eastAsia"/>
          <w:sz w:val="24"/>
          <w:szCs w:val="24"/>
          <w:lang w:eastAsia="zh-CN"/>
        </w:rPr>
        <w:t>投标人</w:t>
      </w:r>
      <w:r>
        <w:rPr>
          <w:rFonts w:hint="eastAsia"/>
          <w:sz w:val="24"/>
          <w:szCs w:val="24"/>
        </w:rPr>
        <w:t>应认真贯彻国家和地方劳动保护、安全生产主管部门颁发的有关安全生产的方针、政策，严格执行有关劳动保护法规、法令、条例、电业安全工作规程、安全生产工作规定及电力建设安全施工管理规定。</w:t>
      </w:r>
    </w:p>
    <w:p w14:paraId="5A6DB7FB">
      <w:pPr>
        <w:snapToGrid w:val="0"/>
        <w:spacing w:line="360" w:lineRule="auto"/>
        <w:rPr>
          <w:sz w:val="24"/>
          <w:szCs w:val="24"/>
        </w:rPr>
      </w:pPr>
      <w:r>
        <w:rPr>
          <w:rFonts w:hint="eastAsia"/>
          <w:sz w:val="24"/>
          <w:szCs w:val="24"/>
        </w:rPr>
        <w:t>8.5</w:t>
      </w:r>
      <w:r>
        <w:rPr>
          <w:sz w:val="24"/>
          <w:szCs w:val="24"/>
        </w:rPr>
        <w:t xml:space="preserve"> </w:t>
      </w:r>
      <w:r>
        <w:rPr>
          <w:rFonts w:hint="eastAsia"/>
          <w:sz w:val="24"/>
          <w:szCs w:val="24"/>
        </w:rPr>
        <w:t>在施工中，</w:t>
      </w:r>
      <w:r>
        <w:rPr>
          <w:rFonts w:hint="eastAsia"/>
          <w:sz w:val="24"/>
          <w:szCs w:val="24"/>
          <w:lang w:eastAsia="zh-CN"/>
        </w:rPr>
        <w:t>投标人</w:t>
      </w:r>
      <w:r>
        <w:rPr>
          <w:rFonts w:hint="eastAsia"/>
          <w:sz w:val="24"/>
          <w:szCs w:val="24"/>
        </w:rPr>
        <w:t>必须认真对本工程有关施工人员进行安全生产制度及安全技术知识教育，增强职工法制观念，提高职工安全思想意识和自我保护能力，督促职工自觉遵守安全生产纪律、制度和法规。</w:t>
      </w:r>
      <w:r>
        <w:rPr>
          <w:rFonts w:hint="eastAsia"/>
          <w:sz w:val="24"/>
          <w:szCs w:val="24"/>
          <w:lang w:eastAsia="zh-CN"/>
        </w:rPr>
        <w:t>投标人</w:t>
      </w:r>
      <w:r>
        <w:rPr>
          <w:rFonts w:hint="eastAsia"/>
          <w:sz w:val="24"/>
          <w:szCs w:val="24"/>
        </w:rPr>
        <w:t>应对施工人员加强教育和管理，增强质量、安全第一的观念，进行安全、文明施工，做到工完料尽场地清。</w:t>
      </w:r>
      <w:r>
        <w:rPr>
          <w:rFonts w:hint="eastAsia"/>
          <w:sz w:val="24"/>
          <w:szCs w:val="24"/>
          <w:lang w:eastAsia="zh-CN"/>
        </w:rPr>
        <w:t>投标人</w:t>
      </w:r>
      <w:r>
        <w:rPr>
          <w:rFonts w:hint="eastAsia"/>
          <w:sz w:val="24"/>
          <w:szCs w:val="24"/>
        </w:rPr>
        <w:t>对施工人员必须按规定配备劳动保护用品、用具，保证施工人员的安全和身心健康，符合职业劳动保护的规定要求。</w:t>
      </w:r>
    </w:p>
    <w:p w14:paraId="5D5C7337">
      <w:pPr>
        <w:snapToGrid w:val="0"/>
        <w:spacing w:line="360" w:lineRule="auto"/>
        <w:rPr>
          <w:sz w:val="24"/>
          <w:szCs w:val="24"/>
        </w:rPr>
      </w:pPr>
      <w:r>
        <w:rPr>
          <w:rFonts w:hint="eastAsia"/>
          <w:sz w:val="24"/>
          <w:szCs w:val="24"/>
        </w:rPr>
        <w:t>8.6</w:t>
      </w:r>
      <w:r>
        <w:rPr>
          <w:sz w:val="24"/>
          <w:szCs w:val="24"/>
        </w:rPr>
        <w:t xml:space="preserve"> </w:t>
      </w:r>
      <w:r>
        <w:rPr>
          <w:rFonts w:hint="eastAsia"/>
          <w:sz w:val="24"/>
          <w:szCs w:val="24"/>
          <w:lang w:eastAsia="zh-CN"/>
        </w:rPr>
        <w:t>投标人</w:t>
      </w:r>
      <w:r>
        <w:rPr>
          <w:rFonts w:hint="eastAsia"/>
          <w:sz w:val="24"/>
          <w:szCs w:val="24"/>
        </w:rPr>
        <w:t>应有健全的安全管理组织体系，应有安全管理制度，包括各工种的安全操作规程、特种作业人员的审证考核制度、各级安全生产岗位责任制和定期安全检查、安全教育制度等。</w:t>
      </w:r>
    </w:p>
    <w:p w14:paraId="11554B00">
      <w:pPr>
        <w:snapToGrid w:val="0"/>
        <w:spacing w:line="360" w:lineRule="auto"/>
        <w:rPr>
          <w:sz w:val="24"/>
          <w:szCs w:val="24"/>
        </w:rPr>
      </w:pPr>
      <w:r>
        <w:rPr>
          <w:rFonts w:hint="eastAsia"/>
          <w:sz w:val="24"/>
          <w:szCs w:val="24"/>
        </w:rPr>
        <w:t>8.7</w:t>
      </w:r>
      <w:r>
        <w:rPr>
          <w:sz w:val="24"/>
          <w:szCs w:val="24"/>
        </w:rPr>
        <w:t xml:space="preserve"> </w:t>
      </w:r>
      <w:r>
        <w:rPr>
          <w:rFonts w:hint="eastAsia"/>
          <w:sz w:val="24"/>
          <w:szCs w:val="24"/>
          <w:lang w:eastAsia="zh-CN"/>
        </w:rPr>
        <w:t>招标人</w:t>
      </w:r>
      <w:r>
        <w:rPr>
          <w:rFonts w:hint="eastAsia"/>
          <w:sz w:val="24"/>
          <w:szCs w:val="24"/>
        </w:rPr>
        <w:t>负责对</w:t>
      </w:r>
      <w:r>
        <w:rPr>
          <w:rFonts w:hint="eastAsia"/>
          <w:sz w:val="24"/>
          <w:szCs w:val="24"/>
          <w:lang w:eastAsia="zh-CN"/>
        </w:rPr>
        <w:t>投标人</w:t>
      </w:r>
      <w:r>
        <w:rPr>
          <w:rFonts w:hint="eastAsia"/>
          <w:sz w:val="24"/>
          <w:szCs w:val="24"/>
        </w:rPr>
        <w:t>进行安全生产进场教育，指明施工区域和相关的安全要求及规定，完成工作时规定的安全隔离措施。</w:t>
      </w:r>
      <w:r>
        <w:rPr>
          <w:rFonts w:hint="eastAsia"/>
          <w:sz w:val="24"/>
          <w:szCs w:val="24"/>
          <w:lang w:eastAsia="zh-CN"/>
        </w:rPr>
        <w:t>招标人</w:t>
      </w:r>
      <w:r>
        <w:rPr>
          <w:rFonts w:hint="eastAsia"/>
          <w:sz w:val="24"/>
          <w:szCs w:val="24"/>
        </w:rPr>
        <w:t>有权监督、抽查</w:t>
      </w:r>
      <w:r>
        <w:rPr>
          <w:rFonts w:hint="eastAsia"/>
          <w:sz w:val="24"/>
          <w:szCs w:val="24"/>
          <w:lang w:eastAsia="zh-CN"/>
        </w:rPr>
        <w:t>投标人</w:t>
      </w:r>
      <w:r>
        <w:rPr>
          <w:rFonts w:hint="eastAsia"/>
          <w:sz w:val="24"/>
          <w:szCs w:val="24"/>
        </w:rPr>
        <w:t>安全措施、有权监督安全责任落实情况并根据生产和安全要求，请</w:t>
      </w:r>
      <w:r>
        <w:rPr>
          <w:rFonts w:hint="eastAsia"/>
          <w:sz w:val="24"/>
          <w:szCs w:val="24"/>
          <w:lang w:eastAsia="zh-CN"/>
        </w:rPr>
        <w:t>投标人</w:t>
      </w:r>
      <w:r>
        <w:rPr>
          <w:rFonts w:hint="eastAsia"/>
          <w:sz w:val="24"/>
          <w:szCs w:val="24"/>
        </w:rPr>
        <w:t>临时转移施工地点或暂停施工。</w:t>
      </w:r>
      <w:r>
        <w:rPr>
          <w:rFonts w:hint="eastAsia"/>
          <w:sz w:val="24"/>
          <w:szCs w:val="24"/>
          <w:lang w:eastAsia="zh-CN"/>
        </w:rPr>
        <w:t>招标人</w:t>
      </w:r>
      <w:r>
        <w:rPr>
          <w:rFonts w:hint="eastAsia"/>
          <w:sz w:val="24"/>
          <w:szCs w:val="24"/>
        </w:rPr>
        <w:t>有权对</w:t>
      </w:r>
      <w:r>
        <w:rPr>
          <w:rFonts w:hint="eastAsia"/>
          <w:sz w:val="24"/>
          <w:szCs w:val="24"/>
          <w:lang w:eastAsia="zh-CN"/>
        </w:rPr>
        <w:t>投标人</w:t>
      </w:r>
      <w:r>
        <w:rPr>
          <w:rFonts w:hint="eastAsia"/>
          <w:sz w:val="24"/>
          <w:szCs w:val="24"/>
        </w:rPr>
        <w:t>违章作业或危及设备的施工提出警告或要求停止施工。</w:t>
      </w:r>
    </w:p>
    <w:p w14:paraId="0E4F4D62">
      <w:pPr>
        <w:snapToGrid w:val="0"/>
        <w:spacing w:line="360" w:lineRule="auto"/>
        <w:rPr>
          <w:sz w:val="24"/>
          <w:szCs w:val="24"/>
        </w:rPr>
      </w:pPr>
      <w:r>
        <w:rPr>
          <w:rFonts w:hint="eastAsia"/>
          <w:sz w:val="24"/>
          <w:szCs w:val="24"/>
        </w:rPr>
        <w:t>8.8</w:t>
      </w:r>
      <w:r>
        <w:rPr>
          <w:sz w:val="24"/>
          <w:szCs w:val="24"/>
        </w:rPr>
        <w:t xml:space="preserve"> </w:t>
      </w:r>
      <w:r>
        <w:rPr>
          <w:rFonts w:hint="eastAsia"/>
          <w:sz w:val="24"/>
          <w:szCs w:val="24"/>
          <w:lang w:eastAsia="zh-CN"/>
        </w:rPr>
        <w:t>投标人</w:t>
      </w:r>
      <w:r>
        <w:rPr>
          <w:rFonts w:hint="eastAsia"/>
          <w:sz w:val="24"/>
          <w:szCs w:val="24"/>
        </w:rPr>
        <w:t>的工作人员必须严格遵守</w:t>
      </w:r>
      <w:r>
        <w:rPr>
          <w:rFonts w:hint="eastAsia"/>
          <w:sz w:val="24"/>
          <w:szCs w:val="24"/>
          <w:lang w:eastAsia="zh-CN"/>
        </w:rPr>
        <w:t>招标人</w:t>
      </w:r>
      <w:r>
        <w:rPr>
          <w:rFonts w:hint="eastAsia"/>
          <w:sz w:val="24"/>
          <w:szCs w:val="24"/>
        </w:rPr>
        <w:t>的管理要求，严格按安全规程文明施工，服从</w:t>
      </w:r>
      <w:r>
        <w:rPr>
          <w:rFonts w:hint="eastAsia"/>
          <w:sz w:val="24"/>
          <w:szCs w:val="24"/>
          <w:lang w:eastAsia="zh-CN"/>
        </w:rPr>
        <w:t>招标人</w:t>
      </w:r>
      <w:r>
        <w:rPr>
          <w:rFonts w:hint="eastAsia"/>
          <w:sz w:val="24"/>
          <w:szCs w:val="24"/>
        </w:rPr>
        <w:t>生产调度，接受</w:t>
      </w:r>
      <w:r>
        <w:rPr>
          <w:rFonts w:hint="eastAsia"/>
          <w:sz w:val="24"/>
          <w:szCs w:val="24"/>
          <w:lang w:eastAsia="zh-CN"/>
        </w:rPr>
        <w:t>招标人</w:t>
      </w:r>
      <w:r>
        <w:rPr>
          <w:rFonts w:hint="eastAsia"/>
          <w:sz w:val="24"/>
          <w:szCs w:val="24"/>
        </w:rPr>
        <w:t>文明生产考核。</w:t>
      </w:r>
    </w:p>
    <w:p w14:paraId="17D7DC78">
      <w:pPr>
        <w:snapToGrid w:val="0"/>
        <w:spacing w:line="360" w:lineRule="auto"/>
        <w:rPr>
          <w:sz w:val="24"/>
          <w:szCs w:val="24"/>
        </w:rPr>
      </w:pPr>
      <w:r>
        <w:rPr>
          <w:rFonts w:hint="eastAsia"/>
          <w:sz w:val="24"/>
          <w:szCs w:val="24"/>
        </w:rPr>
        <w:t>8.9</w:t>
      </w:r>
      <w:r>
        <w:rPr>
          <w:sz w:val="24"/>
          <w:szCs w:val="24"/>
        </w:rPr>
        <w:t xml:space="preserve"> </w:t>
      </w:r>
      <w:r>
        <w:rPr>
          <w:rFonts w:hint="eastAsia"/>
          <w:sz w:val="24"/>
          <w:szCs w:val="24"/>
          <w:lang w:eastAsia="zh-CN"/>
        </w:rPr>
        <w:t>投标人</w:t>
      </w:r>
      <w:r>
        <w:rPr>
          <w:rFonts w:hint="eastAsia"/>
          <w:sz w:val="24"/>
          <w:szCs w:val="24"/>
        </w:rPr>
        <w:t>必须有专职安全员，制定与本工程有关的安全措施。针对有可能发生火灾、爆炸、触电、高空坠落、中毒、窒息、机械伤害、烧烫伤等危险或引起严重设备事故的施工，</w:t>
      </w:r>
      <w:r>
        <w:rPr>
          <w:rFonts w:hint="eastAsia"/>
          <w:sz w:val="24"/>
          <w:szCs w:val="24"/>
          <w:lang w:eastAsia="zh-CN"/>
        </w:rPr>
        <w:t>投标人</w:t>
      </w:r>
      <w:r>
        <w:rPr>
          <w:rFonts w:hint="eastAsia"/>
          <w:sz w:val="24"/>
          <w:szCs w:val="24"/>
        </w:rPr>
        <w:t>应事先向</w:t>
      </w:r>
      <w:r>
        <w:rPr>
          <w:rFonts w:hint="eastAsia"/>
          <w:sz w:val="24"/>
          <w:szCs w:val="24"/>
          <w:lang w:eastAsia="zh-CN"/>
        </w:rPr>
        <w:t>招标人</w:t>
      </w:r>
      <w:r>
        <w:rPr>
          <w:rFonts w:hint="eastAsia"/>
          <w:sz w:val="24"/>
          <w:szCs w:val="24"/>
        </w:rPr>
        <w:t>详细了解情况，并制定施工安全技术措施，经</w:t>
      </w:r>
      <w:r>
        <w:rPr>
          <w:rFonts w:hint="eastAsia"/>
          <w:sz w:val="24"/>
          <w:szCs w:val="24"/>
          <w:lang w:eastAsia="zh-CN"/>
        </w:rPr>
        <w:t>招标人</w:t>
      </w:r>
      <w:r>
        <w:rPr>
          <w:rFonts w:hint="eastAsia"/>
          <w:sz w:val="24"/>
          <w:szCs w:val="24"/>
        </w:rPr>
        <w:t>确认后实施。针对高空作业、交叉、动火等作业，特别是带电设备区域作业，必须制定并落实针对性的安全防范保护措施，确保人身、设备、施工机械的安全。</w:t>
      </w:r>
      <w:r>
        <w:rPr>
          <w:rFonts w:hint="eastAsia"/>
          <w:sz w:val="24"/>
          <w:szCs w:val="24"/>
          <w:lang w:eastAsia="zh-CN"/>
        </w:rPr>
        <w:t>投标人</w:t>
      </w:r>
      <w:r>
        <w:rPr>
          <w:rFonts w:hint="eastAsia"/>
          <w:sz w:val="24"/>
          <w:szCs w:val="24"/>
        </w:rPr>
        <w:t>还应落实好保证消防安全的措施，施工时注意留出安全消防通道，不得妨碍交通。施工单位作业人员在作业区域内必须遵守</w:t>
      </w:r>
      <w:r>
        <w:rPr>
          <w:rFonts w:hint="eastAsia"/>
          <w:sz w:val="24"/>
          <w:szCs w:val="24"/>
          <w:lang w:eastAsia="zh-CN"/>
        </w:rPr>
        <w:t>招标人</w:t>
      </w:r>
      <w:r>
        <w:rPr>
          <w:rFonts w:hint="eastAsia"/>
          <w:sz w:val="24"/>
          <w:szCs w:val="24"/>
        </w:rPr>
        <w:t>安全管理的有关规定和制度，戴好安全帽等个人安全器具，不准进入与作业无关的区域，并随时接受</w:t>
      </w:r>
      <w:r>
        <w:rPr>
          <w:rFonts w:hint="eastAsia"/>
          <w:sz w:val="24"/>
          <w:szCs w:val="24"/>
          <w:lang w:eastAsia="zh-CN"/>
        </w:rPr>
        <w:t>招标人</w:t>
      </w:r>
      <w:r>
        <w:rPr>
          <w:rFonts w:hint="eastAsia"/>
          <w:sz w:val="24"/>
          <w:szCs w:val="24"/>
        </w:rPr>
        <w:t>的项目负责人的工作指导和安监人员现场的安全监督。</w:t>
      </w:r>
    </w:p>
    <w:p w14:paraId="29888EEF">
      <w:pPr>
        <w:snapToGrid w:val="0"/>
        <w:spacing w:line="360" w:lineRule="auto"/>
        <w:rPr>
          <w:sz w:val="24"/>
          <w:szCs w:val="24"/>
        </w:rPr>
      </w:pPr>
      <w:r>
        <w:rPr>
          <w:rFonts w:hint="eastAsia"/>
          <w:sz w:val="24"/>
          <w:szCs w:val="24"/>
        </w:rPr>
        <w:t>8.10</w:t>
      </w:r>
      <w:r>
        <w:rPr>
          <w:sz w:val="24"/>
          <w:szCs w:val="24"/>
        </w:rPr>
        <w:t xml:space="preserve"> </w:t>
      </w:r>
      <w:r>
        <w:rPr>
          <w:rFonts w:hint="eastAsia"/>
          <w:sz w:val="24"/>
          <w:szCs w:val="24"/>
        </w:rPr>
        <w:t>在进行射线探伤工作时，</w:t>
      </w:r>
      <w:r>
        <w:rPr>
          <w:rFonts w:hint="eastAsia"/>
          <w:sz w:val="24"/>
          <w:szCs w:val="24"/>
          <w:lang w:eastAsia="zh-CN"/>
        </w:rPr>
        <w:t>投标人</w:t>
      </w:r>
      <w:r>
        <w:rPr>
          <w:rFonts w:hint="eastAsia"/>
          <w:sz w:val="24"/>
          <w:szCs w:val="24"/>
        </w:rPr>
        <w:t>必须委派一名人员现场负责协调和监护工作，人员必须严格遵守金属监督要求，完成相关人员的告知程序，做好各项安全隔离措施，在确认工作区域没有无关人员后方可允许作业人员开始作业。</w:t>
      </w:r>
    </w:p>
    <w:p w14:paraId="4E68CF8E">
      <w:pPr>
        <w:snapToGrid w:val="0"/>
        <w:spacing w:line="360" w:lineRule="auto"/>
        <w:rPr>
          <w:sz w:val="24"/>
          <w:szCs w:val="24"/>
        </w:rPr>
      </w:pPr>
      <w:r>
        <w:rPr>
          <w:rFonts w:hint="eastAsia"/>
          <w:sz w:val="24"/>
          <w:szCs w:val="24"/>
        </w:rPr>
        <w:t>8.11</w:t>
      </w:r>
      <w:r>
        <w:rPr>
          <w:sz w:val="24"/>
          <w:szCs w:val="24"/>
        </w:rPr>
        <w:t xml:space="preserve"> </w:t>
      </w:r>
      <w:r>
        <w:rPr>
          <w:rFonts w:hint="eastAsia"/>
          <w:sz w:val="24"/>
          <w:szCs w:val="24"/>
        </w:rPr>
        <w:t>由于</w:t>
      </w:r>
      <w:r>
        <w:rPr>
          <w:rFonts w:hint="eastAsia"/>
          <w:sz w:val="24"/>
          <w:szCs w:val="24"/>
          <w:lang w:eastAsia="zh-CN"/>
        </w:rPr>
        <w:t>投标人</w:t>
      </w:r>
      <w:r>
        <w:rPr>
          <w:rFonts w:hint="eastAsia"/>
          <w:sz w:val="24"/>
          <w:szCs w:val="24"/>
        </w:rPr>
        <w:t>人员违反安全规程、违章作业和违反</w:t>
      </w:r>
      <w:r>
        <w:rPr>
          <w:rFonts w:hint="eastAsia"/>
          <w:sz w:val="24"/>
          <w:szCs w:val="24"/>
          <w:lang w:eastAsia="zh-CN"/>
        </w:rPr>
        <w:t>招标人</w:t>
      </w:r>
      <w:r>
        <w:rPr>
          <w:rFonts w:hint="eastAsia"/>
          <w:sz w:val="24"/>
          <w:szCs w:val="24"/>
        </w:rPr>
        <w:t>厂纪厂规造成</w:t>
      </w:r>
      <w:r>
        <w:rPr>
          <w:rFonts w:hint="eastAsia"/>
          <w:sz w:val="24"/>
          <w:szCs w:val="24"/>
          <w:lang w:eastAsia="zh-CN"/>
        </w:rPr>
        <w:t>招标人</w:t>
      </w:r>
      <w:r>
        <w:rPr>
          <w:rFonts w:hint="eastAsia"/>
          <w:sz w:val="24"/>
          <w:szCs w:val="24"/>
        </w:rPr>
        <w:t>设施损坏，或人员的伤亡事故，则由</w:t>
      </w:r>
      <w:r>
        <w:rPr>
          <w:rFonts w:hint="eastAsia"/>
          <w:sz w:val="24"/>
          <w:szCs w:val="24"/>
          <w:lang w:eastAsia="zh-CN"/>
        </w:rPr>
        <w:t>投标人</w:t>
      </w:r>
      <w:r>
        <w:rPr>
          <w:rFonts w:hint="eastAsia"/>
          <w:sz w:val="24"/>
          <w:szCs w:val="24"/>
        </w:rPr>
        <w:t>承担全部责任，</w:t>
      </w:r>
      <w:r>
        <w:rPr>
          <w:rFonts w:hint="eastAsia"/>
          <w:sz w:val="24"/>
          <w:szCs w:val="24"/>
          <w:lang w:eastAsia="zh-CN"/>
        </w:rPr>
        <w:t>招标人</w:t>
      </w:r>
      <w:r>
        <w:rPr>
          <w:rFonts w:hint="eastAsia"/>
          <w:sz w:val="24"/>
          <w:szCs w:val="24"/>
        </w:rPr>
        <w:t>负责处理。</w:t>
      </w:r>
    </w:p>
    <w:p w14:paraId="787D857E">
      <w:pPr>
        <w:snapToGrid w:val="0"/>
        <w:spacing w:line="360" w:lineRule="auto"/>
        <w:rPr>
          <w:sz w:val="24"/>
          <w:szCs w:val="24"/>
        </w:rPr>
      </w:pPr>
      <w:r>
        <w:rPr>
          <w:rFonts w:hint="eastAsia"/>
          <w:sz w:val="24"/>
          <w:szCs w:val="24"/>
        </w:rPr>
        <w:t>8.12</w:t>
      </w:r>
      <w:r>
        <w:rPr>
          <w:sz w:val="24"/>
          <w:szCs w:val="24"/>
        </w:rPr>
        <w:t xml:space="preserve"> </w:t>
      </w:r>
      <w:r>
        <w:rPr>
          <w:rFonts w:hint="eastAsia"/>
          <w:sz w:val="24"/>
          <w:szCs w:val="24"/>
        </w:rPr>
        <w:t>由于</w:t>
      </w:r>
      <w:r>
        <w:rPr>
          <w:rFonts w:hint="eastAsia"/>
          <w:sz w:val="24"/>
          <w:szCs w:val="24"/>
          <w:lang w:eastAsia="zh-CN"/>
        </w:rPr>
        <w:t>投标人</w:t>
      </w:r>
      <w:r>
        <w:rPr>
          <w:rFonts w:hint="eastAsia"/>
          <w:sz w:val="24"/>
          <w:szCs w:val="24"/>
        </w:rPr>
        <w:t>人员违反安全规程和</w:t>
      </w:r>
      <w:r>
        <w:rPr>
          <w:rFonts w:hint="eastAsia"/>
          <w:sz w:val="24"/>
          <w:szCs w:val="24"/>
          <w:lang w:eastAsia="zh-CN"/>
        </w:rPr>
        <w:t>招标人</w:t>
      </w:r>
      <w:r>
        <w:rPr>
          <w:rFonts w:hint="eastAsia"/>
          <w:sz w:val="24"/>
          <w:szCs w:val="24"/>
        </w:rPr>
        <w:t>厂纪厂规而造成</w:t>
      </w:r>
      <w:r>
        <w:rPr>
          <w:rFonts w:hint="eastAsia"/>
          <w:sz w:val="24"/>
          <w:szCs w:val="24"/>
          <w:lang w:eastAsia="zh-CN"/>
        </w:rPr>
        <w:t>投标人</w:t>
      </w:r>
      <w:r>
        <w:rPr>
          <w:rFonts w:hint="eastAsia"/>
          <w:sz w:val="24"/>
          <w:szCs w:val="24"/>
        </w:rPr>
        <w:t>人身或设备事故的，则由</w:t>
      </w:r>
      <w:r>
        <w:rPr>
          <w:rFonts w:hint="eastAsia"/>
          <w:sz w:val="24"/>
          <w:szCs w:val="24"/>
          <w:lang w:eastAsia="zh-CN"/>
        </w:rPr>
        <w:t>投标人</w:t>
      </w:r>
      <w:r>
        <w:rPr>
          <w:rFonts w:hint="eastAsia"/>
          <w:sz w:val="24"/>
          <w:szCs w:val="24"/>
        </w:rPr>
        <w:t>承担全部责任并负责处理。</w:t>
      </w:r>
    </w:p>
    <w:p w14:paraId="037DFC25">
      <w:pPr>
        <w:snapToGrid w:val="0"/>
        <w:spacing w:line="360" w:lineRule="auto"/>
        <w:rPr>
          <w:sz w:val="24"/>
          <w:szCs w:val="24"/>
        </w:rPr>
      </w:pPr>
      <w:r>
        <w:rPr>
          <w:rFonts w:hint="eastAsia"/>
          <w:sz w:val="24"/>
          <w:szCs w:val="24"/>
        </w:rPr>
        <w:t>8.13</w:t>
      </w:r>
      <w:r>
        <w:rPr>
          <w:sz w:val="24"/>
          <w:szCs w:val="24"/>
        </w:rPr>
        <w:t xml:space="preserve"> </w:t>
      </w:r>
      <w:r>
        <w:rPr>
          <w:rFonts w:hint="eastAsia"/>
          <w:sz w:val="24"/>
          <w:szCs w:val="24"/>
        </w:rPr>
        <w:t>由于</w:t>
      </w:r>
      <w:r>
        <w:rPr>
          <w:rFonts w:hint="eastAsia"/>
          <w:sz w:val="24"/>
          <w:szCs w:val="24"/>
          <w:lang w:eastAsia="zh-CN"/>
        </w:rPr>
        <w:t>招标人</w:t>
      </w:r>
      <w:r>
        <w:rPr>
          <w:rFonts w:hint="eastAsia"/>
          <w:sz w:val="24"/>
          <w:szCs w:val="24"/>
        </w:rPr>
        <w:t>原因造成</w:t>
      </w:r>
      <w:r>
        <w:rPr>
          <w:rFonts w:hint="eastAsia"/>
          <w:sz w:val="24"/>
          <w:szCs w:val="24"/>
          <w:lang w:eastAsia="zh-CN"/>
        </w:rPr>
        <w:t>投标人</w:t>
      </w:r>
      <w:r>
        <w:rPr>
          <w:rFonts w:hint="eastAsia"/>
          <w:sz w:val="24"/>
          <w:szCs w:val="24"/>
        </w:rPr>
        <w:t>人身或设备事故，</w:t>
      </w:r>
      <w:r>
        <w:rPr>
          <w:rFonts w:hint="eastAsia"/>
          <w:sz w:val="24"/>
          <w:szCs w:val="24"/>
          <w:lang w:eastAsia="zh-CN"/>
        </w:rPr>
        <w:t>投标人</w:t>
      </w:r>
      <w:r>
        <w:rPr>
          <w:rFonts w:hint="eastAsia"/>
          <w:sz w:val="24"/>
          <w:szCs w:val="24"/>
        </w:rPr>
        <w:t>负责处理，</w:t>
      </w:r>
      <w:r>
        <w:rPr>
          <w:rFonts w:hint="eastAsia"/>
          <w:sz w:val="24"/>
          <w:szCs w:val="24"/>
          <w:lang w:eastAsia="zh-CN"/>
        </w:rPr>
        <w:t>招标人</w:t>
      </w:r>
      <w:r>
        <w:rPr>
          <w:rFonts w:hint="eastAsia"/>
          <w:sz w:val="24"/>
          <w:szCs w:val="24"/>
        </w:rPr>
        <w:t>承担责任并配合处理。</w:t>
      </w:r>
    </w:p>
    <w:p w14:paraId="7A7638C5">
      <w:pPr>
        <w:snapToGrid w:val="0"/>
        <w:spacing w:line="360" w:lineRule="auto"/>
        <w:outlineLvl w:val="0"/>
        <w:rPr>
          <w:b/>
          <w:bCs/>
          <w:sz w:val="24"/>
          <w:szCs w:val="24"/>
        </w:rPr>
      </w:pPr>
      <w:bookmarkStart w:id="158" w:name="_Toc215835345"/>
      <w:r>
        <w:rPr>
          <w:b/>
          <w:bCs/>
          <w:sz w:val="24"/>
          <w:szCs w:val="24"/>
        </w:rPr>
        <w:t>9</w:t>
      </w:r>
      <w:r>
        <w:rPr>
          <w:rFonts w:hint="eastAsia"/>
          <w:b/>
          <w:bCs/>
          <w:sz w:val="24"/>
          <w:szCs w:val="24"/>
        </w:rPr>
        <w:t xml:space="preserve"> </w:t>
      </w:r>
      <w:r>
        <w:rPr>
          <w:b/>
          <w:bCs/>
          <w:sz w:val="24"/>
          <w:szCs w:val="24"/>
        </w:rPr>
        <w:t>双方职责</w:t>
      </w:r>
      <w:bookmarkEnd w:id="158"/>
    </w:p>
    <w:p w14:paraId="2B0C1B08">
      <w:pPr>
        <w:snapToGrid w:val="0"/>
        <w:spacing w:line="360" w:lineRule="auto"/>
        <w:rPr>
          <w:b/>
          <w:bCs/>
          <w:sz w:val="24"/>
          <w:szCs w:val="24"/>
        </w:rPr>
      </w:pPr>
      <w:r>
        <w:rPr>
          <w:b/>
          <w:bCs/>
          <w:sz w:val="24"/>
          <w:szCs w:val="24"/>
        </w:rPr>
        <w:t xml:space="preserve">9.1 </w:t>
      </w:r>
      <w:r>
        <w:rPr>
          <w:rFonts w:hint="eastAsia"/>
          <w:b/>
          <w:bCs/>
          <w:sz w:val="24"/>
          <w:szCs w:val="24"/>
          <w:lang w:eastAsia="zh-CN"/>
        </w:rPr>
        <w:t>招标人</w:t>
      </w:r>
      <w:r>
        <w:rPr>
          <w:b/>
          <w:bCs/>
          <w:sz w:val="24"/>
          <w:szCs w:val="24"/>
        </w:rPr>
        <w:t>职责</w:t>
      </w:r>
    </w:p>
    <w:p w14:paraId="3B922F47">
      <w:pPr>
        <w:snapToGrid w:val="0"/>
        <w:spacing w:line="360" w:lineRule="auto"/>
        <w:rPr>
          <w:sz w:val="24"/>
          <w:szCs w:val="24"/>
        </w:rPr>
      </w:pPr>
      <w:r>
        <w:rPr>
          <w:sz w:val="24"/>
          <w:szCs w:val="24"/>
        </w:rPr>
        <w:t>9.1.1监督和检查合同范围内</w:t>
      </w:r>
      <w:r>
        <w:rPr>
          <w:rFonts w:hint="eastAsia"/>
          <w:sz w:val="24"/>
          <w:szCs w:val="24"/>
          <w:lang w:eastAsia="zh-CN"/>
        </w:rPr>
        <w:t>投标人</w:t>
      </w:r>
      <w:r>
        <w:rPr>
          <w:sz w:val="24"/>
          <w:szCs w:val="24"/>
        </w:rPr>
        <w:t>负责设备的检查工作，负责督促</w:t>
      </w:r>
      <w:r>
        <w:rPr>
          <w:rFonts w:hint="eastAsia"/>
          <w:sz w:val="24"/>
          <w:szCs w:val="24"/>
          <w:lang w:eastAsia="zh-CN"/>
        </w:rPr>
        <w:t>投标人</w:t>
      </w:r>
      <w:r>
        <w:rPr>
          <w:sz w:val="24"/>
          <w:szCs w:val="24"/>
        </w:rPr>
        <w:t>履行合同义务。</w:t>
      </w:r>
    </w:p>
    <w:p w14:paraId="2A9ECB8C">
      <w:pPr>
        <w:snapToGrid w:val="0"/>
        <w:spacing w:line="360" w:lineRule="auto"/>
        <w:rPr>
          <w:sz w:val="24"/>
          <w:szCs w:val="24"/>
        </w:rPr>
      </w:pPr>
      <w:r>
        <w:rPr>
          <w:sz w:val="24"/>
          <w:szCs w:val="24"/>
        </w:rPr>
        <w:t>9.1.2 为检查工作提供部件的设计、制造、安装、改造修理、历次检验、使用和维护记录等规程要求的技术资料。</w:t>
      </w:r>
    </w:p>
    <w:p w14:paraId="4ECC4990">
      <w:pPr>
        <w:snapToGrid w:val="0"/>
        <w:spacing w:line="360" w:lineRule="auto"/>
        <w:rPr>
          <w:sz w:val="24"/>
          <w:szCs w:val="24"/>
        </w:rPr>
      </w:pPr>
      <w:r>
        <w:rPr>
          <w:sz w:val="24"/>
          <w:szCs w:val="24"/>
        </w:rPr>
        <w:t>9.1.3在锅炉防磨防爆检查检验期间，</w:t>
      </w:r>
      <w:r>
        <w:rPr>
          <w:rFonts w:hint="eastAsia"/>
          <w:sz w:val="24"/>
          <w:szCs w:val="24"/>
          <w:lang w:eastAsia="zh-CN"/>
        </w:rPr>
        <w:t>招标人</w:t>
      </w:r>
      <w:r>
        <w:rPr>
          <w:sz w:val="24"/>
          <w:szCs w:val="24"/>
        </w:rPr>
        <w:t>负责提供检验期间的照明、检修用电和电源、水源；配合</w:t>
      </w:r>
      <w:r>
        <w:rPr>
          <w:rFonts w:hint="eastAsia"/>
          <w:sz w:val="24"/>
          <w:szCs w:val="24"/>
          <w:lang w:eastAsia="zh-CN"/>
        </w:rPr>
        <w:t>投标人</w:t>
      </w:r>
      <w:r>
        <w:rPr>
          <w:sz w:val="24"/>
          <w:szCs w:val="24"/>
        </w:rPr>
        <w:t>检验的工作需要，负责现场搭架、装拆保温材料等工作；负责工程进度协调。</w:t>
      </w:r>
    </w:p>
    <w:p w14:paraId="464B4D1F">
      <w:pPr>
        <w:snapToGrid w:val="0"/>
        <w:spacing w:line="360" w:lineRule="auto"/>
        <w:rPr>
          <w:sz w:val="24"/>
          <w:szCs w:val="24"/>
        </w:rPr>
      </w:pPr>
      <w:r>
        <w:rPr>
          <w:sz w:val="24"/>
          <w:szCs w:val="24"/>
        </w:rPr>
        <w:t>9.1.4 审核</w:t>
      </w:r>
      <w:r>
        <w:rPr>
          <w:rFonts w:hint="eastAsia"/>
          <w:sz w:val="24"/>
          <w:szCs w:val="24"/>
          <w:lang w:eastAsia="zh-CN"/>
        </w:rPr>
        <w:t>投标人</w:t>
      </w:r>
      <w:r>
        <w:rPr>
          <w:sz w:val="24"/>
          <w:szCs w:val="24"/>
        </w:rPr>
        <w:t>提交的检验技术方案。</w:t>
      </w:r>
    </w:p>
    <w:p w14:paraId="3518C361">
      <w:pPr>
        <w:snapToGrid w:val="0"/>
        <w:spacing w:line="360" w:lineRule="auto"/>
        <w:rPr>
          <w:sz w:val="24"/>
          <w:szCs w:val="24"/>
        </w:rPr>
      </w:pPr>
      <w:r>
        <w:rPr>
          <w:sz w:val="24"/>
          <w:szCs w:val="24"/>
        </w:rPr>
        <w:t xml:space="preserve">9.1.5 </w:t>
      </w:r>
      <w:r>
        <w:rPr>
          <w:rFonts w:hint="eastAsia"/>
          <w:sz w:val="24"/>
          <w:szCs w:val="24"/>
          <w:lang w:eastAsia="zh-CN"/>
        </w:rPr>
        <w:t>招标人</w:t>
      </w:r>
      <w:r>
        <w:rPr>
          <w:sz w:val="24"/>
          <w:szCs w:val="24"/>
        </w:rPr>
        <w:t>应告知</w:t>
      </w:r>
      <w:r>
        <w:rPr>
          <w:rFonts w:hint="eastAsia"/>
          <w:sz w:val="24"/>
          <w:szCs w:val="24"/>
          <w:lang w:eastAsia="zh-CN"/>
        </w:rPr>
        <w:t>投标人</w:t>
      </w:r>
      <w:r>
        <w:rPr>
          <w:sz w:val="24"/>
          <w:szCs w:val="24"/>
        </w:rPr>
        <w:t>承接该项目存在的职业病危害因素和控制措施。</w:t>
      </w:r>
    </w:p>
    <w:p w14:paraId="7FA83FBF">
      <w:pPr>
        <w:snapToGrid w:val="0"/>
        <w:spacing w:line="360" w:lineRule="auto"/>
        <w:rPr>
          <w:sz w:val="24"/>
          <w:szCs w:val="24"/>
        </w:rPr>
      </w:pPr>
      <w:r>
        <w:rPr>
          <w:sz w:val="24"/>
          <w:szCs w:val="24"/>
        </w:rPr>
        <w:t xml:space="preserve">9.1.6 </w:t>
      </w:r>
      <w:r>
        <w:rPr>
          <w:rFonts w:hint="eastAsia"/>
          <w:sz w:val="24"/>
          <w:szCs w:val="24"/>
          <w:lang w:eastAsia="zh-CN"/>
        </w:rPr>
        <w:t>招标人</w:t>
      </w:r>
      <w:r>
        <w:rPr>
          <w:sz w:val="24"/>
          <w:szCs w:val="24"/>
        </w:rPr>
        <w:t>负责组织</w:t>
      </w:r>
      <w:r>
        <w:rPr>
          <w:rFonts w:hint="eastAsia"/>
          <w:sz w:val="24"/>
          <w:szCs w:val="24"/>
          <w:lang w:eastAsia="zh-CN"/>
        </w:rPr>
        <w:t>投标人</w:t>
      </w:r>
      <w:r>
        <w:rPr>
          <w:sz w:val="24"/>
          <w:szCs w:val="24"/>
        </w:rPr>
        <w:t>人员的进厂安全教育工作和技术交底。</w:t>
      </w:r>
    </w:p>
    <w:p w14:paraId="0FF47AA0">
      <w:pPr>
        <w:snapToGrid w:val="0"/>
        <w:spacing w:line="360" w:lineRule="auto"/>
        <w:rPr>
          <w:sz w:val="24"/>
          <w:szCs w:val="24"/>
        </w:rPr>
      </w:pPr>
      <w:r>
        <w:rPr>
          <w:sz w:val="24"/>
          <w:szCs w:val="24"/>
        </w:rPr>
        <w:t xml:space="preserve">9.1.7 </w:t>
      </w:r>
      <w:r>
        <w:rPr>
          <w:rFonts w:hint="eastAsia"/>
          <w:sz w:val="24"/>
          <w:szCs w:val="24"/>
          <w:lang w:eastAsia="zh-CN"/>
        </w:rPr>
        <w:t>招标人</w:t>
      </w:r>
      <w:r>
        <w:rPr>
          <w:sz w:val="24"/>
          <w:szCs w:val="24"/>
        </w:rPr>
        <w:t>有权对</w:t>
      </w:r>
      <w:r>
        <w:rPr>
          <w:rFonts w:hint="eastAsia"/>
          <w:sz w:val="24"/>
          <w:szCs w:val="24"/>
          <w:lang w:eastAsia="zh-CN"/>
        </w:rPr>
        <w:t>投标人</w:t>
      </w:r>
      <w:r>
        <w:rPr>
          <w:sz w:val="24"/>
          <w:szCs w:val="24"/>
        </w:rPr>
        <w:t>在项目实施过程中的安全、质量、进度、文明生产等进行监督、抽查及考核。</w:t>
      </w:r>
    </w:p>
    <w:p w14:paraId="5E7CA568">
      <w:pPr>
        <w:snapToGrid w:val="0"/>
        <w:spacing w:line="360" w:lineRule="auto"/>
        <w:rPr>
          <w:sz w:val="24"/>
          <w:szCs w:val="24"/>
        </w:rPr>
      </w:pPr>
      <w:r>
        <w:rPr>
          <w:sz w:val="24"/>
          <w:szCs w:val="24"/>
        </w:rPr>
        <w:t>9.1.8</w:t>
      </w:r>
      <w:r>
        <w:rPr>
          <w:rFonts w:hint="eastAsia"/>
          <w:sz w:val="24"/>
          <w:szCs w:val="24"/>
          <w:lang w:eastAsia="zh-CN"/>
        </w:rPr>
        <w:t>招标人</w:t>
      </w:r>
      <w:r>
        <w:rPr>
          <w:sz w:val="24"/>
          <w:szCs w:val="24"/>
        </w:rPr>
        <w:t>应及时掌握</w:t>
      </w:r>
      <w:r>
        <w:rPr>
          <w:rFonts w:hint="eastAsia"/>
          <w:sz w:val="24"/>
          <w:szCs w:val="24"/>
          <w:lang w:eastAsia="zh-CN"/>
        </w:rPr>
        <w:t>投标人</w:t>
      </w:r>
      <w:r>
        <w:rPr>
          <w:sz w:val="24"/>
          <w:szCs w:val="24"/>
        </w:rPr>
        <w:t>施工过程中的各项工作内容，纠正</w:t>
      </w:r>
      <w:r>
        <w:rPr>
          <w:rFonts w:hint="eastAsia"/>
          <w:sz w:val="24"/>
          <w:szCs w:val="24"/>
          <w:lang w:eastAsia="zh-CN"/>
        </w:rPr>
        <w:t>投标人</w:t>
      </w:r>
      <w:r>
        <w:rPr>
          <w:sz w:val="24"/>
          <w:szCs w:val="24"/>
        </w:rPr>
        <w:t>在施工过程中发生的不安全和违反安全规程有关规定的行为，对</w:t>
      </w:r>
      <w:r>
        <w:rPr>
          <w:rFonts w:hint="eastAsia"/>
          <w:sz w:val="24"/>
          <w:szCs w:val="24"/>
          <w:lang w:eastAsia="zh-CN"/>
        </w:rPr>
        <w:t>投标人</w:t>
      </w:r>
      <w:r>
        <w:rPr>
          <w:sz w:val="24"/>
          <w:szCs w:val="24"/>
        </w:rPr>
        <w:t>的违章作业有停工、处罚权。</w:t>
      </w:r>
    </w:p>
    <w:p w14:paraId="75768C7B">
      <w:pPr>
        <w:snapToGrid w:val="0"/>
        <w:spacing w:line="360" w:lineRule="auto"/>
        <w:rPr>
          <w:sz w:val="24"/>
          <w:szCs w:val="24"/>
        </w:rPr>
      </w:pPr>
      <w:r>
        <w:rPr>
          <w:sz w:val="24"/>
          <w:szCs w:val="24"/>
        </w:rPr>
        <w:t>9.1.9</w:t>
      </w:r>
      <w:r>
        <w:rPr>
          <w:rFonts w:hint="eastAsia"/>
          <w:sz w:val="24"/>
          <w:szCs w:val="24"/>
          <w:lang w:eastAsia="zh-CN"/>
        </w:rPr>
        <w:t>招标人</w:t>
      </w:r>
      <w:r>
        <w:rPr>
          <w:sz w:val="24"/>
          <w:szCs w:val="24"/>
        </w:rPr>
        <w:t>有权对</w:t>
      </w:r>
      <w:r>
        <w:rPr>
          <w:rFonts w:hint="eastAsia"/>
          <w:sz w:val="24"/>
          <w:szCs w:val="24"/>
          <w:lang w:eastAsia="zh-CN"/>
        </w:rPr>
        <w:t>投标人</w:t>
      </w:r>
      <w:r>
        <w:rPr>
          <w:sz w:val="24"/>
          <w:szCs w:val="24"/>
        </w:rPr>
        <w:t>的施工作业人员进行素质、资质审查，并有权对不符合现场作业的人员进行清退。</w:t>
      </w:r>
    </w:p>
    <w:p w14:paraId="499F547B">
      <w:pPr>
        <w:snapToGrid w:val="0"/>
        <w:spacing w:line="360" w:lineRule="auto"/>
        <w:rPr>
          <w:b/>
          <w:bCs/>
          <w:sz w:val="24"/>
          <w:szCs w:val="24"/>
        </w:rPr>
      </w:pPr>
      <w:r>
        <w:rPr>
          <w:b/>
          <w:bCs/>
          <w:sz w:val="24"/>
          <w:szCs w:val="24"/>
        </w:rPr>
        <w:t xml:space="preserve">9.2 </w:t>
      </w:r>
      <w:r>
        <w:rPr>
          <w:rFonts w:hint="eastAsia"/>
          <w:b/>
          <w:bCs/>
          <w:sz w:val="24"/>
          <w:szCs w:val="24"/>
          <w:lang w:eastAsia="zh-CN"/>
        </w:rPr>
        <w:t>投标人</w:t>
      </w:r>
      <w:r>
        <w:rPr>
          <w:b/>
          <w:bCs/>
          <w:sz w:val="24"/>
          <w:szCs w:val="24"/>
        </w:rPr>
        <w:t>职责</w:t>
      </w:r>
    </w:p>
    <w:p w14:paraId="1BD65B40">
      <w:pPr>
        <w:snapToGrid w:val="0"/>
        <w:spacing w:line="360" w:lineRule="auto"/>
        <w:rPr>
          <w:sz w:val="24"/>
          <w:szCs w:val="24"/>
        </w:rPr>
      </w:pPr>
      <w:r>
        <w:rPr>
          <w:sz w:val="24"/>
          <w:szCs w:val="24"/>
        </w:rPr>
        <w:t xml:space="preserve">9.2.1 </w:t>
      </w:r>
      <w:r>
        <w:rPr>
          <w:rFonts w:hint="eastAsia"/>
          <w:sz w:val="24"/>
          <w:szCs w:val="24"/>
          <w:lang w:eastAsia="zh-CN"/>
        </w:rPr>
        <w:t>投标人</w:t>
      </w:r>
      <w:r>
        <w:rPr>
          <w:sz w:val="24"/>
          <w:szCs w:val="24"/>
        </w:rPr>
        <w:t>对所承包项目安全生产负主体责任。</w:t>
      </w:r>
    </w:p>
    <w:p w14:paraId="19BEDFFA">
      <w:pPr>
        <w:snapToGrid w:val="0"/>
        <w:spacing w:line="360" w:lineRule="auto"/>
        <w:rPr>
          <w:sz w:val="24"/>
          <w:szCs w:val="24"/>
        </w:rPr>
      </w:pPr>
      <w:r>
        <w:rPr>
          <w:sz w:val="24"/>
          <w:szCs w:val="24"/>
        </w:rPr>
        <w:t>9.2.2 认真贯彻执行国家和</w:t>
      </w:r>
      <w:r>
        <w:rPr>
          <w:rFonts w:hint="eastAsia"/>
          <w:sz w:val="24"/>
          <w:szCs w:val="24"/>
          <w:lang w:eastAsia="zh-CN"/>
        </w:rPr>
        <w:t>招标人</w:t>
      </w:r>
      <w:r>
        <w:rPr>
          <w:sz w:val="24"/>
          <w:szCs w:val="24"/>
        </w:rPr>
        <w:t>有关管理的政策、规程、标准、制度、技术措施，进行现场锅炉省煤器、低温过热器、再热器部件防磨防爆检验工作，对发现的缺陷及时出具缺陷处理意见单。通过检查、分析等手段发现并解决</w:t>
      </w:r>
      <w:r>
        <w:rPr>
          <w:rFonts w:hint="eastAsia"/>
          <w:sz w:val="24"/>
          <w:szCs w:val="24"/>
          <w:lang w:eastAsia="zh-CN"/>
        </w:rPr>
        <w:t>招标人</w:t>
      </w:r>
      <w:r>
        <w:rPr>
          <w:sz w:val="24"/>
          <w:szCs w:val="24"/>
        </w:rPr>
        <w:t>锅炉受热面存在的问题，保证</w:t>
      </w:r>
      <w:r>
        <w:rPr>
          <w:rFonts w:hint="eastAsia"/>
          <w:sz w:val="24"/>
          <w:szCs w:val="24"/>
          <w:lang w:eastAsia="zh-CN"/>
        </w:rPr>
        <w:t>招标人</w:t>
      </w:r>
      <w:r>
        <w:rPr>
          <w:sz w:val="24"/>
          <w:szCs w:val="24"/>
        </w:rPr>
        <w:t>设备安全、稳定、经济运行。</w:t>
      </w:r>
    </w:p>
    <w:p w14:paraId="15E6A643">
      <w:pPr>
        <w:snapToGrid w:val="0"/>
        <w:spacing w:line="360" w:lineRule="auto"/>
        <w:rPr>
          <w:sz w:val="24"/>
          <w:szCs w:val="24"/>
        </w:rPr>
      </w:pPr>
      <w:r>
        <w:rPr>
          <w:sz w:val="24"/>
          <w:szCs w:val="24"/>
        </w:rPr>
        <w:t>9.2.3</w:t>
      </w:r>
      <w:r>
        <w:rPr>
          <w:rFonts w:hint="eastAsia"/>
          <w:sz w:val="24"/>
          <w:szCs w:val="24"/>
          <w:lang w:eastAsia="zh-CN"/>
        </w:rPr>
        <w:t>投标人</w:t>
      </w:r>
      <w:r>
        <w:rPr>
          <w:sz w:val="24"/>
          <w:szCs w:val="24"/>
        </w:rPr>
        <w:t>进厂后必须严格执行</w:t>
      </w:r>
      <w:r>
        <w:rPr>
          <w:rFonts w:hint="eastAsia"/>
          <w:sz w:val="24"/>
          <w:szCs w:val="24"/>
          <w:lang w:eastAsia="zh-CN"/>
        </w:rPr>
        <w:t>招标人</w:t>
      </w:r>
      <w:r>
        <w:rPr>
          <w:sz w:val="24"/>
          <w:szCs w:val="24"/>
        </w:rPr>
        <w:t>各种规章制度，听从</w:t>
      </w:r>
      <w:r>
        <w:rPr>
          <w:rFonts w:hint="eastAsia"/>
          <w:sz w:val="24"/>
          <w:szCs w:val="24"/>
          <w:lang w:eastAsia="zh-CN"/>
        </w:rPr>
        <w:t>招标人</w:t>
      </w:r>
      <w:r>
        <w:rPr>
          <w:sz w:val="24"/>
          <w:szCs w:val="24"/>
        </w:rPr>
        <w:t>指挥，按规定办理各种票证。</w:t>
      </w:r>
    </w:p>
    <w:p w14:paraId="3256032F">
      <w:pPr>
        <w:snapToGrid w:val="0"/>
        <w:spacing w:line="360" w:lineRule="auto"/>
        <w:rPr>
          <w:sz w:val="24"/>
          <w:szCs w:val="24"/>
        </w:rPr>
      </w:pPr>
      <w:r>
        <w:rPr>
          <w:sz w:val="24"/>
          <w:szCs w:val="24"/>
        </w:rPr>
        <w:t>9.2.4</w:t>
      </w:r>
      <w:r>
        <w:rPr>
          <w:rFonts w:hint="eastAsia"/>
          <w:sz w:val="24"/>
          <w:szCs w:val="24"/>
          <w:lang w:eastAsia="zh-CN"/>
        </w:rPr>
        <w:t>投标人</w:t>
      </w:r>
      <w:r>
        <w:rPr>
          <w:sz w:val="24"/>
          <w:szCs w:val="24"/>
        </w:rPr>
        <w:t>应协助</w:t>
      </w:r>
      <w:r>
        <w:rPr>
          <w:rFonts w:hint="eastAsia"/>
          <w:sz w:val="24"/>
          <w:szCs w:val="24"/>
          <w:lang w:eastAsia="zh-CN"/>
        </w:rPr>
        <w:t>招标人</w:t>
      </w:r>
      <w:r>
        <w:rPr>
          <w:sz w:val="24"/>
          <w:szCs w:val="24"/>
        </w:rPr>
        <w:t>制定受热面检验工作规划与计划，并向</w:t>
      </w:r>
      <w:r>
        <w:rPr>
          <w:rFonts w:hint="eastAsia"/>
          <w:sz w:val="24"/>
          <w:szCs w:val="24"/>
          <w:lang w:eastAsia="zh-CN"/>
        </w:rPr>
        <w:t>招标人</w:t>
      </w:r>
      <w:r>
        <w:rPr>
          <w:sz w:val="24"/>
          <w:szCs w:val="24"/>
        </w:rPr>
        <w:t>提供锅炉受热面防磨防爆检验技术服务报告。</w:t>
      </w:r>
    </w:p>
    <w:p w14:paraId="766D2F30">
      <w:pPr>
        <w:snapToGrid w:val="0"/>
        <w:spacing w:line="360" w:lineRule="auto"/>
        <w:rPr>
          <w:sz w:val="24"/>
          <w:szCs w:val="24"/>
        </w:rPr>
      </w:pPr>
      <w:r>
        <w:rPr>
          <w:sz w:val="24"/>
          <w:szCs w:val="24"/>
        </w:rPr>
        <w:t xml:space="preserve">9.2.5 </w:t>
      </w:r>
      <w:r>
        <w:rPr>
          <w:rFonts w:hint="eastAsia"/>
          <w:sz w:val="24"/>
          <w:szCs w:val="24"/>
          <w:lang w:eastAsia="zh-CN"/>
        </w:rPr>
        <w:t>投标人</w:t>
      </w:r>
      <w:r>
        <w:rPr>
          <w:sz w:val="24"/>
          <w:szCs w:val="24"/>
        </w:rPr>
        <w:t>需配备受热面检验技术过硬的、人员固定的服务队伍，组织、安排专业技术人员开展生产技术服务。</w:t>
      </w:r>
    </w:p>
    <w:p w14:paraId="2A0BEDE4">
      <w:pPr>
        <w:snapToGrid w:val="0"/>
        <w:spacing w:line="360" w:lineRule="auto"/>
        <w:rPr>
          <w:sz w:val="24"/>
          <w:szCs w:val="24"/>
        </w:rPr>
      </w:pPr>
      <w:r>
        <w:rPr>
          <w:sz w:val="24"/>
          <w:szCs w:val="24"/>
        </w:rPr>
        <w:t>9.2.6</w:t>
      </w:r>
      <w:r>
        <w:rPr>
          <w:rFonts w:hint="eastAsia"/>
          <w:sz w:val="24"/>
          <w:szCs w:val="24"/>
          <w:lang w:eastAsia="zh-CN"/>
        </w:rPr>
        <w:t>投标人</w:t>
      </w:r>
      <w:r>
        <w:rPr>
          <w:sz w:val="24"/>
          <w:szCs w:val="24"/>
        </w:rPr>
        <w:t>接到</w:t>
      </w:r>
      <w:r>
        <w:rPr>
          <w:rFonts w:hint="eastAsia"/>
          <w:sz w:val="24"/>
          <w:szCs w:val="24"/>
          <w:lang w:eastAsia="zh-CN"/>
        </w:rPr>
        <w:t>招标人</w:t>
      </w:r>
      <w:r>
        <w:rPr>
          <w:sz w:val="24"/>
          <w:szCs w:val="24"/>
        </w:rPr>
        <w:t>锅炉受热面发生泄漏事故通知后，因立即组织人员协助进行事故或异常调查分析。</w:t>
      </w:r>
    </w:p>
    <w:p w14:paraId="781589F3">
      <w:pPr>
        <w:snapToGrid w:val="0"/>
        <w:spacing w:line="360" w:lineRule="auto"/>
        <w:rPr>
          <w:sz w:val="24"/>
          <w:szCs w:val="24"/>
        </w:rPr>
      </w:pPr>
      <w:r>
        <w:rPr>
          <w:sz w:val="24"/>
          <w:szCs w:val="24"/>
        </w:rPr>
        <w:t xml:space="preserve">9.2.7 </w:t>
      </w:r>
      <w:r>
        <w:rPr>
          <w:rFonts w:hint="eastAsia"/>
          <w:sz w:val="24"/>
          <w:szCs w:val="24"/>
          <w:lang w:eastAsia="zh-CN"/>
        </w:rPr>
        <w:t>投标人</w:t>
      </w:r>
      <w:r>
        <w:rPr>
          <w:sz w:val="24"/>
          <w:szCs w:val="24"/>
        </w:rPr>
        <w:t>必须完成工程相关的所有记录、资料的整理、归档并保证其真实性、有效性、完整性和可追溯性，在所有资料移交之前，</w:t>
      </w:r>
      <w:r>
        <w:rPr>
          <w:rFonts w:hint="eastAsia"/>
          <w:sz w:val="24"/>
          <w:szCs w:val="24"/>
          <w:lang w:eastAsia="zh-CN"/>
        </w:rPr>
        <w:t>招标人</w:t>
      </w:r>
      <w:r>
        <w:rPr>
          <w:sz w:val="24"/>
          <w:szCs w:val="24"/>
        </w:rPr>
        <w:t>有权随时查阅和检查，资料必须按</w:t>
      </w:r>
      <w:r>
        <w:rPr>
          <w:rFonts w:hint="eastAsia"/>
          <w:sz w:val="24"/>
          <w:szCs w:val="24"/>
          <w:lang w:eastAsia="zh-CN"/>
        </w:rPr>
        <w:t>招标人</w:t>
      </w:r>
      <w:r>
        <w:rPr>
          <w:sz w:val="24"/>
          <w:szCs w:val="24"/>
        </w:rPr>
        <w:t>要求上报，</w:t>
      </w:r>
      <w:r>
        <w:rPr>
          <w:rFonts w:hint="eastAsia"/>
          <w:sz w:val="24"/>
          <w:szCs w:val="24"/>
          <w:lang w:eastAsia="zh-CN"/>
        </w:rPr>
        <w:t>招标人</w:t>
      </w:r>
      <w:r>
        <w:rPr>
          <w:sz w:val="24"/>
          <w:szCs w:val="24"/>
        </w:rPr>
        <w:t>有权对资料进行复制。</w:t>
      </w:r>
    </w:p>
    <w:p w14:paraId="1AE6313C">
      <w:pPr>
        <w:snapToGrid w:val="0"/>
        <w:spacing w:line="360" w:lineRule="auto"/>
        <w:outlineLvl w:val="0"/>
        <w:rPr>
          <w:rFonts w:eastAsia="等线"/>
          <w:b/>
          <w:bCs/>
          <w:sz w:val="24"/>
          <w:szCs w:val="24"/>
        </w:rPr>
      </w:pPr>
      <w:bookmarkStart w:id="159" w:name="_Toc215835346"/>
      <w:r>
        <w:rPr>
          <w:b/>
          <w:bCs/>
          <w:sz w:val="24"/>
          <w:szCs w:val="24"/>
        </w:rPr>
        <w:t>10</w:t>
      </w:r>
      <w:r>
        <w:rPr>
          <w:rFonts w:hint="eastAsia"/>
          <w:b/>
          <w:bCs/>
          <w:sz w:val="24"/>
          <w:szCs w:val="24"/>
        </w:rPr>
        <w:t xml:space="preserve"> </w:t>
      </w:r>
      <w:r>
        <w:rPr>
          <w:b/>
          <w:bCs/>
          <w:sz w:val="24"/>
          <w:szCs w:val="24"/>
        </w:rPr>
        <w:t>考核</w:t>
      </w:r>
      <w:bookmarkEnd w:id="159"/>
    </w:p>
    <w:p w14:paraId="28496414">
      <w:pPr>
        <w:snapToGrid w:val="0"/>
        <w:spacing w:line="360" w:lineRule="auto"/>
        <w:rPr>
          <w:sz w:val="24"/>
          <w:szCs w:val="24"/>
        </w:rPr>
      </w:pPr>
      <w:r>
        <w:rPr>
          <w:sz w:val="24"/>
          <w:szCs w:val="24"/>
        </w:rPr>
        <w:t xml:space="preserve">10.1 </w:t>
      </w:r>
      <w:r>
        <w:rPr>
          <w:rFonts w:hint="eastAsia"/>
          <w:sz w:val="24"/>
          <w:szCs w:val="24"/>
          <w:lang w:eastAsia="zh-CN"/>
        </w:rPr>
        <w:t>投标人</w:t>
      </w:r>
      <w:r>
        <w:rPr>
          <w:sz w:val="24"/>
          <w:szCs w:val="24"/>
        </w:rPr>
        <w:t>所承担项目的检查进度必须符合</w:t>
      </w:r>
      <w:r>
        <w:rPr>
          <w:rFonts w:hint="eastAsia"/>
          <w:sz w:val="24"/>
          <w:szCs w:val="24"/>
          <w:lang w:eastAsia="zh-CN"/>
        </w:rPr>
        <w:t>招标人</w:t>
      </w:r>
      <w:r>
        <w:rPr>
          <w:sz w:val="24"/>
          <w:szCs w:val="24"/>
        </w:rPr>
        <w:t>机组检修总体安排要求，</w:t>
      </w:r>
      <w:r>
        <w:rPr>
          <w:rFonts w:hint="eastAsia"/>
          <w:sz w:val="24"/>
          <w:szCs w:val="24"/>
          <w:lang w:eastAsia="zh-CN"/>
        </w:rPr>
        <w:t>投标人</w:t>
      </w:r>
      <w:r>
        <w:rPr>
          <w:sz w:val="24"/>
          <w:szCs w:val="24"/>
        </w:rPr>
        <w:t>协调组织好人员严格按照检修进度进行检查。如因</w:t>
      </w:r>
      <w:r>
        <w:rPr>
          <w:rFonts w:hint="eastAsia"/>
          <w:sz w:val="24"/>
          <w:szCs w:val="24"/>
          <w:lang w:eastAsia="zh-CN"/>
        </w:rPr>
        <w:t>投标人</w:t>
      </w:r>
      <w:r>
        <w:rPr>
          <w:sz w:val="24"/>
          <w:szCs w:val="24"/>
        </w:rPr>
        <w:t>原因导致工期逾期，</w:t>
      </w:r>
      <w:r>
        <w:rPr>
          <w:rFonts w:hint="eastAsia"/>
          <w:sz w:val="24"/>
          <w:szCs w:val="24"/>
          <w:lang w:eastAsia="zh-CN"/>
        </w:rPr>
        <w:t>招标人</w:t>
      </w:r>
      <w:r>
        <w:rPr>
          <w:sz w:val="24"/>
          <w:szCs w:val="24"/>
        </w:rPr>
        <w:t>有权单方面立即解除合同并另行委托其他施工队伍进行现场作业，由此发生的全部委托费用及造成的损失由</w:t>
      </w:r>
      <w:r>
        <w:rPr>
          <w:rFonts w:hint="eastAsia"/>
          <w:sz w:val="24"/>
          <w:szCs w:val="24"/>
          <w:lang w:eastAsia="zh-CN"/>
        </w:rPr>
        <w:t>投标人</w:t>
      </w:r>
      <w:r>
        <w:rPr>
          <w:sz w:val="24"/>
          <w:szCs w:val="24"/>
        </w:rPr>
        <w:t>承担。</w:t>
      </w:r>
    </w:p>
    <w:p w14:paraId="3929105F">
      <w:pPr>
        <w:snapToGrid w:val="0"/>
        <w:spacing w:line="360" w:lineRule="auto"/>
        <w:rPr>
          <w:sz w:val="24"/>
          <w:szCs w:val="24"/>
        </w:rPr>
      </w:pPr>
      <w:r>
        <w:rPr>
          <w:sz w:val="24"/>
          <w:szCs w:val="24"/>
        </w:rPr>
        <w:t xml:space="preserve">10.2 </w:t>
      </w:r>
      <w:r>
        <w:rPr>
          <w:rFonts w:hint="eastAsia"/>
          <w:sz w:val="24"/>
          <w:szCs w:val="24"/>
          <w:lang w:eastAsia="zh-CN"/>
        </w:rPr>
        <w:t>投标人</w:t>
      </w:r>
      <w:r>
        <w:rPr>
          <w:sz w:val="24"/>
          <w:szCs w:val="24"/>
        </w:rPr>
        <w:t>应按协议约定提交相关报告，如延期提交的，每延期一天的，</w:t>
      </w:r>
      <w:r>
        <w:rPr>
          <w:rFonts w:hint="eastAsia"/>
          <w:sz w:val="24"/>
          <w:szCs w:val="24"/>
          <w:lang w:eastAsia="zh-CN"/>
        </w:rPr>
        <w:t>投标人</w:t>
      </w:r>
      <w:r>
        <w:rPr>
          <w:sz w:val="24"/>
          <w:szCs w:val="24"/>
        </w:rPr>
        <w:t>须赔偿</w:t>
      </w:r>
      <w:r>
        <w:rPr>
          <w:rFonts w:hint="eastAsia"/>
          <w:sz w:val="24"/>
          <w:szCs w:val="24"/>
          <w:lang w:eastAsia="zh-CN"/>
        </w:rPr>
        <w:t>招标人</w:t>
      </w:r>
      <w:r>
        <w:rPr>
          <w:sz w:val="24"/>
          <w:szCs w:val="24"/>
        </w:rPr>
        <w:t>单次防磨防爆检查金额5‰的违约金。</w:t>
      </w:r>
    </w:p>
    <w:p w14:paraId="1F28E0A5">
      <w:pPr>
        <w:snapToGrid w:val="0"/>
        <w:spacing w:line="360" w:lineRule="auto"/>
        <w:rPr>
          <w:sz w:val="24"/>
          <w:szCs w:val="24"/>
        </w:rPr>
      </w:pPr>
      <w:r>
        <w:rPr>
          <w:sz w:val="24"/>
          <w:szCs w:val="24"/>
        </w:rPr>
        <w:t>10.3 若</w:t>
      </w:r>
      <w:r>
        <w:rPr>
          <w:rFonts w:hint="eastAsia"/>
          <w:sz w:val="24"/>
          <w:szCs w:val="24"/>
          <w:lang w:eastAsia="zh-CN"/>
        </w:rPr>
        <w:t>投标人</w:t>
      </w:r>
      <w:r>
        <w:rPr>
          <w:sz w:val="24"/>
          <w:szCs w:val="24"/>
        </w:rPr>
        <w:t>提交的检查报告不符合协议约定或未达到</w:t>
      </w:r>
      <w:r>
        <w:rPr>
          <w:rFonts w:hint="eastAsia"/>
          <w:sz w:val="24"/>
          <w:szCs w:val="24"/>
          <w:lang w:eastAsia="zh-CN"/>
        </w:rPr>
        <w:t>招标人</w:t>
      </w:r>
      <w:r>
        <w:rPr>
          <w:sz w:val="24"/>
          <w:szCs w:val="24"/>
        </w:rPr>
        <w:t>的验收标准，</w:t>
      </w:r>
      <w:r>
        <w:rPr>
          <w:rFonts w:hint="eastAsia"/>
          <w:sz w:val="24"/>
          <w:szCs w:val="24"/>
          <w:lang w:eastAsia="zh-CN"/>
        </w:rPr>
        <w:t>投标人</w:t>
      </w:r>
      <w:r>
        <w:rPr>
          <w:sz w:val="24"/>
          <w:szCs w:val="24"/>
        </w:rPr>
        <w:t>应在</w:t>
      </w:r>
      <w:r>
        <w:rPr>
          <w:rFonts w:hint="eastAsia"/>
          <w:sz w:val="24"/>
          <w:szCs w:val="24"/>
          <w:lang w:eastAsia="zh-CN"/>
        </w:rPr>
        <w:t>招标人</w:t>
      </w:r>
      <w:r>
        <w:rPr>
          <w:sz w:val="24"/>
          <w:szCs w:val="24"/>
        </w:rPr>
        <w:t>规定的期限内补充和完善，否则将按照10.2条款承担违约责任。</w:t>
      </w:r>
    </w:p>
    <w:p w14:paraId="7400A753">
      <w:pPr>
        <w:snapToGrid w:val="0"/>
        <w:spacing w:line="360" w:lineRule="auto"/>
        <w:rPr>
          <w:sz w:val="24"/>
          <w:szCs w:val="24"/>
        </w:rPr>
      </w:pPr>
      <w:r>
        <w:rPr>
          <w:rFonts w:hint="eastAsia"/>
          <w:sz w:val="24"/>
          <w:szCs w:val="24"/>
        </w:rPr>
        <w:t xml:space="preserve">10.4 </w:t>
      </w:r>
      <w:r>
        <w:rPr>
          <w:rFonts w:hint="eastAsia"/>
          <w:sz w:val="24"/>
          <w:szCs w:val="24"/>
          <w:lang w:eastAsia="zh-CN"/>
        </w:rPr>
        <w:t>投标人</w:t>
      </w:r>
      <w:r>
        <w:rPr>
          <w:rFonts w:hint="eastAsia"/>
          <w:sz w:val="24"/>
          <w:szCs w:val="24"/>
        </w:rPr>
        <w:t>完成锅炉防磨防爆检查后，机组并网后6个月内，每发生一次因</w:t>
      </w:r>
      <w:r>
        <w:rPr>
          <w:rFonts w:hint="eastAsia"/>
          <w:sz w:val="24"/>
          <w:szCs w:val="24"/>
          <w:lang w:eastAsia="zh-CN"/>
        </w:rPr>
        <w:t>投标人</w:t>
      </w:r>
      <w:r>
        <w:rPr>
          <w:rFonts w:hint="eastAsia"/>
          <w:sz w:val="24"/>
          <w:szCs w:val="24"/>
        </w:rPr>
        <w:t>检查不到位引起的锅炉“四管”爆泄事故，</w:t>
      </w:r>
      <w:r>
        <w:rPr>
          <w:rFonts w:hint="eastAsia"/>
          <w:sz w:val="24"/>
          <w:szCs w:val="24"/>
          <w:lang w:eastAsia="zh-CN"/>
        </w:rPr>
        <w:t>投标人</w:t>
      </w:r>
      <w:r>
        <w:rPr>
          <w:sz w:val="24"/>
          <w:szCs w:val="24"/>
        </w:rPr>
        <w:t>须赔偿</w:t>
      </w:r>
      <w:r>
        <w:rPr>
          <w:rFonts w:hint="eastAsia"/>
          <w:sz w:val="24"/>
          <w:szCs w:val="24"/>
          <w:lang w:eastAsia="zh-CN"/>
        </w:rPr>
        <w:t>招标人</w:t>
      </w:r>
      <w:r>
        <w:rPr>
          <w:sz w:val="24"/>
          <w:szCs w:val="24"/>
        </w:rPr>
        <w:t>单次防磨防爆检查金额</w:t>
      </w:r>
      <w:r>
        <w:rPr>
          <w:rFonts w:hint="eastAsia"/>
          <w:sz w:val="24"/>
          <w:szCs w:val="24"/>
        </w:rPr>
        <w:t>10%</w:t>
      </w:r>
      <w:r>
        <w:rPr>
          <w:sz w:val="24"/>
          <w:szCs w:val="24"/>
        </w:rPr>
        <w:t>的违约金</w:t>
      </w:r>
      <w:r>
        <w:rPr>
          <w:rFonts w:hint="eastAsia"/>
          <w:sz w:val="24"/>
          <w:szCs w:val="24"/>
        </w:rPr>
        <w:t>，上限为</w:t>
      </w:r>
      <w:r>
        <w:rPr>
          <w:sz w:val="24"/>
          <w:szCs w:val="24"/>
        </w:rPr>
        <w:t>单次防磨防爆检查金额</w:t>
      </w:r>
      <w:r>
        <w:rPr>
          <w:rFonts w:hint="eastAsia"/>
          <w:sz w:val="24"/>
          <w:szCs w:val="24"/>
        </w:rPr>
        <w:t>的20%。</w:t>
      </w:r>
    </w:p>
    <w:p w14:paraId="4D6CF11F">
      <w:pPr>
        <w:snapToGrid w:val="0"/>
        <w:spacing w:line="360" w:lineRule="auto"/>
        <w:rPr>
          <w:rFonts w:hint="eastAsia"/>
          <w:sz w:val="24"/>
          <w:szCs w:val="24"/>
        </w:rPr>
      </w:pPr>
      <w:r>
        <w:rPr>
          <w:sz w:val="24"/>
          <w:szCs w:val="24"/>
        </w:rPr>
        <w:t>10.</w:t>
      </w:r>
      <w:r>
        <w:rPr>
          <w:rFonts w:hint="eastAsia"/>
          <w:sz w:val="24"/>
          <w:szCs w:val="24"/>
        </w:rPr>
        <w:t>5</w:t>
      </w:r>
      <w:r>
        <w:rPr>
          <w:sz w:val="24"/>
          <w:szCs w:val="24"/>
        </w:rPr>
        <w:t xml:space="preserve"> </w:t>
      </w:r>
      <w:r>
        <w:rPr>
          <w:rFonts w:hint="eastAsia"/>
          <w:sz w:val="24"/>
          <w:szCs w:val="24"/>
          <w:lang w:eastAsia="zh-CN"/>
        </w:rPr>
        <w:t>投标人</w:t>
      </w:r>
      <w:r>
        <w:rPr>
          <w:rFonts w:hint="eastAsia"/>
          <w:sz w:val="24"/>
          <w:szCs w:val="24"/>
        </w:rPr>
        <w:t>在锅炉防磨防爆检查期间，检查人数及检查天数未达到3.2条款要求，</w:t>
      </w:r>
      <w:r>
        <w:rPr>
          <w:rFonts w:hint="eastAsia"/>
          <w:sz w:val="24"/>
          <w:szCs w:val="24"/>
          <w:lang w:eastAsia="zh-CN"/>
        </w:rPr>
        <w:t>投标人</w:t>
      </w:r>
      <w:r>
        <w:rPr>
          <w:sz w:val="24"/>
          <w:szCs w:val="24"/>
        </w:rPr>
        <w:t>须赔偿</w:t>
      </w:r>
      <w:r>
        <w:rPr>
          <w:rFonts w:hint="eastAsia"/>
          <w:sz w:val="24"/>
          <w:szCs w:val="24"/>
          <w:lang w:eastAsia="zh-CN"/>
        </w:rPr>
        <w:t>招标人</w:t>
      </w:r>
      <w:r>
        <w:rPr>
          <w:sz w:val="24"/>
          <w:szCs w:val="24"/>
        </w:rPr>
        <w:t>单次防磨防爆检查金额</w:t>
      </w:r>
      <w:r>
        <w:rPr>
          <w:rFonts w:hint="eastAsia"/>
          <w:sz w:val="24"/>
          <w:szCs w:val="24"/>
        </w:rPr>
        <w:t>5%</w:t>
      </w:r>
      <w:r>
        <w:rPr>
          <w:sz w:val="24"/>
          <w:szCs w:val="24"/>
        </w:rPr>
        <w:t>的违约金</w:t>
      </w:r>
      <w:r>
        <w:rPr>
          <w:rFonts w:hint="eastAsia"/>
          <w:sz w:val="24"/>
          <w:szCs w:val="24"/>
        </w:rPr>
        <w:t>。</w:t>
      </w:r>
    </w:p>
    <w:p w14:paraId="32E8C1F5">
      <w:pPr>
        <w:snapToGrid w:val="0"/>
        <w:spacing w:line="360" w:lineRule="auto"/>
        <w:rPr>
          <w:sz w:val="24"/>
          <w:szCs w:val="24"/>
        </w:rPr>
      </w:pPr>
      <w:r>
        <w:rPr>
          <w:rFonts w:hint="eastAsia"/>
          <w:sz w:val="24"/>
          <w:szCs w:val="24"/>
        </w:rPr>
        <w:t xml:space="preserve">10.6 </w:t>
      </w:r>
      <w:r>
        <w:rPr>
          <w:rFonts w:hint="eastAsia"/>
          <w:sz w:val="24"/>
          <w:szCs w:val="24"/>
          <w:lang w:eastAsia="zh-CN"/>
        </w:rPr>
        <w:t>投标人</w:t>
      </w:r>
      <w:r>
        <w:rPr>
          <w:sz w:val="24"/>
          <w:szCs w:val="24"/>
        </w:rPr>
        <w:t>发生安全生产控制目标事件、违反</w:t>
      </w:r>
      <w:r>
        <w:rPr>
          <w:rFonts w:hint="eastAsia"/>
          <w:sz w:val="24"/>
          <w:szCs w:val="24"/>
          <w:lang w:eastAsia="zh-CN"/>
        </w:rPr>
        <w:t>招标人</w:t>
      </w:r>
      <w:r>
        <w:rPr>
          <w:sz w:val="24"/>
          <w:szCs w:val="24"/>
        </w:rPr>
        <w:t>安全生产管理规定且不服从安全监督管理等问题的，</w:t>
      </w:r>
      <w:r>
        <w:rPr>
          <w:rFonts w:hint="eastAsia"/>
          <w:sz w:val="24"/>
          <w:szCs w:val="24"/>
          <w:lang w:eastAsia="zh-CN"/>
        </w:rPr>
        <w:t>招标人</w:t>
      </w:r>
      <w:r>
        <w:rPr>
          <w:sz w:val="24"/>
          <w:szCs w:val="24"/>
        </w:rPr>
        <w:t>可根据其《外包单位及项目安健环管理》制度相关要求，将</w:t>
      </w:r>
      <w:r>
        <w:rPr>
          <w:rFonts w:hint="eastAsia"/>
          <w:sz w:val="24"/>
          <w:szCs w:val="24"/>
          <w:lang w:eastAsia="zh-CN"/>
        </w:rPr>
        <w:t>投标人</w:t>
      </w:r>
      <w:r>
        <w:rPr>
          <w:sz w:val="24"/>
          <w:szCs w:val="24"/>
        </w:rPr>
        <w:t>列入“黑名单”。情节严重达到合同约定终止条件的，终止承包合同，清退出厂。</w:t>
      </w:r>
      <w:r>
        <w:rPr>
          <w:sz w:val="24"/>
          <w:szCs w:val="24"/>
        </w:rPr>
        <w:br w:type="page"/>
      </w:r>
      <w:r>
        <w:rPr>
          <w:rFonts w:hint="eastAsia"/>
          <w:sz w:val="24"/>
          <w:szCs w:val="24"/>
        </w:rPr>
        <w:t>附页：</w:t>
      </w:r>
    </w:p>
    <w:p w14:paraId="3BB7536D">
      <w:pPr>
        <w:snapToGrid w:val="0"/>
        <w:spacing w:before="156" w:beforeLines="50"/>
        <w:jc w:val="center"/>
        <w:rPr>
          <w:sz w:val="24"/>
          <w:szCs w:val="24"/>
        </w:rPr>
      </w:pPr>
      <w:r>
        <w:rPr>
          <w:rFonts w:hint="eastAsia"/>
          <w:sz w:val="24"/>
          <w:szCs w:val="24"/>
        </w:rPr>
        <w:t>表1 锅炉计划检修和应急服务防磨防爆检查工作内容及预算</w:t>
      </w:r>
    </w:p>
    <w:tbl>
      <w:tblPr>
        <w:tblStyle w:val="2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2082"/>
        <w:gridCol w:w="2014"/>
        <w:gridCol w:w="2083"/>
      </w:tblGrid>
      <w:tr w14:paraId="5284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7" w:type="dxa"/>
            <w:vAlign w:val="center"/>
          </w:tcPr>
          <w:p w14:paraId="12777551">
            <w:pPr>
              <w:snapToGrid w:val="0"/>
              <w:jc w:val="center"/>
              <w:rPr>
                <w:sz w:val="24"/>
                <w:szCs w:val="24"/>
              </w:rPr>
            </w:pPr>
            <w:r>
              <w:rPr>
                <w:rFonts w:hint="eastAsia"/>
                <w:sz w:val="24"/>
                <w:szCs w:val="24"/>
              </w:rPr>
              <w:t>机组编号</w:t>
            </w:r>
          </w:p>
        </w:tc>
        <w:tc>
          <w:tcPr>
            <w:tcW w:w="2082" w:type="dxa"/>
            <w:vAlign w:val="center"/>
          </w:tcPr>
          <w:p w14:paraId="1D09F7A9">
            <w:pPr>
              <w:snapToGrid w:val="0"/>
              <w:jc w:val="center"/>
              <w:rPr>
                <w:sz w:val="24"/>
                <w:szCs w:val="24"/>
              </w:rPr>
            </w:pPr>
            <w:r>
              <w:rPr>
                <w:rFonts w:hint="eastAsia"/>
                <w:sz w:val="24"/>
                <w:szCs w:val="24"/>
              </w:rPr>
              <w:t>检修等级</w:t>
            </w:r>
          </w:p>
        </w:tc>
        <w:tc>
          <w:tcPr>
            <w:tcW w:w="2014" w:type="dxa"/>
            <w:vAlign w:val="center"/>
          </w:tcPr>
          <w:p w14:paraId="449BBC6A">
            <w:pPr>
              <w:snapToGrid w:val="0"/>
              <w:jc w:val="center"/>
              <w:rPr>
                <w:sz w:val="24"/>
                <w:szCs w:val="24"/>
              </w:rPr>
            </w:pPr>
            <w:r>
              <w:rPr>
                <w:sz w:val="24"/>
                <w:szCs w:val="24"/>
              </w:rPr>
              <w:t>暂估需求次数</w:t>
            </w:r>
          </w:p>
        </w:tc>
        <w:tc>
          <w:tcPr>
            <w:tcW w:w="2083" w:type="dxa"/>
            <w:vAlign w:val="center"/>
          </w:tcPr>
          <w:p w14:paraId="3F93A13D">
            <w:pPr>
              <w:snapToGrid w:val="0"/>
              <w:jc w:val="center"/>
              <w:rPr>
                <w:sz w:val="24"/>
                <w:szCs w:val="24"/>
              </w:rPr>
            </w:pPr>
            <w:r>
              <w:rPr>
                <w:rFonts w:hint="eastAsia"/>
                <w:sz w:val="24"/>
                <w:szCs w:val="24"/>
              </w:rPr>
              <w:t>工作内容</w:t>
            </w:r>
          </w:p>
        </w:tc>
      </w:tr>
      <w:tr w14:paraId="7CFB2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7" w:type="dxa"/>
            <w:vAlign w:val="center"/>
          </w:tcPr>
          <w:p w14:paraId="30065BBD">
            <w:pPr>
              <w:snapToGrid w:val="0"/>
              <w:jc w:val="center"/>
              <w:rPr>
                <w:sz w:val="24"/>
                <w:szCs w:val="24"/>
              </w:rPr>
            </w:pPr>
            <w:r>
              <w:rPr>
                <w:rFonts w:hint="eastAsia"/>
                <w:sz w:val="24"/>
                <w:szCs w:val="24"/>
              </w:rPr>
              <w:t>1、2号机组</w:t>
            </w:r>
          </w:p>
        </w:tc>
        <w:tc>
          <w:tcPr>
            <w:tcW w:w="2082" w:type="dxa"/>
            <w:vAlign w:val="center"/>
          </w:tcPr>
          <w:p w14:paraId="7A7B6A8C">
            <w:pPr>
              <w:snapToGrid w:val="0"/>
              <w:jc w:val="center"/>
              <w:rPr>
                <w:sz w:val="24"/>
                <w:szCs w:val="24"/>
              </w:rPr>
            </w:pPr>
            <w:r>
              <w:rPr>
                <w:rFonts w:hint="eastAsia"/>
                <w:sz w:val="24"/>
                <w:szCs w:val="24"/>
              </w:rPr>
              <w:t>C修（或</w:t>
            </w:r>
            <w:r>
              <w:rPr>
                <w:sz w:val="24"/>
                <w:szCs w:val="24"/>
              </w:rPr>
              <w:t>28天≤停机天数≤40天）</w:t>
            </w:r>
          </w:p>
        </w:tc>
        <w:tc>
          <w:tcPr>
            <w:tcW w:w="2014" w:type="dxa"/>
            <w:vAlign w:val="center"/>
          </w:tcPr>
          <w:p w14:paraId="52EC1A20">
            <w:pPr>
              <w:snapToGrid w:val="0"/>
              <w:jc w:val="center"/>
              <w:rPr>
                <w:sz w:val="24"/>
                <w:szCs w:val="24"/>
              </w:rPr>
            </w:pPr>
            <w:r>
              <w:rPr>
                <w:sz w:val="24"/>
                <w:szCs w:val="24"/>
              </w:rPr>
              <w:t>3</w:t>
            </w:r>
          </w:p>
        </w:tc>
        <w:tc>
          <w:tcPr>
            <w:tcW w:w="2083" w:type="dxa"/>
            <w:vAlign w:val="center"/>
          </w:tcPr>
          <w:p w14:paraId="0694F9AF">
            <w:pPr>
              <w:snapToGrid w:val="0"/>
              <w:jc w:val="center"/>
              <w:rPr>
                <w:sz w:val="24"/>
                <w:szCs w:val="24"/>
              </w:rPr>
            </w:pPr>
            <w:r>
              <w:rPr>
                <w:rFonts w:hint="eastAsia"/>
                <w:sz w:val="24"/>
                <w:szCs w:val="24"/>
              </w:rPr>
              <w:t>炉内省煤器、水冷壁、过热器、再热器、大罩内集箱</w:t>
            </w:r>
          </w:p>
        </w:tc>
      </w:tr>
      <w:tr w14:paraId="2BD5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117" w:type="dxa"/>
            <w:vMerge w:val="restart"/>
            <w:vAlign w:val="center"/>
          </w:tcPr>
          <w:p w14:paraId="7A2DD55C">
            <w:pPr>
              <w:snapToGrid w:val="0"/>
              <w:jc w:val="center"/>
              <w:rPr>
                <w:sz w:val="24"/>
                <w:szCs w:val="24"/>
              </w:rPr>
            </w:pPr>
            <w:r>
              <w:rPr>
                <w:rFonts w:hint="eastAsia"/>
                <w:sz w:val="24"/>
                <w:szCs w:val="24"/>
              </w:rPr>
              <w:t>3、4号机组</w:t>
            </w:r>
          </w:p>
        </w:tc>
        <w:tc>
          <w:tcPr>
            <w:tcW w:w="2082" w:type="dxa"/>
            <w:vAlign w:val="center"/>
          </w:tcPr>
          <w:p w14:paraId="43984018">
            <w:pPr>
              <w:snapToGrid w:val="0"/>
              <w:jc w:val="center"/>
              <w:rPr>
                <w:sz w:val="24"/>
                <w:szCs w:val="24"/>
              </w:rPr>
            </w:pPr>
            <w:r>
              <w:rPr>
                <w:rFonts w:hint="eastAsia"/>
                <w:sz w:val="24"/>
                <w:szCs w:val="24"/>
              </w:rPr>
              <w:t>A修（或停机天数≥4</w:t>
            </w:r>
            <w:r>
              <w:rPr>
                <w:sz w:val="24"/>
                <w:szCs w:val="24"/>
              </w:rPr>
              <w:t>1天）</w:t>
            </w:r>
          </w:p>
        </w:tc>
        <w:tc>
          <w:tcPr>
            <w:tcW w:w="2014" w:type="dxa"/>
            <w:vAlign w:val="center"/>
          </w:tcPr>
          <w:p w14:paraId="2F9CE563">
            <w:pPr>
              <w:snapToGrid w:val="0"/>
              <w:jc w:val="center"/>
              <w:rPr>
                <w:sz w:val="24"/>
                <w:szCs w:val="24"/>
              </w:rPr>
            </w:pPr>
            <w:r>
              <w:rPr>
                <w:sz w:val="24"/>
                <w:szCs w:val="24"/>
              </w:rPr>
              <w:t>2</w:t>
            </w:r>
          </w:p>
        </w:tc>
        <w:tc>
          <w:tcPr>
            <w:tcW w:w="2083" w:type="dxa"/>
            <w:vAlign w:val="center"/>
          </w:tcPr>
          <w:p w14:paraId="421AFB9B">
            <w:pPr>
              <w:snapToGrid w:val="0"/>
              <w:jc w:val="center"/>
              <w:rPr>
                <w:sz w:val="24"/>
                <w:szCs w:val="24"/>
              </w:rPr>
            </w:pPr>
            <w:r>
              <w:rPr>
                <w:rFonts w:hint="eastAsia"/>
                <w:sz w:val="24"/>
                <w:szCs w:val="24"/>
              </w:rPr>
              <w:t>炉内省煤器、水冷壁、过热器、再热器、炉外集箱、必要的割管性能分析</w:t>
            </w:r>
          </w:p>
        </w:tc>
      </w:tr>
      <w:tr w14:paraId="1828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7" w:type="dxa"/>
            <w:vMerge w:val="continue"/>
            <w:vAlign w:val="center"/>
          </w:tcPr>
          <w:p w14:paraId="012ABD73">
            <w:pPr>
              <w:snapToGrid w:val="0"/>
              <w:jc w:val="center"/>
              <w:rPr>
                <w:sz w:val="24"/>
                <w:szCs w:val="24"/>
              </w:rPr>
            </w:pPr>
          </w:p>
        </w:tc>
        <w:tc>
          <w:tcPr>
            <w:tcW w:w="2082" w:type="dxa"/>
            <w:vAlign w:val="center"/>
          </w:tcPr>
          <w:p w14:paraId="5CCEEF0E">
            <w:pPr>
              <w:snapToGrid w:val="0"/>
              <w:jc w:val="center"/>
              <w:rPr>
                <w:sz w:val="24"/>
                <w:szCs w:val="24"/>
              </w:rPr>
            </w:pPr>
            <w:r>
              <w:rPr>
                <w:rFonts w:hint="eastAsia"/>
                <w:sz w:val="24"/>
                <w:szCs w:val="24"/>
              </w:rPr>
              <w:t>C修（或</w:t>
            </w:r>
            <w:r>
              <w:rPr>
                <w:sz w:val="24"/>
                <w:szCs w:val="24"/>
              </w:rPr>
              <w:t>28天≤停机天数≤40天）</w:t>
            </w:r>
          </w:p>
        </w:tc>
        <w:tc>
          <w:tcPr>
            <w:tcW w:w="2014" w:type="dxa"/>
            <w:vAlign w:val="center"/>
          </w:tcPr>
          <w:p w14:paraId="16CBB90F">
            <w:pPr>
              <w:snapToGrid w:val="0"/>
              <w:jc w:val="center"/>
              <w:rPr>
                <w:sz w:val="24"/>
                <w:szCs w:val="24"/>
              </w:rPr>
            </w:pPr>
            <w:r>
              <w:rPr>
                <w:sz w:val="24"/>
                <w:szCs w:val="24"/>
              </w:rPr>
              <w:t>1</w:t>
            </w:r>
          </w:p>
        </w:tc>
        <w:tc>
          <w:tcPr>
            <w:tcW w:w="2083" w:type="dxa"/>
            <w:vAlign w:val="center"/>
          </w:tcPr>
          <w:p w14:paraId="1705530C">
            <w:pPr>
              <w:snapToGrid w:val="0"/>
              <w:jc w:val="center"/>
              <w:rPr>
                <w:sz w:val="24"/>
                <w:szCs w:val="24"/>
              </w:rPr>
            </w:pPr>
            <w:r>
              <w:rPr>
                <w:rFonts w:hint="eastAsia"/>
                <w:sz w:val="24"/>
                <w:szCs w:val="24"/>
              </w:rPr>
              <w:t>炉内省煤器、水冷壁、过热器、再热器、炉外集箱</w:t>
            </w:r>
          </w:p>
        </w:tc>
      </w:tr>
      <w:tr w14:paraId="021CE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7" w:type="dxa"/>
            <w:vAlign w:val="center"/>
          </w:tcPr>
          <w:p w14:paraId="54490EA4">
            <w:pPr>
              <w:snapToGrid w:val="0"/>
              <w:jc w:val="center"/>
              <w:rPr>
                <w:sz w:val="24"/>
                <w:szCs w:val="24"/>
              </w:rPr>
            </w:pPr>
            <w:r>
              <w:rPr>
                <w:rFonts w:hint="eastAsia"/>
                <w:sz w:val="24"/>
                <w:szCs w:val="24"/>
              </w:rPr>
              <w:t>1~4号机组</w:t>
            </w:r>
          </w:p>
        </w:tc>
        <w:tc>
          <w:tcPr>
            <w:tcW w:w="2082" w:type="dxa"/>
            <w:vAlign w:val="center"/>
          </w:tcPr>
          <w:p w14:paraId="0CCD5B41">
            <w:pPr>
              <w:snapToGrid w:val="0"/>
              <w:jc w:val="center"/>
              <w:rPr>
                <w:sz w:val="24"/>
                <w:szCs w:val="24"/>
              </w:rPr>
            </w:pPr>
            <w:r>
              <w:rPr>
                <w:rFonts w:hint="eastAsia"/>
                <w:sz w:val="24"/>
                <w:szCs w:val="24"/>
              </w:rPr>
              <w:t>抢修</w:t>
            </w:r>
          </w:p>
        </w:tc>
        <w:tc>
          <w:tcPr>
            <w:tcW w:w="2014" w:type="dxa"/>
            <w:vAlign w:val="center"/>
          </w:tcPr>
          <w:p w14:paraId="183B13EE">
            <w:pPr>
              <w:snapToGrid w:val="0"/>
              <w:jc w:val="center"/>
              <w:rPr>
                <w:sz w:val="24"/>
                <w:szCs w:val="24"/>
              </w:rPr>
            </w:pPr>
            <w:r>
              <w:rPr>
                <w:sz w:val="24"/>
                <w:szCs w:val="24"/>
              </w:rPr>
              <w:t>3</w:t>
            </w:r>
          </w:p>
        </w:tc>
        <w:tc>
          <w:tcPr>
            <w:tcW w:w="2083" w:type="dxa"/>
            <w:vAlign w:val="center"/>
          </w:tcPr>
          <w:p w14:paraId="5FC2B21B">
            <w:pPr>
              <w:snapToGrid w:val="0"/>
              <w:jc w:val="center"/>
              <w:rPr>
                <w:sz w:val="24"/>
                <w:szCs w:val="24"/>
              </w:rPr>
            </w:pPr>
            <w:r>
              <w:rPr>
                <w:rFonts w:hint="eastAsia"/>
                <w:sz w:val="24"/>
                <w:szCs w:val="24"/>
              </w:rPr>
              <w:t>炉内特定部位专项防磨防爆检查，工作时间不超过</w:t>
            </w:r>
            <w:r>
              <w:rPr>
                <w:sz w:val="24"/>
                <w:szCs w:val="24"/>
              </w:rPr>
              <w:t>3</w:t>
            </w:r>
            <w:r>
              <w:rPr>
                <w:rFonts w:hint="eastAsia"/>
                <w:sz w:val="24"/>
                <w:szCs w:val="24"/>
              </w:rPr>
              <w:t>天</w:t>
            </w:r>
          </w:p>
        </w:tc>
      </w:tr>
    </w:tbl>
    <w:p w14:paraId="6391BEBD">
      <w:pPr>
        <w:snapToGrid w:val="0"/>
        <w:spacing w:before="156" w:beforeLines="50"/>
        <w:jc w:val="center"/>
        <w:rPr>
          <w:sz w:val="24"/>
          <w:szCs w:val="24"/>
        </w:rPr>
      </w:pPr>
      <w:r>
        <w:rPr>
          <w:rFonts w:hint="eastAsia"/>
          <w:sz w:val="24"/>
          <w:szCs w:val="24"/>
        </w:rPr>
        <w:t>表2  1号、2号锅炉临修防磨防爆检查工作内容涉及范围及预算</w:t>
      </w:r>
    </w:p>
    <w:tbl>
      <w:tblPr>
        <w:tblStyle w:val="2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980"/>
        <w:gridCol w:w="2403"/>
        <w:gridCol w:w="1783"/>
        <w:gridCol w:w="1417"/>
      </w:tblGrid>
      <w:tr w14:paraId="7E72E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6" w:type="dxa"/>
            <w:gridSpan w:val="5"/>
            <w:vAlign w:val="center"/>
          </w:tcPr>
          <w:p w14:paraId="752305E3">
            <w:pPr>
              <w:jc w:val="center"/>
            </w:pPr>
            <w:r>
              <w:rPr>
                <w:rFonts w:hint="eastAsia"/>
              </w:rPr>
              <w:t>1、2</w:t>
            </w:r>
            <w:r>
              <w:rPr>
                <w:rFonts w:hAnsiTheme="minorEastAsia"/>
              </w:rPr>
              <w:t>号锅炉</w:t>
            </w:r>
          </w:p>
        </w:tc>
      </w:tr>
      <w:tr w14:paraId="6642D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6320F9B9">
            <w:pPr>
              <w:jc w:val="center"/>
              <w:rPr>
                <w:rFonts w:hint="eastAsia" w:hAnsiTheme="minorEastAsia"/>
              </w:rPr>
            </w:pPr>
            <w:r>
              <w:rPr>
                <w:rFonts w:hAnsiTheme="minorEastAsia"/>
              </w:rPr>
              <w:t>序号</w:t>
            </w:r>
          </w:p>
        </w:tc>
        <w:tc>
          <w:tcPr>
            <w:tcW w:w="1980" w:type="dxa"/>
            <w:vAlign w:val="center"/>
          </w:tcPr>
          <w:p w14:paraId="74C69890">
            <w:pPr>
              <w:jc w:val="center"/>
              <w:rPr>
                <w:rFonts w:hint="eastAsia" w:hAnsiTheme="minorEastAsia"/>
              </w:rPr>
            </w:pPr>
            <w:r>
              <w:rPr>
                <w:rFonts w:hAnsiTheme="minorEastAsia"/>
              </w:rPr>
              <w:t>部件名称</w:t>
            </w:r>
          </w:p>
        </w:tc>
        <w:tc>
          <w:tcPr>
            <w:tcW w:w="2403" w:type="dxa"/>
            <w:vAlign w:val="center"/>
          </w:tcPr>
          <w:p w14:paraId="211E9B4C">
            <w:pPr>
              <w:jc w:val="center"/>
              <w:rPr>
                <w:rFonts w:hint="eastAsia" w:hAnsiTheme="minorEastAsia"/>
              </w:rPr>
            </w:pPr>
            <w:r>
              <w:rPr>
                <w:rFonts w:hAnsiTheme="minorEastAsia"/>
              </w:rPr>
              <w:t>区域</w:t>
            </w:r>
          </w:p>
        </w:tc>
        <w:tc>
          <w:tcPr>
            <w:tcW w:w="1783" w:type="dxa"/>
            <w:vAlign w:val="center"/>
          </w:tcPr>
          <w:p w14:paraId="5A03DB8D">
            <w:pPr>
              <w:jc w:val="center"/>
              <w:rPr>
                <w:rFonts w:hint="eastAsia" w:hAnsiTheme="minorEastAsia"/>
              </w:rPr>
            </w:pPr>
            <w:r>
              <w:rPr>
                <w:rFonts w:hAnsiTheme="minorEastAsia"/>
              </w:rPr>
              <w:t>暂估需求次数</w:t>
            </w:r>
          </w:p>
        </w:tc>
        <w:tc>
          <w:tcPr>
            <w:tcW w:w="1417" w:type="dxa"/>
            <w:vAlign w:val="center"/>
          </w:tcPr>
          <w:p w14:paraId="18169FD6">
            <w:pPr>
              <w:jc w:val="center"/>
              <w:rPr>
                <w:rFonts w:hint="eastAsia" w:hAnsiTheme="minorEastAsia"/>
              </w:rPr>
            </w:pPr>
            <w:r>
              <w:rPr>
                <w:rFonts w:hAnsiTheme="minorEastAsia"/>
              </w:rPr>
              <w:t>备注</w:t>
            </w:r>
          </w:p>
        </w:tc>
      </w:tr>
      <w:tr w14:paraId="2EB56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69F36AB5">
            <w:pPr>
              <w:jc w:val="center"/>
              <w:rPr>
                <w:rFonts w:hint="eastAsia" w:hAnsiTheme="minorEastAsia"/>
              </w:rPr>
            </w:pPr>
            <w:r>
              <w:rPr>
                <w:rFonts w:hint="eastAsia" w:hAnsiTheme="minorEastAsia"/>
              </w:rPr>
              <w:t>1</w:t>
            </w:r>
          </w:p>
        </w:tc>
        <w:tc>
          <w:tcPr>
            <w:tcW w:w="1980" w:type="dxa"/>
            <w:vMerge w:val="restart"/>
            <w:vAlign w:val="center"/>
          </w:tcPr>
          <w:p w14:paraId="16A5C1FB">
            <w:pPr>
              <w:jc w:val="center"/>
              <w:rPr>
                <w:rFonts w:hint="eastAsia" w:hAnsiTheme="minorEastAsia"/>
              </w:rPr>
            </w:pPr>
            <w:r>
              <w:rPr>
                <w:rFonts w:hAnsiTheme="minorEastAsia"/>
              </w:rPr>
              <w:t>省煤器及其对应包墙过热器</w:t>
            </w:r>
          </w:p>
        </w:tc>
        <w:tc>
          <w:tcPr>
            <w:tcW w:w="2403" w:type="dxa"/>
            <w:vAlign w:val="center"/>
          </w:tcPr>
          <w:p w14:paraId="3ED85E4D">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1B2146FE">
            <w:pPr>
              <w:jc w:val="center"/>
              <w:rPr>
                <w:rFonts w:hint="eastAsia" w:hAnsiTheme="minorEastAsia"/>
              </w:rPr>
            </w:pPr>
            <w:r>
              <w:rPr>
                <w:rFonts w:eastAsia="等线"/>
                <w:color w:val="000000"/>
                <w:szCs w:val="21"/>
              </w:rPr>
              <w:t>4</w:t>
            </w:r>
          </w:p>
        </w:tc>
        <w:tc>
          <w:tcPr>
            <w:tcW w:w="1417" w:type="dxa"/>
            <w:vAlign w:val="center"/>
          </w:tcPr>
          <w:p w14:paraId="60853845">
            <w:pPr>
              <w:jc w:val="center"/>
              <w:rPr>
                <w:rFonts w:hint="eastAsia" w:hAnsiTheme="minorEastAsia"/>
              </w:rPr>
            </w:pPr>
          </w:p>
        </w:tc>
      </w:tr>
      <w:tr w14:paraId="05AF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5B4148A2">
            <w:pPr>
              <w:jc w:val="center"/>
              <w:rPr>
                <w:rFonts w:hint="eastAsia" w:hAnsiTheme="minorEastAsia"/>
              </w:rPr>
            </w:pPr>
            <w:r>
              <w:rPr>
                <w:rFonts w:hint="eastAsia" w:hAnsiTheme="minorEastAsia"/>
              </w:rPr>
              <w:t>2</w:t>
            </w:r>
          </w:p>
        </w:tc>
        <w:tc>
          <w:tcPr>
            <w:tcW w:w="1980" w:type="dxa"/>
            <w:vMerge w:val="continue"/>
            <w:vAlign w:val="center"/>
          </w:tcPr>
          <w:p w14:paraId="628AD12A">
            <w:pPr>
              <w:jc w:val="center"/>
              <w:rPr>
                <w:rFonts w:hint="eastAsia" w:hAnsiTheme="minorEastAsia"/>
              </w:rPr>
            </w:pPr>
          </w:p>
        </w:tc>
        <w:tc>
          <w:tcPr>
            <w:tcW w:w="2403" w:type="dxa"/>
            <w:vAlign w:val="center"/>
          </w:tcPr>
          <w:p w14:paraId="100A7BF4">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53FE51C3">
            <w:pPr>
              <w:jc w:val="center"/>
              <w:rPr>
                <w:rFonts w:hint="eastAsia" w:hAnsiTheme="minorEastAsia"/>
              </w:rPr>
            </w:pPr>
            <w:r>
              <w:rPr>
                <w:rFonts w:eastAsia="等线"/>
                <w:color w:val="000000"/>
                <w:szCs w:val="21"/>
              </w:rPr>
              <w:t>4</w:t>
            </w:r>
          </w:p>
        </w:tc>
        <w:tc>
          <w:tcPr>
            <w:tcW w:w="1417" w:type="dxa"/>
            <w:vAlign w:val="center"/>
          </w:tcPr>
          <w:p w14:paraId="01786BFF">
            <w:pPr>
              <w:jc w:val="center"/>
              <w:rPr>
                <w:rFonts w:hint="eastAsia" w:hAnsiTheme="minorEastAsia"/>
              </w:rPr>
            </w:pPr>
          </w:p>
        </w:tc>
      </w:tr>
      <w:tr w14:paraId="3B1C8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4E15767A">
            <w:pPr>
              <w:jc w:val="center"/>
              <w:rPr>
                <w:rFonts w:hint="eastAsia" w:hAnsiTheme="minorEastAsia"/>
              </w:rPr>
            </w:pPr>
            <w:r>
              <w:rPr>
                <w:rFonts w:hint="eastAsia" w:hAnsiTheme="minorEastAsia"/>
              </w:rPr>
              <w:t>3</w:t>
            </w:r>
          </w:p>
        </w:tc>
        <w:tc>
          <w:tcPr>
            <w:tcW w:w="1980" w:type="dxa"/>
            <w:vMerge w:val="continue"/>
            <w:vAlign w:val="center"/>
          </w:tcPr>
          <w:p w14:paraId="37D8AD8C">
            <w:pPr>
              <w:jc w:val="center"/>
              <w:rPr>
                <w:rFonts w:hint="eastAsia" w:hAnsiTheme="minorEastAsia"/>
              </w:rPr>
            </w:pPr>
          </w:p>
        </w:tc>
        <w:tc>
          <w:tcPr>
            <w:tcW w:w="2403" w:type="dxa"/>
            <w:vAlign w:val="center"/>
          </w:tcPr>
          <w:p w14:paraId="777F94E3">
            <w:pPr>
              <w:jc w:val="center"/>
              <w:rPr>
                <w:rFonts w:hint="eastAsia" w:hAnsiTheme="minorEastAsia"/>
              </w:rPr>
            </w:pPr>
            <w:r>
              <w:rPr>
                <w:rFonts w:hAnsiTheme="minorEastAsia"/>
              </w:rPr>
              <w:t>上向下第</w:t>
            </w:r>
            <w:r>
              <w:rPr>
                <w:rFonts w:hint="eastAsia" w:hAnsiTheme="minorEastAsia"/>
              </w:rPr>
              <w:t>3层检修空间（进口集箱）</w:t>
            </w:r>
          </w:p>
        </w:tc>
        <w:tc>
          <w:tcPr>
            <w:tcW w:w="1783" w:type="dxa"/>
            <w:vAlign w:val="center"/>
          </w:tcPr>
          <w:p w14:paraId="203E7AE9">
            <w:pPr>
              <w:jc w:val="center"/>
              <w:rPr>
                <w:rFonts w:hint="eastAsia" w:hAnsiTheme="minorEastAsia"/>
              </w:rPr>
            </w:pPr>
            <w:r>
              <w:rPr>
                <w:rFonts w:eastAsia="等线"/>
                <w:color w:val="000000"/>
                <w:szCs w:val="21"/>
              </w:rPr>
              <w:t>4</w:t>
            </w:r>
          </w:p>
        </w:tc>
        <w:tc>
          <w:tcPr>
            <w:tcW w:w="1417" w:type="dxa"/>
            <w:vAlign w:val="center"/>
          </w:tcPr>
          <w:p w14:paraId="0D218534">
            <w:pPr>
              <w:jc w:val="center"/>
              <w:rPr>
                <w:rFonts w:hint="eastAsia" w:hAnsiTheme="minorEastAsia"/>
              </w:rPr>
            </w:pPr>
          </w:p>
        </w:tc>
      </w:tr>
      <w:tr w14:paraId="0E929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BFD476A">
            <w:pPr>
              <w:jc w:val="center"/>
              <w:rPr>
                <w:rFonts w:hint="eastAsia" w:hAnsiTheme="minorEastAsia"/>
              </w:rPr>
            </w:pPr>
            <w:r>
              <w:rPr>
                <w:rFonts w:hint="eastAsia" w:hAnsiTheme="minorEastAsia"/>
              </w:rPr>
              <w:t>4</w:t>
            </w:r>
          </w:p>
        </w:tc>
        <w:tc>
          <w:tcPr>
            <w:tcW w:w="1980" w:type="dxa"/>
            <w:vMerge w:val="restart"/>
            <w:vAlign w:val="center"/>
          </w:tcPr>
          <w:p w14:paraId="08173748">
            <w:pPr>
              <w:jc w:val="center"/>
              <w:rPr>
                <w:rFonts w:hint="eastAsia" w:hAnsiTheme="minorEastAsia"/>
              </w:rPr>
            </w:pPr>
            <w:r>
              <w:rPr>
                <w:rFonts w:hAnsiTheme="minorEastAsia"/>
              </w:rPr>
              <w:t>低温过热器</w:t>
            </w:r>
            <w:r>
              <w:rPr>
                <w:rFonts w:hint="eastAsia" w:hAnsiTheme="minorEastAsia"/>
              </w:rPr>
              <w:t>（炉内）</w:t>
            </w:r>
            <w:r>
              <w:rPr>
                <w:rFonts w:hAnsiTheme="minorEastAsia"/>
              </w:rPr>
              <w:t>及其对应包墙过热器</w:t>
            </w:r>
          </w:p>
        </w:tc>
        <w:tc>
          <w:tcPr>
            <w:tcW w:w="2403" w:type="dxa"/>
            <w:vAlign w:val="center"/>
          </w:tcPr>
          <w:p w14:paraId="6EA5A32C">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2AB6AFE0">
            <w:pPr>
              <w:jc w:val="center"/>
              <w:rPr>
                <w:rFonts w:hint="eastAsia" w:hAnsiTheme="minorEastAsia"/>
              </w:rPr>
            </w:pPr>
            <w:r>
              <w:rPr>
                <w:rFonts w:eastAsia="等线"/>
                <w:color w:val="000000"/>
                <w:szCs w:val="21"/>
              </w:rPr>
              <w:t>4</w:t>
            </w:r>
          </w:p>
        </w:tc>
        <w:tc>
          <w:tcPr>
            <w:tcW w:w="1417" w:type="dxa"/>
            <w:vAlign w:val="center"/>
          </w:tcPr>
          <w:p w14:paraId="366AC505">
            <w:pPr>
              <w:jc w:val="center"/>
              <w:rPr>
                <w:rFonts w:hint="eastAsia" w:hAnsiTheme="minorEastAsia"/>
              </w:rPr>
            </w:pPr>
          </w:p>
        </w:tc>
      </w:tr>
      <w:tr w14:paraId="438AA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123FC174">
            <w:pPr>
              <w:jc w:val="center"/>
              <w:rPr>
                <w:rFonts w:hint="eastAsia" w:hAnsiTheme="minorEastAsia"/>
              </w:rPr>
            </w:pPr>
            <w:r>
              <w:rPr>
                <w:rFonts w:hint="eastAsia" w:hAnsiTheme="minorEastAsia"/>
              </w:rPr>
              <w:t>5</w:t>
            </w:r>
          </w:p>
        </w:tc>
        <w:tc>
          <w:tcPr>
            <w:tcW w:w="1980" w:type="dxa"/>
            <w:vMerge w:val="continue"/>
            <w:vAlign w:val="center"/>
          </w:tcPr>
          <w:p w14:paraId="49FC3C00">
            <w:pPr>
              <w:jc w:val="center"/>
              <w:rPr>
                <w:rFonts w:hint="eastAsia" w:hAnsiTheme="minorEastAsia"/>
              </w:rPr>
            </w:pPr>
          </w:p>
        </w:tc>
        <w:tc>
          <w:tcPr>
            <w:tcW w:w="2403" w:type="dxa"/>
            <w:vAlign w:val="center"/>
          </w:tcPr>
          <w:p w14:paraId="6C9D183A">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374C64C8">
            <w:pPr>
              <w:jc w:val="center"/>
              <w:rPr>
                <w:rFonts w:hint="eastAsia" w:hAnsiTheme="minorEastAsia"/>
              </w:rPr>
            </w:pPr>
            <w:r>
              <w:rPr>
                <w:rFonts w:eastAsia="等线"/>
                <w:color w:val="000000"/>
                <w:szCs w:val="21"/>
              </w:rPr>
              <w:t>4</w:t>
            </w:r>
          </w:p>
        </w:tc>
        <w:tc>
          <w:tcPr>
            <w:tcW w:w="1417" w:type="dxa"/>
            <w:vAlign w:val="center"/>
          </w:tcPr>
          <w:p w14:paraId="03AF669C">
            <w:pPr>
              <w:jc w:val="center"/>
              <w:rPr>
                <w:rFonts w:hint="eastAsia" w:hAnsiTheme="minorEastAsia"/>
              </w:rPr>
            </w:pPr>
          </w:p>
        </w:tc>
      </w:tr>
      <w:tr w14:paraId="4F70C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5D3AAAAC">
            <w:pPr>
              <w:jc w:val="center"/>
              <w:rPr>
                <w:rFonts w:hint="eastAsia" w:hAnsiTheme="minorEastAsia"/>
              </w:rPr>
            </w:pPr>
            <w:r>
              <w:rPr>
                <w:rFonts w:hint="eastAsia" w:hAnsiTheme="minorEastAsia"/>
              </w:rPr>
              <w:t>6</w:t>
            </w:r>
          </w:p>
        </w:tc>
        <w:tc>
          <w:tcPr>
            <w:tcW w:w="1980" w:type="dxa"/>
            <w:vMerge w:val="continue"/>
            <w:vAlign w:val="center"/>
          </w:tcPr>
          <w:p w14:paraId="1BD65CE3">
            <w:pPr>
              <w:jc w:val="center"/>
              <w:rPr>
                <w:rFonts w:hint="eastAsia" w:hAnsiTheme="minorEastAsia"/>
              </w:rPr>
            </w:pPr>
          </w:p>
        </w:tc>
        <w:tc>
          <w:tcPr>
            <w:tcW w:w="2403" w:type="dxa"/>
            <w:vAlign w:val="center"/>
          </w:tcPr>
          <w:p w14:paraId="13A8B9B9">
            <w:pPr>
              <w:jc w:val="center"/>
              <w:rPr>
                <w:rFonts w:hint="eastAsia" w:hAnsiTheme="minorEastAsia"/>
              </w:rPr>
            </w:pPr>
            <w:r>
              <w:rPr>
                <w:rFonts w:hAnsiTheme="minorEastAsia"/>
              </w:rPr>
              <w:t>上向下第</w:t>
            </w:r>
            <w:r>
              <w:rPr>
                <w:rFonts w:hint="eastAsia" w:hAnsiTheme="minorEastAsia"/>
              </w:rPr>
              <w:t>3层检修空间（进口集箱）</w:t>
            </w:r>
          </w:p>
        </w:tc>
        <w:tc>
          <w:tcPr>
            <w:tcW w:w="1783" w:type="dxa"/>
            <w:vAlign w:val="center"/>
          </w:tcPr>
          <w:p w14:paraId="44C21275">
            <w:pPr>
              <w:jc w:val="center"/>
              <w:rPr>
                <w:rFonts w:hint="eastAsia" w:hAnsiTheme="minorEastAsia"/>
              </w:rPr>
            </w:pPr>
            <w:r>
              <w:rPr>
                <w:rFonts w:eastAsia="等线"/>
                <w:color w:val="000000"/>
                <w:szCs w:val="21"/>
              </w:rPr>
              <w:t>4</w:t>
            </w:r>
          </w:p>
        </w:tc>
        <w:tc>
          <w:tcPr>
            <w:tcW w:w="1417" w:type="dxa"/>
            <w:vAlign w:val="center"/>
          </w:tcPr>
          <w:p w14:paraId="3AD8C257">
            <w:pPr>
              <w:jc w:val="center"/>
              <w:rPr>
                <w:rFonts w:hint="eastAsia" w:hAnsiTheme="minorEastAsia"/>
              </w:rPr>
            </w:pPr>
          </w:p>
        </w:tc>
      </w:tr>
      <w:tr w14:paraId="6960F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1475C0E2">
            <w:pPr>
              <w:jc w:val="center"/>
              <w:rPr>
                <w:rFonts w:hint="eastAsia" w:hAnsiTheme="minorEastAsia"/>
              </w:rPr>
            </w:pPr>
            <w:r>
              <w:rPr>
                <w:rFonts w:hint="eastAsia" w:hAnsiTheme="minorEastAsia"/>
              </w:rPr>
              <w:t>7</w:t>
            </w:r>
          </w:p>
        </w:tc>
        <w:tc>
          <w:tcPr>
            <w:tcW w:w="1980" w:type="dxa"/>
            <w:vMerge w:val="restart"/>
            <w:vAlign w:val="center"/>
          </w:tcPr>
          <w:p w14:paraId="49AD6E91">
            <w:pPr>
              <w:jc w:val="center"/>
              <w:rPr>
                <w:rFonts w:hint="eastAsia" w:hAnsiTheme="minorEastAsia"/>
              </w:rPr>
            </w:pPr>
            <w:r>
              <w:rPr>
                <w:rFonts w:hAnsiTheme="minorEastAsia"/>
              </w:rPr>
              <w:t>低温再热器</w:t>
            </w:r>
          </w:p>
          <w:p w14:paraId="2FAB940B">
            <w:pPr>
              <w:jc w:val="center"/>
              <w:rPr>
                <w:rFonts w:hint="eastAsia" w:hAnsiTheme="minorEastAsia"/>
              </w:rPr>
            </w:pPr>
            <w:r>
              <w:rPr>
                <w:rFonts w:hint="eastAsia" w:hAnsiTheme="minorEastAsia"/>
              </w:rPr>
              <w:t>（炉内）</w:t>
            </w:r>
            <w:r>
              <w:rPr>
                <w:rFonts w:hAnsiTheme="minorEastAsia"/>
              </w:rPr>
              <w:t>及其</w:t>
            </w:r>
          </w:p>
          <w:p w14:paraId="3289A765">
            <w:pPr>
              <w:jc w:val="center"/>
              <w:rPr>
                <w:rFonts w:hint="eastAsia" w:hAnsiTheme="minorEastAsia"/>
              </w:rPr>
            </w:pPr>
            <w:r>
              <w:rPr>
                <w:rFonts w:hAnsiTheme="minorEastAsia"/>
              </w:rPr>
              <w:t>对应包墙过热器</w:t>
            </w:r>
          </w:p>
        </w:tc>
        <w:tc>
          <w:tcPr>
            <w:tcW w:w="2403" w:type="dxa"/>
            <w:vAlign w:val="center"/>
          </w:tcPr>
          <w:p w14:paraId="03F00027">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1535E04B">
            <w:pPr>
              <w:jc w:val="center"/>
              <w:rPr>
                <w:rFonts w:hint="eastAsia" w:hAnsiTheme="minorEastAsia"/>
              </w:rPr>
            </w:pPr>
            <w:r>
              <w:rPr>
                <w:rFonts w:eastAsia="等线"/>
                <w:color w:val="000000"/>
                <w:szCs w:val="21"/>
              </w:rPr>
              <w:t>4</w:t>
            </w:r>
          </w:p>
        </w:tc>
        <w:tc>
          <w:tcPr>
            <w:tcW w:w="1417" w:type="dxa"/>
            <w:vAlign w:val="center"/>
          </w:tcPr>
          <w:p w14:paraId="06CC16ED">
            <w:pPr>
              <w:jc w:val="center"/>
              <w:rPr>
                <w:rFonts w:hint="eastAsia" w:hAnsiTheme="minorEastAsia"/>
              </w:rPr>
            </w:pPr>
          </w:p>
        </w:tc>
      </w:tr>
      <w:tr w14:paraId="3FD2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5FDC4FB3">
            <w:pPr>
              <w:jc w:val="center"/>
              <w:rPr>
                <w:rFonts w:hint="eastAsia" w:hAnsiTheme="minorEastAsia"/>
              </w:rPr>
            </w:pPr>
            <w:r>
              <w:rPr>
                <w:rFonts w:hint="eastAsia" w:hAnsiTheme="minorEastAsia"/>
              </w:rPr>
              <w:t>8</w:t>
            </w:r>
          </w:p>
        </w:tc>
        <w:tc>
          <w:tcPr>
            <w:tcW w:w="1980" w:type="dxa"/>
            <w:vMerge w:val="continue"/>
            <w:vAlign w:val="center"/>
          </w:tcPr>
          <w:p w14:paraId="0FE18EF9">
            <w:pPr>
              <w:jc w:val="center"/>
              <w:rPr>
                <w:rFonts w:hint="eastAsia" w:hAnsiTheme="minorEastAsia"/>
              </w:rPr>
            </w:pPr>
          </w:p>
        </w:tc>
        <w:tc>
          <w:tcPr>
            <w:tcW w:w="2403" w:type="dxa"/>
            <w:vAlign w:val="center"/>
          </w:tcPr>
          <w:p w14:paraId="0CF5183A">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5F0980D7">
            <w:pPr>
              <w:jc w:val="center"/>
              <w:rPr>
                <w:rFonts w:hint="eastAsia" w:hAnsiTheme="minorEastAsia"/>
              </w:rPr>
            </w:pPr>
            <w:r>
              <w:rPr>
                <w:rFonts w:eastAsia="等线"/>
                <w:color w:val="000000"/>
                <w:szCs w:val="21"/>
              </w:rPr>
              <w:t>4</w:t>
            </w:r>
          </w:p>
        </w:tc>
        <w:tc>
          <w:tcPr>
            <w:tcW w:w="1417" w:type="dxa"/>
            <w:vAlign w:val="center"/>
          </w:tcPr>
          <w:p w14:paraId="1C3A7EA2">
            <w:pPr>
              <w:jc w:val="center"/>
              <w:rPr>
                <w:rFonts w:hint="eastAsia" w:hAnsiTheme="minorEastAsia"/>
              </w:rPr>
            </w:pPr>
          </w:p>
        </w:tc>
      </w:tr>
      <w:tr w14:paraId="0FAE5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47632304">
            <w:pPr>
              <w:jc w:val="center"/>
              <w:rPr>
                <w:rFonts w:hint="eastAsia" w:hAnsiTheme="minorEastAsia"/>
              </w:rPr>
            </w:pPr>
            <w:r>
              <w:rPr>
                <w:rFonts w:hint="eastAsia" w:hAnsiTheme="minorEastAsia"/>
              </w:rPr>
              <w:t>9</w:t>
            </w:r>
          </w:p>
        </w:tc>
        <w:tc>
          <w:tcPr>
            <w:tcW w:w="1980" w:type="dxa"/>
            <w:vMerge w:val="continue"/>
            <w:vAlign w:val="center"/>
          </w:tcPr>
          <w:p w14:paraId="64975667">
            <w:pPr>
              <w:jc w:val="center"/>
              <w:rPr>
                <w:rFonts w:hint="eastAsia" w:hAnsiTheme="minorEastAsia"/>
              </w:rPr>
            </w:pPr>
          </w:p>
        </w:tc>
        <w:tc>
          <w:tcPr>
            <w:tcW w:w="2403" w:type="dxa"/>
            <w:vAlign w:val="center"/>
          </w:tcPr>
          <w:p w14:paraId="199B7BE3">
            <w:pPr>
              <w:jc w:val="center"/>
              <w:rPr>
                <w:rFonts w:hint="eastAsia" w:hAnsiTheme="minorEastAsia"/>
              </w:rPr>
            </w:pPr>
            <w:r>
              <w:rPr>
                <w:rFonts w:hAnsiTheme="minorEastAsia"/>
              </w:rPr>
              <w:t>上向下第</w:t>
            </w:r>
            <w:r>
              <w:rPr>
                <w:rFonts w:hint="eastAsia" w:hAnsiTheme="minorEastAsia"/>
              </w:rPr>
              <w:t>3层检修空间</w:t>
            </w:r>
          </w:p>
        </w:tc>
        <w:tc>
          <w:tcPr>
            <w:tcW w:w="1783" w:type="dxa"/>
            <w:vAlign w:val="center"/>
          </w:tcPr>
          <w:p w14:paraId="16FBF151">
            <w:pPr>
              <w:jc w:val="center"/>
              <w:rPr>
                <w:rFonts w:hint="eastAsia" w:hAnsiTheme="minorEastAsia"/>
              </w:rPr>
            </w:pPr>
            <w:r>
              <w:rPr>
                <w:rFonts w:eastAsia="等线"/>
                <w:color w:val="000000"/>
                <w:szCs w:val="21"/>
              </w:rPr>
              <w:t>4</w:t>
            </w:r>
          </w:p>
        </w:tc>
        <w:tc>
          <w:tcPr>
            <w:tcW w:w="1417" w:type="dxa"/>
            <w:vAlign w:val="center"/>
          </w:tcPr>
          <w:p w14:paraId="0547C098">
            <w:pPr>
              <w:jc w:val="center"/>
              <w:rPr>
                <w:rFonts w:hint="eastAsia" w:hAnsiTheme="minorEastAsia"/>
              </w:rPr>
            </w:pPr>
          </w:p>
        </w:tc>
      </w:tr>
      <w:tr w14:paraId="74FC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5C4618AA">
            <w:pPr>
              <w:jc w:val="center"/>
              <w:rPr>
                <w:rFonts w:hint="eastAsia" w:hAnsiTheme="minorEastAsia"/>
              </w:rPr>
            </w:pPr>
            <w:r>
              <w:rPr>
                <w:rFonts w:hint="eastAsia" w:hAnsiTheme="minorEastAsia"/>
              </w:rPr>
              <w:t>10</w:t>
            </w:r>
          </w:p>
        </w:tc>
        <w:tc>
          <w:tcPr>
            <w:tcW w:w="1980" w:type="dxa"/>
            <w:vMerge w:val="continue"/>
            <w:vAlign w:val="center"/>
          </w:tcPr>
          <w:p w14:paraId="039CAC84">
            <w:pPr>
              <w:jc w:val="center"/>
              <w:rPr>
                <w:rFonts w:hint="eastAsia" w:hAnsiTheme="minorEastAsia"/>
              </w:rPr>
            </w:pPr>
          </w:p>
        </w:tc>
        <w:tc>
          <w:tcPr>
            <w:tcW w:w="2403" w:type="dxa"/>
            <w:vAlign w:val="center"/>
          </w:tcPr>
          <w:p w14:paraId="5F3A22C8">
            <w:pPr>
              <w:jc w:val="center"/>
              <w:rPr>
                <w:rFonts w:hint="eastAsia" w:hAnsiTheme="minorEastAsia"/>
              </w:rPr>
            </w:pPr>
            <w:r>
              <w:rPr>
                <w:rFonts w:hAnsiTheme="minorEastAsia"/>
              </w:rPr>
              <w:t>上向下第</w:t>
            </w:r>
            <w:r>
              <w:rPr>
                <w:rFonts w:hint="eastAsia" w:hAnsiTheme="minorEastAsia"/>
              </w:rPr>
              <w:t>4层检修空间</w:t>
            </w:r>
          </w:p>
        </w:tc>
        <w:tc>
          <w:tcPr>
            <w:tcW w:w="1783" w:type="dxa"/>
            <w:vAlign w:val="center"/>
          </w:tcPr>
          <w:p w14:paraId="4EA87D80">
            <w:pPr>
              <w:jc w:val="center"/>
              <w:rPr>
                <w:rFonts w:hint="eastAsia" w:hAnsiTheme="minorEastAsia"/>
              </w:rPr>
            </w:pPr>
            <w:r>
              <w:rPr>
                <w:rFonts w:eastAsia="等线"/>
                <w:color w:val="000000"/>
                <w:szCs w:val="21"/>
              </w:rPr>
              <w:t>4</w:t>
            </w:r>
          </w:p>
        </w:tc>
        <w:tc>
          <w:tcPr>
            <w:tcW w:w="1417" w:type="dxa"/>
            <w:vAlign w:val="center"/>
          </w:tcPr>
          <w:p w14:paraId="68F34872">
            <w:pPr>
              <w:jc w:val="center"/>
              <w:rPr>
                <w:rFonts w:hint="eastAsia" w:hAnsiTheme="minorEastAsia"/>
              </w:rPr>
            </w:pPr>
          </w:p>
        </w:tc>
      </w:tr>
      <w:tr w14:paraId="667D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7A2E0590">
            <w:pPr>
              <w:jc w:val="center"/>
              <w:rPr>
                <w:rFonts w:hint="eastAsia" w:hAnsiTheme="minorEastAsia"/>
              </w:rPr>
            </w:pPr>
            <w:r>
              <w:rPr>
                <w:rFonts w:hint="eastAsia" w:hAnsiTheme="minorEastAsia"/>
              </w:rPr>
              <w:t>11</w:t>
            </w:r>
          </w:p>
        </w:tc>
        <w:tc>
          <w:tcPr>
            <w:tcW w:w="1980" w:type="dxa"/>
            <w:vMerge w:val="continue"/>
            <w:vAlign w:val="center"/>
          </w:tcPr>
          <w:p w14:paraId="1C307236">
            <w:pPr>
              <w:jc w:val="center"/>
              <w:rPr>
                <w:rFonts w:hint="eastAsia" w:hAnsiTheme="minorEastAsia"/>
              </w:rPr>
            </w:pPr>
          </w:p>
        </w:tc>
        <w:tc>
          <w:tcPr>
            <w:tcW w:w="2403" w:type="dxa"/>
            <w:vAlign w:val="center"/>
          </w:tcPr>
          <w:p w14:paraId="0644F05D">
            <w:pPr>
              <w:jc w:val="center"/>
              <w:rPr>
                <w:rFonts w:hint="eastAsia" w:hAnsiTheme="minorEastAsia"/>
              </w:rPr>
            </w:pPr>
            <w:r>
              <w:rPr>
                <w:rFonts w:hAnsiTheme="minorEastAsia"/>
              </w:rPr>
              <w:t>上向下第</w:t>
            </w:r>
            <w:r>
              <w:rPr>
                <w:rFonts w:hint="eastAsia" w:hAnsiTheme="minorEastAsia"/>
              </w:rPr>
              <w:t>5层检修空间（进口集箱）</w:t>
            </w:r>
          </w:p>
        </w:tc>
        <w:tc>
          <w:tcPr>
            <w:tcW w:w="1783" w:type="dxa"/>
            <w:vAlign w:val="center"/>
          </w:tcPr>
          <w:p w14:paraId="0F020AE8">
            <w:pPr>
              <w:jc w:val="center"/>
              <w:rPr>
                <w:rFonts w:hint="eastAsia" w:hAnsiTheme="minorEastAsia"/>
              </w:rPr>
            </w:pPr>
            <w:r>
              <w:rPr>
                <w:rFonts w:eastAsia="等线"/>
                <w:color w:val="000000"/>
                <w:szCs w:val="21"/>
              </w:rPr>
              <w:t>4</w:t>
            </w:r>
          </w:p>
        </w:tc>
        <w:tc>
          <w:tcPr>
            <w:tcW w:w="1417" w:type="dxa"/>
            <w:vAlign w:val="center"/>
          </w:tcPr>
          <w:p w14:paraId="7C5074F1">
            <w:pPr>
              <w:jc w:val="center"/>
              <w:rPr>
                <w:rFonts w:hint="eastAsia" w:hAnsiTheme="minorEastAsia"/>
              </w:rPr>
            </w:pPr>
          </w:p>
        </w:tc>
      </w:tr>
      <w:tr w14:paraId="63ED2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658D7E2B">
            <w:pPr>
              <w:jc w:val="center"/>
              <w:rPr>
                <w:rFonts w:hint="eastAsia" w:hAnsiTheme="minorEastAsia"/>
              </w:rPr>
            </w:pPr>
            <w:r>
              <w:rPr>
                <w:rFonts w:hint="eastAsia" w:hAnsiTheme="minorEastAsia"/>
              </w:rPr>
              <w:t>1</w:t>
            </w:r>
            <w:r>
              <w:rPr>
                <w:rFonts w:hAnsiTheme="minorEastAsia"/>
              </w:rPr>
              <w:t>2</w:t>
            </w:r>
          </w:p>
        </w:tc>
        <w:tc>
          <w:tcPr>
            <w:tcW w:w="1980" w:type="dxa"/>
            <w:vAlign w:val="center"/>
          </w:tcPr>
          <w:p w14:paraId="39DF8511">
            <w:pPr>
              <w:jc w:val="center"/>
              <w:rPr>
                <w:rFonts w:hint="eastAsia" w:hAnsiTheme="minorEastAsia"/>
              </w:rPr>
            </w:pPr>
            <w:r>
              <w:rPr>
                <w:rFonts w:hAnsiTheme="minorEastAsia"/>
              </w:rPr>
              <w:t>冷灰斗</w:t>
            </w:r>
          </w:p>
        </w:tc>
        <w:tc>
          <w:tcPr>
            <w:tcW w:w="2403" w:type="dxa"/>
            <w:vAlign w:val="center"/>
          </w:tcPr>
          <w:p w14:paraId="16DE9370">
            <w:pPr>
              <w:jc w:val="center"/>
              <w:rPr>
                <w:rFonts w:hint="eastAsia" w:hAnsiTheme="minorEastAsia"/>
              </w:rPr>
            </w:pPr>
            <w:r>
              <w:rPr>
                <w:rFonts w:hAnsiTheme="minorEastAsia"/>
              </w:rPr>
              <w:t>冷灰斗前后墙</w:t>
            </w:r>
          </w:p>
        </w:tc>
        <w:tc>
          <w:tcPr>
            <w:tcW w:w="1783" w:type="dxa"/>
            <w:vAlign w:val="center"/>
          </w:tcPr>
          <w:p w14:paraId="7DB464C9">
            <w:pPr>
              <w:jc w:val="center"/>
              <w:rPr>
                <w:rFonts w:hint="eastAsia" w:hAnsiTheme="minorEastAsia"/>
              </w:rPr>
            </w:pPr>
            <w:r>
              <w:rPr>
                <w:rFonts w:eastAsia="等线"/>
                <w:color w:val="000000"/>
                <w:szCs w:val="21"/>
              </w:rPr>
              <w:t>1</w:t>
            </w:r>
          </w:p>
        </w:tc>
        <w:tc>
          <w:tcPr>
            <w:tcW w:w="1417" w:type="dxa"/>
            <w:vAlign w:val="center"/>
          </w:tcPr>
          <w:p w14:paraId="40DD0A75">
            <w:pPr>
              <w:jc w:val="center"/>
              <w:rPr>
                <w:rFonts w:hint="eastAsia" w:hAnsiTheme="minorEastAsia"/>
              </w:rPr>
            </w:pPr>
          </w:p>
        </w:tc>
      </w:tr>
      <w:tr w14:paraId="3868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5B0AECB3">
            <w:pPr>
              <w:jc w:val="center"/>
              <w:rPr>
                <w:rFonts w:hint="eastAsia" w:hAnsiTheme="minorEastAsia"/>
              </w:rPr>
            </w:pPr>
            <w:r>
              <w:rPr>
                <w:rFonts w:hint="eastAsia" w:hAnsiTheme="minorEastAsia"/>
              </w:rPr>
              <w:t>1</w:t>
            </w:r>
            <w:r>
              <w:rPr>
                <w:rFonts w:hAnsiTheme="minorEastAsia"/>
              </w:rPr>
              <w:t>3</w:t>
            </w:r>
          </w:p>
        </w:tc>
        <w:tc>
          <w:tcPr>
            <w:tcW w:w="1980" w:type="dxa"/>
            <w:vAlign w:val="center"/>
          </w:tcPr>
          <w:p w14:paraId="4DB6C52A">
            <w:pPr>
              <w:jc w:val="center"/>
              <w:rPr>
                <w:rFonts w:hint="eastAsia" w:hAnsiTheme="minorEastAsia"/>
              </w:rPr>
            </w:pPr>
            <w:r>
              <w:rPr>
                <w:rFonts w:hint="eastAsia" w:hAnsiTheme="minorEastAsia"/>
              </w:rPr>
              <w:t>高温再</w:t>
            </w:r>
            <w:r>
              <w:rPr>
                <w:rFonts w:hAnsiTheme="minorEastAsia"/>
              </w:rPr>
              <w:t>热器及其对应</w:t>
            </w:r>
            <w:r>
              <w:rPr>
                <w:rFonts w:hint="eastAsia" w:hAnsiTheme="minorEastAsia"/>
              </w:rPr>
              <w:t>侧墙（炉内）</w:t>
            </w:r>
          </w:p>
        </w:tc>
        <w:tc>
          <w:tcPr>
            <w:tcW w:w="2403" w:type="dxa"/>
            <w:vAlign w:val="center"/>
          </w:tcPr>
          <w:p w14:paraId="211C457F">
            <w:pPr>
              <w:jc w:val="center"/>
              <w:rPr>
                <w:rFonts w:hint="eastAsia" w:hAnsiTheme="minorEastAsia"/>
              </w:rPr>
            </w:pPr>
            <w:r>
              <w:rPr>
                <w:rFonts w:hint="eastAsia" w:hAnsiTheme="minorEastAsia"/>
              </w:rPr>
              <w:t>/</w:t>
            </w:r>
          </w:p>
        </w:tc>
        <w:tc>
          <w:tcPr>
            <w:tcW w:w="1783" w:type="dxa"/>
            <w:vAlign w:val="center"/>
          </w:tcPr>
          <w:p w14:paraId="58A89C0A">
            <w:pPr>
              <w:jc w:val="center"/>
              <w:rPr>
                <w:rFonts w:hint="eastAsia" w:hAnsiTheme="minorEastAsia"/>
              </w:rPr>
            </w:pPr>
            <w:r>
              <w:rPr>
                <w:rFonts w:eastAsia="等线"/>
                <w:color w:val="000000"/>
                <w:szCs w:val="21"/>
              </w:rPr>
              <w:t>2</w:t>
            </w:r>
          </w:p>
        </w:tc>
        <w:tc>
          <w:tcPr>
            <w:tcW w:w="1417" w:type="dxa"/>
            <w:vAlign w:val="center"/>
          </w:tcPr>
          <w:p w14:paraId="0CCEF006">
            <w:pPr>
              <w:jc w:val="center"/>
              <w:rPr>
                <w:rFonts w:hint="eastAsia" w:hAnsiTheme="minorEastAsia"/>
              </w:rPr>
            </w:pPr>
          </w:p>
        </w:tc>
      </w:tr>
      <w:tr w14:paraId="12AF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C834720">
            <w:pPr>
              <w:jc w:val="center"/>
              <w:rPr>
                <w:rFonts w:hint="eastAsia" w:hAnsiTheme="minorEastAsia"/>
              </w:rPr>
            </w:pPr>
            <w:r>
              <w:rPr>
                <w:rFonts w:hint="eastAsia" w:hAnsiTheme="minorEastAsia"/>
              </w:rPr>
              <w:t>1</w:t>
            </w:r>
            <w:r>
              <w:rPr>
                <w:rFonts w:hAnsiTheme="minorEastAsia"/>
              </w:rPr>
              <w:t>4</w:t>
            </w:r>
          </w:p>
        </w:tc>
        <w:tc>
          <w:tcPr>
            <w:tcW w:w="1980" w:type="dxa"/>
            <w:vAlign w:val="center"/>
          </w:tcPr>
          <w:p w14:paraId="40E85D74">
            <w:pPr>
              <w:jc w:val="center"/>
              <w:rPr>
                <w:rFonts w:hint="eastAsia" w:hAnsiTheme="minorEastAsia"/>
              </w:rPr>
            </w:pPr>
            <w:r>
              <w:rPr>
                <w:rFonts w:hint="eastAsia" w:hAnsiTheme="minorEastAsia"/>
              </w:rPr>
              <w:t>大包内集箱部件</w:t>
            </w:r>
          </w:p>
        </w:tc>
        <w:tc>
          <w:tcPr>
            <w:tcW w:w="2403" w:type="dxa"/>
            <w:vAlign w:val="center"/>
          </w:tcPr>
          <w:p w14:paraId="5803C8B1">
            <w:pPr>
              <w:jc w:val="center"/>
              <w:rPr>
                <w:rFonts w:hint="eastAsia" w:hAnsiTheme="minorEastAsia"/>
              </w:rPr>
            </w:pPr>
            <w:r>
              <w:rPr>
                <w:rFonts w:hint="eastAsia" w:hAnsiTheme="minorEastAsia"/>
              </w:rPr>
              <w:t>可检区域</w:t>
            </w:r>
          </w:p>
        </w:tc>
        <w:tc>
          <w:tcPr>
            <w:tcW w:w="1783" w:type="dxa"/>
            <w:vAlign w:val="center"/>
          </w:tcPr>
          <w:p w14:paraId="0640557A">
            <w:pPr>
              <w:jc w:val="center"/>
              <w:rPr>
                <w:rFonts w:hint="eastAsia" w:hAnsiTheme="minorEastAsia"/>
              </w:rPr>
            </w:pPr>
            <w:r>
              <w:rPr>
                <w:rFonts w:eastAsia="等线"/>
                <w:color w:val="000000"/>
                <w:szCs w:val="21"/>
              </w:rPr>
              <w:t>2</w:t>
            </w:r>
          </w:p>
        </w:tc>
        <w:tc>
          <w:tcPr>
            <w:tcW w:w="1417" w:type="dxa"/>
            <w:vAlign w:val="center"/>
          </w:tcPr>
          <w:p w14:paraId="15471767">
            <w:pPr>
              <w:jc w:val="center"/>
              <w:rPr>
                <w:rFonts w:hint="eastAsia" w:hAnsiTheme="minorEastAsia"/>
              </w:rPr>
            </w:pPr>
          </w:p>
        </w:tc>
      </w:tr>
    </w:tbl>
    <w:p w14:paraId="05867845">
      <w:pPr>
        <w:snapToGrid w:val="0"/>
        <w:spacing w:before="156" w:beforeLines="50"/>
        <w:jc w:val="center"/>
        <w:rPr>
          <w:sz w:val="24"/>
          <w:szCs w:val="24"/>
        </w:rPr>
      </w:pPr>
      <w:r>
        <w:rPr>
          <w:rFonts w:hint="eastAsia"/>
          <w:sz w:val="24"/>
          <w:szCs w:val="24"/>
        </w:rPr>
        <w:t>表3  3号、4号锅炉临修防磨防爆检查工作内容涉及范围</w:t>
      </w:r>
    </w:p>
    <w:tbl>
      <w:tblPr>
        <w:tblStyle w:val="2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980"/>
        <w:gridCol w:w="2402"/>
        <w:gridCol w:w="1783"/>
        <w:gridCol w:w="1418"/>
      </w:tblGrid>
      <w:tr w14:paraId="7EE75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6" w:type="dxa"/>
            <w:gridSpan w:val="5"/>
            <w:vAlign w:val="center"/>
          </w:tcPr>
          <w:p w14:paraId="7E34E943">
            <w:pPr>
              <w:jc w:val="center"/>
            </w:pPr>
            <w:r>
              <w:rPr>
                <w:rFonts w:hint="eastAsia"/>
              </w:rPr>
              <w:t>3、4</w:t>
            </w:r>
            <w:r>
              <w:rPr>
                <w:rFonts w:hAnsiTheme="minorEastAsia"/>
              </w:rPr>
              <w:t>号锅炉</w:t>
            </w:r>
          </w:p>
        </w:tc>
      </w:tr>
      <w:tr w14:paraId="68EF6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2C5166A2">
            <w:pPr>
              <w:jc w:val="center"/>
              <w:rPr>
                <w:rFonts w:hint="eastAsia" w:hAnsiTheme="minorEastAsia"/>
              </w:rPr>
            </w:pPr>
            <w:r>
              <w:rPr>
                <w:rFonts w:hAnsiTheme="minorEastAsia"/>
              </w:rPr>
              <w:t>序号</w:t>
            </w:r>
          </w:p>
        </w:tc>
        <w:tc>
          <w:tcPr>
            <w:tcW w:w="1980" w:type="dxa"/>
            <w:vAlign w:val="center"/>
          </w:tcPr>
          <w:p w14:paraId="1CD7456B">
            <w:pPr>
              <w:jc w:val="center"/>
              <w:rPr>
                <w:rFonts w:hint="eastAsia" w:hAnsiTheme="minorEastAsia"/>
              </w:rPr>
            </w:pPr>
            <w:r>
              <w:rPr>
                <w:rFonts w:hAnsiTheme="minorEastAsia"/>
              </w:rPr>
              <w:t>部件名称</w:t>
            </w:r>
          </w:p>
        </w:tc>
        <w:tc>
          <w:tcPr>
            <w:tcW w:w="2402" w:type="dxa"/>
            <w:vAlign w:val="center"/>
          </w:tcPr>
          <w:p w14:paraId="6D0A70C3">
            <w:pPr>
              <w:jc w:val="center"/>
              <w:rPr>
                <w:rFonts w:hint="eastAsia" w:hAnsiTheme="minorEastAsia"/>
              </w:rPr>
            </w:pPr>
            <w:r>
              <w:rPr>
                <w:rFonts w:hAnsiTheme="minorEastAsia"/>
              </w:rPr>
              <w:t>区域</w:t>
            </w:r>
          </w:p>
        </w:tc>
        <w:tc>
          <w:tcPr>
            <w:tcW w:w="1783" w:type="dxa"/>
            <w:vAlign w:val="center"/>
          </w:tcPr>
          <w:p w14:paraId="1FCC4AFB">
            <w:pPr>
              <w:jc w:val="center"/>
              <w:rPr>
                <w:rFonts w:hint="eastAsia" w:hAnsiTheme="minorEastAsia"/>
              </w:rPr>
            </w:pPr>
            <w:r>
              <w:rPr>
                <w:rFonts w:hAnsiTheme="minorEastAsia"/>
              </w:rPr>
              <w:t>暂估需求次数</w:t>
            </w:r>
          </w:p>
        </w:tc>
        <w:tc>
          <w:tcPr>
            <w:tcW w:w="1418" w:type="dxa"/>
            <w:vAlign w:val="center"/>
          </w:tcPr>
          <w:p w14:paraId="7D4448E8">
            <w:pPr>
              <w:jc w:val="center"/>
              <w:rPr>
                <w:rFonts w:hint="eastAsia" w:hAnsiTheme="minorEastAsia"/>
              </w:rPr>
            </w:pPr>
            <w:r>
              <w:rPr>
                <w:rFonts w:hAnsiTheme="minorEastAsia"/>
              </w:rPr>
              <w:t>备注</w:t>
            </w:r>
          </w:p>
        </w:tc>
      </w:tr>
      <w:tr w14:paraId="0A419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BA22522">
            <w:pPr>
              <w:jc w:val="center"/>
              <w:rPr>
                <w:rFonts w:hint="eastAsia" w:hAnsiTheme="minorEastAsia"/>
              </w:rPr>
            </w:pPr>
            <w:r>
              <w:rPr>
                <w:rFonts w:hint="eastAsia" w:hAnsiTheme="minorEastAsia"/>
              </w:rPr>
              <w:t>1</w:t>
            </w:r>
          </w:p>
        </w:tc>
        <w:tc>
          <w:tcPr>
            <w:tcW w:w="1980" w:type="dxa"/>
            <w:vMerge w:val="restart"/>
            <w:vAlign w:val="center"/>
          </w:tcPr>
          <w:p w14:paraId="165A1FF9">
            <w:pPr>
              <w:jc w:val="center"/>
              <w:rPr>
                <w:rFonts w:hint="eastAsia" w:hAnsiTheme="minorEastAsia"/>
              </w:rPr>
            </w:pPr>
            <w:r>
              <w:rPr>
                <w:rFonts w:hAnsiTheme="minorEastAsia"/>
              </w:rPr>
              <w:t>主省煤器及其对应</w:t>
            </w:r>
            <w:r>
              <w:rPr>
                <w:rFonts w:hint="eastAsia" w:hAnsiTheme="minorEastAsia"/>
              </w:rPr>
              <w:t>侧墙、分级省煤器</w:t>
            </w:r>
          </w:p>
        </w:tc>
        <w:tc>
          <w:tcPr>
            <w:tcW w:w="2402" w:type="dxa"/>
            <w:vAlign w:val="center"/>
          </w:tcPr>
          <w:p w14:paraId="50405E35">
            <w:pPr>
              <w:jc w:val="center"/>
              <w:rPr>
                <w:rFonts w:hint="eastAsia" w:hAnsiTheme="minorEastAsia"/>
              </w:rPr>
            </w:pPr>
            <w:r>
              <w:rPr>
                <w:rFonts w:hAnsiTheme="minorEastAsia"/>
              </w:rPr>
              <w:t>主省煤器上向下第</w:t>
            </w:r>
            <w:r>
              <w:rPr>
                <w:rFonts w:hint="eastAsia" w:hAnsiTheme="minorEastAsia"/>
              </w:rPr>
              <w:t>1层检修空间</w:t>
            </w:r>
          </w:p>
        </w:tc>
        <w:tc>
          <w:tcPr>
            <w:tcW w:w="1783" w:type="dxa"/>
            <w:vAlign w:val="center"/>
          </w:tcPr>
          <w:p w14:paraId="4F0F4CF0">
            <w:pPr>
              <w:jc w:val="center"/>
              <w:rPr>
                <w:rFonts w:hint="eastAsia" w:hAnsiTheme="minorEastAsia"/>
              </w:rPr>
            </w:pPr>
            <w:r>
              <w:rPr>
                <w:rFonts w:eastAsia="等线"/>
                <w:color w:val="000000"/>
                <w:szCs w:val="21"/>
              </w:rPr>
              <w:t>5</w:t>
            </w:r>
          </w:p>
        </w:tc>
        <w:tc>
          <w:tcPr>
            <w:tcW w:w="1418" w:type="dxa"/>
            <w:vAlign w:val="center"/>
          </w:tcPr>
          <w:p w14:paraId="4C4FC71D">
            <w:pPr>
              <w:jc w:val="center"/>
              <w:rPr>
                <w:rFonts w:hint="eastAsia" w:hAnsiTheme="minorEastAsia"/>
              </w:rPr>
            </w:pPr>
          </w:p>
        </w:tc>
      </w:tr>
      <w:tr w14:paraId="746C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1E9822B9">
            <w:pPr>
              <w:jc w:val="center"/>
              <w:rPr>
                <w:rFonts w:hint="eastAsia" w:hAnsiTheme="minorEastAsia"/>
              </w:rPr>
            </w:pPr>
            <w:r>
              <w:rPr>
                <w:rFonts w:hint="eastAsia" w:hAnsiTheme="minorEastAsia"/>
              </w:rPr>
              <w:t>2</w:t>
            </w:r>
          </w:p>
        </w:tc>
        <w:tc>
          <w:tcPr>
            <w:tcW w:w="1980" w:type="dxa"/>
            <w:vMerge w:val="continue"/>
            <w:vAlign w:val="center"/>
          </w:tcPr>
          <w:p w14:paraId="1B52CC1E">
            <w:pPr>
              <w:jc w:val="center"/>
              <w:rPr>
                <w:rFonts w:hint="eastAsia" w:hAnsiTheme="minorEastAsia"/>
              </w:rPr>
            </w:pPr>
          </w:p>
        </w:tc>
        <w:tc>
          <w:tcPr>
            <w:tcW w:w="2402" w:type="dxa"/>
            <w:vAlign w:val="center"/>
          </w:tcPr>
          <w:p w14:paraId="0FFF7B0B">
            <w:pPr>
              <w:jc w:val="center"/>
              <w:rPr>
                <w:rFonts w:hint="eastAsia" w:hAnsiTheme="minorEastAsia"/>
              </w:rPr>
            </w:pPr>
            <w:r>
              <w:rPr>
                <w:rFonts w:hAnsiTheme="minorEastAsia"/>
              </w:rPr>
              <w:t>主省煤器上向下第</w:t>
            </w:r>
            <w:r>
              <w:rPr>
                <w:rFonts w:hint="eastAsia" w:hAnsiTheme="minorEastAsia"/>
              </w:rPr>
              <w:t>2层检修空间</w:t>
            </w:r>
          </w:p>
        </w:tc>
        <w:tc>
          <w:tcPr>
            <w:tcW w:w="1783" w:type="dxa"/>
            <w:vAlign w:val="center"/>
          </w:tcPr>
          <w:p w14:paraId="046EA2EB">
            <w:pPr>
              <w:jc w:val="center"/>
              <w:rPr>
                <w:rFonts w:hint="eastAsia" w:hAnsiTheme="minorEastAsia"/>
              </w:rPr>
            </w:pPr>
            <w:r>
              <w:rPr>
                <w:rFonts w:eastAsia="等线"/>
                <w:color w:val="000000"/>
                <w:szCs w:val="21"/>
              </w:rPr>
              <w:t>5</w:t>
            </w:r>
          </w:p>
        </w:tc>
        <w:tc>
          <w:tcPr>
            <w:tcW w:w="1418" w:type="dxa"/>
            <w:vAlign w:val="center"/>
          </w:tcPr>
          <w:p w14:paraId="23AFEA98">
            <w:pPr>
              <w:jc w:val="center"/>
              <w:rPr>
                <w:rFonts w:hint="eastAsia" w:hAnsiTheme="minorEastAsia"/>
              </w:rPr>
            </w:pPr>
          </w:p>
        </w:tc>
      </w:tr>
      <w:tr w14:paraId="14AA0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3C635CF9">
            <w:pPr>
              <w:jc w:val="center"/>
              <w:rPr>
                <w:rFonts w:hint="eastAsia" w:hAnsiTheme="minorEastAsia"/>
              </w:rPr>
            </w:pPr>
            <w:r>
              <w:rPr>
                <w:rFonts w:hint="eastAsia" w:hAnsiTheme="minorEastAsia"/>
              </w:rPr>
              <w:t>3</w:t>
            </w:r>
          </w:p>
        </w:tc>
        <w:tc>
          <w:tcPr>
            <w:tcW w:w="1980" w:type="dxa"/>
            <w:vMerge w:val="continue"/>
            <w:vAlign w:val="center"/>
          </w:tcPr>
          <w:p w14:paraId="63CCB8F8">
            <w:pPr>
              <w:jc w:val="center"/>
              <w:rPr>
                <w:rFonts w:hint="eastAsia" w:hAnsiTheme="minorEastAsia"/>
              </w:rPr>
            </w:pPr>
          </w:p>
        </w:tc>
        <w:tc>
          <w:tcPr>
            <w:tcW w:w="2402" w:type="dxa"/>
            <w:vAlign w:val="center"/>
          </w:tcPr>
          <w:p w14:paraId="6085518E">
            <w:pPr>
              <w:jc w:val="center"/>
              <w:rPr>
                <w:rFonts w:hint="eastAsia" w:hAnsiTheme="minorEastAsia"/>
              </w:rPr>
            </w:pPr>
            <w:r>
              <w:rPr>
                <w:rFonts w:hAnsiTheme="minorEastAsia"/>
              </w:rPr>
              <w:t>主省煤器上向下第</w:t>
            </w:r>
            <w:r>
              <w:rPr>
                <w:rFonts w:hint="eastAsia" w:hAnsiTheme="minorEastAsia"/>
              </w:rPr>
              <w:t>3层检修空间</w:t>
            </w:r>
          </w:p>
        </w:tc>
        <w:tc>
          <w:tcPr>
            <w:tcW w:w="1783" w:type="dxa"/>
            <w:vAlign w:val="center"/>
          </w:tcPr>
          <w:p w14:paraId="1AA5B302">
            <w:pPr>
              <w:jc w:val="center"/>
              <w:rPr>
                <w:rFonts w:hint="eastAsia" w:hAnsiTheme="minorEastAsia"/>
              </w:rPr>
            </w:pPr>
            <w:r>
              <w:rPr>
                <w:rFonts w:eastAsia="等线"/>
                <w:color w:val="000000"/>
                <w:szCs w:val="21"/>
              </w:rPr>
              <w:t>5</w:t>
            </w:r>
          </w:p>
        </w:tc>
        <w:tc>
          <w:tcPr>
            <w:tcW w:w="1418" w:type="dxa"/>
            <w:vAlign w:val="center"/>
          </w:tcPr>
          <w:p w14:paraId="32A34830">
            <w:pPr>
              <w:jc w:val="center"/>
              <w:rPr>
                <w:rFonts w:hint="eastAsia" w:hAnsiTheme="minorEastAsia"/>
              </w:rPr>
            </w:pPr>
          </w:p>
        </w:tc>
      </w:tr>
      <w:tr w14:paraId="4B633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3DC4D3A3">
            <w:pPr>
              <w:jc w:val="center"/>
              <w:rPr>
                <w:rFonts w:hint="eastAsia" w:hAnsiTheme="minorEastAsia"/>
              </w:rPr>
            </w:pPr>
            <w:r>
              <w:rPr>
                <w:rFonts w:hint="eastAsia" w:hAnsiTheme="minorEastAsia"/>
              </w:rPr>
              <w:t>4</w:t>
            </w:r>
          </w:p>
        </w:tc>
        <w:tc>
          <w:tcPr>
            <w:tcW w:w="1980" w:type="dxa"/>
            <w:vMerge w:val="continue"/>
            <w:vAlign w:val="center"/>
          </w:tcPr>
          <w:p w14:paraId="75044924">
            <w:pPr>
              <w:jc w:val="center"/>
              <w:rPr>
                <w:rFonts w:hint="eastAsia" w:hAnsiTheme="minorEastAsia"/>
              </w:rPr>
            </w:pPr>
          </w:p>
        </w:tc>
        <w:tc>
          <w:tcPr>
            <w:tcW w:w="2402" w:type="dxa"/>
            <w:vAlign w:val="center"/>
          </w:tcPr>
          <w:p w14:paraId="1152A751">
            <w:pPr>
              <w:jc w:val="center"/>
              <w:rPr>
                <w:rFonts w:hint="eastAsia" w:hAnsiTheme="minorEastAsia"/>
              </w:rPr>
            </w:pPr>
            <w:r>
              <w:rPr>
                <w:rFonts w:hint="eastAsia" w:hAnsiTheme="minorEastAsia"/>
              </w:rPr>
              <w:t>分级省煤器第1层检修空间</w:t>
            </w:r>
          </w:p>
        </w:tc>
        <w:tc>
          <w:tcPr>
            <w:tcW w:w="1783" w:type="dxa"/>
            <w:vAlign w:val="center"/>
          </w:tcPr>
          <w:p w14:paraId="3131266E">
            <w:pPr>
              <w:jc w:val="center"/>
              <w:rPr>
                <w:rFonts w:eastAsia="等线"/>
                <w:color w:val="000000"/>
                <w:szCs w:val="21"/>
              </w:rPr>
            </w:pPr>
            <w:r>
              <w:rPr>
                <w:rFonts w:hint="eastAsia" w:eastAsia="等线"/>
                <w:color w:val="000000"/>
                <w:szCs w:val="21"/>
              </w:rPr>
              <w:t>5</w:t>
            </w:r>
          </w:p>
        </w:tc>
        <w:tc>
          <w:tcPr>
            <w:tcW w:w="1418" w:type="dxa"/>
            <w:vAlign w:val="center"/>
          </w:tcPr>
          <w:p w14:paraId="2986C6E5">
            <w:pPr>
              <w:jc w:val="center"/>
              <w:rPr>
                <w:rFonts w:hint="eastAsia" w:hAnsiTheme="minorEastAsia"/>
              </w:rPr>
            </w:pPr>
          </w:p>
        </w:tc>
      </w:tr>
      <w:tr w14:paraId="0CA42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479012FF">
            <w:pPr>
              <w:jc w:val="center"/>
              <w:rPr>
                <w:rFonts w:hint="eastAsia" w:hAnsiTheme="minorEastAsia"/>
              </w:rPr>
            </w:pPr>
            <w:r>
              <w:rPr>
                <w:rFonts w:hint="eastAsia" w:hAnsiTheme="minorEastAsia"/>
              </w:rPr>
              <w:t>5</w:t>
            </w:r>
          </w:p>
        </w:tc>
        <w:tc>
          <w:tcPr>
            <w:tcW w:w="1980" w:type="dxa"/>
            <w:vMerge w:val="restart"/>
            <w:vAlign w:val="center"/>
          </w:tcPr>
          <w:p w14:paraId="3B75F2C8">
            <w:pPr>
              <w:jc w:val="center"/>
              <w:rPr>
                <w:rFonts w:hint="eastAsia" w:hAnsiTheme="minorEastAsia"/>
              </w:rPr>
            </w:pPr>
            <w:r>
              <w:rPr>
                <w:rFonts w:hAnsiTheme="minorEastAsia"/>
              </w:rPr>
              <w:t>低温过热器</w:t>
            </w:r>
            <w:r>
              <w:rPr>
                <w:rFonts w:hint="eastAsia" w:hAnsiTheme="minorEastAsia"/>
              </w:rPr>
              <w:t>（炉内）</w:t>
            </w:r>
            <w:r>
              <w:rPr>
                <w:rFonts w:hAnsiTheme="minorEastAsia"/>
              </w:rPr>
              <w:t>及其对应</w:t>
            </w:r>
            <w:r>
              <w:rPr>
                <w:rFonts w:hint="eastAsia" w:hAnsiTheme="minorEastAsia"/>
              </w:rPr>
              <w:t>侧墙</w:t>
            </w:r>
          </w:p>
        </w:tc>
        <w:tc>
          <w:tcPr>
            <w:tcW w:w="2402" w:type="dxa"/>
            <w:vAlign w:val="center"/>
          </w:tcPr>
          <w:p w14:paraId="15A0AAE0">
            <w:pPr>
              <w:jc w:val="center"/>
              <w:rPr>
                <w:rFonts w:hint="eastAsia" w:hAnsiTheme="minorEastAsia"/>
              </w:rPr>
            </w:pPr>
            <w:r>
              <w:rPr>
                <w:rFonts w:hint="eastAsia" w:hAnsiTheme="minorEastAsia"/>
              </w:rPr>
              <w:t>上向下部</w:t>
            </w:r>
            <w:r>
              <w:rPr>
                <w:rFonts w:hAnsiTheme="minorEastAsia"/>
              </w:rPr>
              <w:t>第</w:t>
            </w:r>
            <w:r>
              <w:rPr>
                <w:rFonts w:hint="eastAsia" w:hAnsiTheme="minorEastAsia"/>
              </w:rPr>
              <w:t>1层检修空间</w:t>
            </w:r>
          </w:p>
        </w:tc>
        <w:tc>
          <w:tcPr>
            <w:tcW w:w="1783" w:type="dxa"/>
            <w:vAlign w:val="center"/>
          </w:tcPr>
          <w:p w14:paraId="17971B65">
            <w:pPr>
              <w:jc w:val="center"/>
              <w:rPr>
                <w:rFonts w:hint="eastAsia" w:hAnsiTheme="minorEastAsia"/>
              </w:rPr>
            </w:pPr>
            <w:r>
              <w:rPr>
                <w:rFonts w:eastAsia="等线"/>
                <w:color w:val="000000"/>
                <w:szCs w:val="21"/>
              </w:rPr>
              <w:t>5</w:t>
            </w:r>
          </w:p>
        </w:tc>
        <w:tc>
          <w:tcPr>
            <w:tcW w:w="1418" w:type="dxa"/>
            <w:vAlign w:val="center"/>
          </w:tcPr>
          <w:p w14:paraId="6284B138">
            <w:pPr>
              <w:jc w:val="center"/>
              <w:rPr>
                <w:rFonts w:hint="eastAsia" w:hAnsiTheme="minorEastAsia"/>
              </w:rPr>
            </w:pPr>
          </w:p>
        </w:tc>
      </w:tr>
      <w:tr w14:paraId="2FE0B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39BB3058">
            <w:pPr>
              <w:jc w:val="center"/>
              <w:rPr>
                <w:rFonts w:hint="eastAsia" w:hAnsiTheme="minorEastAsia"/>
              </w:rPr>
            </w:pPr>
            <w:r>
              <w:rPr>
                <w:rFonts w:hint="eastAsia" w:hAnsiTheme="minorEastAsia"/>
              </w:rPr>
              <w:t>6</w:t>
            </w:r>
          </w:p>
        </w:tc>
        <w:tc>
          <w:tcPr>
            <w:tcW w:w="1980" w:type="dxa"/>
            <w:vMerge w:val="continue"/>
            <w:vAlign w:val="center"/>
          </w:tcPr>
          <w:p w14:paraId="37656A0A">
            <w:pPr>
              <w:jc w:val="center"/>
              <w:rPr>
                <w:rFonts w:hint="eastAsia" w:hAnsiTheme="minorEastAsia"/>
              </w:rPr>
            </w:pPr>
          </w:p>
        </w:tc>
        <w:tc>
          <w:tcPr>
            <w:tcW w:w="2402" w:type="dxa"/>
            <w:vAlign w:val="center"/>
          </w:tcPr>
          <w:p w14:paraId="13BE4E74">
            <w:pPr>
              <w:jc w:val="center"/>
              <w:rPr>
                <w:rFonts w:hint="eastAsia" w:hAnsiTheme="minorEastAsia"/>
              </w:rPr>
            </w:pPr>
            <w:r>
              <w:rPr>
                <w:rFonts w:hint="eastAsia" w:hAnsiTheme="minorEastAsia"/>
              </w:rPr>
              <w:t>上向下部</w:t>
            </w:r>
            <w:r>
              <w:rPr>
                <w:rFonts w:hAnsiTheme="minorEastAsia"/>
              </w:rPr>
              <w:t>第</w:t>
            </w:r>
            <w:r>
              <w:rPr>
                <w:rFonts w:hint="eastAsia" w:hAnsiTheme="minorEastAsia"/>
              </w:rPr>
              <w:t>2层检修空间</w:t>
            </w:r>
          </w:p>
        </w:tc>
        <w:tc>
          <w:tcPr>
            <w:tcW w:w="1783" w:type="dxa"/>
            <w:vAlign w:val="center"/>
          </w:tcPr>
          <w:p w14:paraId="00E379A3">
            <w:pPr>
              <w:jc w:val="center"/>
              <w:rPr>
                <w:rFonts w:hint="eastAsia" w:hAnsiTheme="minorEastAsia"/>
              </w:rPr>
            </w:pPr>
            <w:r>
              <w:rPr>
                <w:rFonts w:eastAsia="等线"/>
                <w:color w:val="000000"/>
                <w:szCs w:val="21"/>
              </w:rPr>
              <w:t>1</w:t>
            </w:r>
          </w:p>
        </w:tc>
        <w:tc>
          <w:tcPr>
            <w:tcW w:w="1418" w:type="dxa"/>
            <w:vAlign w:val="center"/>
          </w:tcPr>
          <w:p w14:paraId="36F9B2CB">
            <w:pPr>
              <w:jc w:val="center"/>
              <w:rPr>
                <w:rFonts w:hint="eastAsia" w:hAnsiTheme="minorEastAsia"/>
              </w:rPr>
            </w:pPr>
            <w:r>
              <w:rPr>
                <w:rFonts w:hint="eastAsia" w:hAnsiTheme="minorEastAsia"/>
              </w:rPr>
              <w:t>炉膛</w:t>
            </w:r>
          </w:p>
        </w:tc>
      </w:tr>
      <w:tr w14:paraId="008B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6C9B13A5">
            <w:pPr>
              <w:jc w:val="center"/>
              <w:rPr>
                <w:rFonts w:hint="eastAsia" w:hAnsiTheme="minorEastAsia"/>
              </w:rPr>
            </w:pPr>
            <w:r>
              <w:rPr>
                <w:rFonts w:hint="eastAsia" w:hAnsiTheme="minorEastAsia"/>
              </w:rPr>
              <w:t>7</w:t>
            </w:r>
          </w:p>
        </w:tc>
        <w:tc>
          <w:tcPr>
            <w:tcW w:w="1980" w:type="dxa"/>
            <w:vMerge w:val="restart"/>
            <w:vAlign w:val="center"/>
          </w:tcPr>
          <w:p w14:paraId="52A733DC">
            <w:pPr>
              <w:jc w:val="center"/>
              <w:rPr>
                <w:rFonts w:hint="eastAsia" w:hAnsiTheme="minorEastAsia"/>
              </w:rPr>
            </w:pPr>
            <w:r>
              <w:rPr>
                <w:rFonts w:hint="eastAsia" w:hAnsiTheme="minorEastAsia"/>
              </w:rPr>
              <w:t>高</w:t>
            </w:r>
            <w:r>
              <w:rPr>
                <w:rFonts w:hAnsiTheme="minorEastAsia"/>
              </w:rPr>
              <w:t>温过热器</w:t>
            </w:r>
            <w:r>
              <w:rPr>
                <w:rFonts w:hint="eastAsia" w:hAnsiTheme="minorEastAsia"/>
              </w:rPr>
              <w:t>（炉内）</w:t>
            </w:r>
            <w:r>
              <w:rPr>
                <w:rFonts w:hAnsiTheme="minorEastAsia"/>
              </w:rPr>
              <w:t>及其对应</w:t>
            </w:r>
            <w:r>
              <w:rPr>
                <w:rFonts w:hint="eastAsia" w:hAnsiTheme="minorEastAsia"/>
              </w:rPr>
              <w:t>侧墙</w:t>
            </w:r>
          </w:p>
        </w:tc>
        <w:tc>
          <w:tcPr>
            <w:tcW w:w="2402" w:type="dxa"/>
            <w:vAlign w:val="center"/>
          </w:tcPr>
          <w:p w14:paraId="3799286A">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691291C7">
            <w:pPr>
              <w:jc w:val="center"/>
              <w:rPr>
                <w:rFonts w:hint="eastAsia" w:hAnsiTheme="minorEastAsia"/>
              </w:rPr>
            </w:pPr>
            <w:r>
              <w:rPr>
                <w:rFonts w:eastAsia="等线"/>
                <w:color w:val="000000"/>
                <w:szCs w:val="21"/>
              </w:rPr>
              <w:t>5</w:t>
            </w:r>
          </w:p>
        </w:tc>
        <w:tc>
          <w:tcPr>
            <w:tcW w:w="1418" w:type="dxa"/>
            <w:vAlign w:val="center"/>
          </w:tcPr>
          <w:p w14:paraId="44896E55">
            <w:pPr>
              <w:jc w:val="center"/>
              <w:rPr>
                <w:rFonts w:hint="eastAsia" w:hAnsiTheme="minorEastAsia"/>
              </w:rPr>
            </w:pPr>
          </w:p>
        </w:tc>
      </w:tr>
      <w:tr w14:paraId="43DD2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7B2CBB27">
            <w:pPr>
              <w:jc w:val="center"/>
              <w:rPr>
                <w:rFonts w:hint="eastAsia" w:hAnsiTheme="minorEastAsia"/>
              </w:rPr>
            </w:pPr>
            <w:r>
              <w:rPr>
                <w:rFonts w:hint="eastAsia" w:hAnsiTheme="minorEastAsia"/>
              </w:rPr>
              <w:t>8</w:t>
            </w:r>
          </w:p>
        </w:tc>
        <w:tc>
          <w:tcPr>
            <w:tcW w:w="1980" w:type="dxa"/>
            <w:vMerge w:val="continue"/>
            <w:vAlign w:val="center"/>
          </w:tcPr>
          <w:p w14:paraId="01AEDA51">
            <w:pPr>
              <w:jc w:val="center"/>
              <w:rPr>
                <w:rFonts w:hint="eastAsia" w:hAnsiTheme="minorEastAsia"/>
              </w:rPr>
            </w:pPr>
          </w:p>
        </w:tc>
        <w:tc>
          <w:tcPr>
            <w:tcW w:w="2402" w:type="dxa"/>
            <w:vAlign w:val="center"/>
          </w:tcPr>
          <w:p w14:paraId="19FFE366">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1EA48AC1">
            <w:pPr>
              <w:jc w:val="center"/>
              <w:rPr>
                <w:rFonts w:hint="eastAsia" w:hAnsiTheme="minorEastAsia"/>
              </w:rPr>
            </w:pPr>
            <w:r>
              <w:rPr>
                <w:rFonts w:eastAsia="等线"/>
                <w:color w:val="000000"/>
                <w:szCs w:val="21"/>
              </w:rPr>
              <w:t>5</w:t>
            </w:r>
          </w:p>
        </w:tc>
        <w:tc>
          <w:tcPr>
            <w:tcW w:w="1418" w:type="dxa"/>
            <w:vAlign w:val="center"/>
          </w:tcPr>
          <w:p w14:paraId="75A21122">
            <w:pPr>
              <w:jc w:val="center"/>
              <w:rPr>
                <w:rFonts w:hint="eastAsia" w:hAnsiTheme="minorEastAsia"/>
              </w:rPr>
            </w:pPr>
          </w:p>
        </w:tc>
      </w:tr>
      <w:tr w14:paraId="0DA5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43D5A260">
            <w:pPr>
              <w:jc w:val="center"/>
              <w:rPr>
                <w:rFonts w:hint="eastAsia" w:hAnsiTheme="minorEastAsia"/>
              </w:rPr>
            </w:pPr>
            <w:r>
              <w:rPr>
                <w:rFonts w:hint="eastAsia" w:hAnsiTheme="minorEastAsia"/>
              </w:rPr>
              <w:t>9</w:t>
            </w:r>
          </w:p>
        </w:tc>
        <w:tc>
          <w:tcPr>
            <w:tcW w:w="1980" w:type="dxa"/>
            <w:vMerge w:val="continue"/>
            <w:vAlign w:val="center"/>
          </w:tcPr>
          <w:p w14:paraId="54FB93DA">
            <w:pPr>
              <w:jc w:val="center"/>
              <w:rPr>
                <w:rFonts w:hint="eastAsia" w:hAnsiTheme="minorEastAsia"/>
              </w:rPr>
            </w:pPr>
          </w:p>
        </w:tc>
        <w:tc>
          <w:tcPr>
            <w:tcW w:w="2402" w:type="dxa"/>
            <w:vAlign w:val="center"/>
          </w:tcPr>
          <w:p w14:paraId="352DAD32">
            <w:pPr>
              <w:jc w:val="center"/>
              <w:rPr>
                <w:rFonts w:hint="eastAsia" w:hAnsiTheme="minorEastAsia"/>
              </w:rPr>
            </w:pPr>
            <w:r>
              <w:rPr>
                <w:rFonts w:hAnsiTheme="minorEastAsia"/>
              </w:rPr>
              <w:t>上向下第</w:t>
            </w:r>
            <w:r>
              <w:rPr>
                <w:rFonts w:hint="eastAsia" w:hAnsiTheme="minorEastAsia"/>
              </w:rPr>
              <w:t>3层检修空间</w:t>
            </w:r>
          </w:p>
        </w:tc>
        <w:tc>
          <w:tcPr>
            <w:tcW w:w="1783" w:type="dxa"/>
            <w:vAlign w:val="center"/>
          </w:tcPr>
          <w:p w14:paraId="2060D7AE">
            <w:pPr>
              <w:jc w:val="center"/>
              <w:rPr>
                <w:rFonts w:hint="eastAsia" w:hAnsiTheme="minorEastAsia"/>
              </w:rPr>
            </w:pPr>
            <w:r>
              <w:rPr>
                <w:rFonts w:eastAsia="等线"/>
                <w:color w:val="000000"/>
                <w:szCs w:val="21"/>
              </w:rPr>
              <w:t>5</w:t>
            </w:r>
          </w:p>
        </w:tc>
        <w:tc>
          <w:tcPr>
            <w:tcW w:w="1418" w:type="dxa"/>
            <w:vAlign w:val="center"/>
          </w:tcPr>
          <w:p w14:paraId="4225CAE1">
            <w:pPr>
              <w:jc w:val="center"/>
              <w:rPr>
                <w:rFonts w:hint="eastAsia" w:hAnsiTheme="minorEastAsia"/>
              </w:rPr>
            </w:pPr>
          </w:p>
        </w:tc>
      </w:tr>
      <w:tr w14:paraId="79644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2E60F6CB">
            <w:pPr>
              <w:jc w:val="center"/>
              <w:rPr>
                <w:rFonts w:hint="eastAsia" w:hAnsiTheme="minorEastAsia"/>
              </w:rPr>
            </w:pPr>
            <w:r>
              <w:rPr>
                <w:rFonts w:hint="eastAsia" w:hAnsiTheme="minorEastAsia"/>
              </w:rPr>
              <w:t>1</w:t>
            </w:r>
            <w:r>
              <w:rPr>
                <w:rFonts w:hAnsiTheme="minorEastAsia"/>
              </w:rPr>
              <w:t>0</w:t>
            </w:r>
          </w:p>
        </w:tc>
        <w:tc>
          <w:tcPr>
            <w:tcW w:w="1980" w:type="dxa"/>
            <w:vAlign w:val="center"/>
          </w:tcPr>
          <w:p w14:paraId="15F284FD">
            <w:pPr>
              <w:jc w:val="center"/>
              <w:rPr>
                <w:rFonts w:hint="eastAsia" w:hAnsiTheme="minorEastAsia"/>
              </w:rPr>
            </w:pPr>
            <w:r>
              <w:rPr>
                <w:rFonts w:hAnsiTheme="minorEastAsia"/>
              </w:rPr>
              <w:t>冷灰斗</w:t>
            </w:r>
          </w:p>
        </w:tc>
        <w:tc>
          <w:tcPr>
            <w:tcW w:w="2402" w:type="dxa"/>
            <w:vAlign w:val="center"/>
          </w:tcPr>
          <w:p w14:paraId="58312BF3">
            <w:pPr>
              <w:jc w:val="center"/>
              <w:rPr>
                <w:rFonts w:hint="eastAsia" w:hAnsiTheme="minorEastAsia"/>
              </w:rPr>
            </w:pPr>
            <w:r>
              <w:rPr>
                <w:rFonts w:hAnsiTheme="minorEastAsia"/>
              </w:rPr>
              <w:t>冷灰斗前后墙</w:t>
            </w:r>
          </w:p>
        </w:tc>
        <w:tc>
          <w:tcPr>
            <w:tcW w:w="1783" w:type="dxa"/>
            <w:vAlign w:val="center"/>
          </w:tcPr>
          <w:p w14:paraId="15C18613">
            <w:pPr>
              <w:jc w:val="center"/>
              <w:rPr>
                <w:rFonts w:hint="eastAsia" w:hAnsiTheme="minorEastAsia"/>
              </w:rPr>
            </w:pPr>
            <w:r>
              <w:rPr>
                <w:rFonts w:eastAsia="等线"/>
                <w:color w:val="000000"/>
                <w:szCs w:val="21"/>
              </w:rPr>
              <w:t>1</w:t>
            </w:r>
          </w:p>
        </w:tc>
        <w:tc>
          <w:tcPr>
            <w:tcW w:w="1418" w:type="dxa"/>
            <w:vAlign w:val="center"/>
          </w:tcPr>
          <w:p w14:paraId="1E39B451">
            <w:pPr>
              <w:jc w:val="center"/>
              <w:rPr>
                <w:rFonts w:hint="eastAsia" w:hAnsiTheme="minorEastAsia"/>
              </w:rPr>
            </w:pPr>
          </w:p>
        </w:tc>
      </w:tr>
      <w:tr w14:paraId="6637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FBA315B">
            <w:pPr>
              <w:jc w:val="center"/>
              <w:rPr>
                <w:rFonts w:hint="eastAsia" w:hAnsiTheme="minorEastAsia"/>
              </w:rPr>
            </w:pPr>
            <w:r>
              <w:rPr>
                <w:rFonts w:hint="eastAsia" w:hAnsiTheme="minorEastAsia"/>
              </w:rPr>
              <w:t>1</w:t>
            </w:r>
            <w:r>
              <w:rPr>
                <w:rFonts w:hAnsiTheme="minorEastAsia"/>
              </w:rPr>
              <w:t>1</w:t>
            </w:r>
          </w:p>
        </w:tc>
        <w:tc>
          <w:tcPr>
            <w:tcW w:w="1980" w:type="dxa"/>
            <w:vMerge w:val="restart"/>
            <w:vAlign w:val="center"/>
          </w:tcPr>
          <w:p w14:paraId="20D2D2D9">
            <w:pPr>
              <w:jc w:val="center"/>
              <w:rPr>
                <w:rFonts w:hint="eastAsia" w:hAnsiTheme="minorEastAsia"/>
              </w:rPr>
            </w:pPr>
            <w:r>
              <w:rPr>
                <w:rFonts w:hint="eastAsia" w:hAnsiTheme="minorEastAsia"/>
              </w:rPr>
              <w:t>一次高温再热器</w:t>
            </w:r>
            <w:r>
              <w:rPr>
                <w:rFonts w:hAnsiTheme="minorEastAsia"/>
              </w:rPr>
              <w:t>及其对应</w:t>
            </w:r>
            <w:r>
              <w:rPr>
                <w:rFonts w:hint="eastAsia" w:hAnsiTheme="minorEastAsia"/>
              </w:rPr>
              <w:t>侧墙</w:t>
            </w:r>
          </w:p>
        </w:tc>
        <w:tc>
          <w:tcPr>
            <w:tcW w:w="2402" w:type="dxa"/>
            <w:vAlign w:val="center"/>
          </w:tcPr>
          <w:p w14:paraId="1DBF0E46">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5A194948">
            <w:pPr>
              <w:jc w:val="center"/>
              <w:rPr>
                <w:rFonts w:hint="eastAsia" w:hAnsiTheme="minorEastAsia"/>
              </w:rPr>
            </w:pPr>
            <w:r>
              <w:rPr>
                <w:rFonts w:eastAsia="等线"/>
                <w:color w:val="000000"/>
                <w:szCs w:val="21"/>
              </w:rPr>
              <w:t>5</w:t>
            </w:r>
          </w:p>
        </w:tc>
        <w:tc>
          <w:tcPr>
            <w:tcW w:w="1418" w:type="dxa"/>
            <w:vAlign w:val="center"/>
          </w:tcPr>
          <w:p w14:paraId="1CAD5ADE">
            <w:pPr>
              <w:jc w:val="center"/>
              <w:rPr>
                <w:rFonts w:hint="eastAsia" w:hAnsiTheme="minorEastAsia"/>
              </w:rPr>
            </w:pPr>
          </w:p>
        </w:tc>
      </w:tr>
      <w:tr w14:paraId="595E1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22210D22">
            <w:pPr>
              <w:jc w:val="center"/>
              <w:rPr>
                <w:rFonts w:hint="eastAsia" w:hAnsiTheme="minorEastAsia"/>
              </w:rPr>
            </w:pPr>
            <w:r>
              <w:rPr>
                <w:rFonts w:hint="eastAsia" w:hAnsiTheme="minorEastAsia"/>
              </w:rPr>
              <w:t>1</w:t>
            </w:r>
            <w:r>
              <w:rPr>
                <w:rFonts w:hAnsiTheme="minorEastAsia"/>
              </w:rPr>
              <w:t>2</w:t>
            </w:r>
          </w:p>
        </w:tc>
        <w:tc>
          <w:tcPr>
            <w:tcW w:w="1980" w:type="dxa"/>
            <w:vMerge w:val="continue"/>
            <w:vAlign w:val="center"/>
          </w:tcPr>
          <w:p w14:paraId="16BC1AAD">
            <w:pPr>
              <w:jc w:val="center"/>
              <w:rPr>
                <w:rFonts w:hint="eastAsia" w:hAnsiTheme="minorEastAsia"/>
              </w:rPr>
            </w:pPr>
          </w:p>
        </w:tc>
        <w:tc>
          <w:tcPr>
            <w:tcW w:w="2402" w:type="dxa"/>
            <w:vAlign w:val="center"/>
          </w:tcPr>
          <w:p w14:paraId="77BD5942">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46AF8AB4">
            <w:pPr>
              <w:jc w:val="center"/>
              <w:rPr>
                <w:rFonts w:hint="eastAsia" w:hAnsiTheme="minorEastAsia"/>
              </w:rPr>
            </w:pPr>
            <w:r>
              <w:rPr>
                <w:rFonts w:eastAsia="等线"/>
                <w:color w:val="000000"/>
                <w:szCs w:val="21"/>
              </w:rPr>
              <w:t>5</w:t>
            </w:r>
          </w:p>
        </w:tc>
        <w:tc>
          <w:tcPr>
            <w:tcW w:w="1418" w:type="dxa"/>
            <w:vAlign w:val="center"/>
          </w:tcPr>
          <w:p w14:paraId="284B1209">
            <w:pPr>
              <w:jc w:val="center"/>
              <w:rPr>
                <w:rFonts w:hint="eastAsia" w:hAnsiTheme="minorEastAsia"/>
              </w:rPr>
            </w:pPr>
          </w:p>
        </w:tc>
      </w:tr>
      <w:tr w14:paraId="6C2B2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B1440C1">
            <w:pPr>
              <w:jc w:val="center"/>
              <w:rPr>
                <w:rFonts w:hint="eastAsia" w:hAnsiTheme="minorEastAsia"/>
              </w:rPr>
            </w:pPr>
            <w:r>
              <w:rPr>
                <w:rFonts w:hint="eastAsia" w:hAnsiTheme="minorEastAsia"/>
              </w:rPr>
              <w:t>1</w:t>
            </w:r>
            <w:r>
              <w:rPr>
                <w:rFonts w:hAnsiTheme="minorEastAsia"/>
              </w:rPr>
              <w:t>3</w:t>
            </w:r>
          </w:p>
        </w:tc>
        <w:tc>
          <w:tcPr>
            <w:tcW w:w="1980" w:type="dxa"/>
            <w:vMerge w:val="continue"/>
            <w:vAlign w:val="center"/>
          </w:tcPr>
          <w:p w14:paraId="4A84FD5C">
            <w:pPr>
              <w:jc w:val="center"/>
              <w:rPr>
                <w:rFonts w:hint="eastAsia" w:hAnsiTheme="minorEastAsia"/>
              </w:rPr>
            </w:pPr>
          </w:p>
        </w:tc>
        <w:tc>
          <w:tcPr>
            <w:tcW w:w="2402" w:type="dxa"/>
            <w:vAlign w:val="center"/>
          </w:tcPr>
          <w:p w14:paraId="016C1397">
            <w:pPr>
              <w:jc w:val="center"/>
              <w:rPr>
                <w:rFonts w:hint="eastAsia" w:hAnsiTheme="minorEastAsia"/>
              </w:rPr>
            </w:pPr>
            <w:r>
              <w:rPr>
                <w:rFonts w:hAnsiTheme="minorEastAsia"/>
              </w:rPr>
              <w:t>上向下第</w:t>
            </w:r>
            <w:r>
              <w:rPr>
                <w:rFonts w:hint="eastAsia" w:hAnsiTheme="minorEastAsia"/>
              </w:rPr>
              <w:t>3层检修空间</w:t>
            </w:r>
          </w:p>
        </w:tc>
        <w:tc>
          <w:tcPr>
            <w:tcW w:w="1783" w:type="dxa"/>
            <w:vAlign w:val="center"/>
          </w:tcPr>
          <w:p w14:paraId="63FCA39D">
            <w:pPr>
              <w:jc w:val="center"/>
              <w:rPr>
                <w:rFonts w:hint="eastAsia" w:hAnsiTheme="minorEastAsia"/>
              </w:rPr>
            </w:pPr>
            <w:r>
              <w:rPr>
                <w:rFonts w:eastAsia="等线"/>
                <w:color w:val="000000"/>
                <w:szCs w:val="21"/>
              </w:rPr>
              <w:t>5</w:t>
            </w:r>
          </w:p>
        </w:tc>
        <w:tc>
          <w:tcPr>
            <w:tcW w:w="1418" w:type="dxa"/>
            <w:vAlign w:val="center"/>
          </w:tcPr>
          <w:p w14:paraId="10B6930E">
            <w:pPr>
              <w:jc w:val="center"/>
              <w:rPr>
                <w:rFonts w:hint="eastAsia" w:hAnsiTheme="minorEastAsia"/>
              </w:rPr>
            </w:pPr>
          </w:p>
        </w:tc>
      </w:tr>
      <w:tr w14:paraId="34063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36353C1">
            <w:pPr>
              <w:jc w:val="center"/>
              <w:rPr>
                <w:rFonts w:hint="eastAsia" w:hAnsiTheme="minorEastAsia"/>
              </w:rPr>
            </w:pPr>
            <w:r>
              <w:rPr>
                <w:rFonts w:hint="eastAsia" w:hAnsiTheme="minorEastAsia"/>
              </w:rPr>
              <w:t>1</w:t>
            </w:r>
            <w:r>
              <w:rPr>
                <w:rFonts w:hAnsiTheme="minorEastAsia"/>
              </w:rPr>
              <w:t>4</w:t>
            </w:r>
          </w:p>
        </w:tc>
        <w:tc>
          <w:tcPr>
            <w:tcW w:w="1980" w:type="dxa"/>
            <w:vMerge w:val="restart"/>
            <w:vAlign w:val="center"/>
          </w:tcPr>
          <w:p w14:paraId="53915977">
            <w:pPr>
              <w:jc w:val="center"/>
              <w:rPr>
                <w:rFonts w:hint="eastAsia" w:hAnsiTheme="minorEastAsia"/>
              </w:rPr>
            </w:pPr>
            <w:r>
              <w:rPr>
                <w:rFonts w:hint="eastAsia" w:hAnsiTheme="minorEastAsia"/>
              </w:rPr>
              <w:t>二次高温再热器</w:t>
            </w:r>
            <w:r>
              <w:rPr>
                <w:rFonts w:hAnsiTheme="minorEastAsia"/>
              </w:rPr>
              <w:t>及其对应</w:t>
            </w:r>
            <w:r>
              <w:rPr>
                <w:rFonts w:hint="eastAsia" w:hAnsiTheme="minorEastAsia"/>
              </w:rPr>
              <w:t>侧墙</w:t>
            </w:r>
          </w:p>
        </w:tc>
        <w:tc>
          <w:tcPr>
            <w:tcW w:w="2402" w:type="dxa"/>
            <w:vAlign w:val="center"/>
          </w:tcPr>
          <w:p w14:paraId="10386DBA">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2419E6C8">
            <w:pPr>
              <w:jc w:val="center"/>
              <w:rPr>
                <w:rFonts w:hint="eastAsia" w:hAnsiTheme="minorEastAsia"/>
              </w:rPr>
            </w:pPr>
            <w:r>
              <w:rPr>
                <w:rFonts w:eastAsia="等线"/>
                <w:color w:val="000000"/>
                <w:szCs w:val="21"/>
              </w:rPr>
              <w:t>5</w:t>
            </w:r>
          </w:p>
        </w:tc>
        <w:tc>
          <w:tcPr>
            <w:tcW w:w="1418" w:type="dxa"/>
            <w:vAlign w:val="center"/>
          </w:tcPr>
          <w:p w14:paraId="2690AC51">
            <w:pPr>
              <w:jc w:val="center"/>
              <w:rPr>
                <w:rFonts w:hint="eastAsia" w:hAnsiTheme="minorEastAsia"/>
              </w:rPr>
            </w:pPr>
          </w:p>
        </w:tc>
      </w:tr>
      <w:tr w14:paraId="3ECC9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1400F192">
            <w:pPr>
              <w:jc w:val="center"/>
              <w:rPr>
                <w:rFonts w:hint="eastAsia" w:hAnsiTheme="minorEastAsia"/>
              </w:rPr>
            </w:pPr>
            <w:r>
              <w:rPr>
                <w:rFonts w:hint="eastAsia" w:hAnsiTheme="minorEastAsia"/>
              </w:rPr>
              <w:t>1</w:t>
            </w:r>
            <w:r>
              <w:rPr>
                <w:rFonts w:hAnsiTheme="minorEastAsia"/>
              </w:rPr>
              <w:t>5</w:t>
            </w:r>
          </w:p>
        </w:tc>
        <w:tc>
          <w:tcPr>
            <w:tcW w:w="1980" w:type="dxa"/>
            <w:vMerge w:val="continue"/>
            <w:vAlign w:val="center"/>
          </w:tcPr>
          <w:p w14:paraId="2DA6F265">
            <w:pPr>
              <w:jc w:val="center"/>
              <w:rPr>
                <w:rFonts w:hint="eastAsia" w:hAnsiTheme="minorEastAsia"/>
              </w:rPr>
            </w:pPr>
          </w:p>
        </w:tc>
        <w:tc>
          <w:tcPr>
            <w:tcW w:w="2402" w:type="dxa"/>
            <w:vAlign w:val="center"/>
          </w:tcPr>
          <w:p w14:paraId="2C978581">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38DCFC88">
            <w:pPr>
              <w:jc w:val="center"/>
              <w:rPr>
                <w:rFonts w:hint="eastAsia" w:hAnsiTheme="minorEastAsia"/>
              </w:rPr>
            </w:pPr>
            <w:r>
              <w:rPr>
                <w:rFonts w:eastAsia="等线"/>
                <w:color w:val="000000"/>
                <w:szCs w:val="21"/>
              </w:rPr>
              <w:t>5</w:t>
            </w:r>
          </w:p>
        </w:tc>
        <w:tc>
          <w:tcPr>
            <w:tcW w:w="1418" w:type="dxa"/>
            <w:vAlign w:val="center"/>
          </w:tcPr>
          <w:p w14:paraId="51613146">
            <w:pPr>
              <w:jc w:val="center"/>
              <w:rPr>
                <w:rFonts w:hint="eastAsia" w:hAnsiTheme="minorEastAsia"/>
              </w:rPr>
            </w:pPr>
          </w:p>
        </w:tc>
      </w:tr>
      <w:tr w14:paraId="25485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1434BD72">
            <w:pPr>
              <w:jc w:val="center"/>
              <w:rPr>
                <w:rFonts w:hint="eastAsia" w:hAnsiTheme="minorEastAsia"/>
              </w:rPr>
            </w:pPr>
            <w:r>
              <w:rPr>
                <w:rFonts w:hint="eastAsia" w:hAnsiTheme="minorEastAsia"/>
              </w:rPr>
              <w:t>1</w:t>
            </w:r>
            <w:r>
              <w:rPr>
                <w:rFonts w:hAnsiTheme="minorEastAsia"/>
              </w:rPr>
              <w:t>6</w:t>
            </w:r>
          </w:p>
        </w:tc>
        <w:tc>
          <w:tcPr>
            <w:tcW w:w="1980" w:type="dxa"/>
            <w:vMerge w:val="continue"/>
            <w:vAlign w:val="center"/>
          </w:tcPr>
          <w:p w14:paraId="5B05E0C8">
            <w:pPr>
              <w:jc w:val="center"/>
              <w:rPr>
                <w:rFonts w:hint="eastAsia" w:hAnsiTheme="minorEastAsia"/>
              </w:rPr>
            </w:pPr>
          </w:p>
        </w:tc>
        <w:tc>
          <w:tcPr>
            <w:tcW w:w="2402" w:type="dxa"/>
            <w:vAlign w:val="center"/>
          </w:tcPr>
          <w:p w14:paraId="5EE7F982">
            <w:pPr>
              <w:jc w:val="center"/>
              <w:rPr>
                <w:rFonts w:hint="eastAsia" w:hAnsiTheme="minorEastAsia"/>
              </w:rPr>
            </w:pPr>
            <w:r>
              <w:rPr>
                <w:rFonts w:hAnsiTheme="minorEastAsia"/>
              </w:rPr>
              <w:t>上向下第</w:t>
            </w:r>
            <w:r>
              <w:rPr>
                <w:rFonts w:hint="eastAsia" w:hAnsiTheme="minorEastAsia"/>
              </w:rPr>
              <w:t>3层检修空间</w:t>
            </w:r>
          </w:p>
        </w:tc>
        <w:tc>
          <w:tcPr>
            <w:tcW w:w="1783" w:type="dxa"/>
            <w:vAlign w:val="center"/>
          </w:tcPr>
          <w:p w14:paraId="05BCF0DD">
            <w:pPr>
              <w:jc w:val="center"/>
              <w:rPr>
                <w:rFonts w:hint="eastAsia" w:hAnsiTheme="minorEastAsia"/>
              </w:rPr>
            </w:pPr>
            <w:r>
              <w:rPr>
                <w:rFonts w:eastAsia="等线"/>
                <w:color w:val="000000"/>
                <w:szCs w:val="21"/>
              </w:rPr>
              <w:t>5</w:t>
            </w:r>
          </w:p>
        </w:tc>
        <w:tc>
          <w:tcPr>
            <w:tcW w:w="1418" w:type="dxa"/>
            <w:vAlign w:val="center"/>
          </w:tcPr>
          <w:p w14:paraId="0CD4936F">
            <w:pPr>
              <w:jc w:val="center"/>
              <w:rPr>
                <w:rFonts w:hint="eastAsia" w:hAnsiTheme="minorEastAsia"/>
              </w:rPr>
            </w:pPr>
          </w:p>
        </w:tc>
      </w:tr>
      <w:tr w14:paraId="59B71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BBD7028">
            <w:pPr>
              <w:jc w:val="center"/>
              <w:rPr>
                <w:rFonts w:hint="eastAsia" w:hAnsiTheme="minorEastAsia"/>
              </w:rPr>
            </w:pPr>
            <w:r>
              <w:rPr>
                <w:rFonts w:hAnsiTheme="minorEastAsia"/>
              </w:rPr>
              <w:t>17</w:t>
            </w:r>
          </w:p>
        </w:tc>
        <w:tc>
          <w:tcPr>
            <w:tcW w:w="1980" w:type="dxa"/>
            <w:vMerge w:val="restart"/>
            <w:vAlign w:val="center"/>
          </w:tcPr>
          <w:p w14:paraId="2922772E">
            <w:pPr>
              <w:jc w:val="center"/>
              <w:rPr>
                <w:rFonts w:hint="eastAsia" w:hAnsiTheme="minorEastAsia"/>
              </w:rPr>
            </w:pPr>
            <w:r>
              <w:rPr>
                <w:rFonts w:hint="eastAsia" w:hAnsiTheme="minorEastAsia"/>
              </w:rPr>
              <w:t>一次低温再热器</w:t>
            </w:r>
            <w:r>
              <w:rPr>
                <w:rFonts w:hAnsiTheme="minorEastAsia"/>
              </w:rPr>
              <w:t>及其对应</w:t>
            </w:r>
            <w:r>
              <w:rPr>
                <w:rFonts w:hint="eastAsia" w:hAnsiTheme="minorEastAsia"/>
              </w:rPr>
              <w:t>侧墙</w:t>
            </w:r>
          </w:p>
        </w:tc>
        <w:tc>
          <w:tcPr>
            <w:tcW w:w="2402" w:type="dxa"/>
            <w:vAlign w:val="center"/>
          </w:tcPr>
          <w:p w14:paraId="011F7ED2">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1E3F4128">
            <w:pPr>
              <w:jc w:val="center"/>
              <w:rPr>
                <w:rFonts w:hint="eastAsia" w:hAnsiTheme="minorEastAsia"/>
              </w:rPr>
            </w:pPr>
            <w:r>
              <w:rPr>
                <w:rFonts w:eastAsia="等线"/>
                <w:color w:val="000000"/>
                <w:szCs w:val="21"/>
              </w:rPr>
              <w:t>5</w:t>
            </w:r>
          </w:p>
        </w:tc>
        <w:tc>
          <w:tcPr>
            <w:tcW w:w="1418" w:type="dxa"/>
            <w:vAlign w:val="center"/>
          </w:tcPr>
          <w:p w14:paraId="7A2DB641">
            <w:pPr>
              <w:jc w:val="center"/>
              <w:rPr>
                <w:rFonts w:hint="eastAsia" w:hAnsiTheme="minorEastAsia"/>
              </w:rPr>
            </w:pPr>
          </w:p>
        </w:tc>
      </w:tr>
      <w:tr w14:paraId="5EAC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35676666">
            <w:pPr>
              <w:jc w:val="center"/>
              <w:rPr>
                <w:rFonts w:hint="eastAsia" w:hAnsiTheme="minorEastAsia"/>
              </w:rPr>
            </w:pPr>
            <w:r>
              <w:rPr>
                <w:rFonts w:hAnsiTheme="minorEastAsia"/>
              </w:rPr>
              <w:t>18</w:t>
            </w:r>
          </w:p>
        </w:tc>
        <w:tc>
          <w:tcPr>
            <w:tcW w:w="1980" w:type="dxa"/>
            <w:vMerge w:val="continue"/>
            <w:vAlign w:val="center"/>
          </w:tcPr>
          <w:p w14:paraId="645D7945">
            <w:pPr>
              <w:jc w:val="center"/>
              <w:rPr>
                <w:rFonts w:hint="eastAsia" w:hAnsiTheme="minorEastAsia"/>
              </w:rPr>
            </w:pPr>
          </w:p>
        </w:tc>
        <w:tc>
          <w:tcPr>
            <w:tcW w:w="2402" w:type="dxa"/>
            <w:vAlign w:val="center"/>
          </w:tcPr>
          <w:p w14:paraId="4EC88B5C">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62EB0A6B">
            <w:pPr>
              <w:jc w:val="center"/>
              <w:rPr>
                <w:rFonts w:hint="eastAsia" w:hAnsiTheme="minorEastAsia"/>
              </w:rPr>
            </w:pPr>
            <w:r>
              <w:rPr>
                <w:rFonts w:eastAsia="等线"/>
                <w:color w:val="000000"/>
                <w:szCs w:val="21"/>
              </w:rPr>
              <w:t>5</w:t>
            </w:r>
          </w:p>
        </w:tc>
        <w:tc>
          <w:tcPr>
            <w:tcW w:w="1418" w:type="dxa"/>
            <w:vAlign w:val="center"/>
          </w:tcPr>
          <w:p w14:paraId="700A0882">
            <w:pPr>
              <w:jc w:val="center"/>
              <w:rPr>
                <w:rFonts w:hint="eastAsia" w:hAnsiTheme="minorEastAsia"/>
              </w:rPr>
            </w:pPr>
          </w:p>
        </w:tc>
      </w:tr>
      <w:tr w14:paraId="07E6C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4CC20B01">
            <w:pPr>
              <w:jc w:val="center"/>
              <w:rPr>
                <w:rFonts w:hint="eastAsia" w:hAnsiTheme="minorEastAsia"/>
              </w:rPr>
            </w:pPr>
            <w:r>
              <w:rPr>
                <w:rFonts w:hAnsiTheme="minorEastAsia"/>
              </w:rPr>
              <w:t>19</w:t>
            </w:r>
          </w:p>
        </w:tc>
        <w:tc>
          <w:tcPr>
            <w:tcW w:w="1980" w:type="dxa"/>
            <w:vMerge w:val="continue"/>
            <w:vAlign w:val="center"/>
          </w:tcPr>
          <w:p w14:paraId="3A7145A7">
            <w:pPr>
              <w:jc w:val="center"/>
              <w:rPr>
                <w:rFonts w:hint="eastAsia" w:hAnsiTheme="minorEastAsia"/>
              </w:rPr>
            </w:pPr>
          </w:p>
        </w:tc>
        <w:tc>
          <w:tcPr>
            <w:tcW w:w="2402" w:type="dxa"/>
            <w:vAlign w:val="center"/>
          </w:tcPr>
          <w:p w14:paraId="44113376">
            <w:pPr>
              <w:jc w:val="center"/>
              <w:rPr>
                <w:rFonts w:hint="eastAsia" w:hAnsiTheme="minorEastAsia"/>
              </w:rPr>
            </w:pPr>
            <w:r>
              <w:rPr>
                <w:rFonts w:hAnsiTheme="minorEastAsia"/>
              </w:rPr>
              <w:t>上向下第</w:t>
            </w:r>
            <w:r>
              <w:rPr>
                <w:rFonts w:hint="eastAsia" w:hAnsiTheme="minorEastAsia"/>
              </w:rPr>
              <w:t>3层检修空间</w:t>
            </w:r>
          </w:p>
        </w:tc>
        <w:tc>
          <w:tcPr>
            <w:tcW w:w="1783" w:type="dxa"/>
            <w:vAlign w:val="center"/>
          </w:tcPr>
          <w:p w14:paraId="0595C3DD">
            <w:pPr>
              <w:jc w:val="center"/>
              <w:rPr>
                <w:rFonts w:hint="eastAsia" w:hAnsiTheme="minorEastAsia"/>
              </w:rPr>
            </w:pPr>
            <w:r>
              <w:rPr>
                <w:rFonts w:eastAsia="等线"/>
                <w:color w:val="000000"/>
                <w:szCs w:val="21"/>
              </w:rPr>
              <w:t>5</w:t>
            </w:r>
          </w:p>
        </w:tc>
        <w:tc>
          <w:tcPr>
            <w:tcW w:w="1418" w:type="dxa"/>
            <w:vAlign w:val="center"/>
          </w:tcPr>
          <w:p w14:paraId="7C93D64F">
            <w:pPr>
              <w:jc w:val="center"/>
              <w:rPr>
                <w:rFonts w:hint="eastAsia" w:hAnsiTheme="minorEastAsia"/>
              </w:rPr>
            </w:pPr>
          </w:p>
        </w:tc>
      </w:tr>
      <w:tr w14:paraId="71E25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7E0045A8">
            <w:pPr>
              <w:jc w:val="center"/>
              <w:rPr>
                <w:rFonts w:hint="eastAsia" w:hAnsiTheme="minorEastAsia"/>
              </w:rPr>
            </w:pPr>
            <w:r>
              <w:rPr>
                <w:rFonts w:hint="eastAsia" w:hAnsiTheme="minorEastAsia"/>
              </w:rPr>
              <w:t>2</w:t>
            </w:r>
            <w:r>
              <w:rPr>
                <w:rFonts w:hAnsiTheme="minorEastAsia"/>
              </w:rPr>
              <w:t>0</w:t>
            </w:r>
          </w:p>
        </w:tc>
        <w:tc>
          <w:tcPr>
            <w:tcW w:w="1980" w:type="dxa"/>
            <w:vMerge w:val="continue"/>
            <w:vAlign w:val="center"/>
          </w:tcPr>
          <w:p w14:paraId="1EF5C47D">
            <w:pPr>
              <w:jc w:val="center"/>
              <w:rPr>
                <w:rFonts w:hint="eastAsia" w:hAnsiTheme="minorEastAsia"/>
              </w:rPr>
            </w:pPr>
          </w:p>
        </w:tc>
        <w:tc>
          <w:tcPr>
            <w:tcW w:w="2402" w:type="dxa"/>
            <w:vAlign w:val="center"/>
          </w:tcPr>
          <w:p w14:paraId="2C7FDC66">
            <w:pPr>
              <w:jc w:val="center"/>
              <w:rPr>
                <w:rFonts w:hint="eastAsia" w:hAnsiTheme="minorEastAsia"/>
              </w:rPr>
            </w:pPr>
            <w:r>
              <w:rPr>
                <w:rFonts w:hAnsiTheme="minorEastAsia"/>
              </w:rPr>
              <w:t>上向下第</w:t>
            </w:r>
            <w:r>
              <w:rPr>
                <w:rFonts w:hint="eastAsia" w:hAnsiTheme="minorEastAsia"/>
              </w:rPr>
              <w:t>4层检修空间</w:t>
            </w:r>
          </w:p>
        </w:tc>
        <w:tc>
          <w:tcPr>
            <w:tcW w:w="1783" w:type="dxa"/>
            <w:vAlign w:val="center"/>
          </w:tcPr>
          <w:p w14:paraId="2AD2A666">
            <w:pPr>
              <w:jc w:val="center"/>
              <w:rPr>
                <w:rFonts w:hint="eastAsia" w:hAnsiTheme="minorEastAsia"/>
              </w:rPr>
            </w:pPr>
            <w:r>
              <w:rPr>
                <w:rFonts w:eastAsia="等线"/>
                <w:color w:val="000000"/>
                <w:szCs w:val="21"/>
              </w:rPr>
              <w:t>5</w:t>
            </w:r>
          </w:p>
        </w:tc>
        <w:tc>
          <w:tcPr>
            <w:tcW w:w="1418" w:type="dxa"/>
            <w:vAlign w:val="center"/>
          </w:tcPr>
          <w:p w14:paraId="45343C00">
            <w:pPr>
              <w:jc w:val="center"/>
              <w:rPr>
                <w:rFonts w:hint="eastAsia" w:hAnsiTheme="minorEastAsia"/>
              </w:rPr>
            </w:pPr>
          </w:p>
        </w:tc>
      </w:tr>
      <w:tr w14:paraId="237E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38653DEF">
            <w:pPr>
              <w:jc w:val="center"/>
              <w:rPr>
                <w:rFonts w:hint="eastAsia" w:hAnsiTheme="minorEastAsia"/>
              </w:rPr>
            </w:pPr>
            <w:r>
              <w:rPr>
                <w:rFonts w:hint="eastAsia" w:hAnsiTheme="minorEastAsia"/>
              </w:rPr>
              <w:t>2</w:t>
            </w:r>
            <w:r>
              <w:rPr>
                <w:rFonts w:hAnsiTheme="minorEastAsia"/>
              </w:rPr>
              <w:t>1</w:t>
            </w:r>
          </w:p>
        </w:tc>
        <w:tc>
          <w:tcPr>
            <w:tcW w:w="1980" w:type="dxa"/>
            <w:vMerge w:val="restart"/>
            <w:vAlign w:val="center"/>
          </w:tcPr>
          <w:p w14:paraId="513C7E68">
            <w:pPr>
              <w:jc w:val="center"/>
              <w:rPr>
                <w:rFonts w:hint="eastAsia" w:hAnsiTheme="minorEastAsia"/>
              </w:rPr>
            </w:pPr>
            <w:r>
              <w:rPr>
                <w:rFonts w:hint="eastAsia" w:hAnsiTheme="minorEastAsia"/>
              </w:rPr>
              <w:t>二次低温再热器</w:t>
            </w:r>
            <w:r>
              <w:rPr>
                <w:rFonts w:hAnsiTheme="minorEastAsia"/>
              </w:rPr>
              <w:t>及其对应</w:t>
            </w:r>
            <w:r>
              <w:rPr>
                <w:rFonts w:hint="eastAsia" w:hAnsiTheme="minorEastAsia"/>
              </w:rPr>
              <w:t>侧墙</w:t>
            </w:r>
          </w:p>
        </w:tc>
        <w:tc>
          <w:tcPr>
            <w:tcW w:w="2402" w:type="dxa"/>
            <w:vAlign w:val="center"/>
          </w:tcPr>
          <w:p w14:paraId="62012876">
            <w:pPr>
              <w:jc w:val="center"/>
              <w:rPr>
                <w:rFonts w:hint="eastAsia" w:hAnsiTheme="minorEastAsia"/>
              </w:rPr>
            </w:pPr>
            <w:r>
              <w:rPr>
                <w:rFonts w:hAnsiTheme="minorEastAsia"/>
              </w:rPr>
              <w:t>上向下第</w:t>
            </w:r>
            <w:r>
              <w:rPr>
                <w:rFonts w:hint="eastAsia" w:hAnsiTheme="minorEastAsia"/>
              </w:rPr>
              <w:t>1层检修空间</w:t>
            </w:r>
          </w:p>
        </w:tc>
        <w:tc>
          <w:tcPr>
            <w:tcW w:w="1783" w:type="dxa"/>
            <w:vAlign w:val="center"/>
          </w:tcPr>
          <w:p w14:paraId="2ADBA33A">
            <w:pPr>
              <w:jc w:val="center"/>
              <w:rPr>
                <w:rFonts w:hint="eastAsia" w:hAnsiTheme="minorEastAsia"/>
              </w:rPr>
            </w:pPr>
            <w:r>
              <w:rPr>
                <w:rFonts w:eastAsia="等线"/>
                <w:color w:val="000000"/>
                <w:szCs w:val="21"/>
              </w:rPr>
              <w:t>5</w:t>
            </w:r>
          </w:p>
        </w:tc>
        <w:tc>
          <w:tcPr>
            <w:tcW w:w="1418" w:type="dxa"/>
            <w:vAlign w:val="center"/>
          </w:tcPr>
          <w:p w14:paraId="672CEA27">
            <w:pPr>
              <w:jc w:val="center"/>
              <w:rPr>
                <w:rFonts w:hint="eastAsia" w:hAnsiTheme="minorEastAsia"/>
              </w:rPr>
            </w:pPr>
          </w:p>
        </w:tc>
      </w:tr>
      <w:tr w14:paraId="11173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411A94A7">
            <w:pPr>
              <w:jc w:val="center"/>
              <w:rPr>
                <w:rFonts w:hint="eastAsia" w:hAnsiTheme="minorEastAsia"/>
              </w:rPr>
            </w:pPr>
            <w:r>
              <w:rPr>
                <w:rFonts w:hint="eastAsia" w:hAnsiTheme="minorEastAsia"/>
              </w:rPr>
              <w:t>2</w:t>
            </w:r>
            <w:r>
              <w:rPr>
                <w:rFonts w:hAnsiTheme="minorEastAsia"/>
              </w:rPr>
              <w:t>2</w:t>
            </w:r>
          </w:p>
        </w:tc>
        <w:tc>
          <w:tcPr>
            <w:tcW w:w="1980" w:type="dxa"/>
            <w:vMerge w:val="continue"/>
            <w:vAlign w:val="center"/>
          </w:tcPr>
          <w:p w14:paraId="2FB72A35">
            <w:pPr>
              <w:jc w:val="center"/>
              <w:rPr>
                <w:rFonts w:hint="eastAsia" w:hAnsiTheme="minorEastAsia"/>
              </w:rPr>
            </w:pPr>
          </w:p>
        </w:tc>
        <w:tc>
          <w:tcPr>
            <w:tcW w:w="2402" w:type="dxa"/>
            <w:vAlign w:val="center"/>
          </w:tcPr>
          <w:p w14:paraId="56AE9F90">
            <w:pPr>
              <w:jc w:val="center"/>
              <w:rPr>
                <w:rFonts w:hint="eastAsia" w:hAnsiTheme="minorEastAsia"/>
              </w:rPr>
            </w:pPr>
            <w:r>
              <w:rPr>
                <w:rFonts w:hAnsiTheme="minorEastAsia"/>
              </w:rPr>
              <w:t>上向下第</w:t>
            </w:r>
            <w:r>
              <w:rPr>
                <w:rFonts w:hint="eastAsia" w:hAnsiTheme="minorEastAsia"/>
              </w:rPr>
              <w:t>2层检修空间</w:t>
            </w:r>
          </w:p>
        </w:tc>
        <w:tc>
          <w:tcPr>
            <w:tcW w:w="1783" w:type="dxa"/>
            <w:vAlign w:val="center"/>
          </w:tcPr>
          <w:p w14:paraId="14F4A38A">
            <w:pPr>
              <w:jc w:val="center"/>
              <w:rPr>
                <w:rFonts w:hint="eastAsia" w:hAnsiTheme="minorEastAsia"/>
              </w:rPr>
            </w:pPr>
            <w:r>
              <w:rPr>
                <w:rFonts w:eastAsia="等线"/>
                <w:color w:val="000000"/>
                <w:szCs w:val="21"/>
              </w:rPr>
              <w:t>5</w:t>
            </w:r>
          </w:p>
        </w:tc>
        <w:tc>
          <w:tcPr>
            <w:tcW w:w="1418" w:type="dxa"/>
            <w:vAlign w:val="center"/>
          </w:tcPr>
          <w:p w14:paraId="6F3DF120">
            <w:pPr>
              <w:jc w:val="center"/>
              <w:rPr>
                <w:rFonts w:hint="eastAsia" w:hAnsiTheme="minorEastAsia"/>
              </w:rPr>
            </w:pPr>
          </w:p>
        </w:tc>
      </w:tr>
      <w:tr w14:paraId="378B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1FF993AC">
            <w:pPr>
              <w:jc w:val="center"/>
              <w:rPr>
                <w:rFonts w:hint="eastAsia" w:hAnsiTheme="minorEastAsia"/>
              </w:rPr>
            </w:pPr>
            <w:r>
              <w:rPr>
                <w:rFonts w:hint="eastAsia" w:hAnsiTheme="minorEastAsia"/>
              </w:rPr>
              <w:t>2</w:t>
            </w:r>
            <w:r>
              <w:rPr>
                <w:rFonts w:hAnsiTheme="minorEastAsia"/>
              </w:rPr>
              <w:t>3</w:t>
            </w:r>
          </w:p>
        </w:tc>
        <w:tc>
          <w:tcPr>
            <w:tcW w:w="1980" w:type="dxa"/>
            <w:vMerge w:val="continue"/>
            <w:vAlign w:val="center"/>
          </w:tcPr>
          <w:p w14:paraId="4EE99415">
            <w:pPr>
              <w:jc w:val="center"/>
              <w:rPr>
                <w:rFonts w:hint="eastAsia" w:hAnsiTheme="minorEastAsia"/>
              </w:rPr>
            </w:pPr>
          </w:p>
        </w:tc>
        <w:tc>
          <w:tcPr>
            <w:tcW w:w="2402" w:type="dxa"/>
            <w:vAlign w:val="center"/>
          </w:tcPr>
          <w:p w14:paraId="67019574">
            <w:pPr>
              <w:jc w:val="center"/>
              <w:rPr>
                <w:rFonts w:hint="eastAsia" w:hAnsiTheme="minorEastAsia"/>
              </w:rPr>
            </w:pPr>
            <w:r>
              <w:rPr>
                <w:rFonts w:hAnsiTheme="minorEastAsia"/>
              </w:rPr>
              <w:t>上向下第</w:t>
            </w:r>
            <w:r>
              <w:rPr>
                <w:rFonts w:hint="eastAsia" w:hAnsiTheme="minorEastAsia"/>
              </w:rPr>
              <w:t>3层检修空间</w:t>
            </w:r>
          </w:p>
        </w:tc>
        <w:tc>
          <w:tcPr>
            <w:tcW w:w="1783" w:type="dxa"/>
            <w:vAlign w:val="center"/>
          </w:tcPr>
          <w:p w14:paraId="2B4A9A7F">
            <w:pPr>
              <w:jc w:val="center"/>
              <w:rPr>
                <w:rFonts w:hint="eastAsia" w:hAnsiTheme="minorEastAsia"/>
              </w:rPr>
            </w:pPr>
            <w:r>
              <w:rPr>
                <w:rFonts w:eastAsia="等线"/>
                <w:color w:val="000000"/>
                <w:szCs w:val="21"/>
              </w:rPr>
              <w:t>5</w:t>
            </w:r>
          </w:p>
        </w:tc>
        <w:tc>
          <w:tcPr>
            <w:tcW w:w="1418" w:type="dxa"/>
            <w:vAlign w:val="center"/>
          </w:tcPr>
          <w:p w14:paraId="4CEB8D49">
            <w:pPr>
              <w:jc w:val="center"/>
              <w:rPr>
                <w:rFonts w:hint="eastAsia" w:hAnsiTheme="minorEastAsia"/>
              </w:rPr>
            </w:pPr>
          </w:p>
        </w:tc>
      </w:tr>
      <w:tr w14:paraId="6171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658E9FB3">
            <w:pPr>
              <w:jc w:val="center"/>
              <w:rPr>
                <w:rFonts w:hint="eastAsia" w:hAnsiTheme="minorEastAsia"/>
              </w:rPr>
            </w:pPr>
            <w:r>
              <w:rPr>
                <w:rFonts w:hint="eastAsia" w:hAnsiTheme="minorEastAsia"/>
              </w:rPr>
              <w:t>2</w:t>
            </w:r>
            <w:r>
              <w:rPr>
                <w:rFonts w:hAnsiTheme="minorEastAsia"/>
              </w:rPr>
              <w:t>4</w:t>
            </w:r>
          </w:p>
        </w:tc>
        <w:tc>
          <w:tcPr>
            <w:tcW w:w="1980" w:type="dxa"/>
            <w:vMerge w:val="continue"/>
            <w:vAlign w:val="center"/>
          </w:tcPr>
          <w:p w14:paraId="6A62D310">
            <w:pPr>
              <w:jc w:val="center"/>
              <w:rPr>
                <w:rFonts w:hint="eastAsia" w:hAnsiTheme="minorEastAsia"/>
              </w:rPr>
            </w:pPr>
          </w:p>
        </w:tc>
        <w:tc>
          <w:tcPr>
            <w:tcW w:w="2402" w:type="dxa"/>
            <w:vAlign w:val="center"/>
          </w:tcPr>
          <w:p w14:paraId="2E6B1C14">
            <w:pPr>
              <w:jc w:val="center"/>
              <w:rPr>
                <w:rFonts w:hint="eastAsia" w:hAnsiTheme="minorEastAsia"/>
              </w:rPr>
            </w:pPr>
            <w:r>
              <w:rPr>
                <w:rFonts w:hAnsiTheme="minorEastAsia"/>
              </w:rPr>
              <w:t>上向下第</w:t>
            </w:r>
            <w:r>
              <w:rPr>
                <w:rFonts w:hint="eastAsia" w:hAnsiTheme="minorEastAsia"/>
              </w:rPr>
              <w:t>4层检修空间</w:t>
            </w:r>
          </w:p>
        </w:tc>
        <w:tc>
          <w:tcPr>
            <w:tcW w:w="1783" w:type="dxa"/>
            <w:vAlign w:val="center"/>
          </w:tcPr>
          <w:p w14:paraId="66A2735D">
            <w:pPr>
              <w:jc w:val="center"/>
              <w:rPr>
                <w:rFonts w:hint="eastAsia" w:hAnsiTheme="minorEastAsia"/>
              </w:rPr>
            </w:pPr>
            <w:r>
              <w:rPr>
                <w:rFonts w:eastAsia="等线"/>
                <w:color w:val="000000"/>
                <w:szCs w:val="21"/>
              </w:rPr>
              <w:t>5</w:t>
            </w:r>
          </w:p>
        </w:tc>
        <w:tc>
          <w:tcPr>
            <w:tcW w:w="1418" w:type="dxa"/>
            <w:vAlign w:val="center"/>
          </w:tcPr>
          <w:p w14:paraId="574B6A9A">
            <w:pPr>
              <w:jc w:val="center"/>
              <w:rPr>
                <w:rFonts w:hint="eastAsia" w:hAnsiTheme="minorEastAsia"/>
              </w:rPr>
            </w:pPr>
          </w:p>
        </w:tc>
      </w:tr>
      <w:tr w14:paraId="5BEBE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vAlign w:val="center"/>
          </w:tcPr>
          <w:p w14:paraId="078AD9FC">
            <w:pPr>
              <w:jc w:val="center"/>
              <w:rPr>
                <w:rFonts w:hint="eastAsia" w:hAnsiTheme="minorEastAsia"/>
              </w:rPr>
            </w:pPr>
            <w:r>
              <w:rPr>
                <w:rFonts w:hint="eastAsia" w:hAnsiTheme="minorEastAsia"/>
              </w:rPr>
              <w:t>2</w:t>
            </w:r>
            <w:r>
              <w:rPr>
                <w:rFonts w:hAnsiTheme="minorEastAsia"/>
              </w:rPr>
              <w:t>5</w:t>
            </w:r>
          </w:p>
        </w:tc>
        <w:tc>
          <w:tcPr>
            <w:tcW w:w="1980" w:type="dxa"/>
            <w:vAlign w:val="center"/>
          </w:tcPr>
          <w:p w14:paraId="1BFEBDB4">
            <w:pPr>
              <w:jc w:val="center"/>
              <w:rPr>
                <w:rFonts w:hint="eastAsia" w:hAnsiTheme="minorEastAsia"/>
              </w:rPr>
            </w:pPr>
            <w:r>
              <w:rPr>
                <w:rFonts w:hint="eastAsia" w:hAnsiTheme="minorEastAsia"/>
              </w:rPr>
              <w:t>炉外集箱</w:t>
            </w:r>
          </w:p>
        </w:tc>
        <w:tc>
          <w:tcPr>
            <w:tcW w:w="2402" w:type="dxa"/>
            <w:vAlign w:val="center"/>
          </w:tcPr>
          <w:p w14:paraId="5A6180BC">
            <w:pPr>
              <w:jc w:val="center"/>
              <w:rPr>
                <w:rFonts w:hint="eastAsia" w:hAnsiTheme="minorEastAsia"/>
              </w:rPr>
            </w:pPr>
            <w:r>
              <w:rPr>
                <w:rFonts w:hint="eastAsia" w:hAnsiTheme="minorEastAsia"/>
              </w:rPr>
              <w:t>可检区域</w:t>
            </w:r>
          </w:p>
        </w:tc>
        <w:tc>
          <w:tcPr>
            <w:tcW w:w="1783" w:type="dxa"/>
            <w:vAlign w:val="center"/>
          </w:tcPr>
          <w:p w14:paraId="0811F4C3">
            <w:pPr>
              <w:jc w:val="center"/>
              <w:rPr>
                <w:rFonts w:hint="eastAsia" w:hAnsiTheme="minorEastAsia"/>
              </w:rPr>
            </w:pPr>
            <w:r>
              <w:rPr>
                <w:rFonts w:eastAsia="等线"/>
                <w:color w:val="000000"/>
                <w:szCs w:val="21"/>
              </w:rPr>
              <w:t>5</w:t>
            </w:r>
          </w:p>
        </w:tc>
        <w:tc>
          <w:tcPr>
            <w:tcW w:w="1418" w:type="dxa"/>
            <w:vAlign w:val="center"/>
          </w:tcPr>
          <w:p w14:paraId="687E2C5E">
            <w:pPr>
              <w:jc w:val="center"/>
              <w:rPr>
                <w:rFonts w:hint="eastAsia" w:hAnsiTheme="minorEastAsia"/>
              </w:rPr>
            </w:pPr>
          </w:p>
        </w:tc>
      </w:tr>
    </w:tbl>
    <w:p w14:paraId="42DF93AB">
      <w:pPr>
        <w:snapToGrid w:val="0"/>
        <w:spacing w:line="360" w:lineRule="auto"/>
        <w:ind w:firstLine="480" w:firstLineChars="200"/>
        <w:rPr>
          <w:sz w:val="24"/>
          <w:szCs w:val="24"/>
        </w:rPr>
      </w:pPr>
    </w:p>
    <w:p w14:paraId="65D4E8DE">
      <w:pPr>
        <w:snapToGrid w:val="0"/>
        <w:spacing w:line="360" w:lineRule="auto"/>
        <w:rPr>
          <w:sz w:val="24"/>
          <w:szCs w:val="24"/>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BEKDNM+CTKaiTiSJ">
    <w:altName w:val="宋体"/>
    <w:panose1 w:val="00000000000000000000"/>
    <w:charset w:val="86"/>
    <w:family w:val="swiss"/>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宋体,Bold">
    <w:altName w:val="黑体"/>
    <w:panose1 w:val="00000000000000000000"/>
    <w:charset w:val="86"/>
    <w:family w:val="auto"/>
    <w:pitch w:val="default"/>
    <w:sig w:usb0="00000000" w:usb1="00000000" w:usb2="00000010" w:usb3="00000000" w:csb0="00040000" w:csb1="00000000"/>
  </w:font>
  <w:font w:name="UniversalMath1 BT">
    <w:altName w:val="Symbol"/>
    <w:panose1 w:val="00000000000000000000"/>
    <w:charset w:val="02"/>
    <w:family w:val="roman"/>
    <w:pitch w:val="default"/>
    <w:sig w:usb0="00000000" w:usb1="00000000" w:usb2="00000000" w:usb3="00000000" w:csb0="80000000" w:csb1="00000000"/>
  </w:font>
  <w:font w:name="瀹嬩綋">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3440267"/>
    </w:sdtPr>
    <w:sdtContent>
      <w:p w14:paraId="48764BF7">
        <w:pPr>
          <w:pStyle w:val="17"/>
          <w:jc w:val="center"/>
        </w:pPr>
        <w:r>
          <w:fldChar w:fldCharType="begin"/>
        </w:r>
        <w:r>
          <w:instrText xml:space="preserve">PAGE   \* MERGEFORMAT</w:instrText>
        </w:r>
        <w:r>
          <w:fldChar w:fldCharType="separate"/>
        </w:r>
        <w:r>
          <w:rPr>
            <w:lang w:val="zh-CN"/>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3"/>
      <w:suff w:val="nothing"/>
      <w:lvlText w:val="2.%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57D3FBC"/>
    <w:multiLevelType w:val="multilevel"/>
    <w:tmpl w:val="657D3FBC"/>
    <w:lvl w:ilvl="0" w:tentative="0">
      <w:start w:val="1"/>
      <w:numFmt w:val="upperLetter"/>
      <w:pStyle w:val="6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2"/>
      <w:suff w:val="nothing"/>
      <w:lvlText w:val="%1.%2.%3　"/>
      <w:lvlJc w:val="left"/>
      <w:pPr>
        <w:ind w:left="0" w:firstLine="0"/>
      </w:pPr>
      <w:rPr>
        <w:rFonts w:hint="eastAsia" w:ascii="黑体" w:hAnsi="Times New Roman" w:eastAsia="黑体"/>
        <w:b w:val="0"/>
        <w:i w:val="0"/>
        <w:sz w:val="21"/>
      </w:rPr>
    </w:lvl>
    <w:lvl w:ilvl="3" w:tentative="0">
      <w:start w:val="1"/>
      <w:numFmt w:val="decimal"/>
      <w:pStyle w:val="67"/>
      <w:suff w:val="nothing"/>
      <w:lvlText w:val="%1.%2.%3.%4　"/>
      <w:lvlJc w:val="left"/>
      <w:pPr>
        <w:ind w:left="0" w:firstLine="0"/>
      </w:pPr>
      <w:rPr>
        <w:rFonts w:hint="eastAsia" w:ascii="黑体" w:hAnsi="Times New Roman" w:eastAsia="黑体"/>
        <w:b w:val="0"/>
        <w:i w:val="0"/>
        <w:sz w:val="21"/>
      </w:rPr>
    </w:lvl>
    <w:lvl w:ilvl="4" w:tentative="0">
      <w:start w:val="1"/>
      <w:numFmt w:val="decimal"/>
      <w:pStyle w:val="68"/>
      <w:suff w:val="nothing"/>
      <w:lvlText w:val="%1.%2.%3.%4.%5　"/>
      <w:lvlJc w:val="left"/>
      <w:pPr>
        <w:ind w:left="0" w:firstLine="0"/>
      </w:pPr>
      <w:rPr>
        <w:rFonts w:hint="eastAsia" w:ascii="黑体" w:hAnsi="Times New Roman" w:eastAsia="黑体"/>
        <w:b w:val="0"/>
        <w:i w:val="0"/>
        <w:sz w:val="21"/>
      </w:rPr>
    </w:lvl>
    <w:lvl w:ilvl="5" w:tentative="0">
      <w:start w:val="1"/>
      <w:numFmt w:val="decimal"/>
      <w:pStyle w:val="69"/>
      <w:suff w:val="nothing"/>
      <w:lvlText w:val="%1.%2.%3.%4.%5.%6　"/>
      <w:lvlJc w:val="left"/>
      <w:pPr>
        <w:ind w:left="0" w:firstLine="0"/>
      </w:pPr>
      <w:rPr>
        <w:rFonts w:hint="eastAsia" w:ascii="黑体" w:hAnsi="Times New Roman" w:eastAsia="黑体"/>
        <w:b w:val="0"/>
        <w:i w:val="0"/>
        <w:sz w:val="21"/>
      </w:rPr>
    </w:lvl>
    <w:lvl w:ilvl="6" w:tentative="0">
      <w:start w:val="1"/>
      <w:numFmt w:val="decimal"/>
      <w:pStyle w:val="7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C"/>
    <w:rsid w:val="00002663"/>
    <w:rsid w:val="00006F57"/>
    <w:rsid w:val="00012887"/>
    <w:rsid w:val="00022B63"/>
    <w:rsid w:val="00022E57"/>
    <w:rsid w:val="000259F5"/>
    <w:rsid w:val="00034BF2"/>
    <w:rsid w:val="00035882"/>
    <w:rsid w:val="00035ACD"/>
    <w:rsid w:val="00043336"/>
    <w:rsid w:val="0004493D"/>
    <w:rsid w:val="00051E35"/>
    <w:rsid w:val="000603A2"/>
    <w:rsid w:val="0006287A"/>
    <w:rsid w:val="00063408"/>
    <w:rsid w:val="00066DC1"/>
    <w:rsid w:val="000678DC"/>
    <w:rsid w:val="00072A24"/>
    <w:rsid w:val="000A0B64"/>
    <w:rsid w:val="000A511F"/>
    <w:rsid w:val="000A5413"/>
    <w:rsid w:val="000B1C5A"/>
    <w:rsid w:val="000B60C5"/>
    <w:rsid w:val="000C1ED5"/>
    <w:rsid w:val="000D1E8D"/>
    <w:rsid w:val="000D551B"/>
    <w:rsid w:val="000D7BE8"/>
    <w:rsid w:val="000F00F3"/>
    <w:rsid w:val="000F0492"/>
    <w:rsid w:val="000F4232"/>
    <w:rsid w:val="000F471F"/>
    <w:rsid w:val="000F5345"/>
    <w:rsid w:val="000F5A08"/>
    <w:rsid w:val="000F7865"/>
    <w:rsid w:val="00111AA9"/>
    <w:rsid w:val="00113518"/>
    <w:rsid w:val="0011371D"/>
    <w:rsid w:val="00117BDE"/>
    <w:rsid w:val="00131456"/>
    <w:rsid w:val="00131C5C"/>
    <w:rsid w:val="00133D7E"/>
    <w:rsid w:val="001347FE"/>
    <w:rsid w:val="0014245B"/>
    <w:rsid w:val="001434CE"/>
    <w:rsid w:val="00143514"/>
    <w:rsid w:val="00147098"/>
    <w:rsid w:val="001542AC"/>
    <w:rsid w:val="00160D1C"/>
    <w:rsid w:val="00163C69"/>
    <w:rsid w:val="00167B5E"/>
    <w:rsid w:val="0018350E"/>
    <w:rsid w:val="00184CB9"/>
    <w:rsid w:val="001860CB"/>
    <w:rsid w:val="0019607F"/>
    <w:rsid w:val="00197000"/>
    <w:rsid w:val="001A0DAB"/>
    <w:rsid w:val="001A4502"/>
    <w:rsid w:val="001A6E38"/>
    <w:rsid w:val="001B5786"/>
    <w:rsid w:val="001C733D"/>
    <w:rsid w:val="001D2466"/>
    <w:rsid w:val="001D4A3E"/>
    <w:rsid w:val="001D6151"/>
    <w:rsid w:val="001F04B2"/>
    <w:rsid w:val="001F3EAF"/>
    <w:rsid w:val="001F6F0A"/>
    <w:rsid w:val="002013AE"/>
    <w:rsid w:val="00202996"/>
    <w:rsid w:val="00203213"/>
    <w:rsid w:val="002236E6"/>
    <w:rsid w:val="00225C76"/>
    <w:rsid w:val="002267BF"/>
    <w:rsid w:val="00226D2B"/>
    <w:rsid w:val="002300B5"/>
    <w:rsid w:val="00240EE8"/>
    <w:rsid w:val="00244C0F"/>
    <w:rsid w:val="00251F12"/>
    <w:rsid w:val="00251FF4"/>
    <w:rsid w:val="0025441B"/>
    <w:rsid w:val="002572BA"/>
    <w:rsid w:val="002615A1"/>
    <w:rsid w:val="002616D5"/>
    <w:rsid w:val="002655CB"/>
    <w:rsid w:val="00276C08"/>
    <w:rsid w:val="00283BCA"/>
    <w:rsid w:val="002922AB"/>
    <w:rsid w:val="002941A8"/>
    <w:rsid w:val="002A2238"/>
    <w:rsid w:val="002A7A33"/>
    <w:rsid w:val="002B0181"/>
    <w:rsid w:val="002B3AD7"/>
    <w:rsid w:val="002C6E12"/>
    <w:rsid w:val="002D0004"/>
    <w:rsid w:val="002D2C42"/>
    <w:rsid w:val="002D47C8"/>
    <w:rsid w:val="002E1D4B"/>
    <w:rsid w:val="002E3930"/>
    <w:rsid w:val="002F014D"/>
    <w:rsid w:val="002F0231"/>
    <w:rsid w:val="002F14B6"/>
    <w:rsid w:val="002F282F"/>
    <w:rsid w:val="002F65D0"/>
    <w:rsid w:val="0031047B"/>
    <w:rsid w:val="0031183E"/>
    <w:rsid w:val="003171EE"/>
    <w:rsid w:val="00324FA6"/>
    <w:rsid w:val="003346B8"/>
    <w:rsid w:val="003356F3"/>
    <w:rsid w:val="00340311"/>
    <w:rsid w:val="00340D5A"/>
    <w:rsid w:val="0034134E"/>
    <w:rsid w:val="0034552B"/>
    <w:rsid w:val="003505BC"/>
    <w:rsid w:val="00352A74"/>
    <w:rsid w:val="003539F6"/>
    <w:rsid w:val="003619A1"/>
    <w:rsid w:val="003627F2"/>
    <w:rsid w:val="00362982"/>
    <w:rsid w:val="00373BED"/>
    <w:rsid w:val="003759ED"/>
    <w:rsid w:val="00383235"/>
    <w:rsid w:val="00384059"/>
    <w:rsid w:val="003A119F"/>
    <w:rsid w:val="003A75DF"/>
    <w:rsid w:val="003B043A"/>
    <w:rsid w:val="003C15D5"/>
    <w:rsid w:val="003C1DAF"/>
    <w:rsid w:val="003C3138"/>
    <w:rsid w:val="003D1D45"/>
    <w:rsid w:val="003E2A3C"/>
    <w:rsid w:val="003E4B2F"/>
    <w:rsid w:val="003F0DBF"/>
    <w:rsid w:val="003F2003"/>
    <w:rsid w:val="003F20E4"/>
    <w:rsid w:val="003F4D9D"/>
    <w:rsid w:val="003F59BB"/>
    <w:rsid w:val="003F68F9"/>
    <w:rsid w:val="00416F40"/>
    <w:rsid w:val="00421393"/>
    <w:rsid w:val="00421A65"/>
    <w:rsid w:val="00423DDB"/>
    <w:rsid w:val="00434B75"/>
    <w:rsid w:val="0044323D"/>
    <w:rsid w:val="00446D5C"/>
    <w:rsid w:val="004470FA"/>
    <w:rsid w:val="004475B0"/>
    <w:rsid w:val="00454023"/>
    <w:rsid w:val="00456C75"/>
    <w:rsid w:val="0045700F"/>
    <w:rsid w:val="004576D6"/>
    <w:rsid w:val="0046168C"/>
    <w:rsid w:val="00464383"/>
    <w:rsid w:val="00466848"/>
    <w:rsid w:val="0047267C"/>
    <w:rsid w:val="00472871"/>
    <w:rsid w:val="0048609D"/>
    <w:rsid w:val="0048737F"/>
    <w:rsid w:val="00490D19"/>
    <w:rsid w:val="004946DF"/>
    <w:rsid w:val="004A6937"/>
    <w:rsid w:val="004C3B9A"/>
    <w:rsid w:val="004E2972"/>
    <w:rsid w:val="004E4523"/>
    <w:rsid w:val="004E77D5"/>
    <w:rsid w:val="004E7CAD"/>
    <w:rsid w:val="004F20C3"/>
    <w:rsid w:val="004F2415"/>
    <w:rsid w:val="00500291"/>
    <w:rsid w:val="005068EE"/>
    <w:rsid w:val="00507A9A"/>
    <w:rsid w:val="005241E5"/>
    <w:rsid w:val="00527D75"/>
    <w:rsid w:val="0053141C"/>
    <w:rsid w:val="00531B50"/>
    <w:rsid w:val="00535FC0"/>
    <w:rsid w:val="005428AE"/>
    <w:rsid w:val="00542EC0"/>
    <w:rsid w:val="0054526A"/>
    <w:rsid w:val="00564BAB"/>
    <w:rsid w:val="0056767F"/>
    <w:rsid w:val="00567C0F"/>
    <w:rsid w:val="005747DB"/>
    <w:rsid w:val="005803AD"/>
    <w:rsid w:val="005943D1"/>
    <w:rsid w:val="005A25A1"/>
    <w:rsid w:val="005A3DAF"/>
    <w:rsid w:val="005A4FD1"/>
    <w:rsid w:val="005A7C52"/>
    <w:rsid w:val="005B0C87"/>
    <w:rsid w:val="005B11D5"/>
    <w:rsid w:val="005C013E"/>
    <w:rsid w:val="005C4974"/>
    <w:rsid w:val="005C66E0"/>
    <w:rsid w:val="005C6F42"/>
    <w:rsid w:val="005D1663"/>
    <w:rsid w:val="005D3A84"/>
    <w:rsid w:val="005D5677"/>
    <w:rsid w:val="005E219F"/>
    <w:rsid w:val="005E351B"/>
    <w:rsid w:val="005E79F9"/>
    <w:rsid w:val="005F0C48"/>
    <w:rsid w:val="005F0F2C"/>
    <w:rsid w:val="005F2304"/>
    <w:rsid w:val="006069EE"/>
    <w:rsid w:val="0061011B"/>
    <w:rsid w:val="00612654"/>
    <w:rsid w:val="00615E48"/>
    <w:rsid w:val="00616DF4"/>
    <w:rsid w:val="00623545"/>
    <w:rsid w:val="00625823"/>
    <w:rsid w:val="00634CEF"/>
    <w:rsid w:val="00635848"/>
    <w:rsid w:val="00635CE3"/>
    <w:rsid w:val="00650915"/>
    <w:rsid w:val="00662E19"/>
    <w:rsid w:val="00663C77"/>
    <w:rsid w:val="0067136D"/>
    <w:rsid w:val="00673BE2"/>
    <w:rsid w:val="00673FB7"/>
    <w:rsid w:val="006B1DB2"/>
    <w:rsid w:val="006D1409"/>
    <w:rsid w:val="006D491A"/>
    <w:rsid w:val="006E02E2"/>
    <w:rsid w:val="006E2A12"/>
    <w:rsid w:val="006E557D"/>
    <w:rsid w:val="006F3295"/>
    <w:rsid w:val="00714634"/>
    <w:rsid w:val="007176C8"/>
    <w:rsid w:val="00722424"/>
    <w:rsid w:val="00722CCB"/>
    <w:rsid w:val="00742B54"/>
    <w:rsid w:val="00745B9B"/>
    <w:rsid w:val="00747518"/>
    <w:rsid w:val="00747C48"/>
    <w:rsid w:val="007559B5"/>
    <w:rsid w:val="00772849"/>
    <w:rsid w:val="00773DCE"/>
    <w:rsid w:val="007813C0"/>
    <w:rsid w:val="0078558C"/>
    <w:rsid w:val="00791E93"/>
    <w:rsid w:val="007A67FD"/>
    <w:rsid w:val="007B2113"/>
    <w:rsid w:val="007B48A1"/>
    <w:rsid w:val="007B637A"/>
    <w:rsid w:val="007C067E"/>
    <w:rsid w:val="007C16F0"/>
    <w:rsid w:val="007C245E"/>
    <w:rsid w:val="007C40A9"/>
    <w:rsid w:val="007C5548"/>
    <w:rsid w:val="007C69BD"/>
    <w:rsid w:val="007D2A12"/>
    <w:rsid w:val="007D4570"/>
    <w:rsid w:val="007E2DC5"/>
    <w:rsid w:val="007E3B53"/>
    <w:rsid w:val="007E722B"/>
    <w:rsid w:val="007E7573"/>
    <w:rsid w:val="007F1C74"/>
    <w:rsid w:val="007F7D57"/>
    <w:rsid w:val="00800FCB"/>
    <w:rsid w:val="00801970"/>
    <w:rsid w:val="00805195"/>
    <w:rsid w:val="00822FB9"/>
    <w:rsid w:val="00832C41"/>
    <w:rsid w:val="008357A5"/>
    <w:rsid w:val="00851AC1"/>
    <w:rsid w:val="00852A2D"/>
    <w:rsid w:val="00853947"/>
    <w:rsid w:val="00854AED"/>
    <w:rsid w:val="0086325A"/>
    <w:rsid w:val="008673B9"/>
    <w:rsid w:val="00883FB2"/>
    <w:rsid w:val="00886F2F"/>
    <w:rsid w:val="008942FD"/>
    <w:rsid w:val="00894B3B"/>
    <w:rsid w:val="008B0A7A"/>
    <w:rsid w:val="008B21BB"/>
    <w:rsid w:val="008B6999"/>
    <w:rsid w:val="008C36C8"/>
    <w:rsid w:val="008D0940"/>
    <w:rsid w:val="008D1EC3"/>
    <w:rsid w:val="008D2993"/>
    <w:rsid w:val="008D3C50"/>
    <w:rsid w:val="008D46F6"/>
    <w:rsid w:val="008D5583"/>
    <w:rsid w:val="008E092A"/>
    <w:rsid w:val="008E0EAF"/>
    <w:rsid w:val="008E4724"/>
    <w:rsid w:val="008E5785"/>
    <w:rsid w:val="008F6746"/>
    <w:rsid w:val="008F6A50"/>
    <w:rsid w:val="00901163"/>
    <w:rsid w:val="00904120"/>
    <w:rsid w:val="00907691"/>
    <w:rsid w:val="009137A7"/>
    <w:rsid w:val="009258C4"/>
    <w:rsid w:val="00936483"/>
    <w:rsid w:val="00936850"/>
    <w:rsid w:val="00937F15"/>
    <w:rsid w:val="009509EB"/>
    <w:rsid w:val="00955216"/>
    <w:rsid w:val="00971659"/>
    <w:rsid w:val="0097279A"/>
    <w:rsid w:val="0097344F"/>
    <w:rsid w:val="0097620F"/>
    <w:rsid w:val="00976239"/>
    <w:rsid w:val="00977A15"/>
    <w:rsid w:val="00981781"/>
    <w:rsid w:val="00982921"/>
    <w:rsid w:val="00983DA7"/>
    <w:rsid w:val="009954E7"/>
    <w:rsid w:val="00996701"/>
    <w:rsid w:val="009A32A5"/>
    <w:rsid w:val="009A5546"/>
    <w:rsid w:val="009A5FC1"/>
    <w:rsid w:val="009C227F"/>
    <w:rsid w:val="009C29CA"/>
    <w:rsid w:val="009E3E6D"/>
    <w:rsid w:val="009E64CB"/>
    <w:rsid w:val="009F1151"/>
    <w:rsid w:val="009F7D00"/>
    <w:rsid w:val="00A05541"/>
    <w:rsid w:val="00A14479"/>
    <w:rsid w:val="00A16CED"/>
    <w:rsid w:val="00A24576"/>
    <w:rsid w:val="00A314BE"/>
    <w:rsid w:val="00A325F4"/>
    <w:rsid w:val="00A36310"/>
    <w:rsid w:val="00A50AFF"/>
    <w:rsid w:val="00A5694F"/>
    <w:rsid w:val="00A65B44"/>
    <w:rsid w:val="00A7723C"/>
    <w:rsid w:val="00A7746E"/>
    <w:rsid w:val="00A90F70"/>
    <w:rsid w:val="00A96125"/>
    <w:rsid w:val="00AA0BC2"/>
    <w:rsid w:val="00AA1B39"/>
    <w:rsid w:val="00AA4320"/>
    <w:rsid w:val="00AA44B7"/>
    <w:rsid w:val="00AA6C46"/>
    <w:rsid w:val="00AC060E"/>
    <w:rsid w:val="00AC4168"/>
    <w:rsid w:val="00AD24EA"/>
    <w:rsid w:val="00AD2DAB"/>
    <w:rsid w:val="00AD304E"/>
    <w:rsid w:val="00AE505A"/>
    <w:rsid w:val="00AE585C"/>
    <w:rsid w:val="00B07CFD"/>
    <w:rsid w:val="00B119DD"/>
    <w:rsid w:val="00B14A15"/>
    <w:rsid w:val="00B14EFE"/>
    <w:rsid w:val="00B15485"/>
    <w:rsid w:val="00B16CC9"/>
    <w:rsid w:val="00B179D6"/>
    <w:rsid w:val="00B17F3A"/>
    <w:rsid w:val="00B20300"/>
    <w:rsid w:val="00B2609E"/>
    <w:rsid w:val="00B32952"/>
    <w:rsid w:val="00B347FB"/>
    <w:rsid w:val="00B4028E"/>
    <w:rsid w:val="00B429B0"/>
    <w:rsid w:val="00B53259"/>
    <w:rsid w:val="00B53D9E"/>
    <w:rsid w:val="00B5757E"/>
    <w:rsid w:val="00B62366"/>
    <w:rsid w:val="00B6506F"/>
    <w:rsid w:val="00B65CA7"/>
    <w:rsid w:val="00B71789"/>
    <w:rsid w:val="00B7299F"/>
    <w:rsid w:val="00B7393C"/>
    <w:rsid w:val="00B74F7F"/>
    <w:rsid w:val="00B82DD2"/>
    <w:rsid w:val="00B94A47"/>
    <w:rsid w:val="00B9754D"/>
    <w:rsid w:val="00BA7536"/>
    <w:rsid w:val="00BB2FF4"/>
    <w:rsid w:val="00BB3141"/>
    <w:rsid w:val="00BB670C"/>
    <w:rsid w:val="00BC548E"/>
    <w:rsid w:val="00BC72E6"/>
    <w:rsid w:val="00BF214B"/>
    <w:rsid w:val="00BF2411"/>
    <w:rsid w:val="00BF2D9D"/>
    <w:rsid w:val="00BF49FD"/>
    <w:rsid w:val="00C01DCB"/>
    <w:rsid w:val="00C05E49"/>
    <w:rsid w:val="00C10670"/>
    <w:rsid w:val="00C12D61"/>
    <w:rsid w:val="00C15434"/>
    <w:rsid w:val="00C211EB"/>
    <w:rsid w:val="00C2370F"/>
    <w:rsid w:val="00C23969"/>
    <w:rsid w:val="00C30394"/>
    <w:rsid w:val="00C30DF3"/>
    <w:rsid w:val="00C32B07"/>
    <w:rsid w:val="00C366FB"/>
    <w:rsid w:val="00C3734D"/>
    <w:rsid w:val="00C47F0B"/>
    <w:rsid w:val="00C5420F"/>
    <w:rsid w:val="00C54FB5"/>
    <w:rsid w:val="00C66748"/>
    <w:rsid w:val="00C70E01"/>
    <w:rsid w:val="00C7616A"/>
    <w:rsid w:val="00C80016"/>
    <w:rsid w:val="00C81117"/>
    <w:rsid w:val="00C82714"/>
    <w:rsid w:val="00C85AA6"/>
    <w:rsid w:val="00C90DC7"/>
    <w:rsid w:val="00C91221"/>
    <w:rsid w:val="00C96774"/>
    <w:rsid w:val="00C977CF"/>
    <w:rsid w:val="00CA3652"/>
    <w:rsid w:val="00CB1FC3"/>
    <w:rsid w:val="00CB2884"/>
    <w:rsid w:val="00CB69C0"/>
    <w:rsid w:val="00CB7909"/>
    <w:rsid w:val="00CC6FF0"/>
    <w:rsid w:val="00CD25F1"/>
    <w:rsid w:val="00CD38DF"/>
    <w:rsid w:val="00CD59DE"/>
    <w:rsid w:val="00CD6CA9"/>
    <w:rsid w:val="00CD7D91"/>
    <w:rsid w:val="00CE07CB"/>
    <w:rsid w:val="00CE2424"/>
    <w:rsid w:val="00CE4E2A"/>
    <w:rsid w:val="00CE580E"/>
    <w:rsid w:val="00CE7A87"/>
    <w:rsid w:val="00CF690F"/>
    <w:rsid w:val="00CF7FEA"/>
    <w:rsid w:val="00D03F5F"/>
    <w:rsid w:val="00D05962"/>
    <w:rsid w:val="00D17924"/>
    <w:rsid w:val="00D20525"/>
    <w:rsid w:val="00D26FDA"/>
    <w:rsid w:val="00D442AD"/>
    <w:rsid w:val="00D45A30"/>
    <w:rsid w:val="00D52EBF"/>
    <w:rsid w:val="00D55861"/>
    <w:rsid w:val="00D610F0"/>
    <w:rsid w:val="00D612DA"/>
    <w:rsid w:val="00D615AF"/>
    <w:rsid w:val="00D716D5"/>
    <w:rsid w:val="00D738B1"/>
    <w:rsid w:val="00D73E42"/>
    <w:rsid w:val="00D74891"/>
    <w:rsid w:val="00D75BF0"/>
    <w:rsid w:val="00D80A2A"/>
    <w:rsid w:val="00D80EA6"/>
    <w:rsid w:val="00D975F0"/>
    <w:rsid w:val="00DA6359"/>
    <w:rsid w:val="00DB1901"/>
    <w:rsid w:val="00DB60EA"/>
    <w:rsid w:val="00DD3286"/>
    <w:rsid w:val="00DD7254"/>
    <w:rsid w:val="00DD7B00"/>
    <w:rsid w:val="00DF28E3"/>
    <w:rsid w:val="00DF3164"/>
    <w:rsid w:val="00DF5983"/>
    <w:rsid w:val="00DF67A7"/>
    <w:rsid w:val="00E01123"/>
    <w:rsid w:val="00E0118A"/>
    <w:rsid w:val="00E02CB8"/>
    <w:rsid w:val="00E06CBC"/>
    <w:rsid w:val="00E06FCA"/>
    <w:rsid w:val="00E12EF6"/>
    <w:rsid w:val="00E174CB"/>
    <w:rsid w:val="00E2028A"/>
    <w:rsid w:val="00E32BCD"/>
    <w:rsid w:val="00E33D0D"/>
    <w:rsid w:val="00E36D41"/>
    <w:rsid w:val="00E558B7"/>
    <w:rsid w:val="00E57881"/>
    <w:rsid w:val="00E82B09"/>
    <w:rsid w:val="00EA6851"/>
    <w:rsid w:val="00EA7CFD"/>
    <w:rsid w:val="00EB43AF"/>
    <w:rsid w:val="00ED2CF7"/>
    <w:rsid w:val="00ED7850"/>
    <w:rsid w:val="00EE0977"/>
    <w:rsid w:val="00EE5291"/>
    <w:rsid w:val="00EF13B6"/>
    <w:rsid w:val="00EF2A9A"/>
    <w:rsid w:val="00EF36CF"/>
    <w:rsid w:val="00EF580C"/>
    <w:rsid w:val="00F04B0E"/>
    <w:rsid w:val="00F05F21"/>
    <w:rsid w:val="00F11A90"/>
    <w:rsid w:val="00F12C4F"/>
    <w:rsid w:val="00F1665B"/>
    <w:rsid w:val="00F203EF"/>
    <w:rsid w:val="00F25E14"/>
    <w:rsid w:val="00F2707A"/>
    <w:rsid w:val="00F30159"/>
    <w:rsid w:val="00F30ADA"/>
    <w:rsid w:val="00F33BCB"/>
    <w:rsid w:val="00F36E30"/>
    <w:rsid w:val="00F4028D"/>
    <w:rsid w:val="00F42C8F"/>
    <w:rsid w:val="00F4452C"/>
    <w:rsid w:val="00F449AA"/>
    <w:rsid w:val="00F4715B"/>
    <w:rsid w:val="00F536EA"/>
    <w:rsid w:val="00F57879"/>
    <w:rsid w:val="00F71881"/>
    <w:rsid w:val="00F7611F"/>
    <w:rsid w:val="00F854DE"/>
    <w:rsid w:val="00F85A46"/>
    <w:rsid w:val="00F86EE9"/>
    <w:rsid w:val="00F926DD"/>
    <w:rsid w:val="00F948F0"/>
    <w:rsid w:val="00F9598C"/>
    <w:rsid w:val="00FA1DC7"/>
    <w:rsid w:val="00FA2AF3"/>
    <w:rsid w:val="00FA4362"/>
    <w:rsid w:val="00FA5BD2"/>
    <w:rsid w:val="00FB0EC0"/>
    <w:rsid w:val="00FB1E11"/>
    <w:rsid w:val="00FB48CE"/>
    <w:rsid w:val="00FC0E49"/>
    <w:rsid w:val="00FC2252"/>
    <w:rsid w:val="00FC56C5"/>
    <w:rsid w:val="00FE37CC"/>
    <w:rsid w:val="00FE62DA"/>
    <w:rsid w:val="00FF0410"/>
    <w:rsid w:val="00FF1D6B"/>
    <w:rsid w:val="00FF374C"/>
    <w:rsid w:val="00FF5EBA"/>
    <w:rsid w:val="26B1786E"/>
    <w:rsid w:val="2FBA016B"/>
    <w:rsid w:val="30974C2B"/>
    <w:rsid w:val="34F5117F"/>
    <w:rsid w:val="43CE0717"/>
    <w:rsid w:val="4CCE673D"/>
    <w:rsid w:val="53E323E4"/>
    <w:rsid w:val="5A712741"/>
    <w:rsid w:val="5C9879AE"/>
    <w:rsid w:val="6EF469F6"/>
    <w:rsid w:val="7C575E0F"/>
    <w:rsid w:val="7EC27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qFormat="1" w:uiPriority="99"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lang w:val="en-US" w:eastAsia="zh-CN" w:bidi="ar-SA"/>
    </w:rPr>
  </w:style>
  <w:style w:type="paragraph" w:styleId="2">
    <w:name w:val="heading 1"/>
    <w:basedOn w:val="3"/>
    <w:next w:val="1"/>
    <w:link w:val="52"/>
    <w:qFormat/>
    <w:uiPriority w:val="9"/>
    <w:pPr>
      <w:numPr>
        <w:ilvl w:val="0"/>
        <w:numId w:val="1"/>
      </w:numPr>
      <w:spacing w:beforeLines="50" w:line="300" w:lineRule="auto"/>
      <w:ind w:firstLineChars="0"/>
      <w:outlineLvl w:val="0"/>
    </w:pPr>
    <w:rPr>
      <w:b/>
      <w:sz w:val="24"/>
      <w:szCs w:val="24"/>
    </w:rPr>
  </w:style>
  <w:style w:type="paragraph" w:styleId="4">
    <w:name w:val="heading 2"/>
    <w:basedOn w:val="1"/>
    <w:next w:val="1"/>
    <w:link w:val="79"/>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5">
    <w:name w:val="heading 3"/>
    <w:next w:val="1"/>
    <w:link w:val="32"/>
    <w:qFormat/>
    <w:uiPriority w:val="0"/>
    <w:pPr>
      <w:spacing w:before="200" w:after="200" w:line="160" w:lineRule="atLeast"/>
      <w:outlineLvl w:val="2"/>
    </w:pPr>
    <w:rPr>
      <w:rFonts w:ascii="Arial" w:hAnsi="Arial" w:eastAsia="宋体" w:cs="Times New Roman"/>
      <w:spacing w:val="26"/>
      <w:kern w:val="2"/>
      <w:sz w:val="21"/>
      <w:lang w:val="en-US" w:eastAsia="zh-CN" w:bidi="ar-SA"/>
    </w:rPr>
  </w:style>
  <w:style w:type="paragraph" w:styleId="6">
    <w:name w:val="heading 8"/>
    <w:basedOn w:val="1"/>
    <w:next w:val="1"/>
    <w:link w:val="54"/>
    <w:unhideWhenUsed/>
    <w:qFormat/>
    <w:uiPriority w:val="9"/>
    <w:pPr>
      <w:keepNext/>
      <w:keepLines/>
      <w:spacing w:before="240" w:after="64" w:line="320" w:lineRule="auto"/>
      <w:outlineLvl w:val="7"/>
    </w:pPr>
    <w:rPr>
      <w:rFonts w:ascii="等线 Light" w:hAnsi="等线 Light" w:eastAsia="等线 Light"/>
      <w:kern w:val="0"/>
      <w:sz w:val="24"/>
      <w:szCs w:val="24"/>
    </w:rPr>
  </w:style>
  <w:style w:type="character" w:default="1" w:styleId="26">
    <w:name w:val="Default Paragraph Font"/>
    <w:unhideWhenUsed/>
    <w:qFormat/>
    <w:uiPriority w:val="1"/>
  </w:style>
  <w:style w:type="table" w:default="1" w:styleId="24">
    <w:name w:val="Normal Table"/>
    <w:unhideWhenUsed/>
    <w:uiPriority w:val="99"/>
    <w:tblPr>
      <w:tblCellMar>
        <w:top w:w="0" w:type="dxa"/>
        <w:left w:w="108" w:type="dxa"/>
        <w:bottom w:w="0" w:type="dxa"/>
        <w:right w:w="108" w:type="dxa"/>
      </w:tblCellMar>
    </w:tblPr>
  </w:style>
  <w:style w:type="paragraph" w:customStyle="1" w:styleId="3">
    <w:name w:val="列表段落1"/>
    <w:basedOn w:val="1"/>
    <w:qFormat/>
    <w:uiPriority w:val="34"/>
    <w:pPr>
      <w:ind w:firstLine="420" w:firstLineChars="200"/>
    </w:pPr>
  </w:style>
  <w:style w:type="paragraph" w:styleId="7">
    <w:name w:val="Normal Indent"/>
    <w:basedOn w:val="1"/>
    <w:qFormat/>
    <w:uiPriority w:val="0"/>
    <w:pPr>
      <w:adjustRightInd w:val="0"/>
      <w:spacing w:line="360" w:lineRule="atLeast"/>
      <w:ind w:firstLine="420"/>
      <w:textAlignment w:val="baseline"/>
    </w:pPr>
    <w:rPr>
      <w:rFonts w:ascii="等线" w:hAnsi="等线" w:eastAsia="等线"/>
      <w:sz w:val="24"/>
      <w:szCs w:val="22"/>
    </w:rPr>
  </w:style>
  <w:style w:type="paragraph" w:styleId="8">
    <w:name w:val="annotation text"/>
    <w:basedOn w:val="1"/>
    <w:link w:val="56"/>
    <w:unhideWhenUsed/>
    <w:qFormat/>
    <w:uiPriority w:val="99"/>
    <w:pPr>
      <w:jc w:val="left"/>
    </w:pPr>
    <w:rPr>
      <w:szCs w:val="24"/>
    </w:rPr>
  </w:style>
  <w:style w:type="paragraph" w:styleId="9">
    <w:name w:val="Body Text 3"/>
    <w:basedOn w:val="1"/>
    <w:link w:val="48"/>
    <w:qFormat/>
    <w:uiPriority w:val="0"/>
    <w:pPr>
      <w:spacing w:after="120"/>
    </w:pPr>
    <w:rPr>
      <w:sz w:val="16"/>
      <w:szCs w:val="16"/>
    </w:rPr>
  </w:style>
  <w:style w:type="paragraph" w:styleId="10">
    <w:name w:val="Body Text"/>
    <w:basedOn w:val="1"/>
    <w:link w:val="30"/>
    <w:qFormat/>
    <w:uiPriority w:val="0"/>
    <w:pPr>
      <w:spacing w:after="120"/>
    </w:pPr>
    <w:rPr>
      <w:rFonts w:asciiTheme="minorHAnsi" w:hAnsiTheme="minorHAnsi" w:eastAsiaTheme="minorEastAsia" w:cstheme="minorBidi"/>
      <w:szCs w:val="24"/>
    </w:rPr>
  </w:style>
  <w:style w:type="paragraph" w:styleId="11">
    <w:name w:val="Body Text Indent"/>
    <w:basedOn w:val="1"/>
    <w:link w:val="49"/>
    <w:qFormat/>
    <w:uiPriority w:val="0"/>
    <w:pPr>
      <w:spacing w:after="120"/>
      <w:ind w:left="420" w:leftChars="200"/>
    </w:pPr>
  </w:style>
  <w:style w:type="paragraph" w:styleId="12">
    <w:name w:val="toc 3"/>
    <w:basedOn w:val="1"/>
    <w:next w:val="1"/>
    <w:unhideWhenUsed/>
    <w:qFormat/>
    <w:uiPriority w:val="39"/>
    <w:pPr>
      <w:ind w:left="840" w:leftChars="400"/>
    </w:pPr>
  </w:style>
  <w:style w:type="paragraph" w:styleId="13">
    <w:name w:val="Plain Text"/>
    <w:basedOn w:val="1"/>
    <w:link w:val="51"/>
    <w:qFormat/>
    <w:uiPriority w:val="0"/>
    <w:rPr>
      <w:rFonts w:ascii="宋体" w:hAnsi="Courier New"/>
    </w:rPr>
  </w:style>
  <w:style w:type="paragraph" w:styleId="14">
    <w:name w:val="Date"/>
    <w:basedOn w:val="1"/>
    <w:next w:val="1"/>
    <w:link w:val="47"/>
    <w:qFormat/>
    <w:uiPriority w:val="99"/>
    <w:pPr>
      <w:ind w:left="100" w:leftChars="2500"/>
    </w:pPr>
  </w:style>
  <w:style w:type="paragraph" w:styleId="15">
    <w:name w:val="Body Text Indent 2"/>
    <w:basedOn w:val="1"/>
    <w:link w:val="50"/>
    <w:qFormat/>
    <w:uiPriority w:val="0"/>
    <w:pPr>
      <w:ind w:firstLine="360" w:firstLineChars="150"/>
    </w:pPr>
    <w:rPr>
      <w:sz w:val="24"/>
      <w:szCs w:val="24"/>
    </w:rPr>
  </w:style>
  <w:style w:type="paragraph" w:styleId="16">
    <w:name w:val="Balloon Text"/>
    <w:basedOn w:val="1"/>
    <w:link w:val="37"/>
    <w:unhideWhenUsed/>
    <w:qFormat/>
    <w:uiPriority w:val="99"/>
    <w:rPr>
      <w:sz w:val="18"/>
      <w:szCs w:val="18"/>
    </w:rPr>
  </w:style>
  <w:style w:type="paragraph" w:styleId="17">
    <w:name w:val="footer"/>
    <w:basedOn w:val="1"/>
    <w:link w:val="36"/>
    <w:unhideWhenUsed/>
    <w:qFormat/>
    <w:uiPriority w:val="99"/>
    <w:pPr>
      <w:tabs>
        <w:tab w:val="center" w:pos="4153"/>
        <w:tab w:val="right" w:pos="8306"/>
      </w:tabs>
      <w:snapToGrid w:val="0"/>
      <w:jc w:val="left"/>
    </w:pPr>
    <w:rPr>
      <w:sz w:val="18"/>
      <w:szCs w:val="18"/>
    </w:rPr>
  </w:style>
  <w:style w:type="paragraph" w:styleId="18">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rPr>
      <w:szCs w:val="24"/>
    </w:rPr>
  </w:style>
  <w:style w:type="paragraph" w:styleId="20">
    <w:name w:val="toc 2"/>
    <w:basedOn w:val="1"/>
    <w:next w:val="1"/>
    <w:unhideWhenUsed/>
    <w:qFormat/>
    <w:uiPriority w:val="39"/>
    <w:pPr>
      <w:widowControl/>
      <w:spacing w:after="100" w:line="259" w:lineRule="auto"/>
      <w:ind w:left="220"/>
      <w:jc w:val="left"/>
    </w:pPr>
    <w:rPr>
      <w:rFonts w:ascii="等线" w:hAnsi="等线" w:eastAsia="等线"/>
      <w:kern w:val="0"/>
      <w:sz w:val="22"/>
      <w:szCs w:val="22"/>
    </w:rPr>
  </w:style>
  <w:style w:type="paragraph" w:styleId="21">
    <w:name w:val="Normal (Web)"/>
    <w:basedOn w:val="1"/>
    <w:unhideWhenUsed/>
    <w:qFormat/>
    <w:uiPriority w:val="99"/>
    <w:rPr>
      <w:rFonts w:ascii="等线" w:hAnsi="等线" w:eastAsia="等线"/>
      <w:sz w:val="24"/>
      <w:szCs w:val="22"/>
    </w:rPr>
  </w:style>
  <w:style w:type="paragraph" w:styleId="22">
    <w:name w:val="annotation subject"/>
    <w:basedOn w:val="8"/>
    <w:next w:val="8"/>
    <w:link w:val="57"/>
    <w:unhideWhenUsed/>
    <w:qFormat/>
    <w:uiPriority w:val="99"/>
    <w:rPr>
      <w:b/>
      <w:bCs/>
    </w:rPr>
  </w:style>
  <w:style w:type="paragraph" w:styleId="23">
    <w:name w:val="Body Text First Indent 2"/>
    <w:basedOn w:val="11"/>
    <w:link w:val="58"/>
    <w:unhideWhenUsed/>
    <w:qFormat/>
    <w:uiPriority w:val="99"/>
    <w:pPr>
      <w:ind w:firstLine="420" w:firstLineChars="200"/>
    </w:pPr>
  </w:style>
  <w:style w:type="table" w:styleId="25">
    <w:name w:val="Table Grid"/>
    <w:basedOn w:val="24"/>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0"/>
  </w:style>
  <w:style w:type="character" w:styleId="28">
    <w:name w:val="Hyperlink"/>
    <w:unhideWhenUsed/>
    <w:qFormat/>
    <w:uiPriority w:val="99"/>
    <w:rPr>
      <w:color w:val="0000FF"/>
      <w:u w:val="single"/>
    </w:rPr>
  </w:style>
  <w:style w:type="character" w:styleId="29">
    <w:name w:val="annotation reference"/>
    <w:basedOn w:val="26"/>
    <w:unhideWhenUsed/>
    <w:qFormat/>
    <w:uiPriority w:val="99"/>
    <w:rPr>
      <w:sz w:val="21"/>
      <w:szCs w:val="21"/>
    </w:rPr>
  </w:style>
  <w:style w:type="character" w:customStyle="1" w:styleId="30">
    <w:name w:val="正文文本 字符"/>
    <w:link w:val="10"/>
    <w:qFormat/>
    <w:uiPriority w:val="0"/>
    <w:rPr>
      <w:szCs w:val="24"/>
    </w:rPr>
  </w:style>
  <w:style w:type="character" w:customStyle="1" w:styleId="31">
    <w:name w:val="正文文本 Char1"/>
    <w:basedOn w:val="26"/>
    <w:semiHidden/>
    <w:qFormat/>
    <w:uiPriority w:val="99"/>
    <w:rPr>
      <w:rFonts w:ascii="Times New Roman" w:hAnsi="Times New Roman" w:eastAsia="宋体" w:cs="Times New Roman"/>
      <w:szCs w:val="20"/>
    </w:rPr>
  </w:style>
  <w:style w:type="character" w:customStyle="1" w:styleId="32">
    <w:name w:val="标题 3 字符"/>
    <w:basedOn w:val="26"/>
    <w:link w:val="5"/>
    <w:qFormat/>
    <w:uiPriority w:val="9"/>
    <w:rPr>
      <w:rFonts w:ascii="Arial" w:hAnsi="Arial" w:eastAsia="宋体" w:cs="Times New Roman"/>
      <w:spacing w:val="26"/>
      <w:szCs w:val="20"/>
    </w:rPr>
  </w:style>
  <w:style w:type="paragraph" w:customStyle="1" w:styleId="33">
    <w:name w:val="一级条标题"/>
    <w:next w:val="1"/>
    <w:qFormat/>
    <w:uiPriority w:val="0"/>
    <w:pPr>
      <w:numPr>
        <w:ilvl w:val="1"/>
        <w:numId w:val="1"/>
      </w:numPr>
      <w:spacing w:beforeLines="50" w:after="160" w:afterLines="50" w:line="278" w:lineRule="auto"/>
      <w:outlineLvl w:val="2"/>
    </w:pPr>
    <w:rPr>
      <w:rFonts w:ascii="黑体" w:hAnsi="Times New Roman" w:eastAsia="黑体" w:cs="Times New Roman"/>
      <w:sz w:val="21"/>
      <w:szCs w:val="21"/>
      <w:lang w:val="en-US" w:eastAsia="zh-CN" w:bidi="ar-SA"/>
    </w:rPr>
  </w:style>
  <w:style w:type="paragraph" w:customStyle="1" w:styleId="34">
    <w:name w:val="一级无"/>
    <w:basedOn w:val="33"/>
    <w:qFormat/>
    <w:uiPriority w:val="0"/>
    <w:pPr>
      <w:spacing w:beforeLines="0" w:afterLines="0"/>
    </w:pPr>
    <w:rPr>
      <w:rFonts w:ascii="宋体" w:eastAsia="宋体"/>
    </w:rPr>
  </w:style>
  <w:style w:type="character" w:customStyle="1" w:styleId="35">
    <w:name w:val="页眉 字符"/>
    <w:basedOn w:val="26"/>
    <w:link w:val="18"/>
    <w:qFormat/>
    <w:uiPriority w:val="99"/>
    <w:rPr>
      <w:rFonts w:ascii="Times New Roman" w:hAnsi="Times New Roman" w:eastAsia="宋体" w:cs="Times New Roman"/>
      <w:sz w:val="18"/>
      <w:szCs w:val="18"/>
    </w:rPr>
  </w:style>
  <w:style w:type="character" w:customStyle="1" w:styleId="36">
    <w:name w:val="页脚 字符"/>
    <w:basedOn w:val="26"/>
    <w:link w:val="17"/>
    <w:qFormat/>
    <w:uiPriority w:val="99"/>
    <w:rPr>
      <w:rFonts w:ascii="Times New Roman" w:hAnsi="Times New Roman" w:eastAsia="宋体" w:cs="Times New Roman"/>
      <w:sz w:val="18"/>
      <w:szCs w:val="18"/>
    </w:rPr>
  </w:style>
  <w:style w:type="character" w:customStyle="1" w:styleId="37">
    <w:name w:val="批注框文本 字符"/>
    <w:basedOn w:val="26"/>
    <w:link w:val="16"/>
    <w:qFormat/>
    <w:uiPriority w:val="99"/>
    <w:rPr>
      <w:rFonts w:ascii="Times New Roman" w:hAnsi="Times New Roman" w:eastAsia="宋体" w:cs="Times New Roman"/>
      <w:sz w:val="18"/>
      <w:szCs w:val="18"/>
    </w:rPr>
  </w:style>
  <w:style w:type="paragraph" w:customStyle="1" w:styleId="38">
    <w:name w:val="章标题"/>
    <w:next w:val="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paragraph" w:customStyle="1" w:styleId="39">
    <w:name w:val="二级条标题"/>
    <w:basedOn w:val="33"/>
    <w:next w:val="1"/>
    <w:qFormat/>
    <w:uiPriority w:val="0"/>
    <w:pPr>
      <w:numPr>
        <w:ilvl w:val="0"/>
        <w:numId w:val="0"/>
      </w:numPr>
      <w:spacing w:before="50" w:after="50"/>
      <w:outlineLvl w:val="3"/>
    </w:pPr>
  </w:style>
  <w:style w:type="paragraph" w:customStyle="1" w:styleId="40">
    <w:name w:val="四级条标题"/>
    <w:basedOn w:val="1"/>
    <w:next w:val="1"/>
    <w:qFormat/>
    <w:uiPriority w:val="0"/>
    <w:pPr>
      <w:widowControl/>
      <w:spacing w:beforeLines="50" w:afterLines="50"/>
      <w:jc w:val="left"/>
      <w:outlineLvl w:val="5"/>
    </w:pPr>
    <w:rPr>
      <w:rFonts w:ascii="黑体" w:eastAsia="黑体"/>
      <w:kern w:val="0"/>
      <w:szCs w:val="21"/>
    </w:rPr>
  </w:style>
  <w:style w:type="paragraph" w:customStyle="1" w:styleId="41">
    <w:name w:val="五级条标题"/>
    <w:basedOn w:val="40"/>
    <w:next w:val="1"/>
    <w:qFormat/>
    <w:uiPriority w:val="0"/>
    <w:pPr>
      <w:outlineLvl w:val="6"/>
    </w:pPr>
  </w:style>
  <w:style w:type="paragraph" w:customStyle="1" w:styleId="42">
    <w:name w:val="二级无"/>
    <w:basedOn w:val="39"/>
    <w:qFormat/>
    <w:uiPriority w:val="0"/>
    <w:pPr>
      <w:spacing w:beforeLines="0" w:afterLines="0"/>
    </w:pPr>
    <w:rPr>
      <w:rFonts w:ascii="宋体" w:eastAsia="宋体"/>
    </w:rPr>
  </w:style>
  <w:style w:type="character" w:customStyle="1" w:styleId="43">
    <w:name w:val="font21"/>
    <w:basedOn w:val="26"/>
    <w:qFormat/>
    <w:uiPriority w:val="0"/>
    <w:rPr>
      <w:rFonts w:hint="eastAsia" w:ascii="宋体" w:hAnsi="宋体" w:eastAsia="宋体" w:cs="宋体"/>
      <w:color w:val="000000"/>
      <w:sz w:val="20"/>
      <w:szCs w:val="20"/>
      <w:u w:val="none"/>
    </w:rPr>
  </w:style>
  <w:style w:type="character" w:customStyle="1" w:styleId="44">
    <w:name w:val="font01"/>
    <w:basedOn w:val="26"/>
    <w:qFormat/>
    <w:uiPriority w:val="0"/>
    <w:rPr>
      <w:rFonts w:hint="default" w:ascii="Arial" w:hAnsi="Arial" w:cs="Arial"/>
      <w:color w:val="FF0000"/>
      <w:sz w:val="20"/>
      <w:szCs w:val="20"/>
      <w:u w:val="none"/>
    </w:rPr>
  </w:style>
  <w:style w:type="character" w:customStyle="1" w:styleId="45">
    <w:name w:val="font41"/>
    <w:basedOn w:val="26"/>
    <w:qFormat/>
    <w:uiPriority w:val="0"/>
    <w:rPr>
      <w:rFonts w:hint="default" w:ascii="Arial" w:hAnsi="Arial" w:cs="Arial"/>
      <w:color w:val="000000"/>
      <w:sz w:val="20"/>
      <w:szCs w:val="20"/>
      <w:u w:val="none"/>
    </w:rPr>
  </w:style>
  <w:style w:type="character" w:customStyle="1" w:styleId="46">
    <w:name w:val="font11"/>
    <w:basedOn w:val="26"/>
    <w:qFormat/>
    <w:uiPriority w:val="0"/>
    <w:rPr>
      <w:rFonts w:hint="eastAsia" w:ascii="宋体" w:hAnsi="宋体" w:eastAsia="宋体" w:cs="宋体"/>
      <w:color w:val="FF0000"/>
      <w:sz w:val="20"/>
      <w:szCs w:val="20"/>
      <w:u w:val="none"/>
    </w:rPr>
  </w:style>
  <w:style w:type="character" w:customStyle="1" w:styleId="47">
    <w:name w:val="日期 字符"/>
    <w:basedOn w:val="26"/>
    <w:link w:val="14"/>
    <w:qFormat/>
    <w:uiPriority w:val="99"/>
    <w:rPr>
      <w:rFonts w:ascii="Times New Roman" w:hAnsi="Times New Roman" w:eastAsia="宋体" w:cs="Times New Roman"/>
      <w:kern w:val="2"/>
      <w:sz w:val="21"/>
    </w:rPr>
  </w:style>
  <w:style w:type="character" w:customStyle="1" w:styleId="48">
    <w:name w:val="正文文本 3 字符"/>
    <w:basedOn w:val="26"/>
    <w:link w:val="9"/>
    <w:qFormat/>
    <w:uiPriority w:val="0"/>
    <w:rPr>
      <w:rFonts w:ascii="Times New Roman" w:hAnsi="Times New Roman" w:eastAsia="宋体" w:cs="Times New Roman"/>
      <w:kern w:val="2"/>
      <w:sz w:val="16"/>
      <w:szCs w:val="16"/>
    </w:rPr>
  </w:style>
  <w:style w:type="character" w:customStyle="1" w:styleId="49">
    <w:name w:val="正文文本缩进 字符"/>
    <w:basedOn w:val="26"/>
    <w:link w:val="11"/>
    <w:qFormat/>
    <w:uiPriority w:val="0"/>
    <w:rPr>
      <w:rFonts w:ascii="Times New Roman" w:hAnsi="Times New Roman" w:eastAsia="宋体" w:cs="Times New Roman"/>
      <w:kern w:val="2"/>
      <w:sz w:val="21"/>
    </w:rPr>
  </w:style>
  <w:style w:type="character" w:customStyle="1" w:styleId="50">
    <w:name w:val="正文文本缩进 2 字符"/>
    <w:basedOn w:val="26"/>
    <w:link w:val="15"/>
    <w:qFormat/>
    <w:uiPriority w:val="0"/>
    <w:rPr>
      <w:rFonts w:ascii="Times New Roman" w:hAnsi="Times New Roman" w:eastAsia="宋体" w:cs="Times New Roman"/>
      <w:kern w:val="2"/>
      <w:sz w:val="24"/>
      <w:szCs w:val="24"/>
    </w:rPr>
  </w:style>
  <w:style w:type="character" w:customStyle="1" w:styleId="51">
    <w:name w:val="纯文本 字符"/>
    <w:basedOn w:val="26"/>
    <w:link w:val="13"/>
    <w:qFormat/>
    <w:uiPriority w:val="0"/>
    <w:rPr>
      <w:rFonts w:ascii="宋体" w:hAnsi="Courier New" w:eastAsia="宋体" w:cs="Times New Roman"/>
      <w:kern w:val="2"/>
      <w:sz w:val="21"/>
    </w:rPr>
  </w:style>
  <w:style w:type="character" w:customStyle="1" w:styleId="52">
    <w:name w:val="标题 1 字符"/>
    <w:basedOn w:val="26"/>
    <w:link w:val="2"/>
    <w:qFormat/>
    <w:uiPriority w:val="9"/>
    <w:rPr>
      <w:rFonts w:ascii="Times New Roman" w:hAnsi="Times New Roman" w:eastAsia="宋体" w:cs="Times New Roman"/>
      <w:b/>
      <w:kern w:val="2"/>
      <w:sz w:val="24"/>
      <w:szCs w:val="24"/>
    </w:rPr>
  </w:style>
  <w:style w:type="paragraph" w:customStyle="1" w:styleId="53">
    <w:name w:val="Char Char Char Char"/>
    <w:basedOn w:val="1"/>
    <w:qFormat/>
    <w:uiPriority w:val="0"/>
    <w:rPr>
      <w:szCs w:val="21"/>
    </w:rPr>
  </w:style>
  <w:style w:type="character" w:customStyle="1" w:styleId="54">
    <w:name w:val="标题 8 字符"/>
    <w:basedOn w:val="26"/>
    <w:link w:val="6"/>
    <w:semiHidden/>
    <w:qFormat/>
    <w:uiPriority w:val="9"/>
    <w:rPr>
      <w:rFonts w:ascii="等线 Light" w:hAnsi="等线 Light" w:eastAsia="等线 Light" w:cs="Times New Roman"/>
      <w:sz w:val="24"/>
      <w:szCs w:val="24"/>
    </w:rPr>
  </w:style>
  <w:style w:type="paragraph" w:customStyle="1" w:styleId="55">
    <w:name w:val="正文首行缩进1"/>
    <w:basedOn w:val="1"/>
    <w:qFormat/>
    <w:uiPriority w:val="0"/>
    <w:pPr>
      <w:spacing w:line="360" w:lineRule="auto"/>
      <w:ind w:firstLine="480" w:firstLineChars="200"/>
    </w:pPr>
    <w:rPr>
      <w:rFonts w:cstheme="minorBidi"/>
      <w:sz w:val="24"/>
      <w:szCs w:val="21"/>
    </w:rPr>
  </w:style>
  <w:style w:type="character" w:customStyle="1" w:styleId="56">
    <w:name w:val="批注文字 字符"/>
    <w:basedOn w:val="26"/>
    <w:link w:val="8"/>
    <w:semiHidden/>
    <w:qFormat/>
    <w:uiPriority w:val="99"/>
    <w:rPr>
      <w:rFonts w:ascii="Times New Roman" w:hAnsi="Times New Roman" w:eastAsia="宋体" w:cs="Times New Roman"/>
      <w:kern w:val="2"/>
      <w:sz w:val="21"/>
      <w:szCs w:val="24"/>
    </w:rPr>
  </w:style>
  <w:style w:type="character" w:customStyle="1" w:styleId="57">
    <w:name w:val="批注主题 字符"/>
    <w:basedOn w:val="56"/>
    <w:link w:val="22"/>
    <w:semiHidden/>
    <w:qFormat/>
    <w:uiPriority w:val="99"/>
    <w:rPr>
      <w:rFonts w:ascii="Times New Roman" w:hAnsi="Times New Roman" w:eastAsia="宋体" w:cs="Times New Roman"/>
      <w:b/>
      <w:bCs/>
      <w:kern w:val="2"/>
      <w:sz w:val="21"/>
      <w:szCs w:val="24"/>
    </w:rPr>
  </w:style>
  <w:style w:type="character" w:customStyle="1" w:styleId="58">
    <w:name w:val="正文文本首行缩进 2 字符"/>
    <w:basedOn w:val="49"/>
    <w:link w:val="23"/>
    <w:semiHidden/>
    <w:qFormat/>
    <w:uiPriority w:val="99"/>
    <w:rPr>
      <w:rFonts w:ascii="Times New Roman" w:hAnsi="Times New Roman" w:eastAsia="宋体" w:cs="Times New Roman"/>
      <w:kern w:val="2"/>
      <w:sz w:val="21"/>
    </w:rPr>
  </w:style>
  <w:style w:type="paragraph" w:customStyle="1" w:styleId="59">
    <w:name w:val="标题 21"/>
    <w:basedOn w:val="1"/>
    <w:next w:val="1"/>
    <w:unhideWhenUsed/>
    <w:qFormat/>
    <w:uiPriority w:val="9"/>
    <w:pPr>
      <w:keepNext/>
      <w:keepLines/>
      <w:spacing w:before="260" w:after="260" w:line="416" w:lineRule="auto"/>
      <w:outlineLvl w:val="1"/>
    </w:pPr>
    <w:rPr>
      <w:rFonts w:ascii="等线 Light" w:hAnsi="等线 Light" w:eastAsia="等线 Light"/>
      <w:b/>
      <w:bCs/>
      <w:sz w:val="32"/>
      <w:szCs w:val="32"/>
    </w:rPr>
  </w:style>
  <w:style w:type="table" w:customStyle="1" w:styleId="60">
    <w:name w:val="网格型1"/>
    <w:basedOn w:val="24"/>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1">
    <w:name w:val="TOC 标题1"/>
    <w:basedOn w:val="2"/>
    <w:next w:val="1"/>
    <w:unhideWhenUsed/>
    <w:qFormat/>
    <w:uiPriority w:val="39"/>
    <w:pPr>
      <w:keepNext/>
      <w:keepLines/>
      <w:widowControl/>
      <w:numPr>
        <w:numId w:val="0"/>
      </w:numPr>
      <w:spacing w:before="240" w:beforeLines="0" w:line="259" w:lineRule="auto"/>
      <w:jc w:val="left"/>
      <w:outlineLvl w:val="9"/>
    </w:pPr>
    <w:rPr>
      <w:rFonts w:ascii="等线 Light" w:hAnsi="等线 Light" w:eastAsia="等线 Light"/>
      <w:b w:val="0"/>
      <w:color w:val="2F5496"/>
      <w:kern w:val="0"/>
      <w:sz w:val="32"/>
      <w:szCs w:val="32"/>
    </w:rPr>
  </w:style>
  <w:style w:type="paragraph" w:customStyle="1" w:styleId="62">
    <w:name w:val="无间隔1"/>
    <w:next w:val="63"/>
    <w:link w:val="64"/>
    <w:qFormat/>
    <w:uiPriority w:val="1"/>
    <w:pPr>
      <w:spacing w:after="160" w:line="278" w:lineRule="auto"/>
    </w:pPr>
    <w:rPr>
      <w:rFonts w:asciiTheme="minorHAnsi" w:hAnsiTheme="minorHAnsi" w:eastAsiaTheme="minorEastAsia" w:cstheme="minorBidi"/>
      <w:sz w:val="22"/>
      <w:szCs w:val="22"/>
      <w:lang w:val="en-US" w:eastAsia="zh-CN" w:bidi="ar-SA"/>
    </w:rPr>
  </w:style>
  <w:style w:type="paragraph" w:customStyle="1" w:styleId="63">
    <w:name w:val="无间隔2"/>
    <w:unhideWhenUsed/>
    <w:qFormat/>
    <w:uiPriority w:val="99"/>
    <w:pPr>
      <w:widowControl w:val="0"/>
      <w:spacing w:after="160" w:line="278" w:lineRule="auto"/>
      <w:jc w:val="both"/>
    </w:pPr>
    <w:rPr>
      <w:rFonts w:ascii="Times New Roman" w:hAnsi="Times New Roman" w:eastAsia="宋体" w:cs="Times New Roman"/>
      <w:kern w:val="2"/>
      <w:sz w:val="21"/>
      <w:lang w:val="en-US" w:eastAsia="zh-CN" w:bidi="ar-SA"/>
    </w:rPr>
  </w:style>
  <w:style w:type="character" w:customStyle="1" w:styleId="64">
    <w:name w:val="无间隔 Char"/>
    <w:basedOn w:val="26"/>
    <w:link w:val="62"/>
    <w:qFormat/>
    <w:uiPriority w:val="1"/>
    <w:rPr>
      <w:kern w:val="0"/>
      <w:sz w:val="22"/>
    </w:rPr>
  </w:style>
  <w:style w:type="paragraph" w:customStyle="1" w:styleId="65">
    <w:name w:val="正文文本 31"/>
    <w:basedOn w:val="1"/>
    <w:qFormat/>
    <w:uiPriority w:val="0"/>
    <w:pPr>
      <w:adjustRightInd w:val="0"/>
      <w:spacing w:line="360" w:lineRule="auto"/>
      <w:jc w:val="center"/>
      <w:textAlignment w:val="baseline"/>
    </w:pPr>
    <w:rPr>
      <w:rFonts w:ascii="宋体"/>
      <w:b/>
      <w:color w:val="FF0000"/>
      <w:kern w:val="0"/>
      <w:sz w:val="24"/>
      <w:u w:val="single"/>
    </w:rPr>
  </w:style>
  <w:style w:type="paragraph" w:customStyle="1" w:styleId="66">
    <w:name w:val="附录标识"/>
    <w:basedOn w:val="1"/>
    <w:next w:val="1"/>
    <w:qFormat/>
    <w:uiPriority w:val="0"/>
    <w:pPr>
      <w:keepNext/>
      <w:widowControl/>
      <w:numPr>
        <w:ilvl w:val="0"/>
        <w:numId w:val="2"/>
      </w:numPr>
      <w:shd w:val="clear" w:color="FFFFFF" w:fill="FFFFFF"/>
      <w:tabs>
        <w:tab w:val="left" w:pos="6405"/>
      </w:tabs>
      <w:spacing w:before="640" w:after="280"/>
      <w:jc w:val="center"/>
      <w:outlineLvl w:val="0"/>
    </w:pPr>
    <w:rPr>
      <w:rFonts w:ascii="黑体" w:eastAsia="黑体"/>
      <w:kern w:val="0"/>
    </w:rPr>
  </w:style>
  <w:style w:type="paragraph" w:customStyle="1" w:styleId="67">
    <w:name w:val="附录二级条标题"/>
    <w:basedOn w:val="1"/>
    <w:next w:val="1"/>
    <w:qFormat/>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rPr>
  </w:style>
  <w:style w:type="paragraph" w:customStyle="1" w:styleId="68">
    <w:name w:val="附录三级条标题"/>
    <w:basedOn w:val="67"/>
    <w:next w:val="1"/>
    <w:qFormat/>
    <w:uiPriority w:val="0"/>
    <w:pPr>
      <w:numPr>
        <w:ilvl w:val="4"/>
      </w:numPr>
      <w:outlineLvl w:val="4"/>
    </w:pPr>
  </w:style>
  <w:style w:type="paragraph" w:customStyle="1" w:styleId="69">
    <w:name w:val="附录四级条标题"/>
    <w:basedOn w:val="68"/>
    <w:next w:val="1"/>
    <w:qFormat/>
    <w:uiPriority w:val="0"/>
    <w:pPr>
      <w:numPr>
        <w:ilvl w:val="5"/>
      </w:numPr>
      <w:outlineLvl w:val="5"/>
    </w:pPr>
  </w:style>
  <w:style w:type="paragraph" w:customStyle="1" w:styleId="70">
    <w:name w:val="附录五级条标题"/>
    <w:basedOn w:val="69"/>
    <w:next w:val="1"/>
    <w:qFormat/>
    <w:uiPriority w:val="0"/>
    <w:pPr>
      <w:numPr>
        <w:ilvl w:val="6"/>
      </w:numPr>
      <w:outlineLvl w:val="6"/>
    </w:pPr>
  </w:style>
  <w:style w:type="paragraph" w:customStyle="1" w:styleId="71">
    <w:name w:val="附录章标题"/>
    <w:next w:val="1"/>
    <w:qFormat/>
    <w:uiPriority w:val="0"/>
    <w:pPr>
      <w:numPr>
        <w:ilvl w:val="1"/>
        <w:numId w:val="2"/>
      </w:numPr>
      <w:wordWrap w:val="0"/>
      <w:overflowPunct w:val="0"/>
      <w:autoSpaceDE w:val="0"/>
      <w:spacing w:before="100" w:beforeLines="100" w:after="10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附录一级条标题"/>
    <w:basedOn w:val="71"/>
    <w:next w:val="1"/>
    <w:qFormat/>
    <w:uiPriority w:val="0"/>
    <w:pPr>
      <w:numPr>
        <w:ilvl w:val="2"/>
      </w:numPr>
      <w:tabs>
        <w:tab w:val="left" w:pos="360"/>
      </w:tabs>
      <w:autoSpaceDN w:val="0"/>
      <w:spacing w:before="50" w:beforeLines="50" w:after="50" w:afterLines="50"/>
      <w:outlineLvl w:val="2"/>
    </w:pPr>
  </w:style>
  <w:style w:type="character" w:customStyle="1" w:styleId="73">
    <w:name w:val="段 Char"/>
    <w:link w:val="74"/>
    <w:qFormat/>
    <w:uiPriority w:val="0"/>
    <w:rPr>
      <w:rFonts w:ascii="宋体"/>
    </w:rPr>
  </w:style>
  <w:style w:type="paragraph" w:customStyle="1" w:styleId="74">
    <w:name w:val="段"/>
    <w:link w:val="73"/>
    <w:qFormat/>
    <w:uiPriority w:val="0"/>
    <w:pPr>
      <w:tabs>
        <w:tab w:val="center" w:pos="4201"/>
        <w:tab w:val="right" w:leader="dot" w:pos="9298"/>
      </w:tabs>
      <w:autoSpaceDE w:val="0"/>
      <w:autoSpaceDN w:val="0"/>
      <w:spacing w:after="160" w:line="278" w:lineRule="auto"/>
      <w:ind w:firstLine="420" w:firstLineChars="200"/>
      <w:jc w:val="both"/>
    </w:pPr>
    <w:rPr>
      <w:rFonts w:ascii="宋体" w:hAnsiTheme="minorHAnsi" w:eastAsiaTheme="minorEastAsia" w:cstheme="minorBidi"/>
      <w:lang w:val="en-US" w:eastAsia="zh-CN" w:bidi="ar-SA"/>
    </w:rPr>
  </w:style>
  <w:style w:type="paragraph" w:customStyle="1" w:styleId="75">
    <w:name w:val="Default"/>
    <w:next w:val="20"/>
    <w:qFormat/>
    <w:uiPriority w:val="99"/>
    <w:pPr>
      <w:widowControl w:val="0"/>
      <w:autoSpaceDE w:val="0"/>
      <w:autoSpaceDN w:val="0"/>
      <w:adjustRightInd w:val="0"/>
      <w:spacing w:after="160" w:line="278" w:lineRule="auto"/>
    </w:pPr>
    <w:rPr>
      <w:rFonts w:ascii="BEKDNM+CTKaiTiSJ" w:hAnsi="Times New Roman" w:eastAsia="BEKDNM+CTKaiTiSJ" w:cs="BEKDNM+CTKaiTiSJ"/>
      <w:color w:val="000000"/>
      <w:sz w:val="24"/>
      <w:szCs w:val="24"/>
      <w:lang w:val="en-US" w:eastAsia="zh-CN" w:bidi="ar-SA"/>
    </w:rPr>
  </w:style>
  <w:style w:type="paragraph" w:customStyle="1" w:styleId="76">
    <w:name w:val="xl24"/>
    <w:basedOn w:val="1"/>
    <w:qFormat/>
    <w:uiPriority w:val="0"/>
    <w:pPr>
      <w:pBdr>
        <w:bottom w:val="single" w:color="auto" w:sz="4" w:space="0"/>
        <w:right w:val="single" w:color="auto" w:sz="4" w:space="0"/>
      </w:pBdr>
      <w:spacing w:before="100" w:beforeAutospacing="1" w:after="100" w:afterAutospacing="1"/>
      <w:jc w:val="center"/>
    </w:pPr>
    <w:rPr>
      <w:rFonts w:ascii="宋体" w:hAnsi="宋体" w:eastAsia="等线" w:cs="宋体"/>
      <w:szCs w:val="21"/>
    </w:rPr>
  </w:style>
  <w:style w:type="character" w:customStyle="1" w:styleId="77">
    <w:name w:val="设计文件正文缩进 Char"/>
    <w:link w:val="78"/>
    <w:qFormat/>
    <w:uiPriority w:val="0"/>
    <w:rPr>
      <w:rFonts w:ascii="Arial" w:hAnsi="Arial"/>
      <w:kern w:val="2"/>
      <w:sz w:val="24"/>
      <w:szCs w:val="24"/>
    </w:rPr>
  </w:style>
  <w:style w:type="paragraph" w:customStyle="1" w:styleId="78">
    <w:name w:val="设计文件正文缩进"/>
    <w:basedOn w:val="1"/>
    <w:link w:val="77"/>
    <w:qFormat/>
    <w:uiPriority w:val="0"/>
    <w:pPr>
      <w:widowControl/>
      <w:snapToGrid w:val="0"/>
      <w:spacing w:line="360" w:lineRule="auto"/>
      <w:ind w:firstLine="480" w:firstLineChars="200"/>
    </w:pPr>
    <w:rPr>
      <w:rFonts w:ascii="Arial" w:hAnsi="Arial" w:eastAsiaTheme="minorEastAsia" w:cstheme="minorBidi"/>
      <w:sz w:val="24"/>
      <w:szCs w:val="24"/>
    </w:rPr>
  </w:style>
  <w:style w:type="character" w:customStyle="1" w:styleId="79">
    <w:name w:val="标题 2 字符"/>
    <w:basedOn w:val="26"/>
    <w:link w:val="4"/>
    <w:semiHidden/>
    <w:qFormat/>
    <w:uiPriority w:val="9"/>
    <w:rPr>
      <w:rFonts w:ascii="等线 Light" w:hAnsi="等线 Light" w:eastAsia="等线 Light" w:cs="Times New Roman"/>
      <w:b/>
      <w:bCs/>
      <w:kern w:val="2"/>
      <w:sz w:val="32"/>
      <w:szCs w:val="32"/>
    </w:rPr>
  </w:style>
  <w:style w:type="character" w:customStyle="1" w:styleId="80">
    <w:name w:val="标题 2 Char1"/>
    <w:basedOn w:val="26"/>
    <w:semiHidden/>
    <w:qFormat/>
    <w:uiPriority w:val="9"/>
    <w:rPr>
      <w:rFonts w:asciiTheme="majorHAnsi" w:hAnsiTheme="majorHAnsi" w:eastAsiaTheme="majorEastAsia" w:cstheme="majorBidi"/>
      <w:b/>
      <w:bCs/>
      <w:kern w:val="2"/>
      <w:sz w:val="32"/>
      <w:szCs w:val="32"/>
    </w:rPr>
  </w:style>
  <w:style w:type="paragraph" w:customStyle="1" w:styleId="81">
    <w:name w:val="修订1"/>
    <w:hidden/>
    <w:semiHidden/>
    <w:qFormat/>
    <w:uiPriority w:val="99"/>
    <w:pPr>
      <w:spacing w:after="160" w:line="278" w:lineRule="auto"/>
    </w:pPr>
    <w:rPr>
      <w:rFonts w:ascii="Times New Roman" w:hAnsi="Times New Roman" w:eastAsia="宋体" w:cs="Times New Roman"/>
      <w:kern w:val="2"/>
      <w:sz w:val="21"/>
      <w:lang w:val="en-US" w:eastAsia="zh-CN" w:bidi="ar-SA"/>
    </w:rPr>
  </w:style>
  <w:style w:type="paragraph" w:customStyle="1" w:styleId="82">
    <w:name w:val="Revision"/>
    <w:hidden/>
    <w:unhideWhenUsed/>
    <w:qFormat/>
    <w:uiPriority w:val="99"/>
    <w:pPr>
      <w:spacing w:after="0" w:line="240" w:lineRule="auto"/>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9E50A-36A0-4ABB-ACCC-8E0A5F6D7FBC}">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18208</Words>
  <Characters>18965</Characters>
  <Lines>151</Lines>
  <Paragraphs>42</Paragraphs>
  <TotalTime>1</TotalTime>
  <ScaleCrop>false</ScaleCrop>
  <LinksUpToDate>false</LinksUpToDate>
  <CharactersWithSpaces>19477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2023-11-16T01:02:00Z</cp:lastPrinted>
  <dcterms:created xsi:type="dcterms:W3CDTF">2025-12-05T05:55:00Z</dcterms:created>
  <dcterms:modified xsi:type="dcterms:W3CDTF">2026-02-05T01:56:45Z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eyJoZGlkIjoiYzQzNTEwZWFlNzkwZWYxYzUzYTEwMGI1OWViNDM1OTkiLCJ1c2VySWQiOiIxNjE2NTM3ODk2In0=</vt:lpwstr>
  </property>
  <property fmtid="{D5CDD505-2E9C-101B-9397-08002B2CF9AE}" pid="4" name="ICV">
    <vt:lpwstr>9A9D4ED2050E4C30BA7E48E8282819D0_12</vt:lpwstr>
  </property>
</Properties>
</file>