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8298088">
      <w:pPr>
        <w:rPr>
          <w:color w:val="auto"/>
          <w:highlight w:val="none"/>
        </w:rPr>
      </w:pPr>
      <w:bookmarkStart w:id="38" w:name="_GoBack"/>
      <w:r>
        <w:rPr>
          <w:color w:val="auto"/>
          <w:highlight w:val="none"/>
        </w:rPr>
        <w:drawing>
          <wp:anchor distT="0" distB="0" distL="0" distR="0" simplePos="0" relativeHeight="251659264" behindDoc="0" locked="0" layoutInCell="0" allowOverlap="1">
            <wp:simplePos x="0" y="0"/>
            <wp:positionH relativeFrom="page">
              <wp:posOffset>871855</wp:posOffset>
            </wp:positionH>
            <wp:positionV relativeFrom="page">
              <wp:posOffset>902970</wp:posOffset>
            </wp:positionV>
            <wp:extent cx="791210" cy="656590"/>
            <wp:effectExtent l="0" t="0" r="8890" b="10160"/>
            <wp:wrapNone/>
            <wp:docPr id="1" name="IM 1"/>
            <wp:cNvGraphicFramePr/>
            <a:graphic xmlns:a="http://schemas.openxmlformats.org/drawingml/2006/main">
              <a:graphicData uri="http://schemas.openxmlformats.org/drawingml/2006/picture">
                <pic:pic xmlns:pic="http://schemas.openxmlformats.org/drawingml/2006/picture">
                  <pic:nvPicPr>
                    <pic:cNvPr id="1" name="IM 1"/>
                    <pic:cNvPicPr/>
                  </pic:nvPicPr>
                  <pic:blipFill>
                    <a:blip r:embed="rId4"/>
                    <a:stretch>
                      <a:fillRect/>
                    </a:stretch>
                  </pic:blipFill>
                  <pic:spPr>
                    <a:xfrm>
                      <a:off x="0" y="0"/>
                      <a:ext cx="791210" cy="656590"/>
                    </a:xfrm>
                    <a:prstGeom prst="rect">
                      <a:avLst/>
                    </a:prstGeom>
                  </pic:spPr>
                </pic:pic>
              </a:graphicData>
            </a:graphic>
          </wp:anchor>
        </w:drawing>
      </w:r>
    </w:p>
    <w:p w14:paraId="6B52B40D">
      <w:pPr>
        <w:spacing w:line="387" w:lineRule="auto"/>
        <w:ind w:firstLine="1248" w:firstLineChars="400"/>
        <w:rPr>
          <w:rFonts w:ascii="黑体" w:hAnsi="黑体" w:eastAsia="黑体" w:cs="黑体"/>
          <w:color w:val="auto"/>
          <w:sz w:val="29"/>
          <w:szCs w:val="29"/>
          <w:highlight w:val="none"/>
        </w:rPr>
      </w:pPr>
      <w:r>
        <w:rPr>
          <w:rFonts w:ascii="黑体" w:hAnsi="黑体" w:eastAsia="黑体" w:cs="黑体"/>
          <w:color w:val="auto"/>
          <w:spacing w:val="11"/>
          <w:sz w:val="29"/>
          <w:szCs w:val="29"/>
          <w:highlight w:val="none"/>
          <w14:textOutline w14:w="5448" w14:cap="sq" w14:cmpd="sng" w14:algn="ctr">
            <w14:solidFill>
              <w14:srgbClr w14:val="000000"/>
            </w14:solidFill>
            <w14:prstDash w14:val="solid"/>
            <w14:bevel/>
          </w14:textOutline>
        </w:rPr>
        <w:t>伊犁</w:t>
      </w:r>
      <w:r>
        <w:rPr>
          <w:rFonts w:ascii="黑体" w:hAnsi="黑体" w:eastAsia="黑体" w:cs="黑体"/>
          <w:color w:val="auto"/>
          <w:spacing w:val="10"/>
          <w:sz w:val="29"/>
          <w:szCs w:val="29"/>
          <w:highlight w:val="none"/>
          <w14:textOutline w14:w="5448" w14:cap="sq" w14:cmpd="sng" w14:algn="ctr">
            <w14:solidFill>
              <w14:srgbClr w14:val="000000"/>
            </w14:solidFill>
            <w14:prstDash w14:val="solid"/>
            <w14:bevel/>
          </w14:textOutline>
        </w:rPr>
        <w:t>新天煤化工有限责任公司</w:t>
      </w:r>
    </w:p>
    <w:p w14:paraId="5F10B8B2">
      <w:pPr>
        <w:spacing w:line="256" w:lineRule="auto"/>
        <w:rPr>
          <w:color w:val="auto"/>
          <w:highlight w:val="none"/>
        </w:rPr>
      </w:pPr>
    </w:p>
    <w:p w14:paraId="21F0ACE3">
      <w:pPr>
        <w:pStyle w:val="3"/>
        <w:rPr>
          <w:color w:val="auto"/>
          <w:highlight w:val="none"/>
        </w:rPr>
      </w:pPr>
    </w:p>
    <w:p w14:paraId="37A03F44">
      <w:pPr>
        <w:rPr>
          <w:color w:val="auto"/>
          <w:highlight w:val="none"/>
        </w:rPr>
      </w:pPr>
    </w:p>
    <w:p w14:paraId="7F5C2C06">
      <w:pPr>
        <w:pStyle w:val="3"/>
        <w:rPr>
          <w:color w:val="auto"/>
          <w:highlight w:val="none"/>
        </w:rPr>
      </w:pPr>
    </w:p>
    <w:p w14:paraId="7C78CE91">
      <w:pPr>
        <w:rPr>
          <w:color w:val="auto"/>
          <w:highlight w:val="none"/>
        </w:rPr>
      </w:pPr>
    </w:p>
    <w:p w14:paraId="6198DC59">
      <w:pPr>
        <w:spacing w:line="256" w:lineRule="auto"/>
        <w:rPr>
          <w:color w:val="auto"/>
          <w:highlight w:val="none"/>
        </w:rPr>
      </w:pPr>
    </w:p>
    <w:p w14:paraId="0C14EC5A">
      <w:pPr>
        <w:spacing w:line="279" w:lineRule="auto"/>
        <w:ind w:firstLine="1560" w:firstLineChars="300"/>
        <w:jc w:val="center"/>
        <w:rPr>
          <w:rFonts w:hint="eastAsia" w:ascii="黑体" w:hAnsi="黑体" w:eastAsia="黑体" w:cs="黑体"/>
          <w:color w:val="auto"/>
          <w:sz w:val="52"/>
          <w:szCs w:val="52"/>
          <w:highlight w:val="none"/>
          <w:lang w:eastAsia="zh-CN"/>
        </w:rPr>
      </w:pPr>
      <w:r>
        <w:rPr>
          <w:rFonts w:hint="eastAsia" w:ascii="黑体" w:hAnsi="黑体" w:eastAsia="黑体" w:cs="黑体"/>
          <w:color w:val="auto"/>
          <w:sz w:val="52"/>
          <w:szCs w:val="52"/>
          <w:highlight w:val="none"/>
          <w:lang w:val="en-US" w:eastAsia="zh-CN"/>
          <w14:textOutline w14:w="9461" w14:cap="sq" w14:cmpd="sng" w14:algn="ctr">
            <w14:solidFill>
              <w14:srgbClr w14:val="000000"/>
            </w14:solidFill>
            <w14:prstDash w14:val="solid"/>
            <w14:bevel/>
          </w14:textOutline>
        </w:rPr>
        <w:t>回收车间</w:t>
      </w:r>
      <w:r>
        <w:rPr>
          <w:rFonts w:hint="eastAsia" w:ascii="黑体" w:hAnsi="黑体" w:eastAsia="黑体" w:cs="黑体"/>
          <w:color w:val="auto"/>
          <w:sz w:val="52"/>
          <w:szCs w:val="52"/>
          <w:highlight w:val="none"/>
          <w14:textOutline w14:w="9461" w14:cap="sq" w14:cmpd="sng" w14:algn="ctr">
            <w14:solidFill>
              <w14:srgbClr w14:val="000000"/>
            </w14:solidFill>
            <w14:prstDash w14:val="solid"/>
            <w14:bevel/>
          </w14:textOutline>
        </w:rPr>
        <w:t>压力容器检测、呼吸阀、呼出阀拆</w:t>
      </w:r>
      <w:r>
        <w:rPr>
          <w:rFonts w:hint="eastAsia" w:ascii="黑体" w:hAnsi="黑体" w:eastAsia="黑体" w:cs="黑体"/>
          <w:color w:val="auto"/>
          <w:sz w:val="52"/>
          <w:szCs w:val="52"/>
          <w:highlight w:val="none"/>
          <w:lang w:val="en-US" w:eastAsia="zh-CN"/>
          <w14:textOutline w14:w="9461" w14:cap="sq" w14:cmpd="sng" w14:algn="ctr">
            <w14:solidFill>
              <w14:srgbClr w14:val="000000"/>
            </w14:solidFill>
            <w14:prstDash w14:val="solid"/>
            <w14:bevel/>
          </w14:textOutline>
        </w:rPr>
        <w:t>装</w:t>
      </w:r>
      <w:r>
        <w:rPr>
          <w:rFonts w:hint="eastAsia" w:ascii="黑体" w:hAnsi="黑体" w:eastAsia="黑体" w:cs="黑体"/>
          <w:color w:val="auto"/>
          <w:spacing w:val="-1"/>
          <w:sz w:val="52"/>
          <w:szCs w:val="52"/>
          <w:highlight w:val="none"/>
          <w:lang w:val="en-US" w:eastAsia="zh-CN"/>
          <w14:textOutline w14:w="9461" w14:cap="sq" w14:cmpd="sng" w14:algn="ctr">
            <w14:solidFill>
              <w14:srgbClr w14:val="000000"/>
            </w14:solidFill>
            <w14:prstDash w14:val="solid"/>
            <w14:bevel/>
          </w14:textOutline>
        </w:rPr>
        <w:t>服务</w:t>
      </w:r>
    </w:p>
    <w:p w14:paraId="51B41E85">
      <w:pPr>
        <w:spacing w:line="280" w:lineRule="auto"/>
        <w:rPr>
          <w:color w:val="auto"/>
          <w:highlight w:val="none"/>
        </w:rPr>
      </w:pPr>
    </w:p>
    <w:p w14:paraId="4D8A2E30">
      <w:pPr>
        <w:spacing w:line="280" w:lineRule="auto"/>
        <w:rPr>
          <w:color w:val="auto"/>
          <w:highlight w:val="none"/>
        </w:rPr>
      </w:pPr>
    </w:p>
    <w:p w14:paraId="0DF91E2D">
      <w:pPr>
        <w:spacing w:line="280" w:lineRule="auto"/>
        <w:rPr>
          <w:color w:val="auto"/>
          <w:highlight w:val="none"/>
        </w:rPr>
      </w:pPr>
    </w:p>
    <w:p w14:paraId="7328A501">
      <w:pPr>
        <w:spacing w:line="280" w:lineRule="auto"/>
        <w:rPr>
          <w:color w:val="auto"/>
          <w:highlight w:val="none"/>
        </w:rPr>
      </w:pPr>
    </w:p>
    <w:p w14:paraId="2416A990">
      <w:pPr>
        <w:ind w:firstLine="3915" w:firstLineChars="1300"/>
        <w:rPr>
          <w:rFonts w:ascii="宋体" w:hAnsi="宋体" w:cs="宋体"/>
          <w:b/>
          <w:bCs/>
          <w:color w:val="auto"/>
          <w:sz w:val="30"/>
          <w:szCs w:val="30"/>
          <w:highlight w:val="none"/>
        </w:rPr>
      </w:pPr>
      <w:r>
        <w:rPr>
          <w:rFonts w:hint="eastAsia" w:ascii="宋体" w:hAnsi="宋体" w:cs="宋体"/>
          <w:b/>
          <w:bCs/>
          <w:color w:val="auto"/>
          <w:sz w:val="30"/>
          <w:szCs w:val="30"/>
          <w:highlight w:val="none"/>
        </w:rPr>
        <w:t>编制：</w:t>
      </w:r>
    </w:p>
    <w:p w14:paraId="4D7917E1">
      <w:pPr>
        <w:ind w:firstLine="2711" w:firstLineChars="900"/>
        <w:jc w:val="center"/>
        <w:rPr>
          <w:rFonts w:ascii="宋体" w:hAnsi="宋体" w:cs="宋体"/>
          <w:b/>
          <w:bCs/>
          <w:color w:val="auto"/>
          <w:sz w:val="30"/>
          <w:szCs w:val="30"/>
          <w:highlight w:val="none"/>
        </w:rPr>
      </w:pPr>
    </w:p>
    <w:p w14:paraId="27AA01D8">
      <w:pPr>
        <w:ind w:firstLine="3915" w:firstLineChars="1300"/>
        <w:rPr>
          <w:rFonts w:ascii="宋体" w:hAnsi="宋体" w:cs="宋体"/>
          <w:b/>
          <w:bCs/>
          <w:color w:val="auto"/>
          <w:sz w:val="30"/>
          <w:szCs w:val="30"/>
          <w:highlight w:val="none"/>
        </w:rPr>
      </w:pPr>
      <w:r>
        <w:rPr>
          <w:rFonts w:hint="eastAsia" w:ascii="宋体" w:hAnsi="宋体" w:cs="宋体"/>
          <w:b/>
          <w:bCs/>
          <w:color w:val="auto"/>
          <w:sz w:val="30"/>
          <w:szCs w:val="30"/>
          <w:highlight w:val="none"/>
        </w:rPr>
        <w:t>审核：</w:t>
      </w:r>
    </w:p>
    <w:p w14:paraId="0705BE73">
      <w:pPr>
        <w:ind w:firstLine="2711" w:firstLineChars="900"/>
        <w:jc w:val="center"/>
        <w:rPr>
          <w:rFonts w:ascii="宋体" w:hAnsi="宋体" w:cs="宋体"/>
          <w:b/>
          <w:bCs/>
          <w:color w:val="auto"/>
          <w:sz w:val="30"/>
          <w:szCs w:val="30"/>
          <w:highlight w:val="none"/>
        </w:rPr>
      </w:pPr>
      <w:r>
        <w:rPr>
          <w:rFonts w:hint="eastAsia" w:ascii="宋体" w:hAnsi="宋体" w:cs="宋体"/>
          <w:b/>
          <w:bCs/>
          <w:color w:val="auto"/>
          <w:sz w:val="30"/>
          <w:szCs w:val="30"/>
          <w:highlight w:val="none"/>
        </w:rPr>
        <w:t xml:space="preserve"> </w:t>
      </w:r>
    </w:p>
    <w:p w14:paraId="56998A60">
      <w:pPr>
        <w:ind w:firstLine="3915" w:firstLineChars="1300"/>
        <w:rPr>
          <w:rFonts w:ascii="宋体" w:hAnsi="宋体" w:cs="宋体"/>
          <w:b/>
          <w:bCs/>
          <w:color w:val="auto"/>
          <w:sz w:val="30"/>
          <w:szCs w:val="30"/>
          <w:highlight w:val="none"/>
        </w:rPr>
      </w:pPr>
      <w:r>
        <w:rPr>
          <w:rFonts w:hint="eastAsia" w:ascii="宋体" w:hAnsi="宋体" w:cs="宋体"/>
          <w:b/>
          <w:bCs/>
          <w:color w:val="auto"/>
          <w:sz w:val="30"/>
          <w:szCs w:val="30"/>
          <w:highlight w:val="none"/>
        </w:rPr>
        <w:t>审定：</w:t>
      </w:r>
    </w:p>
    <w:p w14:paraId="5927F194">
      <w:pPr>
        <w:ind w:firstLine="2409" w:firstLineChars="800"/>
        <w:jc w:val="center"/>
        <w:rPr>
          <w:rFonts w:ascii="宋体" w:hAnsi="宋体" w:cs="宋体"/>
          <w:b/>
          <w:bCs/>
          <w:color w:val="auto"/>
          <w:sz w:val="30"/>
          <w:szCs w:val="30"/>
          <w:highlight w:val="none"/>
        </w:rPr>
      </w:pPr>
    </w:p>
    <w:p w14:paraId="0FB4E344">
      <w:pPr>
        <w:ind w:firstLine="3915" w:firstLineChars="1300"/>
        <w:rPr>
          <w:rFonts w:ascii="宋体" w:hAnsi="宋体" w:cs="宋体"/>
          <w:b/>
          <w:bCs/>
          <w:color w:val="auto"/>
          <w:sz w:val="30"/>
          <w:szCs w:val="30"/>
          <w:highlight w:val="none"/>
        </w:rPr>
      </w:pPr>
      <w:r>
        <w:rPr>
          <w:rFonts w:hint="eastAsia" w:ascii="宋体" w:hAnsi="宋体" w:cs="宋体"/>
          <w:b/>
          <w:bCs/>
          <w:color w:val="auto"/>
          <w:sz w:val="30"/>
          <w:szCs w:val="30"/>
          <w:highlight w:val="none"/>
        </w:rPr>
        <w:t>批准：</w:t>
      </w:r>
    </w:p>
    <w:p w14:paraId="739C3C57">
      <w:pPr>
        <w:ind w:firstLine="2240" w:firstLineChars="800"/>
        <w:jc w:val="center"/>
        <w:rPr>
          <w:rFonts w:ascii="宋体" w:hAnsi="宋体" w:cs="宋体"/>
          <w:color w:val="auto"/>
          <w:sz w:val="28"/>
          <w:szCs w:val="28"/>
          <w:highlight w:val="none"/>
        </w:rPr>
      </w:pPr>
    </w:p>
    <w:p w14:paraId="7B7BE6F0">
      <w:pPr>
        <w:jc w:val="center"/>
        <w:rPr>
          <w:rFonts w:ascii="宋体" w:hAnsi="宋体" w:cs="宋体"/>
          <w:b/>
          <w:bCs/>
          <w:color w:val="auto"/>
          <w:sz w:val="30"/>
          <w:szCs w:val="30"/>
          <w:highlight w:val="none"/>
        </w:rPr>
      </w:pPr>
    </w:p>
    <w:p w14:paraId="7040EEAE">
      <w:pPr>
        <w:pStyle w:val="3"/>
        <w:rPr>
          <w:rFonts w:ascii="宋体" w:hAnsi="宋体" w:cs="宋体"/>
          <w:b/>
          <w:bCs/>
          <w:color w:val="auto"/>
          <w:sz w:val="30"/>
          <w:szCs w:val="30"/>
          <w:highlight w:val="none"/>
        </w:rPr>
      </w:pPr>
    </w:p>
    <w:p w14:paraId="6543E627">
      <w:pPr>
        <w:rPr>
          <w:rFonts w:ascii="宋体" w:hAnsi="宋体" w:cs="宋体"/>
          <w:b/>
          <w:bCs/>
          <w:color w:val="auto"/>
          <w:sz w:val="30"/>
          <w:szCs w:val="30"/>
          <w:highlight w:val="none"/>
        </w:rPr>
      </w:pPr>
    </w:p>
    <w:p w14:paraId="6DA75AAD">
      <w:pPr>
        <w:pStyle w:val="3"/>
        <w:rPr>
          <w:rFonts w:ascii="宋体" w:hAnsi="宋体" w:cs="宋体"/>
          <w:b/>
          <w:bCs/>
          <w:color w:val="auto"/>
          <w:sz w:val="30"/>
          <w:szCs w:val="30"/>
          <w:highlight w:val="none"/>
        </w:rPr>
      </w:pPr>
    </w:p>
    <w:p w14:paraId="466FD341">
      <w:pPr>
        <w:rPr>
          <w:color w:val="auto"/>
          <w:highlight w:val="none"/>
        </w:rPr>
      </w:pPr>
    </w:p>
    <w:p w14:paraId="25DF4B00">
      <w:pPr>
        <w:pStyle w:val="3"/>
        <w:rPr>
          <w:color w:val="auto"/>
          <w:highlight w:val="none"/>
        </w:rPr>
      </w:pPr>
    </w:p>
    <w:p w14:paraId="3C15B7FC">
      <w:pPr>
        <w:spacing w:before="91" w:line="221" w:lineRule="auto"/>
        <w:ind w:firstLine="2108" w:firstLineChars="700"/>
        <w:jc w:val="center"/>
        <w:rPr>
          <w:rFonts w:ascii="宋体" w:hAnsi="宋体" w:cs="宋体"/>
          <w:b/>
          <w:bCs/>
          <w:color w:val="auto"/>
          <w:sz w:val="30"/>
          <w:szCs w:val="30"/>
          <w:highlight w:val="none"/>
        </w:rPr>
      </w:pPr>
    </w:p>
    <w:p w14:paraId="1D1021B2">
      <w:pPr>
        <w:spacing w:before="91" w:line="221" w:lineRule="auto"/>
        <w:ind w:firstLine="3313" w:firstLineChars="1100"/>
        <w:rPr>
          <w:rFonts w:hint="eastAsia" w:ascii="宋体" w:hAnsi="宋体" w:cs="宋体"/>
          <w:b/>
          <w:bCs/>
          <w:color w:val="auto"/>
          <w:sz w:val="30"/>
          <w:szCs w:val="30"/>
          <w:highlight w:val="none"/>
        </w:rPr>
      </w:pPr>
      <w:r>
        <w:rPr>
          <w:rFonts w:hint="eastAsia" w:ascii="宋体" w:hAnsi="宋体" w:cs="宋体"/>
          <w:b/>
          <w:bCs/>
          <w:color w:val="auto"/>
          <w:sz w:val="30"/>
          <w:szCs w:val="30"/>
          <w:highlight w:val="none"/>
        </w:rPr>
        <w:t>202</w:t>
      </w:r>
      <w:r>
        <w:rPr>
          <w:rFonts w:hint="eastAsia" w:ascii="宋体" w:hAnsi="宋体" w:cs="宋体"/>
          <w:b/>
          <w:bCs/>
          <w:color w:val="auto"/>
          <w:sz w:val="30"/>
          <w:szCs w:val="30"/>
          <w:highlight w:val="none"/>
          <w:lang w:val="en-US" w:eastAsia="zh-CN"/>
        </w:rPr>
        <w:t>6</w:t>
      </w:r>
      <w:r>
        <w:rPr>
          <w:rFonts w:hint="eastAsia" w:ascii="宋体" w:hAnsi="宋体" w:cs="宋体"/>
          <w:b/>
          <w:bCs/>
          <w:color w:val="auto"/>
          <w:sz w:val="30"/>
          <w:szCs w:val="30"/>
          <w:highlight w:val="none"/>
        </w:rPr>
        <w:t>年01月</w:t>
      </w:r>
    </w:p>
    <w:p w14:paraId="4CC6C292">
      <w:pPr>
        <w:pStyle w:val="3"/>
        <w:rPr>
          <w:color w:val="auto"/>
          <w:highlight w:val="none"/>
        </w:rPr>
      </w:pPr>
    </w:p>
    <w:sdt>
      <w:sdtPr>
        <w:rPr>
          <w:rFonts w:ascii="Calibri" w:hAnsi="Calibri" w:eastAsia="宋体" w:cs="宋体"/>
          <w:color w:val="auto"/>
          <w:kern w:val="2"/>
          <w:sz w:val="21"/>
          <w:szCs w:val="22"/>
          <w:highlight w:val="none"/>
          <w:lang w:val="zh-CN"/>
        </w:rPr>
        <w:id w:val="387388515"/>
        <w:docPartObj>
          <w:docPartGallery w:val="Table of Contents"/>
          <w:docPartUnique/>
        </w:docPartObj>
      </w:sdtPr>
      <w:sdtEndPr>
        <w:rPr>
          <w:rFonts w:ascii="Calibri" w:hAnsi="Calibri" w:eastAsia="宋体" w:cs="宋体"/>
          <w:b/>
          <w:bCs/>
          <w:color w:val="auto"/>
          <w:kern w:val="2"/>
          <w:sz w:val="21"/>
          <w:szCs w:val="22"/>
          <w:highlight w:val="none"/>
          <w:lang w:val="zh-CN"/>
        </w:rPr>
      </w:sdtEndPr>
      <w:sdtContent>
        <w:p w14:paraId="53DB3534">
          <w:pPr>
            <w:pStyle w:val="30"/>
            <w:rPr>
              <w:rFonts w:ascii="Calibri" w:hAnsi="Calibri" w:eastAsia="宋体" w:cs="宋体"/>
              <w:color w:val="auto"/>
              <w:kern w:val="2"/>
              <w:sz w:val="21"/>
              <w:szCs w:val="22"/>
              <w:highlight w:val="none"/>
            </w:rPr>
          </w:pPr>
          <w:r>
            <w:rPr>
              <w:rFonts w:hint="eastAsia" w:ascii="Calibri" w:hAnsi="Calibri" w:eastAsia="宋体" w:cs="宋体"/>
              <w:color w:val="auto"/>
              <w:kern w:val="2"/>
              <w:sz w:val="21"/>
              <w:szCs w:val="22"/>
              <w:highlight w:val="none"/>
            </w:rPr>
            <w:t xml:space="preserve">        </w:t>
          </w:r>
        </w:p>
        <w:p w14:paraId="73A3C7DF">
          <w:pPr>
            <w:pStyle w:val="30"/>
            <w:rPr>
              <w:rFonts w:ascii="Calibri" w:hAnsi="Calibri" w:eastAsia="宋体" w:cs="宋体"/>
              <w:color w:val="auto"/>
              <w:kern w:val="2"/>
              <w:sz w:val="21"/>
              <w:szCs w:val="22"/>
              <w:highlight w:val="none"/>
            </w:rPr>
          </w:pPr>
        </w:p>
        <w:p w14:paraId="6A10E6B4">
          <w:pPr>
            <w:pStyle w:val="30"/>
            <w:rPr>
              <w:rFonts w:ascii="Calibri" w:hAnsi="Calibri" w:eastAsia="宋体" w:cs="宋体"/>
              <w:color w:val="auto"/>
              <w:kern w:val="2"/>
              <w:sz w:val="21"/>
              <w:szCs w:val="22"/>
              <w:highlight w:val="none"/>
            </w:rPr>
          </w:pPr>
        </w:p>
        <w:p w14:paraId="413D6841">
          <w:pPr>
            <w:pStyle w:val="30"/>
            <w:pageBreakBefore w:val="0"/>
            <w:kinsoku/>
            <w:wordWrap/>
            <w:overflowPunct/>
            <w:topLinePunct w:val="0"/>
            <w:autoSpaceDE/>
            <w:autoSpaceDN/>
            <w:bidi w:val="0"/>
            <w:adjustRightInd/>
            <w:snapToGrid/>
            <w:spacing w:line="360" w:lineRule="auto"/>
            <w:ind w:firstLine="3960" w:firstLineChars="900"/>
            <w:jc w:val="left"/>
            <w:textAlignment w:val="auto"/>
            <w:rPr>
              <w:rFonts w:hint="eastAsia" w:ascii="华文仿宋" w:hAnsi="华文仿宋" w:eastAsia="华文仿宋" w:cs="华文仿宋"/>
              <w:color w:val="auto"/>
              <w:sz w:val="44"/>
              <w:szCs w:val="44"/>
              <w:highlight w:val="none"/>
            </w:rPr>
          </w:pPr>
          <w:r>
            <w:rPr>
              <w:rFonts w:hint="eastAsia" w:ascii="华文仿宋" w:hAnsi="华文仿宋" w:eastAsia="华文仿宋" w:cs="华文仿宋"/>
              <w:color w:val="auto"/>
              <w:sz w:val="44"/>
              <w:szCs w:val="44"/>
              <w:highlight w:val="none"/>
              <w:lang w:val="zh-CN"/>
            </w:rPr>
            <w:t>目录</w:t>
          </w:r>
        </w:p>
        <w:p w14:paraId="1B4C62E3">
          <w:pPr>
            <w:pStyle w:val="11"/>
            <w:tabs>
              <w:tab w:val="right" w:leader="dot" w:pos="9354"/>
            </w:tabs>
            <w:rPr>
              <w:color w:val="auto"/>
              <w:highlight w:val="none"/>
            </w:rPr>
          </w:pPr>
          <w:r>
            <w:rPr>
              <w:rFonts w:hint="eastAsia" w:ascii="华文仿宋" w:hAnsi="华文仿宋" w:eastAsia="华文仿宋" w:cs="华文仿宋"/>
              <w:color w:val="auto"/>
              <w:sz w:val="30"/>
              <w:szCs w:val="30"/>
              <w:highlight w:val="none"/>
            </w:rPr>
            <w:fldChar w:fldCharType="begin"/>
          </w:r>
          <w:r>
            <w:rPr>
              <w:rFonts w:hint="eastAsia" w:ascii="华文仿宋" w:hAnsi="华文仿宋" w:eastAsia="华文仿宋" w:cs="华文仿宋"/>
              <w:color w:val="auto"/>
              <w:sz w:val="30"/>
              <w:szCs w:val="30"/>
              <w:highlight w:val="none"/>
            </w:rPr>
            <w:instrText xml:space="preserve"> TOC \o "1-3" \h \z \u </w:instrText>
          </w:r>
          <w:r>
            <w:rPr>
              <w:rFonts w:hint="eastAsia" w:ascii="华文仿宋" w:hAnsi="华文仿宋" w:eastAsia="华文仿宋" w:cs="华文仿宋"/>
              <w:color w:val="auto"/>
              <w:sz w:val="30"/>
              <w:szCs w:val="30"/>
              <w:highlight w:val="none"/>
            </w:rPr>
            <w:fldChar w:fldCharType="separate"/>
          </w:r>
          <w:r>
            <w:rPr>
              <w:rFonts w:hint="eastAsia" w:ascii="华文仿宋" w:hAnsi="华文仿宋" w:eastAsia="华文仿宋" w:cs="华文仿宋"/>
              <w:color w:val="auto"/>
              <w:szCs w:val="30"/>
              <w:highlight w:val="none"/>
            </w:rPr>
            <w:fldChar w:fldCharType="begin"/>
          </w:r>
          <w:r>
            <w:rPr>
              <w:rFonts w:hint="eastAsia" w:ascii="华文仿宋" w:hAnsi="华文仿宋" w:eastAsia="华文仿宋" w:cs="华文仿宋"/>
              <w:color w:val="auto"/>
              <w:szCs w:val="30"/>
              <w:highlight w:val="none"/>
            </w:rPr>
            <w:instrText xml:space="preserve"> HYPERLINK \l _Toc10748 </w:instrText>
          </w:r>
          <w:r>
            <w:rPr>
              <w:rFonts w:hint="eastAsia" w:ascii="华文仿宋" w:hAnsi="华文仿宋" w:eastAsia="华文仿宋" w:cs="华文仿宋"/>
              <w:color w:val="auto"/>
              <w:szCs w:val="30"/>
              <w:highlight w:val="none"/>
            </w:rPr>
            <w:fldChar w:fldCharType="separate"/>
          </w:r>
          <w:r>
            <w:rPr>
              <w:rFonts w:hint="eastAsia" w:ascii="宋体" w:hAnsi="宋体" w:eastAsia="宋体" w:cs="宋体"/>
              <w:color w:val="auto"/>
              <w:szCs w:val="24"/>
              <w:highlight w:val="none"/>
            </w:rPr>
            <w:t>1 总则</w:t>
          </w:r>
          <w:r>
            <w:rPr>
              <w:color w:val="auto"/>
              <w:highlight w:val="none"/>
            </w:rPr>
            <w:tab/>
          </w:r>
          <w:r>
            <w:rPr>
              <w:color w:val="auto"/>
              <w:highlight w:val="none"/>
            </w:rPr>
            <w:fldChar w:fldCharType="begin"/>
          </w:r>
          <w:r>
            <w:rPr>
              <w:color w:val="auto"/>
              <w:highlight w:val="none"/>
            </w:rPr>
            <w:instrText xml:space="preserve"> PAGEREF _Toc10748 \h </w:instrText>
          </w:r>
          <w:r>
            <w:rPr>
              <w:color w:val="auto"/>
              <w:highlight w:val="none"/>
            </w:rPr>
            <w:fldChar w:fldCharType="separate"/>
          </w:r>
          <w:r>
            <w:rPr>
              <w:color w:val="auto"/>
              <w:highlight w:val="none"/>
            </w:rPr>
            <w:t>3</w:t>
          </w:r>
          <w:r>
            <w:rPr>
              <w:color w:val="auto"/>
              <w:highlight w:val="none"/>
            </w:rPr>
            <w:fldChar w:fldCharType="end"/>
          </w:r>
          <w:r>
            <w:rPr>
              <w:rFonts w:hint="eastAsia" w:ascii="华文仿宋" w:hAnsi="华文仿宋" w:eastAsia="华文仿宋" w:cs="华文仿宋"/>
              <w:color w:val="auto"/>
              <w:szCs w:val="30"/>
              <w:highlight w:val="none"/>
            </w:rPr>
            <w:fldChar w:fldCharType="end"/>
          </w:r>
        </w:p>
        <w:p w14:paraId="4D18E3C6">
          <w:pPr>
            <w:pStyle w:val="11"/>
            <w:tabs>
              <w:tab w:val="right" w:leader="dot" w:pos="9354"/>
            </w:tabs>
            <w:rPr>
              <w:color w:val="auto"/>
              <w:highlight w:val="none"/>
            </w:rPr>
          </w:pPr>
          <w:r>
            <w:rPr>
              <w:rFonts w:hint="eastAsia" w:ascii="华文仿宋" w:hAnsi="华文仿宋" w:eastAsia="华文仿宋" w:cs="华文仿宋"/>
              <w:bCs/>
              <w:color w:val="auto"/>
              <w:szCs w:val="30"/>
              <w:highlight w:val="none"/>
              <w:lang w:val="zh-CN"/>
            </w:rPr>
            <w:fldChar w:fldCharType="begin"/>
          </w:r>
          <w:r>
            <w:rPr>
              <w:rFonts w:hint="eastAsia" w:ascii="华文仿宋" w:hAnsi="华文仿宋" w:eastAsia="华文仿宋" w:cs="华文仿宋"/>
              <w:bCs/>
              <w:color w:val="auto"/>
              <w:szCs w:val="30"/>
              <w:highlight w:val="none"/>
              <w:lang w:val="zh-CN"/>
            </w:rPr>
            <w:instrText xml:space="preserve"> HYPERLINK \l _Toc25423 </w:instrText>
          </w:r>
          <w:r>
            <w:rPr>
              <w:rFonts w:hint="eastAsia" w:ascii="华文仿宋" w:hAnsi="华文仿宋" w:eastAsia="华文仿宋" w:cs="华文仿宋"/>
              <w:bCs/>
              <w:color w:val="auto"/>
              <w:szCs w:val="30"/>
              <w:highlight w:val="none"/>
              <w:lang w:val="zh-CN"/>
            </w:rPr>
            <w:fldChar w:fldCharType="separate"/>
          </w:r>
          <w:r>
            <w:rPr>
              <w:rFonts w:hint="eastAsia" w:ascii="宋体" w:hAnsi="宋体" w:eastAsia="宋体" w:cs="宋体"/>
              <w:color w:val="auto"/>
              <w:szCs w:val="24"/>
              <w:highlight w:val="none"/>
              <w:lang w:val="en-US" w:eastAsia="zh-CN"/>
            </w:rPr>
            <w:t>2</w:t>
          </w:r>
          <w:r>
            <w:rPr>
              <w:rFonts w:hint="eastAsia" w:ascii="宋体" w:hAnsi="宋体" w:eastAsia="宋体" w:cs="宋体"/>
              <w:color w:val="auto"/>
              <w:szCs w:val="24"/>
              <w:highlight w:val="none"/>
            </w:rPr>
            <w:t xml:space="preserve"> 工程概况</w:t>
          </w:r>
          <w:r>
            <w:rPr>
              <w:color w:val="auto"/>
              <w:highlight w:val="none"/>
            </w:rPr>
            <w:tab/>
          </w:r>
          <w:r>
            <w:rPr>
              <w:color w:val="auto"/>
              <w:highlight w:val="none"/>
            </w:rPr>
            <w:fldChar w:fldCharType="begin"/>
          </w:r>
          <w:r>
            <w:rPr>
              <w:color w:val="auto"/>
              <w:highlight w:val="none"/>
            </w:rPr>
            <w:instrText xml:space="preserve"> PAGEREF _Toc25423 \h </w:instrText>
          </w:r>
          <w:r>
            <w:rPr>
              <w:color w:val="auto"/>
              <w:highlight w:val="none"/>
            </w:rPr>
            <w:fldChar w:fldCharType="separate"/>
          </w:r>
          <w:r>
            <w:rPr>
              <w:color w:val="auto"/>
              <w:highlight w:val="none"/>
            </w:rPr>
            <w:t>3</w:t>
          </w:r>
          <w:r>
            <w:rPr>
              <w:color w:val="auto"/>
              <w:highlight w:val="none"/>
            </w:rPr>
            <w:fldChar w:fldCharType="end"/>
          </w:r>
          <w:r>
            <w:rPr>
              <w:rFonts w:hint="eastAsia" w:ascii="华文仿宋" w:hAnsi="华文仿宋" w:eastAsia="华文仿宋" w:cs="华文仿宋"/>
              <w:bCs/>
              <w:color w:val="auto"/>
              <w:szCs w:val="30"/>
              <w:highlight w:val="none"/>
              <w:lang w:val="zh-CN"/>
            </w:rPr>
            <w:fldChar w:fldCharType="end"/>
          </w:r>
        </w:p>
        <w:p w14:paraId="3A1895E1">
          <w:pPr>
            <w:pStyle w:val="11"/>
            <w:tabs>
              <w:tab w:val="right" w:leader="dot" w:pos="9354"/>
            </w:tabs>
            <w:rPr>
              <w:color w:val="auto"/>
              <w:highlight w:val="none"/>
            </w:rPr>
          </w:pPr>
          <w:r>
            <w:rPr>
              <w:rFonts w:hint="eastAsia" w:ascii="华文仿宋" w:hAnsi="华文仿宋" w:eastAsia="华文仿宋" w:cs="华文仿宋"/>
              <w:bCs/>
              <w:color w:val="auto"/>
              <w:szCs w:val="30"/>
              <w:highlight w:val="none"/>
              <w:lang w:val="zh-CN"/>
            </w:rPr>
            <w:fldChar w:fldCharType="begin"/>
          </w:r>
          <w:r>
            <w:rPr>
              <w:rFonts w:hint="eastAsia" w:ascii="华文仿宋" w:hAnsi="华文仿宋" w:eastAsia="华文仿宋" w:cs="华文仿宋"/>
              <w:bCs/>
              <w:color w:val="auto"/>
              <w:szCs w:val="30"/>
              <w:highlight w:val="none"/>
              <w:lang w:val="zh-CN"/>
            </w:rPr>
            <w:instrText xml:space="preserve"> HYPERLINK \l _Toc12754 </w:instrText>
          </w:r>
          <w:r>
            <w:rPr>
              <w:rFonts w:hint="eastAsia" w:ascii="华文仿宋" w:hAnsi="华文仿宋" w:eastAsia="华文仿宋" w:cs="华文仿宋"/>
              <w:bCs/>
              <w:color w:val="auto"/>
              <w:szCs w:val="30"/>
              <w:highlight w:val="none"/>
              <w:lang w:val="zh-CN"/>
            </w:rPr>
            <w:fldChar w:fldCharType="separate"/>
          </w:r>
          <w:r>
            <w:rPr>
              <w:rFonts w:hint="eastAsia" w:ascii="宋体" w:hAnsi="宋体" w:eastAsia="宋体" w:cs="宋体"/>
              <w:color w:val="auto"/>
              <w:szCs w:val="24"/>
              <w:highlight w:val="none"/>
              <w:lang w:val="en-US" w:eastAsia="zh-CN"/>
            </w:rPr>
            <w:t>3本项目执行的标准和规范</w:t>
          </w:r>
          <w:r>
            <w:rPr>
              <w:color w:val="auto"/>
              <w:highlight w:val="none"/>
            </w:rPr>
            <w:tab/>
          </w:r>
          <w:r>
            <w:rPr>
              <w:color w:val="auto"/>
              <w:highlight w:val="none"/>
            </w:rPr>
            <w:fldChar w:fldCharType="begin"/>
          </w:r>
          <w:r>
            <w:rPr>
              <w:color w:val="auto"/>
              <w:highlight w:val="none"/>
            </w:rPr>
            <w:instrText xml:space="preserve"> PAGEREF _Toc12754 \h </w:instrText>
          </w:r>
          <w:r>
            <w:rPr>
              <w:color w:val="auto"/>
              <w:highlight w:val="none"/>
            </w:rPr>
            <w:fldChar w:fldCharType="separate"/>
          </w:r>
          <w:r>
            <w:rPr>
              <w:color w:val="auto"/>
              <w:highlight w:val="none"/>
            </w:rPr>
            <w:t>3</w:t>
          </w:r>
          <w:r>
            <w:rPr>
              <w:color w:val="auto"/>
              <w:highlight w:val="none"/>
            </w:rPr>
            <w:fldChar w:fldCharType="end"/>
          </w:r>
          <w:r>
            <w:rPr>
              <w:rFonts w:hint="eastAsia" w:ascii="华文仿宋" w:hAnsi="华文仿宋" w:eastAsia="华文仿宋" w:cs="华文仿宋"/>
              <w:bCs/>
              <w:color w:val="auto"/>
              <w:szCs w:val="30"/>
              <w:highlight w:val="none"/>
              <w:lang w:val="zh-CN"/>
            </w:rPr>
            <w:fldChar w:fldCharType="end"/>
          </w:r>
        </w:p>
        <w:p w14:paraId="53A7E58A">
          <w:pPr>
            <w:pStyle w:val="11"/>
            <w:tabs>
              <w:tab w:val="right" w:leader="dot" w:pos="9354"/>
            </w:tabs>
            <w:rPr>
              <w:color w:val="auto"/>
              <w:highlight w:val="none"/>
            </w:rPr>
          </w:pPr>
          <w:r>
            <w:rPr>
              <w:rFonts w:hint="eastAsia" w:ascii="华文仿宋" w:hAnsi="华文仿宋" w:eastAsia="华文仿宋" w:cs="华文仿宋"/>
              <w:bCs/>
              <w:color w:val="auto"/>
              <w:szCs w:val="30"/>
              <w:highlight w:val="none"/>
              <w:lang w:val="zh-CN"/>
            </w:rPr>
            <w:fldChar w:fldCharType="begin"/>
          </w:r>
          <w:r>
            <w:rPr>
              <w:rFonts w:hint="eastAsia" w:ascii="华文仿宋" w:hAnsi="华文仿宋" w:eastAsia="华文仿宋" w:cs="华文仿宋"/>
              <w:bCs/>
              <w:color w:val="auto"/>
              <w:szCs w:val="30"/>
              <w:highlight w:val="none"/>
              <w:lang w:val="zh-CN"/>
            </w:rPr>
            <w:instrText xml:space="preserve"> HYPERLINK \l _Toc16131 </w:instrText>
          </w:r>
          <w:r>
            <w:rPr>
              <w:rFonts w:hint="eastAsia" w:ascii="华文仿宋" w:hAnsi="华文仿宋" w:eastAsia="华文仿宋" w:cs="华文仿宋"/>
              <w:bCs/>
              <w:color w:val="auto"/>
              <w:szCs w:val="30"/>
              <w:highlight w:val="none"/>
              <w:lang w:val="zh-CN"/>
            </w:rPr>
            <w:fldChar w:fldCharType="separate"/>
          </w:r>
          <w:r>
            <w:rPr>
              <w:rFonts w:hint="eastAsia" w:ascii="宋体" w:hAnsi="宋体" w:eastAsia="宋体" w:cs="宋体"/>
              <w:color w:val="auto"/>
              <w:szCs w:val="24"/>
              <w:highlight w:val="none"/>
              <w:lang w:val="en-US" w:eastAsia="zh-CN"/>
            </w:rPr>
            <w:t>4项目范围及工期</w:t>
          </w:r>
          <w:r>
            <w:rPr>
              <w:color w:val="auto"/>
              <w:highlight w:val="none"/>
            </w:rPr>
            <w:tab/>
          </w:r>
          <w:r>
            <w:rPr>
              <w:color w:val="auto"/>
              <w:highlight w:val="none"/>
            </w:rPr>
            <w:fldChar w:fldCharType="begin"/>
          </w:r>
          <w:r>
            <w:rPr>
              <w:color w:val="auto"/>
              <w:highlight w:val="none"/>
            </w:rPr>
            <w:instrText xml:space="preserve"> PAGEREF _Toc16131 \h </w:instrText>
          </w:r>
          <w:r>
            <w:rPr>
              <w:color w:val="auto"/>
              <w:highlight w:val="none"/>
            </w:rPr>
            <w:fldChar w:fldCharType="separate"/>
          </w:r>
          <w:r>
            <w:rPr>
              <w:color w:val="auto"/>
              <w:highlight w:val="none"/>
            </w:rPr>
            <w:t>5</w:t>
          </w:r>
          <w:r>
            <w:rPr>
              <w:color w:val="auto"/>
              <w:highlight w:val="none"/>
            </w:rPr>
            <w:fldChar w:fldCharType="end"/>
          </w:r>
          <w:r>
            <w:rPr>
              <w:rFonts w:hint="eastAsia" w:ascii="华文仿宋" w:hAnsi="华文仿宋" w:eastAsia="华文仿宋" w:cs="华文仿宋"/>
              <w:bCs/>
              <w:color w:val="auto"/>
              <w:szCs w:val="30"/>
              <w:highlight w:val="none"/>
              <w:lang w:val="zh-CN"/>
            </w:rPr>
            <w:fldChar w:fldCharType="end"/>
          </w:r>
        </w:p>
        <w:p w14:paraId="1C5AF951">
          <w:pPr>
            <w:pStyle w:val="11"/>
            <w:tabs>
              <w:tab w:val="right" w:leader="dot" w:pos="9354"/>
            </w:tabs>
            <w:rPr>
              <w:color w:val="auto"/>
              <w:highlight w:val="none"/>
            </w:rPr>
          </w:pPr>
          <w:r>
            <w:rPr>
              <w:rFonts w:hint="eastAsia" w:ascii="华文仿宋" w:hAnsi="华文仿宋" w:eastAsia="华文仿宋" w:cs="华文仿宋"/>
              <w:bCs/>
              <w:color w:val="auto"/>
              <w:szCs w:val="30"/>
              <w:highlight w:val="none"/>
              <w:lang w:val="zh-CN"/>
            </w:rPr>
            <w:fldChar w:fldCharType="begin"/>
          </w:r>
          <w:r>
            <w:rPr>
              <w:rFonts w:hint="eastAsia" w:ascii="华文仿宋" w:hAnsi="华文仿宋" w:eastAsia="华文仿宋" w:cs="华文仿宋"/>
              <w:bCs/>
              <w:color w:val="auto"/>
              <w:szCs w:val="30"/>
              <w:highlight w:val="none"/>
              <w:lang w:val="zh-CN"/>
            </w:rPr>
            <w:instrText xml:space="preserve"> HYPERLINK \l _Toc13487 </w:instrText>
          </w:r>
          <w:r>
            <w:rPr>
              <w:rFonts w:hint="eastAsia" w:ascii="华文仿宋" w:hAnsi="华文仿宋" w:eastAsia="华文仿宋" w:cs="华文仿宋"/>
              <w:bCs/>
              <w:color w:val="auto"/>
              <w:szCs w:val="30"/>
              <w:highlight w:val="none"/>
              <w:lang w:val="zh-CN"/>
            </w:rPr>
            <w:fldChar w:fldCharType="separate"/>
          </w:r>
          <w:r>
            <w:rPr>
              <w:rFonts w:hint="eastAsia" w:cs="宋体"/>
              <w:color w:val="auto"/>
              <w:szCs w:val="24"/>
              <w:highlight w:val="none"/>
              <w:lang w:val="en-US" w:eastAsia="zh-CN"/>
            </w:rPr>
            <w:t>5</w:t>
          </w:r>
          <w:r>
            <w:rPr>
              <w:rFonts w:hint="eastAsia" w:ascii="宋体" w:hAnsi="宋体" w:eastAsia="宋体" w:cs="宋体"/>
              <w:color w:val="auto"/>
              <w:szCs w:val="24"/>
              <w:highlight w:val="none"/>
              <w:lang w:val="en-US" w:eastAsia="zh-CN"/>
            </w:rPr>
            <w:t xml:space="preserve"> 项目内容及要求</w:t>
          </w:r>
          <w:r>
            <w:rPr>
              <w:color w:val="auto"/>
              <w:highlight w:val="none"/>
            </w:rPr>
            <w:tab/>
          </w:r>
          <w:r>
            <w:rPr>
              <w:color w:val="auto"/>
              <w:highlight w:val="none"/>
            </w:rPr>
            <w:fldChar w:fldCharType="begin"/>
          </w:r>
          <w:r>
            <w:rPr>
              <w:color w:val="auto"/>
              <w:highlight w:val="none"/>
            </w:rPr>
            <w:instrText xml:space="preserve"> PAGEREF _Toc13487 \h </w:instrText>
          </w:r>
          <w:r>
            <w:rPr>
              <w:color w:val="auto"/>
              <w:highlight w:val="none"/>
            </w:rPr>
            <w:fldChar w:fldCharType="separate"/>
          </w:r>
          <w:r>
            <w:rPr>
              <w:color w:val="auto"/>
              <w:highlight w:val="none"/>
            </w:rPr>
            <w:t>5</w:t>
          </w:r>
          <w:r>
            <w:rPr>
              <w:color w:val="auto"/>
              <w:highlight w:val="none"/>
            </w:rPr>
            <w:fldChar w:fldCharType="end"/>
          </w:r>
          <w:r>
            <w:rPr>
              <w:rFonts w:hint="eastAsia" w:ascii="华文仿宋" w:hAnsi="华文仿宋" w:eastAsia="华文仿宋" w:cs="华文仿宋"/>
              <w:bCs/>
              <w:color w:val="auto"/>
              <w:szCs w:val="30"/>
              <w:highlight w:val="none"/>
              <w:lang w:val="zh-CN"/>
            </w:rPr>
            <w:fldChar w:fldCharType="end"/>
          </w:r>
        </w:p>
        <w:p w14:paraId="1591EED2">
          <w:pPr>
            <w:pStyle w:val="11"/>
            <w:tabs>
              <w:tab w:val="right" w:leader="dot" w:pos="9354"/>
            </w:tabs>
            <w:rPr>
              <w:color w:val="auto"/>
              <w:highlight w:val="none"/>
            </w:rPr>
          </w:pPr>
          <w:r>
            <w:rPr>
              <w:rFonts w:hint="eastAsia" w:ascii="华文仿宋" w:hAnsi="华文仿宋" w:eastAsia="华文仿宋" w:cs="华文仿宋"/>
              <w:bCs/>
              <w:color w:val="auto"/>
              <w:szCs w:val="30"/>
              <w:highlight w:val="none"/>
              <w:lang w:val="zh-CN"/>
            </w:rPr>
            <w:fldChar w:fldCharType="begin"/>
          </w:r>
          <w:r>
            <w:rPr>
              <w:rFonts w:hint="eastAsia" w:ascii="华文仿宋" w:hAnsi="华文仿宋" w:eastAsia="华文仿宋" w:cs="华文仿宋"/>
              <w:bCs/>
              <w:color w:val="auto"/>
              <w:szCs w:val="30"/>
              <w:highlight w:val="none"/>
              <w:lang w:val="zh-CN"/>
            </w:rPr>
            <w:instrText xml:space="preserve"> HYPERLINK \l _Toc8160 </w:instrText>
          </w:r>
          <w:r>
            <w:rPr>
              <w:rFonts w:hint="eastAsia" w:ascii="华文仿宋" w:hAnsi="华文仿宋" w:eastAsia="华文仿宋" w:cs="华文仿宋"/>
              <w:bCs/>
              <w:color w:val="auto"/>
              <w:szCs w:val="30"/>
              <w:highlight w:val="none"/>
              <w:lang w:val="zh-CN"/>
            </w:rPr>
            <w:fldChar w:fldCharType="separate"/>
          </w:r>
          <w:r>
            <w:rPr>
              <w:rFonts w:hint="eastAsia" w:cs="宋体"/>
              <w:color w:val="auto"/>
              <w:szCs w:val="24"/>
              <w:highlight w:val="none"/>
              <w:lang w:val="en-US" w:eastAsia="zh-CN"/>
            </w:rPr>
            <w:t>6</w:t>
          </w:r>
          <w:r>
            <w:rPr>
              <w:rFonts w:hint="eastAsia" w:ascii="宋体" w:hAnsi="宋体" w:eastAsia="宋体" w:cs="宋体"/>
              <w:color w:val="auto"/>
              <w:szCs w:val="24"/>
              <w:highlight w:val="none"/>
              <w:lang w:val="en-US" w:eastAsia="zh-CN"/>
            </w:rPr>
            <w:t xml:space="preserve"> 投标方应达到的目标</w:t>
          </w:r>
          <w:r>
            <w:rPr>
              <w:color w:val="auto"/>
              <w:highlight w:val="none"/>
            </w:rPr>
            <w:tab/>
          </w:r>
          <w:r>
            <w:rPr>
              <w:color w:val="auto"/>
              <w:highlight w:val="none"/>
            </w:rPr>
            <w:fldChar w:fldCharType="begin"/>
          </w:r>
          <w:r>
            <w:rPr>
              <w:color w:val="auto"/>
              <w:highlight w:val="none"/>
            </w:rPr>
            <w:instrText xml:space="preserve"> PAGEREF _Toc8160 \h </w:instrText>
          </w:r>
          <w:r>
            <w:rPr>
              <w:color w:val="auto"/>
              <w:highlight w:val="none"/>
            </w:rPr>
            <w:fldChar w:fldCharType="separate"/>
          </w:r>
          <w:r>
            <w:rPr>
              <w:color w:val="auto"/>
              <w:highlight w:val="none"/>
            </w:rPr>
            <w:t>19</w:t>
          </w:r>
          <w:r>
            <w:rPr>
              <w:color w:val="auto"/>
              <w:highlight w:val="none"/>
            </w:rPr>
            <w:fldChar w:fldCharType="end"/>
          </w:r>
          <w:r>
            <w:rPr>
              <w:rFonts w:hint="eastAsia" w:ascii="华文仿宋" w:hAnsi="华文仿宋" w:eastAsia="华文仿宋" w:cs="华文仿宋"/>
              <w:bCs/>
              <w:color w:val="auto"/>
              <w:szCs w:val="30"/>
              <w:highlight w:val="none"/>
              <w:lang w:val="zh-CN"/>
            </w:rPr>
            <w:fldChar w:fldCharType="end"/>
          </w:r>
        </w:p>
        <w:p w14:paraId="6E37BE86">
          <w:pPr>
            <w:pStyle w:val="11"/>
            <w:tabs>
              <w:tab w:val="right" w:leader="dot" w:pos="9354"/>
            </w:tabs>
            <w:rPr>
              <w:color w:val="auto"/>
              <w:highlight w:val="none"/>
            </w:rPr>
          </w:pPr>
          <w:r>
            <w:rPr>
              <w:rFonts w:hint="eastAsia" w:ascii="华文仿宋" w:hAnsi="华文仿宋" w:eastAsia="华文仿宋" w:cs="华文仿宋"/>
              <w:bCs/>
              <w:color w:val="auto"/>
              <w:szCs w:val="30"/>
              <w:highlight w:val="none"/>
              <w:lang w:val="zh-CN"/>
            </w:rPr>
            <w:fldChar w:fldCharType="begin"/>
          </w:r>
          <w:r>
            <w:rPr>
              <w:rFonts w:hint="eastAsia" w:ascii="华文仿宋" w:hAnsi="华文仿宋" w:eastAsia="华文仿宋" w:cs="华文仿宋"/>
              <w:bCs/>
              <w:color w:val="auto"/>
              <w:szCs w:val="30"/>
              <w:highlight w:val="none"/>
              <w:lang w:val="zh-CN"/>
            </w:rPr>
            <w:instrText xml:space="preserve"> HYPERLINK \l _Toc16659 </w:instrText>
          </w:r>
          <w:r>
            <w:rPr>
              <w:rFonts w:hint="eastAsia" w:ascii="华文仿宋" w:hAnsi="华文仿宋" w:eastAsia="华文仿宋" w:cs="华文仿宋"/>
              <w:bCs/>
              <w:color w:val="auto"/>
              <w:szCs w:val="30"/>
              <w:highlight w:val="none"/>
              <w:lang w:val="zh-CN"/>
            </w:rPr>
            <w:fldChar w:fldCharType="separate"/>
          </w:r>
          <w:r>
            <w:rPr>
              <w:rFonts w:hint="eastAsia" w:cs="宋体"/>
              <w:color w:val="auto"/>
              <w:szCs w:val="24"/>
              <w:highlight w:val="none"/>
              <w:lang w:val="en-US" w:eastAsia="zh-CN"/>
            </w:rPr>
            <w:t>7</w:t>
          </w:r>
          <w:r>
            <w:rPr>
              <w:rFonts w:hint="eastAsia" w:ascii="宋体" w:hAnsi="宋体" w:eastAsia="宋体" w:cs="宋体"/>
              <w:color w:val="auto"/>
              <w:szCs w:val="24"/>
              <w:highlight w:val="none"/>
            </w:rPr>
            <w:t xml:space="preserve"> 资质</w:t>
          </w:r>
          <w:r>
            <w:rPr>
              <w:rFonts w:hint="eastAsia" w:ascii="宋体" w:hAnsi="宋体" w:eastAsia="宋体" w:cs="宋体"/>
              <w:color w:val="auto"/>
              <w:szCs w:val="24"/>
              <w:highlight w:val="none"/>
              <w:lang w:val="en-US" w:eastAsia="zh-CN"/>
            </w:rPr>
            <w:t>条件</w:t>
          </w:r>
          <w:r>
            <w:rPr>
              <w:rFonts w:hint="eastAsia" w:ascii="宋体" w:hAnsi="宋体" w:eastAsia="宋体" w:cs="宋体"/>
              <w:color w:val="auto"/>
              <w:szCs w:val="24"/>
              <w:highlight w:val="none"/>
            </w:rPr>
            <w:t>及人员要求</w:t>
          </w:r>
          <w:r>
            <w:rPr>
              <w:color w:val="auto"/>
              <w:highlight w:val="none"/>
            </w:rPr>
            <w:tab/>
          </w:r>
          <w:r>
            <w:rPr>
              <w:color w:val="auto"/>
              <w:highlight w:val="none"/>
            </w:rPr>
            <w:fldChar w:fldCharType="begin"/>
          </w:r>
          <w:r>
            <w:rPr>
              <w:color w:val="auto"/>
              <w:highlight w:val="none"/>
            </w:rPr>
            <w:instrText xml:space="preserve"> PAGEREF _Toc16659 \h </w:instrText>
          </w:r>
          <w:r>
            <w:rPr>
              <w:color w:val="auto"/>
              <w:highlight w:val="none"/>
            </w:rPr>
            <w:fldChar w:fldCharType="separate"/>
          </w:r>
          <w:r>
            <w:rPr>
              <w:color w:val="auto"/>
              <w:highlight w:val="none"/>
            </w:rPr>
            <w:t>20</w:t>
          </w:r>
          <w:r>
            <w:rPr>
              <w:color w:val="auto"/>
              <w:highlight w:val="none"/>
            </w:rPr>
            <w:fldChar w:fldCharType="end"/>
          </w:r>
          <w:r>
            <w:rPr>
              <w:rFonts w:hint="eastAsia" w:ascii="华文仿宋" w:hAnsi="华文仿宋" w:eastAsia="华文仿宋" w:cs="华文仿宋"/>
              <w:bCs/>
              <w:color w:val="auto"/>
              <w:szCs w:val="30"/>
              <w:highlight w:val="none"/>
              <w:lang w:val="zh-CN"/>
            </w:rPr>
            <w:fldChar w:fldCharType="end"/>
          </w:r>
        </w:p>
        <w:p w14:paraId="43C0CDE8">
          <w:pPr>
            <w:pStyle w:val="11"/>
            <w:tabs>
              <w:tab w:val="right" w:leader="dot" w:pos="9354"/>
            </w:tabs>
            <w:rPr>
              <w:color w:val="auto"/>
              <w:highlight w:val="none"/>
            </w:rPr>
          </w:pPr>
          <w:r>
            <w:rPr>
              <w:rFonts w:hint="eastAsia" w:ascii="华文仿宋" w:hAnsi="华文仿宋" w:eastAsia="华文仿宋" w:cs="华文仿宋"/>
              <w:bCs/>
              <w:color w:val="auto"/>
              <w:szCs w:val="30"/>
              <w:highlight w:val="none"/>
              <w:lang w:val="zh-CN"/>
            </w:rPr>
            <w:fldChar w:fldCharType="begin"/>
          </w:r>
          <w:r>
            <w:rPr>
              <w:rFonts w:hint="eastAsia" w:ascii="华文仿宋" w:hAnsi="华文仿宋" w:eastAsia="华文仿宋" w:cs="华文仿宋"/>
              <w:bCs/>
              <w:color w:val="auto"/>
              <w:szCs w:val="30"/>
              <w:highlight w:val="none"/>
              <w:lang w:val="zh-CN"/>
            </w:rPr>
            <w:instrText xml:space="preserve"> HYPERLINK \l _Toc2063 </w:instrText>
          </w:r>
          <w:r>
            <w:rPr>
              <w:rFonts w:hint="eastAsia" w:ascii="华文仿宋" w:hAnsi="华文仿宋" w:eastAsia="华文仿宋" w:cs="华文仿宋"/>
              <w:bCs/>
              <w:color w:val="auto"/>
              <w:szCs w:val="30"/>
              <w:highlight w:val="none"/>
              <w:lang w:val="zh-CN"/>
            </w:rPr>
            <w:fldChar w:fldCharType="separate"/>
          </w:r>
          <w:r>
            <w:rPr>
              <w:rFonts w:hint="eastAsia" w:cs="宋体"/>
              <w:color w:val="auto"/>
              <w:szCs w:val="24"/>
              <w:highlight w:val="none"/>
              <w:lang w:val="en-US" w:eastAsia="zh-CN"/>
            </w:rPr>
            <w:t>8</w:t>
          </w:r>
          <w:r>
            <w:rPr>
              <w:rFonts w:hint="eastAsia" w:ascii="宋体" w:hAnsi="宋体" w:eastAsia="宋体" w:cs="宋体"/>
              <w:color w:val="auto"/>
              <w:szCs w:val="24"/>
              <w:highlight w:val="none"/>
              <w:lang w:val="en-US" w:eastAsia="zh-CN"/>
            </w:rPr>
            <w:t xml:space="preserve"> 安全要求</w:t>
          </w:r>
          <w:r>
            <w:rPr>
              <w:color w:val="auto"/>
              <w:highlight w:val="none"/>
            </w:rPr>
            <w:tab/>
          </w:r>
          <w:r>
            <w:rPr>
              <w:color w:val="auto"/>
              <w:highlight w:val="none"/>
            </w:rPr>
            <w:fldChar w:fldCharType="begin"/>
          </w:r>
          <w:r>
            <w:rPr>
              <w:color w:val="auto"/>
              <w:highlight w:val="none"/>
            </w:rPr>
            <w:instrText xml:space="preserve"> PAGEREF _Toc2063 \h </w:instrText>
          </w:r>
          <w:r>
            <w:rPr>
              <w:color w:val="auto"/>
              <w:highlight w:val="none"/>
            </w:rPr>
            <w:fldChar w:fldCharType="separate"/>
          </w:r>
          <w:r>
            <w:rPr>
              <w:color w:val="auto"/>
              <w:highlight w:val="none"/>
            </w:rPr>
            <w:t>22</w:t>
          </w:r>
          <w:r>
            <w:rPr>
              <w:color w:val="auto"/>
              <w:highlight w:val="none"/>
            </w:rPr>
            <w:fldChar w:fldCharType="end"/>
          </w:r>
          <w:r>
            <w:rPr>
              <w:rFonts w:hint="eastAsia" w:ascii="华文仿宋" w:hAnsi="华文仿宋" w:eastAsia="华文仿宋" w:cs="华文仿宋"/>
              <w:bCs/>
              <w:color w:val="auto"/>
              <w:szCs w:val="30"/>
              <w:highlight w:val="none"/>
              <w:lang w:val="zh-CN"/>
            </w:rPr>
            <w:fldChar w:fldCharType="end"/>
          </w:r>
        </w:p>
        <w:p w14:paraId="626EFA04">
          <w:pPr>
            <w:pStyle w:val="11"/>
            <w:tabs>
              <w:tab w:val="right" w:leader="dot" w:pos="9354"/>
            </w:tabs>
            <w:rPr>
              <w:color w:val="auto"/>
              <w:highlight w:val="none"/>
            </w:rPr>
          </w:pPr>
          <w:r>
            <w:rPr>
              <w:rFonts w:hint="eastAsia" w:ascii="华文仿宋" w:hAnsi="华文仿宋" w:eastAsia="华文仿宋" w:cs="华文仿宋"/>
              <w:bCs/>
              <w:color w:val="auto"/>
              <w:szCs w:val="30"/>
              <w:highlight w:val="none"/>
              <w:lang w:val="zh-CN"/>
            </w:rPr>
            <w:fldChar w:fldCharType="begin"/>
          </w:r>
          <w:r>
            <w:rPr>
              <w:rFonts w:hint="eastAsia" w:ascii="华文仿宋" w:hAnsi="华文仿宋" w:eastAsia="华文仿宋" w:cs="华文仿宋"/>
              <w:bCs/>
              <w:color w:val="auto"/>
              <w:szCs w:val="30"/>
              <w:highlight w:val="none"/>
              <w:lang w:val="zh-CN"/>
            </w:rPr>
            <w:instrText xml:space="preserve"> HYPERLINK \l _Toc25615 </w:instrText>
          </w:r>
          <w:r>
            <w:rPr>
              <w:rFonts w:hint="eastAsia" w:ascii="华文仿宋" w:hAnsi="华文仿宋" w:eastAsia="华文仿宋" w:cs="华文仿宋"/>
              <w:bCs/>
              <w:color w:val="auto"/>
              <w:szCs w:val="30"/>
              <w:highlight w:val="none"/>
              <w:lang w:val="zh-CN"/>
            </w:rPr>
            <w:fldChar w:fldCharType="separate"/>
          </w:r>
          <w:r>
            <w:rPr>
              <w:rFonts w:hint="eastAsia" w:cs="宋体"/>
              <w:color w:val="auto"/>
              <w:szCs w:val="24"/>
              <w:highlight w:val="none"/>
              <w:lang w:val="en-US" w:eastAsia="zh-CN"/>
            </w:rPr>
            <w:t>9</w:t>
          </w:r>
          <w:r>
            <w:rPr>
              <w:rFonts w:hint="eastAsia" w:ascii="宋体" w:hAnsi="宋体" w:eastAsia="宋体" w:cs="宋体"/>
              <w:color w:val="auto"/>
              <w:szCs w:val="24"/>
              <w:highlight w:val="none"/>
              <w:lang w:val="en-US" w:eastAsia="zh-CN"/>
            </w:rPr>
            <w:t xml:space="preserve"> 双方职责</w:t>
          </w:r>
          <w:r>
            <w:rPr>
              <w:color w:val="auto"/>
              <w:highlight w:val="none"/>
            </w:rPr>
            <w:tab/>
          </w:r>
          <w:r>
            <w:rPr>
              <w:color w:val="auto"/>
              <w:highlight w:val="none"/>
            </w:rPr>
            <w:fldChar w:fldCharType="begin"/>
          </w:r>
          <w:r>
            <w:rPr>
              <w:color w:val="auto"/>
              <w:highlight w:val="none"/>
            </w:rPr>
            <w:instrText xml:space="preserve"> PAGEREF _Toc25615 \h </w:instrText>
          </w:r>
          <w:r>
            <w:rPr>
              <w:color w:val="auto"/>
              <w:highlight w:val="none"/>
            </w:rPr>
            <w:fldChar w:fldCharType="separate"/>
          </w:r>
          <w:r>
            <w:rPr>
              <w:color w:val="auto"/>
              <w:highlight w:val="none"/>
            </w:rPr>
            <w:t>24</w:t>
          </w:r>
          <w:r>
            <w:rPr>
              <w:color w:val="auto"/>
              <w:highlight w:val="none"/>
            </w:rPr>
            <w:fldChar w:fldCharType="end"/>
          </w:r>
          <w:r>
            <w:rPr>
              <w:rFonts w:hint="eastAsia" w:ascii="华文仿宋" w:hAnsi="华文仿宋" w:eastAsia="华文仿宋" w:cs="华文仿宋"/>
              <w:bCs/>
              <w:color w:val="auto"/>
              <w:szCs w:val="30"/>
              <w:highlight w:val="none"/>
              <w:lang w:val="zh-CN"/>
            </w:rPr>
            <w:fldChar w:fldCharType="end"/>
          </w:r>
        </w:p>
        <w:p w14:paraId="403EA290">
          <w:pPr>
            <w:pStyle w:val="11"/>
            <w:tabs>
              <w:tab w:val="right" w:leader="dot" w:pos="9354"/>
            </w:tabs>
            <w:rPr>
              <w:color w:val="auto"/>
              <w:highlight w:val="none"/>
            </w:rPr>
          </w:pPr>
          <w:r>
            <w:rPr>
              <w:rFonts w:hint="eastAsia" w:ascii="华文仿宋" w:hAnsi="华文仿宋" w:eastAsia="华文仿宋" w:cs="华文仿宋"/>
              <w:bCs/>
              <w:color w:val="auto"/>
              <w:szCs w:val="30"/>
              <w:highlight w:val="none"/>
              <w:lang w:val="zh-CN"/>
            </w:rPr>
            <w:fldChar w:fldCharType="begin"/>
          </w:r>
          <w:r>
            <w:rPr>
              <w:rFonts w:hint="eastAsia" w:ascii="华文仿宋" w:hAnsi="华文仿宋" w:eastAsia="华文仿宋" w:cs="华文仿宋"/>
              <w:bCs/>
              <w:color w:val="auto"/>
              <w:szCs w:val="30"/>
              <w:highlight w:val="none"/>
              <w:lang w:val="zh-CN"/>
            </w:rPr>
            <w:instrText xml:space="preserve"> HYPERLINK \l _Toc27432 </w:instrText>
          </w:r>
          <w:r>
            <w:rPr>
              <w:rFonts w:hint="eastAsia" w:ascii="华文仿宋" w:hAnsi="华文仿宋" w:eastAsia="华文仿宋" w:cs="华文仿宋"/>
              <w:bCs/>
              <w:color w:val="auto"/>
              <w:szCs w:val="30"/>
              <w:highlight w:val="none"/>
              <w:lang w:val="zh-CN"/>
            </w:rPr>
            <w:fldChar w:fldCharType="separate"/>
          </w:r>
          <w:r>
            <w:rPr>
              <w:rFonts w:hint="eastAsia" w:cs="宋体"/>
              <w:color w:val="auto"/>
              <w:szCs w:val="24"/>
              <w:highlight w:val="none"/>
              <w:lang w:val="en-US" w:eastAsia="zh-CN"/>
            </w:rPr>
            <w:t>10</w:t>
          </w:r>
          <w:r>
            <w:rPr>
              <w:rFonts w:hint="eastAsia" w:ascii="宋体" w:hAnsi="宋体" w:eastAsia="宋体" w:cs="宋体"/>
              <w:color w:val="auto"/>
              <w:szCs w:val="24"/>
              <w:highlight w:val="none"/>
              <w:lang w:val="en-US" w:eastAsia="zh-CN"/>
            </w:rPr>
            <w:t xml:space="preserve"> </w:t>
          </w:r>
          <w:r>
            <w:rPr>
              <w:rFonts w:hint="eastAsia" w:cs="宋体"/>
              <w:color w:val="auto"/>
              <w:szCs w:val="24"/>
              <w:highlight w:val="none"/>
            </w:rPr>
            <w:t>安健环及文明施工、危险源（环境因素）控制要求</w:t>
          </w:r>
          <w:r>
            <w:rPr>
              <w:color w:val="auto"/>
              <w:highlight w:val="none"/>
            </w:rPr>
            <w:tab/>
          </w:r>
          <w:r>
            <w:rPr>
              <w:color w:val="auto"/>
              <w:highlight w:val="none"/>
            </w:rPr>
            <w:fldChar w:fldCharType="begin"/>
          </w:r>
          <w:r>
            <w:rPr>
              <w:color w:val="auto"/>
              <w:highlight w:val="none"/>
            </w:rPr>
            <w:instrText xml:space="preserve"> PAGEREF _Toc27432 \h </w:instrText>
          </w:r>
          <w:r>
            <w:rPr>
              <w:color w:val="auto"/>
              <w:highlight w:val="none"/>
            </w:rPr>
            <w:fldChar w:fldCharType="separate"/>
          </w:r>
          <w:r>
            <w:rPr>
              <w:color w:val="auto"/>
              <w:highlight w:val="none"/>
            </w:rPr>
            <w:t>25</w:t>
          </w:r>
          <w:r>
            <w:rPr>
              <w:color w:val="auto"/>
              <w:highlight w:val="none"/>
            </w:rPr>
            <w:fldChar w:fldCharType="end"/>
          </w:r>
          <w:r>
            <w:rPr>
              <w:rFonts w:hint="eastAsia" w:ascii="华文仿宋" w:hAnsi="华文仿宋" w:eastAsia="华文仿宋" w:cs="华文仿宋"/>
              <w:bCs/>
              <w:color w:val="auto"/>
              <w:szCs w:val="30"/>
              <w:highlight w:val="none"/>
              <w:lang w:val="zh-CN"/>
            </w:rPr>
            <w:fldChar w:fldCharType="end"/>
          </w:r>
        </w:p>
        <w:p w14:paraId="63AFC696">
          <w:pPr>
            <w:pStyle w:val="11"/>
            <w:tabs>
              <w:tab w:val="right" w:leader="dot" w:pos="9354"/>
            </w:tabs>
            <w:rPr>
              <w:color w:val="auto"/>
              <w:highlight w:val="none"/>
            </w:rPr>
          </w:pPr>
          <w:r>
            <w:rPr>
              <w:rFonts w:hint="eastAsia" w:ascii="华文仿宋" w:hAnsi="华文仿宋" w:eastAsia="华文仿宋" w:cs="华文仿宋"/>
              <w:bCs/>
              <w:color w:val="auto"/>
              <w:szCs w:val="30"/>
              <w:highlight w:val="none"/>
              <w:lang w:val="zh-CN"/>
            </w:rPr>
            <w:fldChar w:fldCharType="begin"/>
          </w:r>
          <w:r>
            <w:rPr>
              <w:rFonts w:hint="eastAsia" w:ascii="华文仿宋" w:hAnsi="华文仿宋" w:eastAsia="华文仿宋" w:cs="华文仿宋"/>
              <w:bCs/>
              <w:color w:val="auto"/>
              <w:szCs w:val="30"/>
              <w:highlight w:val="none"/>
              <w:lang w:val="zh-CN"/>
            </w:rPr>
            <w:instrText xml:space="preserve"> HYPERLINK \l _Toc15044 </w:instrText>
          </w:r>
          <w:r>
            <w:rPr>
              <w:rFonts w:hint="eastAsia" w:ascii="华文仿宋" w:hAnsi="华文仿宋" w:eastAsia="华文仿宋" w:cs="华文仿宋"/>
              <w:bCs/>
              <w:color w:val="auto"/>
              <w:szCs w:val="30"/>
              <w:highlight w:val="none"/>
              <w:lang w:val="zh-CN"/>
            </w:rPr>
            <w:fldChar w:fldCharType="separate"/>
          </w:r>
          <w:r>
            <w:rPr>
              <w:rFonts w:hint="eastAsia" w:ascii="宋体" w:hAnsi="宋体" w:eastAsia="宋体" w:cs="宋体"/>
              <w:color w:val="auto"/>
              <w:szCs w:val="24"/>
              <w:highlight w:val="none"/>
              <w:lang w:val="en-US" w:eastAsia="zh-CN"/>
            </w:rPr>
            <w:t>1</w:t>
          </w:r>
          <w:r>
            <w:rPr>
              <w:rFonts w:hint="eastAsia" w:cs="宋体"/>
              <w:color w:val="auto"/>
              <w:szCs w:val="24"/>
              <w:highlight w:val="none"/>
              <w:lang w:val="en-US" w:eastAsia="zh-CN"/>
            </w:rPr>
            <w:t>1</w:t>
          </w:r>
          <w:r>
            <w:rPr>
              <w:rFonts w:hint="eastAsia" w:ascii="宋体" w:hAnsi="宋体" w:eastAsia="宋体" w:cs="宋体"/>
              <w:color w:val="auto"/>
              <w:szCs w:val="24"/>
              <w:highlight w:val="none"/>
              <w:lang w:val="en-US" w:eastAsia="zh-CN"/>
            </w:rPr>
            <w:t xml:space="preserve"> 考核</w:t>
          </w:r>
          <w:r>
            <w:rPr>
              <w:color w:val="auto"/>
              <w:highlight w:val="none"/>
            </w:rPr>
            <w:tab/>
          </w:r>
          <w:r>
            <w:rPr>
              <w:color w:val="auto"/>
              <w:highlight w:val="none"/>
            </w:rPr>
            <w:fldChar w:fldCharType="begin"/>
          </w:r>
          <w:r>
            <w:rPr>
              <w:color w:val="auto"/>
              <w:highlight w:val="none"/>
            </w:rPr>
            <w:instrText xml:space="preserve"> PAGEREF _Toc15044 \h </w:instrText>
          </w:r>
          <w:r>
            <w:rPr>
              <w:color w:val="auto"/>
              <w:highlight w:val="none"/>
            </w:rPr>
            <w:fldChar w:fldCharType="separate"/>
          </w:r>
          <w:r>
            <w:rPr>
              <w:color w:val="auto"/>
              <w:highlight w:val="none"/>
            </w:rPr>
            <w:t>27</w:t>
          </w:r>
          <w:r>
            <w:rPr>
              <w:color w:val="auto"/>
              <w:highlight w:val="none"/>
            </w:rPr>
            <w:fldChar w:fldCharType="end"/>
          </w:r>
          <w:r>
            <w:rPr>
              <w:rFonts w:hint="eastAsia" w:ascii="华文仿宋" w:hAnsi="华文仿宋" w:eastAsia="华文仿宋" w:cs="华文仿宋"/>
              <w:bCs/>
              <w:color w:val="auto"/>
              <w:szCs w:val="30"/>
              <w:highlight w:val="none"/>
              <w:lang w:val="zh-CN"/>
            </w:rPr>
            <w:fldChar w:fldCharType="end"/>
          </w:r>
        </w:p>
        <w:p w14:paraId="037F2A4F">
          <w:pPr>
            <w:pStyle w:val="11"/>
            <w:tabs>
              <w:tab w:val="right" w:leader="dot" w:pos="9354"/>
            </w:tabs>
            <w:rPr>
              <w:color w:val="auto"/>
              <w:highlight w:val="none"/>
            </w:rPr>
          </w:pPr>
          <w:r>
            <w:rPr>
              <w:rFonts w:hint="eastAsia" w:ascii="华文仿宋" w:hAnsi="华文仿宋" w:eastAsia="华文仿宋" w:cs="华文仿宋"/>
              <w:bCs/>
              <w:color w:val="auto"/>
              <w:szCs w:val="30"/>
              <w:highlight w:val="none"/>
              <w:lang w:val="zh-CN"/>
            </w:rPr>
            <w:fldChar w:fldCharType="begin"/>
          </w:r>
          <w:r>
            <w:rPr>
              <w:rFonts w:hint="eastAsia" w:ascii="华文仿宋" w:hAnsi="华文仿宋" w:eastAsia="华文仿宋" w:cs="华文仿宋"/>
              <w:bCs/>
              <w:color w:val="auto"/>
              <w:szCs w:val="30"/>
              <w:highlight w:val="none"/>
              <w:lang w:val="zh-CN"/>
            </w:rPr>
            <w:instrText xml:space="preserve"> HYPERLINK \l _Toc15014 </w:instrText>
          </w:r>
          <w:r>
            <w:rPr>
              <w:rFonts w:hint="eastAsia" w:ascii="华文仿宋" w:hAnsi="华文仿宋" w:eastAsia="华文仿宋" w:cs="华文仿宋"/>
              <w:bCs/>
              <w:color w:val="auto"/>
              <w:szCs w:val="30"/>
              <w:highlight w:val="none"/>
              <w:lang w:val="zh-CN"/>
            </w:rPr>
            <w:fldChar w:fldCharType="separate"/>
          </w:r>
          <w:r>
            <w:rPr>
              <w:rFonts w:hint="eastAsia" w:ascii="宋体" w:hAnsi="宋体" w:eastAsia="宋体" w:cs="宋体"/>
              <w:color w:val="auto"/>
              <w:szCs w:val="24"/>
              <w:highlight w:val="none"/>
              <w:lang w:val="en-US" w:eastAsia="zh-CN"/>
            </w:rPr>
            <w:t>1</w:t>
          </w:r>
          <w:r>
            <w:rPr>
              <w:rFonts w:hint="eastAsia" w:cs="宋体"/>
              <w:color w:val="auto"/>
              <w:szCs w:val="24"/>
              <w:highlight w:val="none"/>
              <w:lang w:val="en-US" w:eastAsia="zh-CN"/>
            </w:rPr>
            <w:t>2</w:t>
          </w:r>
          <w:r>
            <w:rPr>
              <w:rFonts w:hint="eastAsia" w:ascii="宋体" w:hAnsi="宋体" w:eastAsia="宋体" w:cs="宋体"/>
              <w:color w:val="auto"/>
              <w:szCs w:val="24"/>
              <w:highlight w:val="none"/>
              <w:lang w:val="en-US" w:eastAsia="zh-CN"/>
            </w:rPr>
            <w:t xml:space="preserve"> 附则</w:t>
          </w:r>
          <w:r>
            <w:rPr>
              <w:color w:val="auto"/>
              <w:highlight w:val="none"/>
            </w:rPr>
            <w:tab/>
          </w:r>
          <w:r>
            <w:rPr>
              <w:color w:val="auto"/>
              <w:highlight w:val="none"/>
            </w:rPr>
            <w:fldChar w:fldCharType="begin"/>
          </w:r>
          <w:r>
            <w:rPr>
              <w:color w:val="auto"/>
              <w:highlight w:val="none"/>
            </w:rPr>
            <w:instrText xml:space="preserve"> PAGEREF _Toc15014 \h </w:instrText>
          </w:r>
          <w:r>
            <w:rPr>
              <w:color w:val="auto"/>
              <w:highlight w:val="none"/>
            </w:rPr>
            <w:fldChar w:fldCharType="separate"/>
          </w:r>
          <w:r>
            <w:rPr>
              <w:color w:val="auto"/>
              <w:highlight w:val="none"/>
            </w:rPr>
            <w:t>28</w:t>
          </w:r>
          <w:r>
            <w:rPr>
              <w:color w:val="auto"/>
              <w:highlight w:val="none"/>
            </w:rPr>
            <w:fldChar w:fldCharType="end"/>
          </w:r>
          <w:r>
            <w:rPr>
              <w:rFonts w:hint="eastAsia" w:ascii="华文仿宋" w:hAnsi="华文仿宋" w:eastAsia="华文仿宋" w:cs="华文仿宋"/>
              <w:bCs/>
              <w:color w:val="auto"/>
              <w:szCs w:val="30"/>
              <w:highlight w:val="none"/>
              <w:lang w:val="zh-CN"/>
            </w:rPr>
            <w:fldChar w:fldCharType="end"/>
          </w:r>
        </w:p>
        <w:p w14:paraId="3CFCC60B">
          <w:pPr>
            <w:pStyle w:val="11"/>
            <w:tabs>
              <w:tab w:val="right" w:leader="dot" w:pos="9354"/>
            </w:tabs>
            <w:rPr>
              <w:color w:val="auto"/>
              <w:highlight w:val="none"/>
            </w:rPr>
          </w:pPr>
          <w:r>
            <w:rPr>
              <w:rFonts w:hint="eastAsia" w:ascii="华文仿宋" w:hAnsi="华文仿宋" w:eastAsia="华文仿宋" w:cs="华文仿宋"/>
              <w:bCs/>
              <w:color w:val="auto"/>
              <w:szCs w:val="30"/>
              <w:highlight w:val="none"/>
              <w:lang w:val="zh-CN"/>
            </w:rPr>
            <w:fldChar w:fldCharType="begin"/>
          </w:r>
          <w:r>
            <w:rPr>
              <w:rFonts w:hint="eastAsia" w:ascii="华文仿宋" w:hAnsi="华文仿宋" w:eastAsia="华文仿宋" w:cs="华文仿宋"/>
              <w:bCs/>
              <w:color w:val="auto"/>
              <w:szCs w:val="30"/>
              <w:highlight w:val="none"/>
              <w:lang w:val="zh-CN"/>
            </w:rPr>
            <w:instrText xml:space="preserve"> HYPERLINK \l _Toc22157 </w:instrText>
          </w:r>
          <w:r>
            <w:rPr>
              <w:rFonts w:hint="eastAsia" w:ascii="华文仿宋" w:hAnsi="华文仿宋" w:eastAsia="华文仿宋" w:cs="华文仿宋"/>
              <w:bCs/>
              <w:color w:val="auto"/>
              <w:szCs w:val="30"/>
              <w:highlight w:val="none"/>
              <w:lang w:val="zh-CN"/>
            </w:rPr>
            <w:fldChar w:fldCharType="separate"/>
          </w:r>
          <w:r>
            <w:rPr>
              <w:rFonts w:hint="eastAsia" w:ascii="宋体" w:hAnsi="宋体" w:eastAsia="宋体" w:cs="宋体"/>
              <w:color w:val="auto"/>
              <w:szCs w:val="24"/>
              <w:highlight w:val="none"/>
              <w:lang w:val="en-US" w:eastAsia="zh-CN"/>
            </w:rPr>
            <w:t>1</w:t>
          </w:r>
          <w:r>
            <w:rPr>
              <w:rFonts w:hint="eastAsia" w:cs="宋体"/>
              <w:color w:val="auto"/>
              <w:szCs w:val="24"/>
              <w:highlight w:val="none"/>
              <w:lang w:val="en-US" w:eastAsia="zh-CN"/>
            </w:rPr>
            <w:t>3</w:t>
          </w:r>
          <w:r>
            <w:rPr>
              <w:rFonts w:hint="eastAsia" w:ascii="宋体" w:hAnsi="宋体" w:eastAsia="宋体" w:cs="宋体"/>
              <w:color w:val="auto"/>
              <w:szCs w:val="24"/>
              <w:highlight w:val="none"/>
              <w:lang w:val="en-US" w:eastAsia="zh-CN"/>
            </w:rPr>
            <w:t xml:space="preserve"> 附录附表</w:t>
          </w:r>
          <w:r>
            <w:rPr>
              <w:color w:val="auto"/>
              <w:highlight w:val="none"/>
            </w:rPr>
            <w:tab/>
          </w:r>
          <w:r>
            <w:rPr>
              <w:color w:val="auto"/>
              <w:highlight w:val="none"/>
            </w:rPr>
            <w:fldChar w:fldCharType="begin"/>
          </w:r>
          <w:r>
            <w:rPr>
              <w:color w:val="auto"/>
              <w:highlight w:val="none"/>
            </w:rPr>
            <w:instrText xml:space="preserve"> PAGEREF _Toc22157 \h </w:instrText>
          </w:r>
          <w:r>
            <w:rPr>
              <w:color w:val="auto"/>
              <w:highlight w:val="none"/>
            </w:rPr>
            <w:fldChar w:fldCharType="separate"/>
          </w:r>
          <w:r>
            <w:rPr>
              <w:color w:val="auto"/>
              <w:highlight w:val="none"/>
            </w:rPr>
            <w:t>28</w:t>
          </w:r>
          <w:r>
            <w:rPr>
              <w:color w:val="auto"/>
              <w:highlight w:val="none"/>
            </w:rPr>
            <w:fldChar w:fldCharType="end"/>
          </w:r>
          <w:r>
            <w:rPr>
              <w:rFonts w:hint="eastAsia" w:ascii="华文仿宋" w:hAnsi="华文仿宋" w:eastAsia="华文仿宋" w:cs="华文仿宋"/>
              <w:bCs/>
              <w:color w:val="auto"/>
              <w:szCs w:val="30"/>
              <w:highlight w:val="none"/>
              <w:lang w:val="zh-CN"/>
            </w:rPr>
            <w:fldChar w:fldCharType="end"/>
          </w:r>
        </w:p>
        <w:p w14:paraId="4EF60CD3">
          <w:pPr>
            <w:pageBreakBefore w:val="0"/>
            <w:kinsoku/>
            <w:wordWrap/>
            <w:overflowPunct/>
            <w:topLinePunct w:val="0"/>
            <w:autoSpaceDE/>
            <w:autoSpaceDN/>
            <w:bidi w:val="0"/>
            <w:adjustRightInd/>
            <w:snapToGrid/>
            <w:spacing w:line="360" w:lineRule="auto"/>
            <w:textAlignment w:val="auto"/>
            <w:rPr>
              <w:color w:val="auto"/>
              <w:highlight w:val="none"/>
            </w:rPr>
          </w:pPr>
          <w:r>
            <w:rPr>
              <w:rFonts w:hint="eastAsia" w:ascii="华文仿宋" w:hAnsi="华文仿宋" w:eastAsia="华文仿宋" w:cs="华文仿宋"/>
              <w:bCs/>
              <w:color w:val="auto"/>
              <w:szCs w:val="30"/>
              <w:highlight w:val="none"/>
              <w:lang w:val="zh-CN"/>
            </w:rPr>
            <w:fldChar w:fldCharType="end"/>
          </w:r>
        </w:p>
      </w:sdtContent>
    </w:sdt>
    <w:p w14:paraId="091830CB">
      <w:pPr>
        <w:rPr>
          <w:color w:val="auto"/>
          <w:highlight w:val="none"/>
        </w:rPr>
      </w:pPr>
    </w:p>
    <w:p w14:paraId="0D1E590B">
      <w:pPr>
        <w:rPr>
          <w:color w:val="auto"/>
          <w:highlight w:val="none"/>
        </w:rPr>
      </w:pPr>
      <w:r>
        <w:rPr>
          <w:color w:val="auto"/>
          <w:highlight w:val="none"/>
        </w:rPr>
        <w:br w:type="page"/>
      </w:r>
    </w:p>
    <w:p w14:paraId="31E6DA4C">
      <w:pPr>
        <w:pStyle w:val="2"/>
        <w:bidi w:val="0"/>
        <w:rPr>
          <w:rFonts w:hint="eastAsia" w:ascii="宋体" w:hAnsi="宋体" w:eastAsia="宋体" w:cs="宋体"/>
          <w:color w:val="auto"/>
          <w:sz w:val="24"/>
          <w:szCs w:val="24"/>
          <w:highlight w:val="none"/>
        </w:rPr>
      </w:pPr>
      <w:bookmarkStart w:id="0" w:name="_Toc10748"/>
      <w:bookmarkStart w:id="1" w:name="_Toc141011851"/>
      <w:bookmarkStart w:id="2" w:name="_Toc30064"/>
      <w:r>
        <w:rPr>
          <w:rFonts w:hint="eastAsia" w:ascii="宋体" w:hAnsi="宋体" w:eastAsia="宋体" w:cs="宋体"/>
          <w:color w:val="auto"/>
          <w:sz w:val="24"/>
          <w:szCs w:val="24"/>
          <w:highlight w:val="none"/>
        </w:rPr>
        <w:t>1 总则</w:t>
      </w:r>
      <w:bookmarkEnd w:id="0"/>
      <w:bookmarkEnd w:id="1"/>
      <w:bookmarkEnd w:id="2"/>
    </w:p>
    <w:p w14:paraId="005FB3B4">
      <w:pPr>
        <w:keepNext w:val="0"/>
        <w:keepLines w:val="0"/>
        <w:pageBreakBefore w:val="0"/>
        <w:widowControl/>
        <w:kinsoku w:val="0"/>
        <w:wordWrap/>
        <w:overflowPunct/>
        <w:topLinePunct w:val="0"/>
        <w:autoSpaceDE w:val="0"/>
        <w:autoSpaceDN w:val="0"/>
        <w:bidi w:val="0"/>
        <w:adjustRightInd w:val="0"/>
        <w:snapToGrid w:val="0"/>
        <w:spacing w:line="344" w:lineRule="auto"/>
        <w:ind w:left="0" w:right="0" w:firstLine="0"/>
        <w:jc w:val="left"/>
        <w:textAlignment w:val="baseline"/>
        <w:rPr>
          <w:rFonts w:hint="eastAsia" w:ascii="宋体" w:hAnsi="宋体" w:eastAsia="宋体" w:cs="宋体"/>
          <w:b w:val="0"/>
          <w:bCs/>
          <w:snapToGrid w:val="0"/>
          <w:color w:val="auto"/>
          <w:kern w:val="0"/>
          <w:sz w:val="24"/>
          <w:szCs w:val="24"/>
          <w:highlight w:val="none"/>
          <w:lang w:val="en-US" w:eastAsia="zh-CN" w:bidi="ar-SA"/>
        </w:rPr>
      </w:pPr>
      <w:r>
        <w:rPr>
          <w:rFonts w:hint="eastAsia" w:ascii="宋体" w:hAnsi="宋体" w:eastAsia="宋体" w:cs="宋体"/>
          <w:b w:val="0"/>
          <w:bCs/>
          <w:snapToGrid w:val="0"/>
          <w:color w:val="auto"/>
          <w:kern w:val="0"/>
          <w:sz w:val="24"/>
          <w:szCs w:val="24"/>
          <w:highlight w:val="none"/>
          <w:lang w:val="en-US" w:eastAsia="zh-CN" w:bidi="ar-SA"/>
        </w:rPr>
        <w:t>1.1本技术规范书适用于浙能伊犁新天煤化工有限责任公司回收车间压力容器检测、呼吸阀、呼出阀拆</w:t>
      </w:r>
      <w:r>
        <w:rPr>
          <w:rFonts w:hint="eastAsia" w:ascii="宋体" w:hAnsi="宋体" w:cs="宋体"/>
          <w:b w:val="0"/>
          <w:bCs/>
          <w:snapToGrid w:val="0"/>
          <w:color w:val="auto"/>
          <w:kern w:val="0"/>
          <w:sz w:val="24"/>
          <w:szCs w:val="24"/>
          <w:highlight w:val="none"/>
          <w:lang w:val="en-US" w:eastAsia="zh-CN" w:bidi="ar-SA"/>
        </w:rPr>
        <w:t>装</w:t>
      </w:r>
      <w:r>
        <w:rPr>
          <w:rFonts w:hint="eastAsia" w:ascii="宋体" w:hAnsi="宋体" w:eastAsia="宋体" w:cs="宋体"/>
          <w:b w:val="0"/>
          <w:bCs/>
          <w:snapToGrid w:val="0"/>
          <w:color w:val="auto"/>
          <w:kern w:val="0"/>
          <w:sz w:val="24"/>
          <w:szCs w:val="24"/>
          <w:highlight w:val="none"/>
          <w:lang w:val="en-US" w:eastAsia="zh-CN" w:bidi="ar-SA"/>
        </w:rPr>
        <w:t>维保服务招标工作。</w:t>
      </w:r>
    </w:p>
    <w:p w14:paraId="7D7CAD00">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本技术规范书提出的是最低限度的技术要求，并未对一切技术细节作出规定，也未充分引述有关标准和规范。投标方必须保证提供符合本技术规范书和相关国家标准要求的优质服务。对国家有关安全、环保等强制性标准，必须满足要求。</w:t>
      </w:r>
    </w:p>
    <w:p w14:paraId="050F206D">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1.3如未对本技术规范书提出偏差，将认为投标方提供的服务符合规范和标准的要求。</w:t>
      </w:r>
    </w:p>
    <w:p w14:paraId="4D286DFC">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1.4招标方不接受任何带有试验性质的服务工作。</w:t>
      </w:r>
    </w:p>
    <w:p w14:paraId="54D28DA7">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1.5投标方在整个</w:t>
      </w:r>
      <w:r>
        <w:rPr>
          <w:rFonts w:hint="eastAsia" w:ascii="宋体" w:hAnsi="宋体" w:eastAsia="宋体" w:cs="宋体"/>
          <w:color w:val="auto"/>
          <w:sz w:val="24"/>
          <w:szCs w:val="24"/>
          <w:highlight w:val="none"/>
          <w:lang w:eastAsia="zh-CN"/>
        </w:rPr>
        <w:t>项目</w:t>
      </w:r>
      <w:r>
        <w:rPr>
          <w:rFonts w:hint="eastAsia" w:ascii="宋体" w:hAnsi="宋体" w:eastAsia="宋体" w:cs="宋体"/>
          <w:color w:val="auto"/>
          <w:sz w:val="24"/>
          <w:szCs w:val="24"/>
          <w:highlight w:val="none"/>
        </w:rPr>
        <w:t>项目中所使用规范和标准必须遵循现行最新版本的国家标准。投标方应提供所使用的规范和标准。本技术规范书所使用的规范标准如遇与投标方所执行的规范标准发生矛盾时，应按较高标准执行。</w:t>
      </w:r>
    </w:p>
    <w:p w14:paraId="26BF9D34">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1.6在签订合同之后，招标方有权提出因规范标准和规程发生变化而产生的一些补充要求，具体项目由招标方和投标方共同商定。</w:t>
      </w:r>
    </w:p>
    <w:p w14:paraId="185F802A">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 投标人资质的要求，投标人提供的</w:t>
      </w:r>
      <w:r>
        <w:rPr>
          <w:rFonts w:hint="eastAsia" w:ascii="宋体" w:hAnsi="宋体" w:eastAsia="宋体" w:cs="宋体"/>
          <w:color w:val="auto"/>
          <w:sz w:val="24"/>
          <w:szCs w:val="24"/>
          <w:highlight w:val="none"/>
          <w:lang w:eastAsia="zh-CN"/>
        </w:rPr>
        <w:t>项目</w:t>
      </w:r>
      <w:r>
        <w:rPr>
          <w:rFonts w:hint="eastAsia" w:ascii="宋体" w:hAnsi="宋体" w:eastAsia="宋体" w:cs="宋体"/>
          <w:color w:val="auto"/>
          <w:sz w:val="24"/>
          <w:szCs w:val="24"/>
          <w:highlight w:val="none"/>
        </w:rPr>
        <w:t>服务应是成熟可靠、技术先进，类似行业有</w:t>
      </w:r>
      <w:r>
        <w:rPr>
          <w:rFonts w:hint="eastAsia" w:ascii="宋体" w:hAnsi="宋体" w:eastAsia="宋体" w:cs="宋体"/>
          <w:color w:val="auto"/>
          <w:sz w:val="24"/>
          <w:szCs w:val="24"/>
          <w:highlight w:val="none"/>
          <w:lang w:val="en-US" w:eastAsia="zh-CN"/>
        </w:rPr>
        <w:t>滤料更换</w:t>
      </w:r>
      <w:r>
        <w:rPr>
          <w:rFonts w:hint="eastAsia" w:ascii="宋体" w:hAnsi="宋体" w:eastAsia="宋体" w:cs="宋体"/>
          <w:color w:val="auto"/>
          <w:sz w:val="24"/>
          <w:szCs w:val="24"/>
          <w:highlight w:val="none"/>
        </w:rPr>
        <w:t>相关业绩。</w:t>
      </w:r>
    </w:p>
    <w:p w14:paraId="6E8ECD2E">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1.8本技术规范书将作为合同的附件，与合同正文具有同等效力。</w:t>
      </w:r>
    </w:p>
    <w:p w14:paraId="18F226C8">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pacing w:val="-2"/>
          <w:sz w:val="24"/>
          <w:szCs w:val="24"/>
          <w:highlight w:val="none"/>
          <w14:textOutline w14:w="5105" w14:cap="sq" w14:cmpd="sng" w14:algn="ctr">
            <w14:solidFill>
              <w14:srgbClr w14:val="000000"/>
            </w14:solidFill>
            <w14:prstDash w14:val="solid"/>
            <w14:bevel/>
          </w14:textOutline>
        </w:rPr>
      </w:pPr>
      <w:r>
        <w:rPr>
          <w:rFonts w:hint="eastAsia" w:ascii="宋体" w:hAnsi="宋体" w:eastAsia="宋体" w:cs="宋体"/>
          <w:color w:val="auto"/>
          <w:sz w:val="24"/>
          <w:szCs w:val="24"/>
          <w:highlight w:val="none"/>
        </w:rPr>
        <w:t>1.9未尽事宜，双方友好协商解决。</w:t>
      </w:r>
    </w:p>
    <w:p w14:paraId="5140F9AC">
      <w:pPr>
        <w:pStyle w:val="2"/>
        <w:bidi w:val="0"/>
        <w:rPr>
          <w:rFonts w:hint="eastAsia" w:ascii="宋体" w:hAnsi="宋体" w:eastAsia="宋体" w:cs="宋体"/>
          <w:color w:val="auto"/>
          <w:spacing w:val="-2"/>
          <w:sz w:val="24"/>
          <w:szCs w:val="24"/>
          <w:highlight w:val="none"/>
        </w:rPr>
      </w:pPr>
      <w:bookmarkStart w:id="3" w:name="_Toc30393"/>
      <w:bookmarkStart w:id="4" w:name="_Toc25423"/>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 xml:space="preserve"> 工程概况</w:t>
      </w:r>
      <w:bookmarkEnd w:id="3"/>
      <w:bookmarkEnd w:id="4"/>
    </w:p>
    <w:p w14:paraId="459C7C59">
      <w:pPr>
        <w:keepNext w:val="0"/>
        <w:keepLines w:val="0"/>
        <w:pageBreakBefore w:val="0"/>
        <w:widowControl w:val="0"/>
        <w:tabs>
          <w:tab w:val="left" w:pos="480"/>
        </w:tabs>
        <w:kinsoku w:val="0"/>
        <w:wordWrap/>
        <w:overflowPunct/>
        <w:topLinePunct w:val="0"/>
        <w:autoSpaceDE/>
        <w:autoSpaceDN/>
        <w:bidi w:val="0"/>
        <w:adjustRightInd w:val="0"/>
        <w:snapToGrid w:val="0"/>
        <w:spacing w:line="360" w:lineRule="auto"/>
        <w:ind w:firstLine="480" w:firstLineChars="200"/>
        <w:jc w:val="left"/>
        <w:textAlignment w:val="auto"/>
        <w:rPr>
          <w:rStyle w:val="39"/>
          <w:rFonts w:hint="eastAsia" w:ascii="宋体" w:hAnsi="宋体" w:eastAsia="宋体" w:cs="宋体"/>
          <w:color w:val="auto"/>
          <w:sz w:val="24"/>
          <w:szCs w:val="24"/>
          <w:highlight w:val="none"/>
        </w:rPr>
      </w:pPr>
      <w:r>
        <w:rPr>
          <w:rStyle w:val="39"/>
          <w:rFonts w:hint="eastAsia" w:ascii="宋体" w:hAnsi="宋体" w:eastAsia="宋体" w:cs="宋体"/>
          <w:color w:val="auto"/>
          <w:sz w:val="24"/>
          <w:szCs w:val="24"/>
          <w:highlight w:val="none"/>
        </w:rPr>
        <w:t xml:space="preserve">公司建于新疆维吾尔自治区伊宁市巴彦岱镇火龙洞以北，北靠天山支脉科古琴山，南临伊犁河，厂址地形高差较大，北高南低，海拔标高约1000-1080m 之间，东西向中部大部分地段较为平缓。土地属于半荒漠草场。 </w:t>
      </w:r>
    </w:p>
    <w:p w14:paraId="54B298EC">
      <w:pPr>
        <w:keepNext w:val="0"/>
        <w:keepLines w:val="0"/>
        <w:pageBreakBefore w:val="0"/>
        <w:widowControl w:val="0"/>
        <w:tabs>
          <w:tab w:val="left" w:pos="480"/>
        </w:tabs>
        <w:kinsoku w:val="0"/>
        <w:wordWrap/>
        <w:overflowPunct/>
        <w:topLinePunct w:val="0"/>
        <w:autoSpaceDE/>
        <w:autoSpaceDN/>
        <w:bidi w:val="0"/>
        <w:adjustRightInd w:val="0"/>
        <w:snapToGrid w:val="0"/>
        <w:spacing w:line="360" w:lineRule="auto"/>
        <w:ind w:firstLine="480" w:firstLineChars="200"/>
        <w:jc w:val="left"/>
        <w:textAlignment w:val="auto"/>
        <w:rPr>
          <w:rStyle w:val="39"/>
          <w:rFonts w:hint="eastAsia" w:ascii="宋体" w:hAnsi="宋体" w:eastAsia="宋体" w:cs="宋体"/>
          <w:color w:val="auto"/>
          <w:sz w:val="24"/>
          <w:szCs w:val="24"/>
          <w:highlight w:val="none"/>
          <w:lang w:val="en-US" w:eastAsia="zh-CN"/>
        </w:rPr>
      </w:pPr>
      <w:r>
        <w:rPr>
          <w:rStyle w:val="39"/>
          <w:rFonts w:hint="eastAsia" w:ascii="宋体" w:hAnsi="宋体" w:eastAsia="宋体" w:cs="宋体"/>
          <w:color w:val="auto"/>
          <w:sz w:val="24"/>
          <w:szCs w:val="24"/>
          <w:highlight w:val="none"/>
        </w:rPr>
        <w:t>该地区属大陆性气候，因地形关系，经常形成多雨雪的天气。冬季寒冷，夏季炎热，7 月份极端最高气温为 39.2℃；1 月份最低气温为-30.9℃，极端最低气温为-36℃，全年平均气温9℃；年平均降水量269mm；年平均蒸发量为1604.3mm；空气平均相对湿度65%；50年一遇基本雪压1.0kPa，最大积雪厚度79cm。最大冻结深度120cm。常年主导风向为东风和偏西风，50年一遇基本风压0.6kPa。</w:t>
      </w:r>
    </w:p>
    <w:p w14:paraId="2CD1D063">
      <w:pPr>
        <w:pStyle w:val="2"/>
        <w:bidi w:val="0"/>
        <w:rPr>
          <w:rFonts w:hint="eastAsia" w:ascii="宋体" w:hAnsi="宋体" w:eastAsia="宋体" w:cs="宋体"/>
          <w:color w:val="auto"/>
          <w:sz w:val="24"/>
          <w:szCs w:val="24"/>
          <w:highlight w:val="none"/>
          <w:lang w:val="en-US" w:eastAsia="zh-CN"/>
        </w:rPr>
      </w:pPr>
      <w:bookmarkStart w:id="5" w:name="_Toc12754"/>
      <w:bookmarkStart w:id="6" w:name="_Toc141011853"/>
      <w:bookmarkStart w:id="7" w:name="_Toc29232"/>
      <w:r>
        <w:rPr>
          <w:rFonts w:hint="eastAsia" w:ascii="宋体" w:hAnsi="宋体" w:eastAsia="宋体" w:cs="宋体"/>
          <w:color w:val="auto"/>
          <w:sz w:val="24"/>
          <w:szCs w:val="24"/>
          <w:highlight w:val="none"/>
          <w:lang w:val="en-US" w:eastAsia="zh-CN"/>
        </w:rPr>
        <w:t>3本项目执行的标准和规范</w:t>
      </w:r>
      <w:bookmarkEnd w:id="5"/>
      <w:r>
        <w:rPr>
          <w:rFonts w:hint="eastAsia" w:ascii="宋体" w:hAnsi="宋体" w:eastAsia="宋体" w:cs="宋体"/>
          <w:color w:val="auto"/>
          <w:sz w:val="24"/>
          <w:szCs w:val="24"/>
          <w:highlight w:val="none"/>
          <w:lang w:val="en-US" w:eastAsia="zh-CN"/>
        </w:rPr>
        <w:t xml:space="preserve"> </w:t>
      </w:r>
    </w:p>
    <w:p w14:paraId="39D1EA42">
      <w:pPr>
        <w:keepNext w:val="0"/>
        <w:keepLines w:val="0"/>
        <w:pageBreakBefore w:val="0"/>
        <w:widowControl w:val="0"/>
        <w:kinsoku w:val="0"/>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color w:val="auto"/>
          <w:sz w:val="24"/>
          <w:szCs w:val="24"/>
          <w:highlight w:val="none"/>
        </w:rPr>
      </w:pPr>
      <w:r>
        <w:rPr>
          <w:rFonts w:ascii="宋体" w:hAnsi="宋体" w:eastAsia="宋体" w:cs="宋体"/>
          <w:color w:val="auto"/>
          <w:sz w:val="24"/>
          <w:szCs w:val="24"/>
          <w:highlight w:val="none"/>
        </w:rPr>
        <w:t>本</w:t>
      </w:r>
      <w:r>
        <w:rPr>
          <w:rFonts w:hint="eastAsia" w:ascii="宋体" w:hAnsi="宋体" w:eastAsia="宋体" w:cs="宋体"/>
          <w:color w:val="auto"/>
          <w:sz w:val="24"/>
          <w:szCs w:val="24"/>
          <w:highlight w:val="none"/>
        </w:rPr>
        <w:t>项目执行的标准规范包括但不限于下述内容，如果采用其它标准，其要求不得低于下述标准。以下标准和规范均应采用最新版本，如下述标准和规范之间，或它们与本技术规范书之间有重大原则性冲突时，投标人应及时用书面形式向招标方提出解决方法的建议，并由双方共同协商处理。从合同签订之日起至投标方开始施工之前的这段时间内，如果因规范、标准发生修改或变化，招标方有权提出补充要求，投标方应满足并遵守这些要求。</w:t>
      </w:r>
      <w:r>
        <w:rPr>
          <w:rFonts w:hint="eastAsia" w:ascii="宋体" w:hAnsi="宋体" w:eastAsia="宋体" w:cs="宋体"/>
          <w:color w:val="auto"/>
          <w:sz w:val="24"/>
          <w:szCs w:val="24"/>
          <w:highlight w:val="none"/>
        </w:rPr>
        <w:br w:type="textWrapping"/>
      </w:r>
      <w:r>
        <w:rPr>
          <w:rFonts w:hint="eastAsia" w:ascii="宋体" w:hAnsi="宋体" w:eastAsia="宋体" w:cs="宋体"/>
          <w:color w:val="auto"/>
          <w:sz w:val="24"/>
          <w:szCs w:val="24"/>
          <w:highlight w:val="none"/>
        </w:rPr>
        <w:t>TSG21《固定式压力容器安全技术监察规程》</w:t>
      </w:r>
    </w:p>
    <w:p w14:paraId="1ED49AE3">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GB150.1-GB150.4《压力容器》</w:t>
      </w:r>
    </w:p>
    <w:p w14:paraId="3E41B5B5">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GB151《换热器》</w:t>
      </w:r>
    </w:p>
    <w:p w14:paraId="0FCEA762">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GB/T196《普通螺纹基本尺寸》</w:t>
      </w:r>
    </w:p>
    <w:p w14:paraId="0FB817CF">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GB/T197《普通螺纹公差》</w:t>
      </w:r>
    </w:p>
    <w:p w14:paraId="037911CA">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GB/T8923.1《涂覆涂料前钢材表面处理 表面清洁度的目视评定 第1部分：未涂覆过的钢材表面和全面清除原有涂层后的钢材表面的锈蚀等级和处理等级》</w:t>
      </w:r>
    </w:p>
    <w:p w14:paraId="075D9D37">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GBl3296《锅炉、热交换器用不锈钢无缝钢管》</w:t>
      </w:r>
    </w:p>
    <w:p w14:paraId="039940FC">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NB/T47008《承压设备用碳素钢和合金钢锻件》</w:t>
      </w:r>
    </w:p>
    <w:p w14:paraId="132208DD">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NB/T47009《低温承压设备用低合金钢锻件》</w:t>
      </w:r>
    </w:p>
    <w:p w14:paraId="1275B2F1">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NB/T47010《承压设备用不锈钢和耐热钢锻件》</w:t>
      </w:r>
    </w:p>
    <w:p w14:paraId="0F8BCBBC">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NB/T47020~47027《压力容器法兰分类与技术条件》 </w:t>
      </w:r>
    </w:p>
    <w:p w14:paraId="7930D3D2">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HG/T20592-20635《钢制管法兰.垫片.紧固件》</w:t>
      </w:r>
    </w:p>
    <w:p w14:paraId="23D7E041">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JB/T4730《承压设备无损检测》</w:t>
      </w:r>
    </w:p>
    <w:p w14:paraId="75BEF9F5">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SH3503《石油化工工程建设项目交工技术文件规定》</w:t>
      </w:r>
    </w:p>
    <w:p w14:paraId="106B1042">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SH3543《石油化工建设工程项目施工过程技术文件规定》</w:t>
      </w:r>
    </w:p>
    <w:p w14:paraId="5A2F715C">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GB50252《工业安装工程质量检验评定统一标准》</w:t>
      </w:r>
    </w:p>
    <w:p w14:paraId="5BDABF6A">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SH 3536《石油化工工程起重施工规范》</w:t>
      </w:r>
    </w:p>
    <w:p w14:paraId="18558A2B">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SH3532《石油化工企业换热设备施工及验收规范》</w:t>
      </w:r>
    </w:p>
    <w:p w14:paraId="171F3BD1">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SH 3514《石油化工设备安装工程质量检验评定标准》</w:t>
      </w:r>
    </w:p>
    <w:p w14:paraId="09F34369">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SH3505.3《石油化工施工安全技术规程》</w:t>
      </w:r>
    </w:p>
    <w:p w14:paraId="310C65A7">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GB50236  《现场设备、工业管道焊接工程施工及压力管道工艺评定》</w:t>
      </w:r>
    </w:p>
    <w:p w14:paraId="50587436">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GB/T985《气焊、手工电弧焊及气体保护焊焊缝坡口的基本形式和尺寸》</w:t>
      </w:r>
    </w:p>
    <w:p w14:paraId="0E141B9A">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GB/T986《埋弧焊焊缝坡口的基本形式和尺寸》</w:t>
      </w:r>
    </w:p>
    <w:p w14:paraId="75E4211A">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GB/T983 《不锈钢焊条》</w:t>
      </w:r>
    </w:p>
    <w:p w14:paraId="42D54F36">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GB 50235  《工业金属管道工程施工规范》</w:t>
      </w:r>
    </w:p>
    <w:p w14:paraId="1F97F316">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GB J235-82 《工业管道工程施工及验收规范》</w:t>
      </w:r>
    </w:p>
    <w:p w14:paraId="7E12FF2D">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GB 50184  《工业金属管道工程施工质量验收规范》</w:t>
      </w:r>
    </w:p>
    <w:p w14:paraId="7FF36B10">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GB∕T 4622.2 缠绕式垫片管法兰用垫片尺寸</w:t>
      </w:r>
    </w:p>
    <w:p w14:paraId="3AFA4A00">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HG∕T 20610 钢制管法兰用缠绕式垫片（PN系列）</w:t>
      </w:r>
    </w:p>
    <w:p w14:paraId="25520383">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HG∕T 20631 钢制管法兰用缠绕式垫片（Class系列）</w:t>
      </w:r>
    </w:p>
    <w:p w14:paraId="61AE4FDD">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SY-T 0460-2018 天然气净化装置设备与管道安装工程施工技术规范</w:t>
      </w:r>
    </w:p>
    <w:p w14:paraId="06EDB479">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GB50517-2010  石化金属管道工程施工质量验收规范施工规范</w:t>
      </w:r>
    </w:p>
    <w:p w14:paraId="79F4FD17">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JC/T 68       油浸石棉盘根</w:t>
      </w:r>
    </w:p>
    <w:p w14:paraId="22457B08">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JC/T 1019-2006  石棉密封填料</w:t>
      </w:r>
    </w:p>
    <w:p w14:paraId="384141E8">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执行的标准规范包括但不限于上述内容，如果采用其它标准，其要求不得低于上述标准，如有新版本，以最新的版本为准。</w:t>
      </w:r>
    </w:p>
    <w:p w14:paraId="6509A657">
      <w:pPr>
        <w:pStyle w:val="2"/>
        <w:bidi w:val="0"/>
        <w:rPr>
          <w:rFonts w:hint="eastAsia" w:ascii="宋体" w:hAnsi="宋体" w:eastAsia="宋体" w:cs="宋体"/>
          <w:color w:val="auto"/>
          <w:sz w:val="24"/>
          <w:szCs w:val="24"/>
          <w:highlight w:val="none"/>
          <w:lang w:val="en-US" w:eastAsia="zh-CN"/>
        </w:rPr>
      </w:pPr>
      <w:bookmarkStart w:id="8" w:name="_Toc16131"/>
      <w:r>
        <w:rPr>
          <w:rFonts w:hint="eastAsia" w:ascii="宋体" w:hAnsi="宋体" w:eastAsia="宋体" w:cs="宋体"/>
          <w:color w:val="auto"/>
          <w:sz w:val="24"/>
          <w:szCs w:val="24"/>
          <w:highlight w:val="none"/>
          <w:lang w:val="en-US" w:eastAsia="zh-CN"/>
        </w:rPr>
        <w:t>4项目范围及</w:t>
      </w:r>
      <w:bookmarkEnd w:id="6"/>
      <w:r>
        <w:rPr>
          <w:rFonts w:hint="eastAsia" w:ascii="宋体" w:hAnsi="宋体" w:eastAsia="宋体" w:cs="宋体"/>
          <w:color w:val="auto"/>
          <w:sz w:val="24"/>
          <w:szCs w:val="24"/>
          <w:highlight w:val="none"/>
          <w:lang w:val="en-US" w:eastAsia="zh-CN"/>
        </w:rPr>
        <w:t>工期</w:t>
      </w:r>
      <w:bookmarkEnd w:id="7"/>
      <w:bookmarkEnd w:id="8"/>
    </w:p>
    <w:p w14:paraId="18355D52">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4</w:t>
      </w:r>
      <w:r>
        <w:rPr>
          <w:rFonts w:hint="eastAsia" w:ascii="宋体" w:hAnsi="宋体" w:eastAsia="宋体" w:cs="宋体"/>
          <w:color w:val="auto"/>
          <w:sz w:val="24"/>
          <w:szCs w:val="24"/>
          <w:highlight w:val="none"/>
          <w:lang w:val="en-US" w:eastAsia="zh-CN"/>
        </w:rPr>
        <w:t>.1 项目范围</w:t>
      </w:r>
    </w:p>
    <w:p w14:paraId="42CBA2F1">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回收车间</w:t>
      </w:r>
      <w:r>
        <w:rPr>
          <w:rFonts w:hint="eastAsia" w:ascii="宋体" w:hAnsi="宋体" w:eastAsia="宋体" w:cs="宋体"/>
          <w:color w:val="auto"/>
          <w:sz w:val="24"/>
          <w:szCs w:val="24"/>
          <w:highlight w:val="none"/>
          <w:lang w:val="en-US" w:eastAsia="zh-CN"/>
        </w:rPr>
        <w:t>25</w:t>
      </w:r>
      <w:r>
        <w:rPr>
          <w:rFonts w:hint="eastAsia" w:ascii="宋体" w:hAnsi="宋体" w:eastAsia="宋体" w:cs="宋体"/>
          <w:color w:val="auto"/>
          <w:sz w:val="24"/>
          <w:szCs w:val="24"/>
          <w:highlight w:val="none"/>
        </w:rPr>
        <w:t>台压力容器配合伊犁州特检所检测工作，换热器封头拆装的工程量，回收车间13</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台呼吸阀、102台呼出阀，拆除、转运、维修、回装的工程量</w:t>
      </w:r>
    </w:p>
    <w:p w14:paraId="5D0BC15C">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kern w:val="0"/>
          <w:sz w:val="24"/>
          <w:szCs w:val="24"/>
          <w:highlight w:val="none"/>
        </w:rPr>
      </w:pPr>
      <w:r>
        <w:rPr>
          <w:rFonts w:hint="eastAsia" w:ascii="宋体" w:hAnsi="宋体" w:cs="宋体"/>
          <w:color w:val="auto"/>
          <w:sz w:val="24"/>
          <w:szCs w:val="24"/>
          <w:highlight w:val="none"/>
          <w:lang w:val="en-US" w:eastAsia="zh-CN"/>
        </w:rPr>
        <w:t>4</w:t>
      </w:r>
      <w:r>
        <w:rPr>
          <w:rFonts w:hint="eastAsia" w:ascii="宋体" w:hAnsi="宋体" w:eastAsia="宋体" w:cs="宋体"/>
          <w:color w:val="auto"/>
          <w:sz w:val="24"/>
          <w:szCs w:val="24"/>
          <w:highlight w:val="none"/>
          <w:lang w:val="en-US" w:eastAsia="zh-CN"/>
        </w:rPr>
        <w:t>.2 项目工期</w:t>
      </w:r>
    </w:p>
    <w:p w14:paraId="6885BFF1">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4</w:t>
      </w:r>
      <w:r>
        <w:rPr>
          <w:rFonts w:hint="eastAsia" w:ascii="宋体" w:hAnsi="宋体" w:eastAsia="宋体" w:cs="宋体"/>
          <w:color w:val="auto"/>
          <w:sz w:val="24"/>
          <w:szCs w:val="24"/>
          <w:highlight w:val="none"/>
          <w:lang w:val="en-US" w:eastAsia="zh-CN"/>
        </w:rPr>
        <w:t>.2.1 项目总工期为</w:t>
      </w:r>
      <w:r>
        <w:rPr>
          <w:rFonts w:hint="eastAsia" w:ascii="宋体" w:hAnsi="宋体" w:eastAsia="宋体" w:cs="宋体"/>
          <w:color w:val="auto"/>
          <w:sz w:val="24"/>
          <w:szCs w:val="24"/>
          <w:highlight w:val="none"/>
          <w:lang w:val="en-US" w:eastAsia="zh-CN"/>
        </w:rPr>
        <w:t>30</w:t>
      </w:r>
      <w:r>
        <w:rPr>
          <w:rFonts w:hint="eastAsia" w:ascii="宋体" w:hAnsi="宋体" w:eastAsia="宋体" w:cs="宋体"/>
          <w:color w:val="auto"/>
          <w:sz w:val="24"/>
          <w:szCs w:val="24"/>
          <w:highlight w:val="none"/>
          <w:lang w:val="en-US" w:eastAsia="zh-CN"/>
        </w:rPr>
        <w:t>天（</w:t>
      </w:r>
      <w:r>
        <w:rPr>
          <w:rFonts w:hint="eastAsia" w:ascii="宋体" w:hAnsi="宋体" w:eastAsia="宋体" w:cs="宋体"/>
          <w:color w:val="auto"/>
          <w:sz w:val="24"/>
          <w:szCs w:val="24"/>
          <w:highlight w:val="none"/>
        </w:rPr>
        <w:t>暂定2025年08月-09月，具体时间以招标方通知为准</w:t>
      </w:r>
      <w:r>
        <w:rPr>
          <w:rFonts w:hint="eastAsia" w:ascii="宋体" w:hAnsi="宋体" w:eastAsia="宋体" w:cs="宋体"/>
          <w:color w:val="auto"/>
          <w:sz w:val="24"/>
          <w:szCs w:val="24"/>
          <w:highlight w:val="none"/>
          <w:lang w:val="en-US" w:eastAsia="zh-CN"/>
        </w:rPr>
        <w:t>）</w:t>
      </w:r>
    </w:p>
    <w:p w14:paraId="4A7AE31F">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4</w:t>
      </w:r>
      <w:r>
        <w:rPr>
          <w:rFonts w:hint="eastAsia" w:ascii="宋体" w:hAnsi="宋体" w:eastAsia="宋体" w:cs="宋体"/>
          <w:color w:val="auto"/>
          <w:sz w:val="24"/>
          <w:szCs w:val="24"/>
          <w:highlight w:val="none"/>
          <w:lang w:val="en-US" w:eastAsia="zh-CN"/>
        </w:rPr>
        <w:t>.2.2 投标方不仅要保证自己承担工作的进度，同时和招标方一起协调与其它外包系统设备的连接项目等施工进度，确保整体进度。</w:t>
      </w:r>
    </w:p>
    <w:p w14:paraId="073E9A87">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4</w:t>
      </w:r>
      <w:r>
        <w:rPr>
          <w:rFonts w:hint="eastAsia" w:ascii="宋体" w:hAnsi="宋体" w:eastAsia="宋体" w:cs="宋体"/>
          <w:color w:val="auto"/>
          <w:sz w:val="24"/>
          <w:szCs w:val="24"/>
          <w:highlight w:val="none"/>
          <w:lang w:val="en-US" w:eastAsia="zh-CN"/>
        </w:rPr>
        <w:t>.2.3 维保服务工期内，涉及各类检修作业时不仅须按时完成项目，同时各分项工期均须按投标方要求进度时间完成。</w:t>
      </w:r>
    </w:p>
    <w:p w14:paraId="4C6B3114">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4</w:t>
      </w:r>
      <w:r>
        <w:rPr>
          <w:rFonts w:hint="eastAsia" w:ascii="宋体" w:hAnsi="宋体" w:eastAsia="宋体" w:cs="宋体"/>
          <w:color w:val="auto"/>
          <w:sz w:val="24"/>
          <w:szCs w:val="24"/>
          <w:highlight w:val="none"/>
          <w:lang w:val="en-US" w:eastAsia="zh-CN"/>
        </w:rPr>
        <w:t>.2.4 维保服务工期内，以生产装置现场实际情况为指导，不仅要求按时按进度完成本职检修工作，同时应服从招标方协调指挥要求，主动配合完成现场其他施工作业工作。</w:t>
      </w:r>
    </w:p>
    <w:p w14:paraId="1D831688">
      <w:pPr>
        <w:pStyle w:val="2"/>
        <w:bidi w:val="0"/>
        <w:rPr>
          <w:rFonts w:hint="eastAsia" w:ascii="宋体" w:hAnsi="宋体" w:eastAsia="宋体" w:cs="宋体"/>
          <w:color w:val="auto"/>
          <w:sz w:val="24"/>
          <w:szCs w:val="24"/>
          <w:highlight w:val="none"/>
          <w:lang w:val="en-US" w:eastAsia="zh-CN"/>
        </w:rPr>
      </w:pPr>
      <w:bookmarkStart w:id="9" w:name="_Toc13487"/>
      <w:bookmarkStart w:id="10" w:name="_Toc14915"/>
      <w:r>
        <w:rPr>
          <w:rFonts w:hint="eastAsia" w:cs="宋体"/>
          <w:color w:val="auto"/>
          <w:sz w:val="24"/>
          <w:szCs w:val="24"/>
          <w:highlight w:val="none"/>
          <w:lang w:val="en-US" w:eastAsia="zh-CN"/>
        </w:rPr>
        <w:t>5</w:t>
      </w:r>
      <w:r>
        <w:rPr>
          <w:rFonts w:hint="eastAsia" w:ascii="宋体" w:hAnsi="宋体" w:eastAsia="宋体" w:cs="宋体"/>
          <w:color w:val="auto"/>
          <w:sz w:val="24"/>
          <w:szCs w:val="24"/>
          <w:highlight w:val="none"/>
          <w:lang w:val="en-US" w:eastAsia="zh-CN"/>
        </w:rPr>
        <w:t xml:space="preserve"> 项目内容及要求</w:t>
      </w:r>
      <w:bookmarkEnd w:id="9"/>
      <w:bookmarkEnd w:id="10"/>
    </w:p>
    <w:p w14:paraId="16F57BD8">
      <w:pPr>
        <w:spacing w:line="220" w:lineRule="auto"/>
        <w:rPr>
          <w:rFonts w:hint="eastAsia" w:ascii="宋体" w:hAnsi="宋体" w:eastAsia="宋体" w:cs="宋体"/>
          <w:color w:val="auto"/>
          <w:spacing w:val="-5"/>
          <w:sz w:val="24"/>
          <w:szCs w:val="24"/>
          <w:highlight w:val="none"/>
          <w14:textOutline w14:w="5105" w14:cap="sq" w14:cmpd="sng" w14:algn="ctr">
            <w14:solidFill>
              <w14:srgbClr w14:val="000000"/>
            </w14:solidFill>
            <w14:prstDash w14:val="solid"/>
            <w14:bevel/>
          </w14:textOutline>
        </w:rPr>
      </w:pPr>
      <w:r>
        <w:rPr>
          <w:rFonts w:hint="eastAsia" w:ascii="宋体" w:hAnsi="宋体" w:cs="宋体"/>
          <w:color w:val="auto"/>
          <w:sz w:val="24"/>
          <w:szCs w:val="24"/>
          <w:highlight w:val="none"/>
          <w:lang w:val="en-US" w:eastAsia="zh-CN"/>
        </w:rPr>
        <w:t>5</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pacing w:val="-56"/>
          <w:sz w:val="24"/>
          <w:szCs w:val="24"/>
          <w:highlight w:val="none"/>
          <w:lang w:val="en-US" w:eastAsia="zh-CN"/>
        </w:rPr>
        <w:t xml:space="preserve"> </w:t>
      </w:r>
      <w:r>
        <w:rPr>
          <w:rStyle w:val="40"/>
          <w:rFonts w:hint="eastAsia" w:ascii="宋体" w:hAnsi="宋体" w:eastAsia="宋体" w:cs="宋体"/>
          <w:color w:val="auto"/>
          <w:sz w:val="24"/>
          <w:szCs w:val="24"/>
          <w:highlight w:val="none"/>
        </w:rPr>
        <w:t xml:space="preserve"> </w:t>
      </w:r>
      <w:r>
        <w:rPr>
          <w:rStyle w:val="40"/>
          <w:rFonts w:hint="eastAsia" w:ascii="宋体" w:hAnsi="宋体" w:eastAsia="宋体" w:cs="宋体"/>
          <w:color w:val="auto"/>
          <w:sz w:val="24"/>
          <w:szCs w:val="24"/>
          <w:highlight w:val="none"/>
          <w:lang w:val="en-US" w:eastAsia="zh-CN"/>
        </w:rPr>
        <w:t>项目</w:t>
      </w:r>
      <w:r>
        <w:rPr>
          <w:rStyle w:val="40"/>
          <w:rFonts w:hint="eastAsia" w:ascii="宋体" w:hAnsi="宋体" w:eastAsia="宋体" w:cs="宋体"/>
          <w:color w:val="auto"/>
          <w:sz w:val="24"/>
          <w:szCs w:val="24"/>
          <w:highlight w:val="none"/>
        </w:rPr>
        <w:t>内容</w:t>
      </w:r>
    </w:p>
    <w:p w14:paraId="2E6B52B4">
      <w:pPr>
        <w:rPr>
          <w:rFonts w:hint="eastAsia" w:ascii="宋体" w:hAnsi="宋体" w:eastAsia="宋体" w:cs="宋体"/>
          <w:color w:val="auto"/>
          <w:kern w:val="0"/>
          <w:sz w:val="24"/>
          <w:szCs w:val="24"/>
          <w:highlight w:val="none"/>
        </w:rPr>
      </w:pPr>
    </w:p>
    <w:p w14:paraId="67582B20">
      <w:pPr>
        <w:spacing w:line="360" w:lineRule="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5</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.1此施工技术规范书为一般施工要求，现场施工方严格按照技术规范书中的要求进行施工，此技术规范书的要求为施工的最低要求。</w:t>
      </w:r>
    </w:p>
    <w:p w14:paraId="21BDD17B">
      <w:pPr>
        <w:spacing w:line="360" w:lineRule="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5</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.2安装服务的具体施工范围要严格按照招标文件中内容执行，包含：回收车间</w:t>
      </w:r>
      <w:r>
        <w:rPr>
          <w:rFonts w:hint="eastAsia" w:ascii="宋体" w:hAnsi="宋体" w:eastAsia="宋体" w:cs="宋体"/>
          <w:color w:val="auto"/>
          <w:sz w:val="24"/>
          <w:szCs w:val="24"/>
          <w:highlight w:val="none"/>
          <w:lang w:val="en-US" w:eastAsia="zh-CN"/>
        </w:rPr>
        <w:t>25</w:t>
      </w:r>
      <w:r>
        <w:rPr>
          <w:rFonts w:hint="eastAsia" w:ascii="宋体" w:hAnsi="宋体" w:eastAsia="宋体" w:cs="宋体"/>
          <w:color w:val="auto"/>
          <w:sz w:val="24"/>
          <w:szCs w:val="24"/>
          <w:highlight w:val="none"/>
        </w:rPr>
        <w:t>台压力容器封头拆检、封头回装所有工程量，回收车间23</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台呼吸阀、呼出阀拆除、转运、回装的所有工程量；呼出阀盲板预制（</w:t>
      </w:r>
      <w:r>
        <w:rPr>
          <w:rFonts w:hint="eastAsia" w:ascii="宋体" w:hAnsi="宋体" w:eastAsia="宋体" w:cs="宋体"/>
          <w:color w:val="auto"/>
          <w:sz w:val="24"/>
          <w:szCs w:val="24"/>
          <w:highlight w:val="none"/>
          <w:lang w:val="en-US" w:eastAsia="zh-CN"/>
        </w:rPr>
        <w:t>17</w:t>
      </w:r>
      <w:r>
        <w:rPr>
          <w:rFonts w:hint="eastAsia" w:ascii="宋体" w:hAnsi="宋体" w:eastAsia="宋体" w:cs="宋体"/>
          <w:color w:val="auto"/>
          <w:sz w:val="24"/>
          <w:szCs w:val="24"/>
          <w:highlight w:val="none"/>
        </w:rPr>
        <w:t>块）、加盲板（</w:t>
      </w:r>
      <w:r>
        <w:rPr>
          <w:rFonts w:hint="eastAsia" w:ascii="宋体" w:hAnsi="宋体" w:eastAsia="宋体" w:cs="宋体"/>
          <w:color w:val="auto"/>
          <w:sz w:val="24"/>
          <w:szCs w:val="24"/>
          <w:highlight w:val="none"/>
          <w:lang w:val="en-US" w:eastAsia="zh-CN"/>
        </w:rPr>
        <w:t>17</w:t>
      </w:r>
      <w:r>
        <w:rPr>
          <w:rFonts w:hint="eastAsia" w:ascii="宋体" w:hAnsi="宋体" w:eastAsia="宋体" w:cs="宋体"/>
          <w:color w:val="auto"/>
          <w:sz w:val="24"/>
          <w:szCs w:val="24"/>
          <w:highlight w:val="none"/>
        </w:rPr>
        <w:t>块）、拆盲板（</w:t>
      </w:r>
      <w:r>
        <w:rPr>
          <w:rFonts w:hint="eastAsia" w:ascii="宋体" w:hAnsi="宋体" w:eastAsia="宋体" w:cs="宋体"/>
          <w:color w:val="auto"/>
          <w:sz w:val="24"/>
          <w:szCs w:val="24"/>
          <w:highlight w:val="none"/>
          <w:lang w:val="en-US" w:eastAsia="zh-CN"/>
        </w:rPr>
        <w:t>17</w:t>
      </w:r>
      <w:r>
        <w:rPr>
          <w:rFonts w:hint="eastAsia" w:ascii="宋体" w:hAnsi="宋体" w:eastAsia="宋体" w:cs="宋体"/>
          <w:color w:val="auto"/>
          <w:sz w:val="24"/>
          <w:szCs w:val="24"/>
          <w:highlight w:val="none"/>
        </w:rPr>
        <w:t>块）的所有工程量。</w:t>
      </w:r>
    </w:p>
    <w:p w14:paraId="5C26301A">
      <w:pPr>
        <w:spacing w:line="360" w:lineRule="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5</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3设备垫片、管线垫片、钢板、氧气、乙炔、工程使用车辆等由招标方提供。其余工器具、耗材由投标方自备（包含不限于：钢丝绳、吊带、卸扣、卡环、各类防爆扳手、手拉葫芦、锤子、撬棍、铲刀、铁锹、生料带、黄油、松动剂、护目镜、五点式安全带、4合1有毒有害气体检测仪、防氨/有机气全面罩等）。</w:t>
      </w:r>
    </w:p>
    <w:p w14:paraId="162884DA">
      <w:pPr>
        <w:spacing w:line="360" w:lineRule="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5</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.4施工中必须做好个人防护措施以及高处作业、吊装作业、盲板作业、动火作业等特殊作业安全防护措施</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lang w:val="en-US" w:eastAsia="zh-CN"/>
        </w:rPr>
        <w:t>作业过程中全程佩戴</w:t>
      </w:r>
      <w:r>
        <w:rPr>
          <w:rFonts w:hint="eastAsia" w:ascii="宋体" w:hAnsi="宋体" w:eastAsia="宋体" w:cs="宋体"/>
          <w:color w:val="auto"/>
          <w:sz w:val="24"/>
          <w:szCs w:val="24"/>
          <w:highlight w:val="none"/>
        </w:rPr>
        <w:t>有毒有害气体检测仪、防氨/有机气全面罩。压力容器封头拆除、回装，呼吸阀和呼出阀拆除、转运、盲板预制、加盲板、回装工作，只能在停机检修期间施工。</w:t>
      </w:r>
    </w:p>
    <w:p w14:paraId="061AE874">
      <w:pPr>
        <w:spacing w:line="360" w:lineRule="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5</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.5除招标方特别明确之外，未明确部分又是施工所必须的材料均由投标方负责。</w:t>
      </w:r>
    </w:p>
    <w:p w14:paraId="464C0FA6">
      <w:pPr>
        <w:spacing w:line="360" w:lineRule="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5</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.6投标方投标前应仔细阅读伊犁新天煤化工有限责任公司外包项目安健环管理标准，并按照管理标准严格执行。</w:t>
      </w:r>
    </w:p>
    <w:p w14:paraId="2C60020E">
      <w:pPr>
        <w:spacing w:line="360" w:lineRule="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5</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rPr>
        <w:t>临时堵板预制：盲板预制应按图纸规定的数量、规格、材质选配管道组成件。 钢板切割时，可采用机械方法加工或氧乙炔焰切割。盲板切口表面应平整、无裂纹、重皮、毛刺、凸凹、缩口、熔渣、氧化物、铁屑等。</w:t>
      </w:r>
    </w:p>
    <w:p w14:paraId="4426532F">
      <w:pPr>
        <w:spacing w:line="360" w:lineRule="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5</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8</w:t>
      </w:r>
      <w:r>
        <w:rPr>
          <w:rFonts w:hint="eastAsia" w:ascii="宋体" w:hAnsi="宋体" w:eastAsia="宋体" w:cs="宋体"/>
          <w:color w:val="auto"/>
          <w:sz w:val="24"/>
          <w:szCs w:val="24"/>
          <w:highlight w:val="none"/>
        </w:rPr>
        <w:t xml:space="preserve"> 因呼吸阀和呼出阀拆检后需要整定校验，因此按照单系列拆除加装盲板，具体要求如下（以煤气水分离125A系列为例）：</w:t>
      </w:r>
    </w:p>
    <w:p w14:paraId="5ACC7397">
      <w:pPr>
        <w:spacing w:line="360" w:lineRule="auto"/>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煤气水分离125A系列呼吸阀和呼出阀拆除时，呼吸阀有一整套备用设备，因此可以直接替换安装，呼出阀拆检时需加装盲板，整定校验完成后的呼吸阀和呼出阀安装替换至煤气水分离125B系列，依次轮流更换至煤气水分离125A系列时拆除盲板。</w:t>
      </w:r>
    </w:p>
    <w:p w14:paraId="4C7960D7">
      <w:pPr>
        <w:rPr>
          <w:rFonts w:hint="eastAsia" w:ascii="宋体" w:hAnsi="宋体" w:eastAsia="宋体" w:cs="宋体"/>
          <w:color w:val="auto"/>
          <w:sz w:val="24"/>
          <w:szCs w:val="24"/>
          <w:highlight w:val="none"/>
        </w:rPr>
      </w:pPr>
    </w:p>
    <w:p w14:paraId="2FC8DA38">
      <w:pPr>
        <w:spacing w:line="360" w:lineRule="auto"/>
        <w:ind w:firstLine="240" w:firstLineChars="100"/>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5</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工程量清单</w:t>
      </w:r>
    </w:p>
    <w:p w14:paraId="1EAC2A0D">
      <w:pPr>
        <w:spacing w:line="360" w:lineRule="auto"/>
        <w:ind w:firstLine="240" w:firstLineChars="100"/>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5</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.1压力容器拆、装工作量</w:t>
      </w:r>
    </w:p>
    <w:tbl>
      <w:tblPr>
        <w:tblStyle w:val="16"/>
        <w:tblW w:w="10350" w:type="dxa"/>
        <w:jc w:val="center"/>
        <w:tblLayout w:type="autofit"/>
        <w:tblCellMar>
          <w:top w:w="0" w:type="dxa"/>
          <w:left w:w="108" w:type="dxa"/>
          <w:bottom w:w="0" w:type="dxa"/>
          <w:right w:w="108" w:type="dxa"/>
        </w:tblCellMar>
      </w:tblPr>
      <w:tblGrid>
        <w:gridCol w:w="875"/>
        <w:gridCol w:w="1217"/>
        <w:gridCol w:w="1510"/>
        <w:gridCol w:w="1624"/>
        <w:gridCol w:w="699"/>
        <w:gridCol w:w="2670"/>
        <w:gridCol w:w="830"/>
        <w:gridCol w:w="925"/>
      </w:tblGrid>
      <w:tr w14:paraId="4686C54A">
        <w:tblPrEx>
          <w:tblCellMar>
            <w:top w:w="0" w:type="dxa"/>
            <w:left w:w="108" w:type="dxa"/>
            <w:bottom w:w="0" w:type="dxa"/>
            <w:right w:w="108" w:type="dxa"/>
          </w:tblCellMar>
        </w:tblPrEx>
        <w:trPr>
          <w:trHeight w:val="405" w:hRule="atLeast"/>
          <w:jc w:val="center"/>
        </w:trPr>
        <w:tc>
          <w:tcPr>
            <w:tcW w:w="0" w:type="auto"/>
            <w:gridSpan w:val="8"/>
            <w:tcBorders>
              <w:top w:val="single" w:color="auto" w:sz="4" w:space="0"/>
              <w:left w:val="single" w:color="auto" w:sz="4" w:space="0"/>
              <w:bottom w:val="single" w:color="auto" w:sz="4" w:space="0"/>
              <w:right w:val="single" w:color="auto" w:sz="4" w:space="0"/>
            </w:tcBorders>
          </w:tcPr>
          <w:p w14:paraId="673BC15F">
            <w:pPr>
              <w:widowControl/>
              <w:jc w:val="center"/>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回收车间压力容器检测机务工作量</w:t>
            </w:r>
          </w:p>
        </w:tc>
      </w:tr>
      <w:tr w14:paraId="7CA23A4C">
        <w:tblPrEx>
          <w:tblCellMar>
            <w:top w:w="0" w:type="dxa"/>
            <w:left w:w="108" w:type="dxa"/>
            <w:bottom w:w="0" w:type="dxa"/>
            <w:right w:w="108" w:type="dxa"/>
          </w:tblCellMar>
        </w:tblPrEx>
        <w:trPr>
          <w:trHeight w:val="540" w:hRule="atLeast"/>
          <w:jc w:val="center"/>
        </w:trPr>
        <w:tc>
          <w:tcPr>
            <w:tcW w:w="886" w:type="dxa"/>
            <w:tcBorders>
              <w:top w:val="nil"/>
              <w:left w:val="single" w:color="auto" w:sz="4" w:space="0"/>
              <w:bottom w:val="single" w:color="auto" w:sz="4" w:space="0"/>
              <w:right w:val="single" w:color="auto" w:sz="4" w:space="0"/>
            </w:tcBorders>
          </w:tcPr>
          <w:p w14:paraId="052C1B33">
            <w:pPr>
              <w:widowControl/>
              <w:ind w:firstLine="241" w:firstLineChars="100"/>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序号</w:t>
            </w:r>
          </w:p>
        </w:tc>
        <w:tc>
          <w:tcPr>
            <w:tcW w:w="1219" w:type="dxa"/>
            <w:tcBorders>
              <w:top w:val="nil"/>
              <w:left w:val="single" w:color="auto" w:sz="4" w:space="0"/>
              <w:bottom w:val="single" w:color="auto" w:sz="4" w:space="0"/>
              <w:right w:val="single" w:color="auto" w:sz="4" w:space="0"/>
            </w:tcBorders>
            <w:shd w:val="clear" w:color="auto" w:fill="auto"/>
            <w:vAlign w:val="center"/>
          </w:tcPr>
          <w:p w14:paraId="78E7461D">
            <w:pPr>
              <w:widowControl/>
              <w:jc w:val="center"/>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设备内部编号</w:t>
            </w:r>
          </w:p>
        </w:tc>
        <w:tc>
          <w:tcPr>
            <w:tcW w:w="1559" w:type="dxa"/>
            <w:tcBorders>
              <w:top w:val="nil"/>
              <w:left w:val="nil"/>
              <w:bottom w:val="single" w:color="auto" w:sz="4" w:space="0"/>
              <w:right w:val="single" w:color="auto" w:sz="4" w:space="0"/>
            </w:tcBorders>
            <w:shd w:val="clear" w:color="auto" w:fill="auto"/>
            <w:vAlign w:val="center"/>
          </w:tcPr>
          <w:p w14:paraId="50D19AD0">
            <w:pPr>
              <w:widowControl/>
              <w:jc w:val="center"/>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设备名称</w:t>
            </w:r>
          </w:p>
        </w:tc>
        <w:tc>
          <w:tcPr>
            <w:tcW w:w="0" w:type="auto"/>
            <w:tcBorders>
              <w:top w:val="nil"/>
              <w:left w:val="nil"/>
              <w:bottom w:val="single" w:color="auto" w:sz="4" w:space="0"/>
              <w:right w:val="single" w:color="auto" w:sz="4" w:space="0"/>
            </w:tcBorders>
            <w:shd w:val="clear" w:color="auto" w:fill="auto"/>
            <w:vAlign w:val="center"/>
          </w:tcPr>
          <w:p w14:paraId="3C1542C7">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封头/规格</w:t>
            </w:r>
          </w:p>
        </w:tc>
        <w:tc>
          <w:tcPr>
            <w:tcW w:w="710" w:type="dxa"/>
            <w:tcBorders>
              <w:top w:val="nil"/>
              <w:left w:val="nil"/>
              <w:bottom w:val="single" w:color="auto" w:sz="4" w:space="0"/>
              <w:right w:val="single" w:color="auto" w:sz="4" w:space="0"/>
            </w:tcBorders>
            <w:shd w:val="clear" w:color="auto" w:fill="auto"/>
            <w:vAlign w:val="center"/>
          </w:tcPr>
          <w:p w14:paraId="55B34375">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数量</w:t>
            </w:r>
          </w:p>
        </w:tc>
        <w:tc>
          <w:tcPr>
            <w:tcW w:w="2734" w:type="dxa"/>
            <w:tcBorders>
              <w:top w:val="nil"/>
              <w:left w:val="nil"/>
              <w:bottom w:val="single" w:color="auto" w:sz="4" w:space="0"/>
              <w:right w:val="single" w:color="auto" w:sz="4" w:space="0"/>
            </w:tcBorders>
            <w:shd w:val="clear" w:color="auto" w:fill="auto"/>
            <w:vAlign w:val="center"/>
          </w:tcPr>
          <w:p w14:paraId="76A673B0">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螺栓/螺母</w:t>
            </w:r>
          </w:p>
        </w:tc>
        <w:tc>
          <w:tcPr>
            <w:tcW w:w="0" w:type="auto"/>
            <w:tcBorders>
              <w:top w:val="nil"/>
              <w:left w:val="nil"/>
              <w:bottom w:val="single" w:color="auto" w:sz="4" w:space="0"/>
              <w:right w:val="single" w:color="auto" w:sz="4" w:space="0"/>
            </w:tcBorders>
            <w:shd w:val="clear" w:color="auto" w:fill="auto"/>
            <w:vAlign w:val="center"/>
          </w:tcPr>
          <w:p w14:paraId="1A78E360">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是否吊装</w:t>
            </w:r>
          </w:p>
        </w:tc>
        <w:tc>
          <w:tcPr>
            <w:tcW w:w="0" w:type="auto"/>
            <w:tcBorders>
              <w:top w:val="nil"/>
              <w:left w:val="nil"/>
              <w:bottom w:val="single" w:color="auto" w:sz="4" w:space="0"/>
              <w:right w:val="single" w:color="auto" w:sz="4" w:space="0"/>
            </w:tcBorders>
            <w:shd w:val="clear" w:color="auto" w:fill="auto"/>
            <w:vAlign w:val="center"/>
          </w:tcPr>
          <w:p w14:paraId="76EAE60D">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备注</w:t>
            </w:r>
          </w:p>
        </w:tc>
      </w:tr>
      <w:tr w14:paraId="656EEAE7">
        <w:tblPrEx>
          <w:tblCellMar>
            <w:top w:w="0" w:type="dxa"/>
            <w:left w:w="108" w:type="dxa"/>
            <w:bottom w:w="0" w:type="dxa"/>
            <w:right w:w="108" w:type="dxa"/>
          </w:tblCellMar>
        </w:tblPrEx>
        <w:trPr>
          <w:trHeight w:val="540" w:hRule="atLeast"/>
          <w:jc w:val="center"/>
        </w:trPr>
        <w:tc>
          <w:tcPr>
            <w:tcW w:w="886" w:type="dxa"/>
            <w:tcBorders>
              <w:top w:val="nil"/>
              <w:left w:val="single" w:color="auto" w:sz="4" w:space="0"/>
              <w:bottom w:val="single" w:color="auto" w:sz="4" w:space="0"/>
              <w:right w:val="single" w:color="auto" w:sz="4" w:space="0"/>
            </w:tcBorders>
          </w:tcPr>
          <w:p w14:paraId="21DF55BB">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w:t>
            </w:r>
          </w:p>
        </w:tc>
        <w:tc>
          <w:tcPr>
            <w:tcW w:w="1219" w:type="dxa"/>
            <w:tcBorders>
              <w:top w:val="nil"/>
              <w:left w:val="single" w:color="auto" w:sz="4" w:space="0"/>
              <w:bottom w:val="single" w:color="auto" w:sz="4" w:space="0"/>
              <w:right w:val="single" w:color="auto" w:sz="4" w:space="0"/>
            </w:tcBorders>
            <w:shd w:val="clear" w:color="auto" w:fill="auto"/>
            <w:vAlign w:val="center"/>
          </w:tcPr>
          <w:p w14:paraId="704B9DCE">
            <w:pPr>
              <w:widowControl/>
              <w:jc w:val="center"/>
              <w:rPr>
                <w:rFonts w:hint="eastAsia" w:ascii="宋体" w:hAnsi="宋体" w:eastAsia="宋体" w:cs="宋体"/>
                <w:color w:val="auto"/>
                <w:kern w:val="0"/>
                <w:sz w:val="24"/>
                <w:szCs w:val="24"/>
                <w:highlight w:val="none"/>
                <w:lang w:eastAsia="zh-CN"/>
              </w:rPr>
            </w:pPr>
            <w:r>
              <w:rPr>
                <w:rFonts w:hint="eastAsia" w:ascii="宋体" w:hAnsi="宋体" w:eastAsia="宋体" w:cs="宋体"/>
                <w:color w:val="auto"/>
                <w:kern w:val="0"/>
                <w:sz w:val="24"/>
                <w:szCs w:val="24"/>
                <w:highlight w:val="none"/>
              </w:rPr>
              <w:t>125E10</w:t>
            </w:r>
            <w:r>
              <w:rPr>
                <w:rFonts w:hint="eastAsia" w:ascii="宋体" w:hAnsi="宋体" w:eastAsia="宋体" w:cs="宋体"/>
                <w:color w:val="auto"/>
                <w:kern w:val="0"/>
                <w:sz w:val="24"/>
                <w:szCs w:val="24"/>
                <w:highlight w:val="none"/>
                <w:lang w:val="en-US" w:eastAsia="zh-CN"/>
              </w:rPr>
              <w:t>1B</w:t>
            </w:r>
          </w:p>
        </w:tc>
        <w:tc>
          <w:tcPr>
            <w:tcW w:w="1559" w:type="dxa"/>
            <w:tcBorders>
              <w:top w:val="nil"/>
              <w:left w:val="nil"/>
              <w:bottom w:val="single" w:color="auto" w:sz="4" w:space="0"/>
              <w:right w:val="single" w:color="auto" w:sz="4" w:space="0"/>
            </w:tcBorders>
            <w:shd w:val="clear" w:color="auto" w:fill="auto"/>
            <w:vAlign w:val="center"/>
          </w:tcPr>
          <w:p w14:paraId="4E2E94D6">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煤气水换热器</w:t>
            </w:r>
          </w:p>
        </w:tc>
        <w:tc>
          <w:tcPr>
            <w:tcW w:w="0" w:type="auto"/>
            <w:tcBorders>
              <w:top w:val="nil"/>
              <w:left w:val="nil"/>
              <w:bottom w:val="single" w:color="auto" w:sz="4" w:space="0"/>
              <w:right w:val="single" w:color="auto" w:sz="4" w:space="0"/>
            </w:tcBorders>
            <w:shd w:val="clear" w:color="auto" w:fill="auto"/>
            <w:vAlign w:val="center"/>
          </w:tcPr>
          <w:p w14:paraId="3DCA3D17">
            <w:pPr>
              <w:widowControl/>
              <w:jc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rPr>
              <w:t>封头：DN</w:t>
            </w:r>
            <w:r>
              <w:rPr>
                <w:rFonts w:hint="eastAsia" w:ascii="宋体" w:hAnsi="宋体" w:eastAsia="宋体" w:cs="宋体"/>
                <w:color w:val="auto"/>
                <w:kern w:val="0"/>
                <w:sz w:val="24"/>
                <w:szCs w:val="24"/>
                <w:highlight w:val="none"/>
                <w:lang w:val="en-US" w:eastAsia="zh-CN"/>
              </w:rPr>
              <w:t>800</w:t>
            </w:r>
          </w:p>
        </w:tc>
        <w:tc>
          <w:tcPr>
            <w:tcW w:w="710" w:type="dxa"/>
            <w:tcBorders>
              <w:top w:val="nil"/>
              <w:left w:val="nil"/>
              <w:bottom w:val="single" w:color="auto" w:sz="4" w:space="0"/>
              <w:right w:val="single" w:color="auto" w:sz="4" w:space="0"/>
            </w:tcBorders>
            <w:shd w:val="clear" w:color="auto" w:fill="auto"/>
            <w:vAlign w:val="center"/>
          </w:tcPr>
          <w:p w14:paraId="0FCE4003">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w:t>
            </w:r>
          </w:p>
        </w:tc>
        <w:tc>
          <w:tcPr>
            <w:tcW w:w="2734" w:type="dxa"/>
            <w:tcBorders>
              <w:top w:val="nil"/>
              <w:left w:val="nil"/>
              <w:bottom w:val="single" w:color="auto" w:sz="4" w:space="0"/>
              <w:right w:val="single" w:color="auto" w:sz="4" w:space="0"/>
            </w:tcBorders>
            <w:shd w:val="clear" w:color="auto" w:fill="auto"/>
            <w:vAlign w:val="center"/>
          </w:tcPr>
          <w:p w14:paraId="39D4820F">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螺栓：M36*380-B </w:t>
            </w:r>
            <w:r>
              <w:rPr>
                <w:rFonts w:hint="eastAsia" w:ascii="宋体" w:hAnsi="宋体" w:eastAsia="宋体" w:cs="宋体"/>
                <w:color w:val="auto"/>
                <w:kern w:val="0"/>
                <w:sz w:val="24"/>
                <w:szCs w:val="24"/>
                <w:highlight w:val="none"/>
                <w:lang w:val="en-US" w:eastAsia="zh-CN"/>
              </w:rPr>
              <w:t>64</w:t>
            </w:r>
            <w:r>
              <w:rPr>
                <w:rFonts w:hint="eastAsia" w:ascii="宋体" w:hAnsi="宋体" w:eastAsia="宋体" w:cs="宋体"/>
                <w:color w:val="auto"/>
                <w:kern w:val="0"/>
                <w:sz w:val="24"/>
                <w:szCs w:val="24"/>
                <w:highlight w:val="none"/>
              </w:rPr>
              <w:t>根</w:t>
            </w:r>
            <w:r>
              <w:rPr>
                <w:rFonts w:hint="eastAsia" w:ascii="宋体" w:hAnsi="宋体" w:eastAsia="宋体" w:cs="宋体"/>
                <w:color w:val="auto"/>
                <w:kern w:val="0"/>
                <w:sz w:val="24"/>
                <w:szCs w:val="24"/>
                <w:highlight w:val="none"/>
              </w:rPr>
              <w:br w:type="textWrapping"/>
            </w:r>
            <w:r>
              <w:rPr>
                <w:rFonts w:hint="eastAsia" w:ascii="宋体" w:hAnsi="宋体" w:eastAsia="宋体" w:cs="宋体"/>
                <w:color w:val="auto"/>
                <w:kern w:val="0"/>
                <w:sz w:val="24"/>
                <w:szCs w:val="24"/>
                <w:highlight w:val="none"/>
              </w:rPr>
              <w:t xml:space="preserve">螺柱：M36  </w:t>
            </w:r>
            <w:r>
              <w:rPr>
                <w:rFonts w:hint="eastAsia" w:ascii="宋体" w:hAnsi="宋体" w:eastAsia="宋体" w:cs="宋体"/>
                <w:color w:val="auto"/>
                <w:kern w:val="0"/>
                <w:sz w:val="24"/>
                <w:szCs w:val="24"/>
                <w:highlight w:val="none"/>
                <w:lang w:val="en-US" w:eastAsia="zh-CN"/>
              </w:rPr>
              <w:t>128</w:t>
            </w:r>
            <w:r>
              <w:rPr>
                <w:rFonts w:hint="eastAsia" w:ascii="宋体" w:hAnsi="宋体" w:eastAsia="宋体" w:cs="宋体"/>
                <w:color w:val="auto"/>
                <w:kern w:val="0"/>
                <w:sz w:val="24"/>
                <w:szCs w:val="24"/>
                <w:highlight w:val="none"/>
              </w:rPr>
              <w:t>个</w:t>
            </w:r>
          </w:p>
        </w:tc>
        <w:tc>
          <w:tcPr>
            <w:tcW w:w="0" w:type="auto"/>
            <w:tcBorders>
              <w:top w:val="nil"/>
              <w:left w:val="nil"/>
              <w:bottom w:val="single" w:color="auto" w:sz="4" w:space="0"/>
              <w:right w:val="single" w:color="auto" w:sz="4" w:space="0"/>
            </w:tcBorders>
            <w:shd w:val="clear" w:color="auto" w:fill="auto"/>
            <w:noWrap/>
            <w:vAlign w:val="center"/>
          </w:tcPr>
          <w:p w14:paraId="0AF4996F">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是</w:t>
            </w:r>
          </w:p>
        </w:tc>
        <w:tc>
          <w:tcPr>
            <w:tcW w:w="0" w:type="auto"/>
            <w:tcBorders>
              <w:top w:val="nil"/>
              <w:left w:val="nil"/>
              <w:bottom w:val="single" w:color="auto" w:sz="4" w:space="0"/>
              <w:right w:val="single" w:color="auto" w:sz="4" w:space="0"/>
            </w:tcBorders>
            <w:shd w:val="clear" w:color="auto" w:fill="auto"/>
            <w:vAlign w:val="center"/>
          </w:tcPr>
          <w:p w14:paraId="75AA553B">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拆、装　</w:t>
            </w:r>
          </w:p>
        </w:tc>
      </w:tr>
      <w:tr w14:paraId="1DD2D976">
        <w:tblPrEx>
          <w:tblCellMar>
            <w:top w:w="0" w:type="dxa"/>
            <w:left w:w="108" w:type="dxa"/>
            <w:bottom w:w="0" w:type="dxa"/>
            <w:right w:w="108" w:type="dxa"/>
          </w:tblCellMar>
        </w:tblPrEx>
        <w:trPr>
          <w:trHeight w:val="540" w:hRule="atLeast"/>
          <w:jc w:val="center"/>
        </w:trPr>
        <w:tc>
          <w:tcPr>
            <w:tcW w:w="886" w:type="dxa"/>
            <w:tcBorders>
              <w:top w:val="nil"/>
              <w:left w:val="single" w:color="auto" w:sz="4" w:space="0"/>
              <w:bottom w:val="single" w:color="auto" w:sz="4" w:space="0"/>
              <w:right w:val="single" w:color="auto" w:sz="4" w:space="0"/>
            </w:tcBorders>
          </w:tcPr>
          <w:p w14:paraId="1D335ED8">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w:t>
            </w:r>
          </w:p>
        </w:tc>
        <w:tc>
          <w:tcPr>
            <w:tcW w:w="1219" w:type="dxa"/>
            <w:tcBorders>
              <w:top w:val="nil"/>
              <w:left w:val="single" w:color="auto" w:sz="4" w:space="0"/>
              <w:bottom w:val="single" w:color="auto" w:sz="4" w:space="0"/>
              <w:right w:val="single" w:color="auto" w:sz="4" w:space="0"/>
            </w:tcBorders>
            <w:shd w:val="clear" w:color="auto" w:fill="auto"/>
            <w:vAlign w:val="center"/>
          </w:tcPr>
          <w:p w14:paraId="28A394ED">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125E</w:t>
            </w:r>
            <w:r>
              <w:rPr>
                <w:rFonts w:hint="eastAsia" w:ascii="宋体" w:hAnsi="宋体" w:eastAsia="宋体" w:cs="宋体"/>
                <w:color w:val="auto"/>
                <w:kern w:val="0"/>
                <w:sz w:val="24"/>
                <w:szCs w:val="24"/>
                <w:highlight w:val="none"/>
                <w:lang w:val="en-US" w:eastAsia="zh-CN"/>
              </w:rPr>
              <w:t>3</w:t>
            </w:r>
            <w:r>
              <w:rPr>
                <w:rFonts w:hint="eastAsia" w:ascii="宋体" w:hAnsi="宋体" w:eastAsia="宋体" w:cs="宋体"/>
                <w:color w:val="auto"/>
                <w:kern w:val="0"/>
                <w:sz w:val="24"/>
                <w:szCs w:val="24"/>
                <w:highlight w:val="none"/>
              </w:rPr>
              <w:t>0</w:t>
            </w:r>
            <w:r>
              <w:rPr>
                <w:rFonts w:hint="eastAsia" w:ascii="宋体" w:hAnsi="宋体" w:eastAsia="宋体" w:cs="宋体"/>
                <w:color w:val="auto"/>
                <w:kern w:val="0"/>
                <w:sz w:val="24"/>
                <w:szCs w:val="24"/>
                <w:highlight w:val="none"/>
                <w:lang w:val="en-US" w:eastAsia="zh-CN"/>
              </w:rPr>
              <w:t>1B</w:t>
            </w:r>
          </w:p>
        </w:tc>
        <w:tc>
          <w:tcPr>
            <w:tcW w:w="1559" w:type="dxa"/>
            <w:tcBorders>
              <w:top w:val="nil"/>
              <w:left w:val="nil"/>
              <w:bottom w:val="single" w:color="auto" w:sz="4" w:space="0"/>
              <w:right w:val="single" w:color="auto" w:sz="4" w:space="0"/>
            </w:tcBorders>
            <w:shd w:val="clear" w:color="auto" w:fill="auto"/>
            <w:vAlign w:val="center"/>
          </w:tcPr>
          <w:p w14:paraId="0E93F65C">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煤气水换热器</w:t>
            </w:r>
          </w:p>
        </w:tc>
        <w:tc>
          <w:tcPr>
            <w:tcW w:w="1536" w:type="dxa"/>
            <w:tcBorders>
              <w:top w:val="nil"/>
              <w:left w:val="nil"/>
              <w:bottom w:val="single" w:color="auto" w:sz="4" w:space="0"/>
              <w:right w:val="single" w:color="auto" w:sz="4" w:space="0"/>
            </w:tcBorders>
            <w:shd w:val="clear" w:color="auto" w:fill="auto"/>
            <w:vAlign w:val="center"/>
          </w:tcPr>
          <w:p w14:paraId="2FCE473B">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封头：DN</w:t>
            </w:r>
            <w:r>
              <w:rPr>
                <w:rFonts w:hint="eastAsia" w:ascii="宋体" w:hAnsi="宋体" w:eastAsia="宋体" w:cs="宋体"/>
                <w:color w:val="auto"/>
                <w:kern w:val="0"/>
                <w:sz w:val="24"/>
                <w:szCs w:val="24"/>
                <w:highlight w:val="none"/>
                <w:lang w:val="en-US" w:eastAsia="zh-CN"/>
              </w:rPr>
              <w:t>800</w:t>
            </w:r>
          </w:p>
        </w:tc>
        <w:tc>
          <w:tcPr>
            <w:tcW w:w="710" w:type="dxa"/>
            <w:tcBorders>
              <w:top w:val="nil"/>
              <w:left w:val="nil"/>
              <w:bottom w:val="single" w:color="auto" w:sz="4" w:space="0"/>
              <w:right w:val="single" w:color="auto" w:sz="4" w:space="0"/>
            </w:tcBorders>
            <w:shd w:val="clear" w:color="auto" w:fill="auto"/>
            <w:vAlign w:val="center"/>
          </w:tcPr>
          <w:p w14:paraId="19595A12">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w:t>
            </w:r>
          </w:p>
        </w:tc>
        <w:tc>
          <w:tcPr>
            <w:tcW w:w="2734" w:type="dxa"/>
            <w:tcBorders>
              <w:top w:val="nil"/>
              <w:left w:val="nil"/>
              <w:bottom w:val="single" w:color="auto" w:sz="4" w:space="0"/>
              <w:right w:val="single" w:color="auto" w:sz="4" w:space="0"/>
            </w:tcBorders>
            <w:shd w:val="clear" w:color="auto" w:fill="auto"/>
            <w:vAlign w:val="center"/>
          </w:tcPr>
          <w:p w14:paraId="5552A264">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螺栓：M36*380-B </w:t>
            </w:r>
            <w:r>
              <w:rPr>
                <w:rFonts w:hint="eastAsia" w:ascii="宋体" w:hAnsi="宋体" w:eastAsia="宋体" w:cs="宋体"/>
                <w:color w:val="auto"/>
                <w:kern w:val="0"/>
                <w:sz w:val="24"/>
                <w:szCs w:val="24"/>
                <w:highlight w:val="none"/>
                <w:lang w:val="en-US" w:eastAsia="zh-CN"/>
              </w:rPr>
              <w:t>64</w:t>
            </w:r>
            <w:r>
              <w:rPr>
                <w:rFonts w:hint="eastAsia" w:ascii="宋体" w:hAnsi="宋体" w:eastAsia="宋体" w:cs="宋体"/>
                <w:color w:val="auto"/>
                <w:kern w:val="0"/>
                <w:sz w:val="24"/>
                <w:szCs w:val="24"/>
                <w:highlight w:val="none"/>
              </w:rPr>
              <w:t>根</w:t>
            </w:r>
            <w:r>
              <w:rPr>
                <w:rFonts w:hint="eastAsia" w:ascii="宋体" w:hAnsi="宋体" w:eastAsia="宋体" w:cs="宋体"/>
                <w:color w:val="auto"/>
                <w:kern w:val="0"/>
                <w:sz w:val="24"/>
                <w:szCs w:val="24"/>
                <w:highlight w:val="none"/>
              </w:rPr>
              <w:br w:type="textWrapping"/>
            </w:r>
            <w:r>
              <w:rPr>
                <w:rFonts w:hint="eastAsia" w:ascii="宋体" w:hAnsi="宋体" w:eastAsia="宋体" w:cs="宋体"/>
                <w:color w:val="auto"/>
                <w:kern w:val="0"/>
                <w:sz w:val="24"/>
                <w:szCs w:val="24"/>
                <w:highlight w:val="none"/>
              </w:rPr>
              <w:t xml:space="preserve">螺柱：M36  </w:t>
            </w:r>
            <w:r>
              <w:rPr>
                <w:rFonts w:hint="eastAsia" w:ascii="宋体" w:hAnsi="宋体" w:eastAsia="宋体" w:cs="宋体"/>
                <w:color w:val="auto"/>
                <w:kern w:val="0"/>
                <w:sz w:val="24"/>
                <w:szCs w:val="24"/>
                <w:highlight w:val="none"/>
                <w:lang w:val="en-US" w:eastAsia="zh-CN"/>
              </w:rPr>
              <w:t>128</w:t>
            </w:r>
            <w:r>
              <w:rPr>
                <w:rFonts w:hint="eastAsia" w:ascii="宋体" w:hAnsi="宋体" w:eastAsia="宋体" w:cs="宋体"/>
                <w:color w:val="auto"/>
                <w:kern w:val="0"/>
                <w:sz w:val="24"/>
                <w:szCs w:val="24"/>
                <w:highlight w:val="none"/>
              </w:rPr>
              <w:t>个</w:t>
            </w:r>
          </w:p>
        </w:tc>
        <w:tc>
          <w:tcPr>
            <w:tcW w:w="830" w:type="dxa"/>
            <w:tcBorders>
              <w:top w:val="nil"/>
              <w:left w:val="nil"/>
              <w:bottom w:val="single" w:color="auto" w:sz="4" w:space="0"/>
              <w:right w:val="single" w:color="auto" w:sz="4" w:space="0"/>
            </w:tcBorders>
            <w:shd w:val="clear" w:color="auto" w:fill="auto"/>
            <w:noWrap/>
            <w:vAlign w:val="center"/>
          </w:tcPr>
          <w:p w14:paraId="441D9833">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是</w:t>
            </w:r>
          </w:p>
        </w:tc>
        <w:tc>
          <w:tcPr>
            <w:tcW w:w="876" w:type="dxa"/>
            <w:tcBorders>
              <w:top w:val="nil"/>
              <w:left w:val="nil"/>
              <w:bottom w:val="single" w:color="auto" w:sz="4" w:space="0"/>
              <w:right w:val="single" w:color="auto" w:sz="4" w:space="0"/>
            </w:tcBorders>
            <w:shd w:val="clear" w:color="auto" w:fill="auto"/>
            <w:vAlign w:val="center"/>
          </w:tcPr>
          <w:p w14:paraId="35E88537">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拆、装　</w:t>
            </w:r>
          </w:p>
        </w:tc>
      </w:tr>
      <w:tr w14:paraId="55C861E3">
        <w:tblPrEx>
          <w:tblCellMar>
            <w:top w:w="0" w:type="dxa"/>
            <w:left w:w="108" w:type="dxa"/>
            <w:bottom w:w="0" w:type="dxa"/>
            <w:right w:w="108" w:type="dxa"/>
          </w:tblCellMar>
        </w:tblPrEx>
        <w:trPr>
          <w:trHeight w:val="540" w:hRule="atLeast"/>
          <w:jc w:val="center"/>
        </w:trPr>
        <w:tc>
          <w:tcPr>
            <w:tcW w:w="886" w:type="dxa"/>
            <w:tcBorders>
              <w:top w:val="single" w:color="auto" w:sz="4" w:space="0"/>
              <w:left w:val="single" w:color="auto" w:sz="4" w:space="0"/>
              <w:bottom w:val="single" w:color="auto" w:sz="4" w:space="0"/>
              <w:right w:val="single" w:color="auto" w:sz="4" w:space="0"/>
            </w:tcBorders>
          </w:tcPr>
          <w:p w14:paraId="6B953A47">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w:t>
            </w:r>
          </w:p>
        </w:tc>
        <w:tc>
          <w:tcPr>
            <w:tcW w:w="1219" w:type="dxa"/>
            <w:tcBorders>
              <w:top w:val="single" w:color="auto" w:sz="4" w:space="0"/>
              <w:left w:val="single" w:color="auto" w:sz="4" w:space="0"/>
              <w:bottom w:val="single" w:color="auto" w:sz="4" w:space="0"/>
              <w:right w:val="single" w:color="auto" w:sz="4" w:space="0"/>
            </w:tcBorders>
            <w:shd w:val="clear" w:color="auto" w:fill="auto"/>
            <w:vAlign w:val="center"/>
          </w:tcPr>
          <w:p w14:paraId="6C7DD8DE">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125E</w:t>
            </w:r>
            <w:r>
              <w:rPr>
                <w:rFonts w:hint="eastAsia" w:ascii="宋体" w:hAnsi="宋体" w:eastAsia="宋体" w:cs="宋体"/>
                <w:color w:val="auto"/>
                <w:kern w:val="0"/>
                <w:sz w:val="24"/>
                <w:szCs w:val="24"/>
                <w:highlight w:val="none"/>
                <w:lang w:val="en-US" w:eastAsia="zh-CN"/>
              </w:rPr>
              <w:t>4</w:t>
            </w:r>
            <w:r>
              <w:rPr>
                <w:rFonts w:hint="eastAsia" w:ascii="宋体" w:hAnsi="宋体" w:eastAsia="宋体" w:cs="宋体"/>
                <w:color w:val="auto"/>
                <w:kern w:val="0"/>
                <w:sz w:val="24"/>
                <w:szCs w:val="24"/>
                <w:highlight w:val="none"/>
              </w:rPr>
              <w:t>0</w:t>
            </w:r>
            <w:r>
              <w:rPr>
                <w:rFonts w:hint="eastAsia" w:ascii="宋体" w:hAnsi="宋体" w:eastAsia="宋体" w:cs="宋体"/>
                <w:color w:val="auto"/>
                <w:kern w:val="0"/>
                <w:sz w:val="24"/>
                <w:szCs w:val="24"/>
                <w:highlight w:val="none"/>
                <w:lang w:val="en-US" w:eastAsia="zh-CN"/>
              </w:rPr>
              <w:t>1D</w:t>
            </w:r>
          </w:p>
        </w:tc>
        <w:tc>
          <w:tcPr>
            <w:tcW w:w="1559" w:type="dxa"/>
            <w:tcBorders>
              <w:top w:val="single" w:color="auto" w:sz="4" w:space="0"/>
              <w:left w:val="nil"/>
              <w:bottom w:val="single" w:color="auto" w:sz="4" w:space="0"/>
              <w:right w:val="single" w:color="auto" w:sz="4" w:space="0"/>
            </w:tcBorders>
            <w:shd w:val="clear" w:color="auto" w:fill="auto"/>
            <w:vAlign w:val="center"/>
          </w:tcPr>
          <w:p w14:paraId="33386932">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煤气水换热器</w:t>
            </w:r>
          </w:p>
        </w:tc>
        <w:tc>
          <w:tcPr>
            <w:tcW w:w="1536" w:type="dxa"/>
            <w:tcBorders>
              <w:top w:val="single" w:color="auto" w:sz="4" w:space="0"/>
              <w:left w:val="nil"/>
              <w:bottom w:val="single" w:color="auto" w:sz="4" w:space="0"/>
              <w:right w:val="single" w:color="auto" w:sz="4" w:space="0"/>
            </w:tcBorders>
            <w:shd w:val="clear" w:color="auto" w:fill="auto"/>
            <w:vAlign w:val="center"/>
          </w:tcPr>
          <w:p w14:paraId="6F51B3B2">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封头：DN</w:t>
            </w:r>
            <w:r>
              <w:rPr>
                <w:rFonts w:hint="eastAsia" w:ascii="宋体" w:hAnsi="宋体" w:eastAsia="宋体" w:cs="宋体"/>
                <w:color w:val="auto"/>
                <w:kern w:val="0"/>
                <w:sz w:val="24"/>
                <w:szCs w:val="24"/>
                <w:highlight w:val="none"/>
                <w:lang w:val="en-US" w:eastAsia="zh-CN"/>
              </w:rPr>
              <w:t>800</w:t>
            </w:r>
          </w:p>
        </w:tc>
        <w:tc>
          <w:tcPr>
            <w:tcW w:w="710" w:type="dxa"/>
            <w:tcBorders>
              <w:top w:val="single" w:color="auto" w:sz="4" w:space="0"/>
              <w:left w:val="nil"/>
              <w:bottom w:val="single" w:color="auto" w:sz="4" w:space="0"/>
              <w:right w:val="single" w:color="auto" w:sz="4" w:space="0"/>
            </w:tcBorders>
            <w:shd w:val="clear" w:color="auto" w:fill="auto"/>
            <w:vAlign w:val="center"/>
          </w:tcPr>
          <w:p w14:paraId="5FFC9BBF">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w:t>
            </w:r>
          </w:p>
        </w:tc>
        <w:tc>
          <w:tcPr>
            <w:tcW w:w="2734" w:type="dxa"/>
            <w:tcBorders>
              <w:top w:val="single" w:color="auto" w:sz="4" w:space="0"/>
              <w:left w:val="nil"/>
              <w:bottom w:val="single" w:color="auto" w:sz="4" w:space="0"/>
              <w:right w:val="single" w:color="auto" w:sz="4" w:space="0"/>
            </w:tcBorders>
            <w:shd w:val="clear" w:color="auto" w:fill="auto"/>
            <w:vAlign w:val="center"/>
          </w:tcPr>
          <w:p w14:paraId="0980DC9D">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螺栓：M36*380-B </w:t>
            </w:r>
            <w:r>
              <w:rPr>
                <w:rFonts w:hint="eastAsia" w:ascii="宋体" w:hAnsi="宋体" w:eastAsia="宋体" w:cs="宋体"/>
                <w:color w:val="auto"/>
                <w:kern w:val="0"/>
                <w:sz w:val="24"/>
                <w:szCs w:val="24"/>
                <w:highlight w:val="none"/>
                <w:lang w:val="en-US" w:eastAsia="zh-CN"/>
              </w:rPr>
              <w:t>64</w:t>
            </w:r>
            <w:r>
              <w:rPr>
                <w:rFonts w:hint="eastAsia" w:ascii="宋体" w:hAnsi="宋体" w:eastAsia="宋体" w:cs="宋体"/>
                <w:color w:val="auto"/>
                <w:kern w:val="0"/>
                <w:sz w:val="24"/>
                <w:szCs w:val="24"/>
                <w:highlight w:val="none"/>
              </w:rPr>
              <w:t>根</w:t>
            </w:r>
            <w:r>
              <w:rPr>
                <w:rFonts w:hint="eastAsia" w:ascii="宋体" w:hAnsi="宋体" w:eastAsia="宋体" w:cs="宋体"/>
                <w:color w:val="auto"/>
                <w:kern w:val="0"/>
                <w:sz w:val="24"/>
                <w:szCs w:val="24"/>
                <w:highlight w:val="none"/>
              </w:rPr>
              <w:br w:type="textWrapping"/>
            </w:r>
            <w:r>
              <w:rPr>
                <w:rFonts w:hint="eastAsia" w:ascii="宋体" w:hAnsi="宋体" w:eastAsia="宋体" w:cs="宋体"/>
                <w:color w:val="auto"/>
                <w:kern w:val="0"/>
                <w:sz w:val="24"/>
                <w:szCs w:val="24"/>
                <w:highlight w:val="none"/>
              </w:rPr>
              <w:t xml:space="preserve">螺柱：M36  </w:t>
            </w:r>
            <w:r>
              <w:rPr>
                <w:rFonts w:hint="eastAsia" w:ascii="宋体" w:hAnsi="宋体" w:eastAsia="宋体" w:cs="宋体"/>
                <w:color w:val="auto"/>
                <w:kern w:val="0"/>
                <w:sz w:val="24"/>
                <w:szCs w:val="24"/>
                <w:highlight w:val="none"/>
                <w:lang w:val="en-US" w:eastAsia="zh-CN"/>
              </w:rPr>
              <w:t>128</w:t>
            </w:r>
            <w:r>
              <w:rPr>
                <w:rFonts w:hint="eastAsia" w:ascii="宋体" w:hAnsi="宋体" w:eastAsia="宋体" w:cs="宋体"/>
                <w:color w:val="auto"/>
                <w:kern w:val="0"/>
                <w:sz w:val="24"/>
                <w:szCs w:val="24"/>
                <w:highlight w:val="none"/>
              </w:rPr>
              <w:t>个</w:t>
            </w:r>
          </w:p>
        </w:tc>
        <w:tc>
          <w:tcPr>
            <w:tcW w:w="830" w:type="dxa"/>
            <w:tcBorders>
              <w:top w:val="single" w:color="auto" w:sz="4" w:space="0"/>
              <w:left w:val="nil"/>
              <w:bottom w:val="single" w:color="auto" w:sz="4" w:space="0"/>
              <w:right w:val="single" w:color="auto" w:sz="4" w:space="0"/>
            </w:tcBorders>
            <w:shd w:val="clear" w:color="auto" w:fill="auto"/>
            <w:noWrap/>
            <w:vAlign w:val="center"/>
          </w:tcPr>
          <w:p w14:paraId="35FF50FD">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是</w:t>
            </w:r>
          </w:p>
        </w:tc>
        <w:tc>
          <w:tcPr>
            <w:tcW w:w="876" w:type="dxa"/>
            <w:tcBorders>
              <w:top w:val="single" w:color="auto" w:sz="4" w:space="0"/>
              <w:left w:val="nil"/>
              <w:bottom w:val="single" w:color="auto" w:sz="4" w:space="0"/>
              <w:right w:val="single" w:color="auto" w:sz="4" w:space="0"/>
            </w:tcBorders>
            <w:shd w:val="clear" w:color="auto" w:fill="auto"/>
            <w:vAlign w:val="center"/>
          </w:tcPr>
          <w:p w14:paraId="165FF3E0">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拆、装　</w:t>
            </w:r>
          </w:p>
        </w:tc>
      </w:tr>
      <w:tr w14:paraId="38A6EB3B">
        <w:tblPrEx>
          <w:tblCellMar>
            <w:top w:w="0" w:type="dxa"/>
            <w:left w:w="108" w:type="dxa"/>
            <w:bottom w:w="0" w:type="dxa"/>
            <w:right w:w="108" w:type="dxa"/>
          </w:tblCellMar>
        </w:tblPrEx>
        <w:trPr>
          <w:trHeight w:val="540" w:hRule="atLeast"/>
          <w:jc w:val="center"/>
        </w:trPr>
        <w:tc>
          <w:tcPr>
            <w:tcW w:w="886" w:type="dxa"/>
            <w:tcBorders>
              <w:top w:val="single" w:color="auto" w:sz="4" w:space="0"/>
              <w:left w:val="single" w:color="auto" w:sz="4" w:space="0"/>
              <w:bottom w:val="single" w:color="auto" w:sz="4" w:space="0"/>
              <w:right w:val="single" w:color="auto" w:sz="4" w:space="0"/>
            </w:tcBorders>
          </w:tcPr>
          <w:p w14:paraId="616C034E">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4</w:t>
            </w:r>
          </w:p>
        </w:tc>
        <w:tc>
          <w:tcPr>
            <w:tcW w:w="1219" w:type="dxa"/>
            <w:tcBorders>
              <w:top w:val="single" w:color="auto" w:sz="4" w:space="0"/>
              <w:left w:val="single" w:color="auto" w:sz="4" w:space="0"/>
              <w:bottom w:val="single" w:color="auto" w:sz="4" w:space="0"/>
              <w:right w:val="single" w:color="auto" w:sz="4" w:space="0"/>
            </w:tcBorders>
            <w:shd w:val="clear" w:color="auto" w:fill="auto"/>
            <w:vAlign w:val="center"/>
          </w:tcPr>
          <w:p w14:paraId="302B2126">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125E</w:t>
            </w:r>
            <w:r>
              <w:rPr>
                <w:rFonts w:hint="eastAsia" w:ascii="宋体" w:hAnsi="宋体" w:eastAsia="宋体" w:cs="宋体"/>
                <w:color w:val="auto"/>
                <w:kern w:val="0"/>
                <w:sz w:val="24"/>
                <w:szCs w:val="24"/>
                <w:highlight w:val="none"/>
                <w:lang w:val="en-US" w:eastAsia="zh-CN"/>
              </w:rPr>
              <w:t>5</w:t>
            </w:r>
            <w:r>
              <w:rPr>
                <w:rFonts w:hint="eastAsia" w:ascii="宋体" w:hAnsi="宋体" w:eastAsia="宋体" w:cs="宋体"/>
                <w:color w:val="auto"/>
                <w:kern w:val="0"/>
                <w:sz w:val="24"/>
                <w:szCs w:val="24"/>
                <w:highlight w:val="none"/>
              </w:rPr>
              <w:t>0</w:t>
            </w:r>
            <w:r>
              <w:rPr>
                <w:rFonts w:hint="eastAsia" w:ascii="宋体" w:hAnsi="宋体" w:eastAsia="宋体" w:cs="宋体"/>
                <w:color w:val="auto"/>
                <w:kern w:val="0"/>
                <w:sz w:val="24"/>
                <w:szCs w:val="24"/>
                <w:highlight w:val="none"/>
                <w:lang w:val="en-US" w:eastAsia="zh-CN"/>
              </w:rPr>
              <w:t>1D</w:t>
            </w:r>
          </w:p>
        </w:tc>
        <w:tc>
          <w:tcPr>
            <w:tcW w:w="1559" w:type="dxa"/>
            <w:tcBorders>
              <w:top w:val="single" w:color="auto" w:sz="4" w:space="0"/>
              <w:left w:val="nil"/>
              <w:bottom w:val="single" w:color="auto" w:sz="4" w:space="0"/>
              <w:right w:val="single" w:color="auto" w:sz="4" w:space="0"/>
            </w:tcBorders>
            <w:shd w:val="clear" w:color="auto" w:fill="auto"/>
            <w:vAlign w:val="center"/>
          </w:tcPr>
          <w:p w14:paraId="5F4554D2">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煤气水换热器</w:t>
            </w:r>
          </w:p>
        </w:tc>
        <w:tc>
          <w:tcPr>
            <w:tcW w:w="1536" w:type="dxa"/>
            <w:tcBorders>
              <w:top w:val="single" w:color="auto" w:sz="4" w:space="0"/>
              <w:left w:val="nil"/>
              <w:bottom w:val="single" w:color="auto" w:sz="4" w:space="0"/>
              <w:right w:val="single" w:color="auto" w:sz="4" w:space="0"/>
            </w:tcBorders>
            <w:shd w:val="clear" w:color="auto" w:fill="auto"/>
            <w:vAlign w:val="center"/>
          </w:tcPr>
          <w:p w14:paraId="2F51B11E">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封头：DN</w:t>
            </w:r>
            <w:r>
              <w:rPr>
                <w:rFonts w:hint="eastAsia" w:ascii="宋体" w:hAnsi="宋体" w:eastAsia="宋体" w:cs="宋体"/>
                <w:color w:val="auto"/>
                <w:kern w:val="0"/>
                <w:sz w:val="24"/>
                <w:szCs w:val="24"/>
                <w:highlight w:val="none"/>
                <w:lang w:val="en-US" w:eastAsia="zh-CN"/>
              </w:rPr>
              <w:t>800</w:t>
            </w:r>
          </w:p>
        </w:tc>
        <w:tc>
          <w:tcPr>
            <w:tcW w:w="710" w:type="dxa"/>
            <w:tcBorders>
              <w:top w:val="single" w:color="auto" w:sz="4" w:space="0"/>
              <w:left w:val="nil"/>
              <w:bottom w:val="single" w:color="auto" w:sz="4" w:space="0"/>
              <w:right w:val="single" w:color="auto" w:sz="4" w:space="0"/>
            </w:tcBorders>
            <w:shd w:val="clear" w:color="auto" w:fill="auto"/>
            <w:vAlign w:val="center"/>
          </w:tcPr>
          <w:p w14:paraId="3720519F">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w:t>
            </w:r>
          </w:p>
        </w:tc>
        <w:tc>
          <w:tcPr>
            <w:tcW w:w="2734" w:type="dxa"/>
            <w:tcBorders>
              <w:top w:val="single" w:color="auto" w:sz="4" w:space="0"/>
              <w:left w:val="nil"/>
              <w:bottom w:val="single" w:color="auto" w:sz="4" w:space="0"/>
              <w:right w:val="single" w:color="auto" w:sz="4" w:space="0"/>
            </w:tcBorders>
            <w:shd w:val="clear" w:color="auto" w:fill="auto"/>
            <w:vAlign w:val="center"/>
          </w:tcPr>
          <w:p w14:paraId="3EA07886">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螺栓：M36*380-B </w:t>
            </w:r>
            <w:r>
              <w:rPr>
                <w:rFonts w:hint="eastAsia" w:ascii="宋体" w:hAnsi="宋体" w:eastAsia="宋体" w:cs="宋体"/>
                <w:color w:val="auto"/>
                <w:kern w:val="0"/>
                <w:sz w:val="24"/>
                <w:szCs w:val="24"/>
                <w:highlight w:val="none"/>
                <w:lang w:val="en-US" w:eastAsia="zh-CN"/>
              </w:rPr>
              <w:t>64</w:t>
            </w:r>
            <w:r>
              <w:rPr>
                <w:rFonts w:hint="eastAsia" w:ascii="宋体" w:hAnsi="宋体" w:eastAsia="宋体" w:cs="宋体"/>
                <w:color w:val="auto"/>
                <w:kern w:val="0"/>
                <w:sz w:val="24"/>
                <w:szCs w:val="24"/>
                <w:highlight w:val="none"/>
              </w:rPr>
              <w:t>根</w:t>
            </w:r>
            <w:r>
              <w:rPr>
                <w:rFonts w:hint="eastAsia" w:ascii="宋体" w:hAnsi="宋体" w:eastAsia="宋体" w:cs="宋体"/>
                <w:color w:val="auto"/>
                <w:kern w:val="0"/>
                <w:sz w:val="24"/>
                <w:szCs w:val="24"/>
                <w:highlight w:val="none"/>
              </w:rPr>
              <w:br w:type="textWrapping"/>
            </w:r>
            <w:r>
              <w:rPr>
                <w:rFonts w:hint="eastAsia" w:ascii="宋体" w:hAnsi="宋体" w:eastAsia="宋体" w:cs="宋体"/>
                <w:color w:val="auto"/>
                <w:kern w:val="0"/>
                <w:sz w:val="24"/>
                <w:szCs w:val="24"/>
                <w:highlight w:val="none"/>
              </w:rPr>
              <w:t xml:space="preserve">螺柱：M36  </w:t>
            </w:r>
            <w:r>
              <w:rPr>
                <w:rFonts w:hint="eastAsia" w:ascii="宋体" w:hAnsi="宋体" w:eastAsia="宋体" w:cs="宋体"/>
                <w:color w:val="auto"/>
                <w:kern w:val="0"/>
                <w:sz w:val="24"/>
                <w:szCs w:val="24"/>
                <w:highlight w:val="none"/>
                <w:lang w:val="en-US" w:eastAsia="zh-CN"/>
              </w:rPr>
              <w:t>128</w:t>
            </w:r>
            <w:r>
              <w:rPr>
                <w:rFonts w:hint="eastAsia" w:ascii="宋体" w:hAnsi="宋体" w:eastAsia="宋体" w:cs="宋体"/>
                <w:color w:val="auto"/>
                <w:kern w:val="0"/>
                <w:sz w:val="24"/>
                <w:szCs w:val="24"/>
                <w:highlight w:val="none"/>
              </w:rPr>
              <w:t>个</w:t>
            </w:r>
          </w:p>
        </w:tc>
        <w:tc>
          <w:tcPr>
            <w:tcW w:w="830" w:type="dxa"/>
            <w:tcBorders>
              <w:top w:val="single" w:color="auto" w:sz="4" w:space="0"/>
              <w:left w:val="nil"/>
              <w:bottom w:val="single" w:color="auto" w:sz="4" w:space="0"/>
              <w:right w:val="single" w:color="auto" w:sz="4" w:space="0"/>
            </w:tcBorders>
            <w:shd w:val="clear" w:color="auto" w:fill="auto"/>
            <w:noWrap/>
            <w:vAlign w:val="center"/>
          </w:tcPr>
          <w:p w14:paraId="3D879576">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是</w:t>
            </w:r>
          </w:p>
        </w:tc>
        <w:tc>
          <w:tcPr>
            <w:tcW w:w="876" w:type="dxa"/>
            <w:tcBorders>
              <w:top w:val="single" w:color="auto" w:sz="4" w:space="0"/>
              <w:left w:val="nil"/>
              <w:bottom w:val="single" w:color="auto" w:sz="4" w:space="0"/>
              <w:right w:val="single" w:color="auto" w:sz="4" w:space="0"/>
            </w:tcBorders>
            <w:shd w:val="clear" w:color="auto" w:fill="auto"/>
            <w:vAlign w:val="center"/>
          </w:tcPr>
          <w:p w14:paraId="2D64720C">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拆、装　</w:t>
            </w:r>
          </w:p>
        </w:tc>
      </w:tr>
      <w:tr w14:paraId="2440FBB8">
        <w:tblPrEx>
          <w:tblCellMar>
            <w:top w:w="0" w:type="dxa"/>
            <w:left w:w="108" w:type="dxa"/>
            <w:bottom w:w="0" w:type="dxa"/>
            <w:right w:w="108" w:type="dxa"/>
          </w:tblCellMar>
        </w:tblPrEx>
        <w:trPr>
          <w:trHeight w:val="540" w:hRule="atLeast"/>
          <w:jc w:val="center"/>
        </w:trPr>
        <w:tc>
          <w:tcPr>
            <w:tcW w:w="886" w:type="dxa"/>
            <w:tcBorders>
              <w:top w:val="single" w:color="auto" w:sz="4" w:space="0"/>
              <w:left w:val="single" w:color="auto" w:sz="4" w:space="0"/>
              <w:bottom w:val="single" w:color="auto" w:sz="4" w:space="0"/>
              <w:right w:val="single" w:color="auto" w:sz="4" w:space="0"/>
            </w:tcBorders>
          </w:tcPr>
          <w:p w14:paraId="44A1C965">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5</w:t>
            </w:r>
          </w:p>
        </w:tc>
        <w:tc>
          <w:tcPr>
            <w:tcW w:w="1219" w:type="dxa"/>
            <w:tcBorders>
              <w:top w:val="single" w:color="auto" w:sz="4" w:space="0"/>
              <w:left w:val="single" w:color="auto" w:sz="4" w:space="0"/>
              <w:bottom w:val="single" w:color="auto" w:sz="4" w:space="0"/>
              <w:right w:val="single" w:color="auto" w:sz="4" w:space="0"/>
            </w:tcBorders>
            <w:shd w:val="clear" w:color="auto" w:fill="auto"/>
            <w:vAlign w:val="center"/>
          </w:tcPr>
          <w:p w14:paraId="5C0F60C9">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125E</w:t>
            </w:r>
            <w:r>
              <w:rPr>
                <w:rFonts w:hint="eastAsia" w:ascii="宋体" w:hAnsi="宋体" w:eastAsia="宋体" w:cs="宋体"/>
                <w:color w:val="auto"/>
                <w:kern w:val="0"/>
                <w:sz w:val="24"/>
                <w:szCs w:val="24"/>
                <w:highlight w:val="none"/>
                <w:lang w:val="en-US" w:eastAsia="zh-CN"/>
              </w:rPr>
              <w:t>5</w:t>
            </w:r>
            <w:r>
              <w:rPr>
                <w:rFonts w:hint="eastAsia" w:ascii="宋体" w:hAnsi="宋体" w:eastAsia="宋体" w:cs="宋体"/>
                <w:color w:val="auto"/>
                <w:kern w:val="0"/>
                <w:sz w:val="24"/>
                <w:szCs w:val="24"/>
                <w:highlight w:val="none"/>
              </w:rPr>
              <w:t>0</w:t>
            </w:r>
            <w:r>
              <w:rPr>
                <w:rFonts w:hint="eastAsia" w:ascii="宋体" w:hAnsi="宋体" w:eastAsia="宋体" w:cs="宋体"/>
                <w:color w:val="auto"/>
                <w:kern w:val="0"/>
                <w:sz w:val="24"/>
                <w:szCs w:val="24"/>
                <w:highlight w:val="none"/>
                <w:lang w:val="en-US" w:eastAsia="zh-CN"/>
              </w:rPr>
              <w:t>1B</w:t>
            </w:r>
          </w:p>
        </w:tc>
        <w:tc>
          <w:tcPr>
            <w:tcW w:w="1559" w:type="dxa"/>
            <w:tcBorders>
              <w:top w:val="single" w:color="auto" w:sz="4" w:space="0"/>
              <w:left w:val="nil"/>
              <w:bottom w:val="single" w:color="auto" w:sz="4" w:space="0"/>
              <w:right w:val="single" w:color="auto" w:sz="4" w:space="0"/>
            </w:tcBorders>
            <w:shd w:val="clear" w:color="auto" w:fill="auto"/>
            <w:vAlign w:val="center"/>
          </w:tcPr>
          <w:p w14:paraId="6CE9A4C0">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煤气水换热器</w:t>
            </w:r>
          </w:p>
        </w:tc>
        <w:tc>
          <w:tcPr>
            <w:tcW w:w="1536" w:type="dxa"/>
            <w:tcBorders>
              <w:top w:val="single" w:color="auto" w:sz="4" w:space="0"/>
              <w:left w:val="nil"/>
              <w:bottom w:val="single" w:color="auto" w:sz="4" w:space="0"/>
              <w:right w:val="single" w:color="auto" w:sz="4" w:space="0"/>
            </w:tcBorders>
            <w:shd w:val="clear" w:color="auto" w:fill="auto"/>
            <w:vAlign w:val="center"/>
          </w:tcPr>
          <w:p w14:paraId="6456E899">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封头：DN</w:t>
            </w:r>
            <w:r>
              <w:rPr>
                <w:rFonts w:hint="eastAsia" w:ascii="宋体" w:hAnsi="宋体" w:eastAsia="宋体" w:cs="宋体"/>
                <w:color w:val="auto"/>
                <w:kern w:val="0"/>
                <w:sz w:val="24"/>
                <w:szCs w:val="24"/>
                <w:highlight w:val="none"/>
                <w:lang w:val="en-US" w:eastAsia="zh-CN"/>
              </w:rPr>
              <w:t>800</w:t>
            </w:r>
          </w:p>
        </w:tc>
        <w:tc>
          <w:tcPr>
            <w:tcW w:w="710" w:type="dxa"/>
            <w:tcBorders>
              <w:top w:val="single" w:color="auto" w:sz="4" w:space="0"/>
              <w:left w:val="nil"/>
              <w:bottom w:val="single" w:color="auto" w:sz="4" w:space="0"/>
              <w:right w:val="single" w:color="auto" w:sz="4" w:space="0"/>
            </w:tcBorders>
            <w:shd w:val="clear" w:color="auto" w:fill="auto"/>
            <w:vAlign w:val="center"/>
          </w:tcPr>
          <w:p w14:paraId="5E2EFDB5">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w:t>
            </w:r>
          </w:p>
        </w:tc>
        <w:tc>
          <w:tcPr>
            <w:tcW w:w="2734" w:type="dxa"/>
            <w:tcBorders>
              <w:top w:val="single" w:color="auto" w:sz="4" w:space="0"/>
              <w:left w:val="nil"/>
              <w:bottom w:val="single" w:color="auto" w:sz="4" w:space="0"/>
              <w:right w:val="single" w:color="auto" w:sz="4" w:space="0"/>
            </w:tcBorders>
            <w:shd w:val="clear" w:color="auto" w:fill="auto"/>
            <w:vAlign w:val="center"/>
          </w:tcPr>
          <w:p w14:paraId="0BE9D1DD">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螺栓：M36*380-B </w:t>
            </w:r>
            <w:r>
              <w:rPr>
                <w:rFonts w:hint="eastAsia" w:ascii="宋体" w:hAnsi="宋体" w:eastAsia="宋体" w:cs="宋体"/>
                <w:color w:val="auto"/>
                <w:kern w:val="0"/>
                <w:sz w:val="24"/>
                <w:szCs w:val="24"/>
                <w:highlight w:val="none"/>
                <w:lang w:val="en-US" w:eastAsia="zh-CN"/>
              </w:rPr>
              <w:t>64</w:t>
            </w:r>
            <w:r>
              <w:rPr>
                <w:rFonts w:hint="eastAsia" w:ascii="宋体" w:hAnsi="宋体" w:eastAsia="宋体" w:cs="宋体"/>
                <w:color w:val="auto"/>
                <w:kern w:val="0"/>
                <w:sz w:val="24"/>
                <w:szCs w:val="24"/>
                <w:highlight w:val="none"/>
              </w:rPr>
              <w:t>根</w:t>
            </w:r>
            <w:r>
              <w:rPr>
                <w:rFonts w:hint="eastAsia" w:ascii="宋体" w:hAnsi="宋体" w:eastAsia="宋体" w:cs="宋体"/>
                <w:color w:val="auto"/>
                <w:kern w:val="0"/>
                <w:sz w:val="24"/>
                <w:szCs w:val="24"/>
                <w:highlight w:val="none"/>
              </w:rPr>
              <w:br w:type="textWrapping"/>
            </w:r>
            <w:r>
              <w:rPr>
                <w:rFonts w:hint="eastAsia" w:ascii="宋体" w:hAnsi="宋体" w:eastAsia="宋体" w:cs="宋体"/>
                <w:color w:val="auto"/>
                <w:kern w:val="0"/>
                <w:sz w:val="24"/>
                <w:szCs w:val="24"/>
                <w:highlight w:val="none"/>
              </w:rPr>
              <w:t xml:space="preserve">螺柱：M36  </w:t>
            </w:r>
            <w:r>
              <w:rPr>
                <w:rFonts w:hint="eastAsia" w:ascii="宋体" w:hAnsi="宋体" w:eastAsia="宋体" w:cs="宋体"/>
                <w:color w:val="auto"/>
                <w:kern w:val="0"/>
                <w:sz w:val="24"/>
                <w:szCs w:val="24"/>
                <w:highlight w:val="none"/>
                <w:lang w:val="en-US" w:eastAsia="zh-CN"/>
              </w:rPr>
              <w:t>128</w:t>
            </w:r>
            <w:r>
              <w:rPr>
                <w:rFonts w:hint="eastAsia" w:ascii="宋体" w:hAnsi="宋体" w:eastAsia="宋体" w:cs="宋体"/>
                <w:color w:val="auto"/>
                <w:kern w:val="0"/>
                <w:sz w:val="24"/>
                <w:szCs w:val="24"/>
                <w:highlight w:val="none"/>
              </w:rPr>
              <w:t>个</w:t>
            </w:r>
          </w:p>
        </w:tc>
        <w:tc>
          <w:tcPr>
            <w:tcW w:w="830" w:type="dxa"/>
            <w:tcBorders>
              <w:top w:val="single" w:color="auto" w:sz="4" w:space="0"/>
              <w:left w:val="nil"/>
              <w:bottom w:val="single" w:color="auto" w:sz="4" w:space="0"/>
              <w:right w:val="single" w:color="auto" w:sz="4" w:space="0"/>
            </w:tcBorders>
            <w:shd w:val="clear" w:color="auto" w:fill="auto"/>
            <w:noWrap/>
            <w:vAlign w:val="center"/>
          </w:tcPr>
          <w:p w14:paraId="7E751219">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是</w:t>
            </w:r>
          </w:p>
        </w:tc>
        <w:tc>
          <w:tcPr>
            <w:tcW w:w="876" w:type="dxa"/>
            <w:tcBorders>
              <w:top w:val="single" w:color="auto" w:sz="4" w:space="0"/>
              <w:left w:val="nil"/>
              <w:bottom w:val="single" w:color="auto" w:sz="4" w:space="0"/>
              <w:right w:val="single" w:color="auto" w:sz="4" w:space="0"/>
            </w:tcBorders>
            <w:shd w:val="clear" w:color="auto" w:fill="auto"/>
            <w:vAlign w:val="center"/>
          </w:tcPr>
          <w:p w14:paraId="3135111C">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拆、装　</w:t>
            </w:r>
          </w:p>
        </w:tc>
      </w:tr>
      <w:tr w14:paraId="4658E69A">
        <w:tblPrEx>
          <w:tblCellMar>
            <w:top w:w="0" w:type="dxa"/>
            <w:left w:w="108" w:type="dxa"/>
            <w:bottom w:w="0" w:type="dxa"/>
            <w:right w:w="108" w:type="dxa"/>
          </w:tblCellMar>
        </w:tblPrEx>
        <w:trPr>
          <w:trHeight w:val="540" w:hRule="atLeast"/>
          <w:jc w:val="center"/>
        </w:trPr>
        <w:tc>
          <w:tcPr>
            <w:tcW w:w="886" w:type="dxa"/>
            <w:tcBorders>
              <w:top w:val="single" w:color="auto" w:sz="4" w:space="0"/>
              <w:left w:val="single" w:color="auto" w:sz="4" w:space="0"/>
              <w:bottom w:val="single" w:color="auto" w:sz="4" w:space="0"/>
              <w:right w:val="single" w:color="auto" w:sz="4" w:space="0"/>
            </w:tcBorders>
          </w:tcPr>
          <w:p w14:paraId="0F539719">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6</w:t>
            </w:r>
          </w:p>
        </w:tc>
        <w:tc>
          <w:tcPr>
            <w:tcW w:w="1219" w:type="dxa"/>
            <w:tcBorders>
              <w:top w:val="single" w:color="auto" w:sz="4" w:space="0"/>
              <w:left w:val="single" w:color="auto" w:sz="4" w:space="0"/>
              <w:bottom w:val="single" w:color="auto" w:sz="4" w:space="0"/>
              <w:right w:val="single" w:color="auto" w:sz="4" w:space="0"/>
            </w:tcBorders>
            <w:shd w:val="clear" w:color="auto" w:fill="auto"/>
            <w:vAlign w:val="center"/>
          </w:tcPr>
          <w:p w14:paraId="52F986C3">
            <w:pPr>
              <w:widowControl/>
              <w:jc w:val="center"/>
              <w:rPr>
                <w:rFonts w:hint="eastAsia" w:ascii="宋体" w:hAnsi="宋体" w:eastAsia="宋体" w:cs="宋体"/>
                <w:color w:val="auto"/>
                <w:kern w:val="0"/>
                <w:sz w:val="24"/>
                <w:szCs w:val="24"/>
                <w:highlight w:val="none"/>
                <w:lang w:val="en-US"/>
              </w:rPr>
            </w:pPr>
            <w:r>
              <w:rPr>
                <w:rFonts w:hint="eastAsia" w:ascii="宋体" w:hAnsi="宋体" w:eastAsia="宋体" w:cs="宋体"/>
                <w:color w:val="auto"/>
                <w:kern w:val="0"/>
                <w:sz w:val="24"/>
                <w:szCs w:val="24"/>
                <w:highlight w:val="none"/>
              </w:rPr>
              <w:t>125E10</w:t>
            </w:r>
            <w:r>
              <w:rPr>
                <w:rFonts w:hint="eastAsia" w:ascii="宋体" w:hAnsi="宋体" w:eastAsia="宋体" w:cs="宋体"/>
                <w:color w:val="auto"/>
                <w:kern w:val="0"/>
                <w:sz w:val="24"/>
                <w:szCs w:val="24"/>
                <w:highlight w:val="none"/>
                <w:lang w:val="en-US" w:eastAsia="zh-CN"/>
              </w:rPr>
              <w:t>1D</w:t>
            </w:r>
          </w:p>
        </w:tc>
        <w:tc>
          <w:tcPr>
            <w:tcW w:w="1559" w:type="dxa"/>
            <w:tcBorders>
              <w:top w:val="single" w:color="auto" w:sz="4" w:space="0"/>
              <w:left w:val="nil"/>
              <w:bottom w:val="single" w:color="auto" w:sz="4" w:space="0"/>
              <w:right w:val="single" w:color="auto" w:sz="4" w:space="0"/>
            </w:tcBorders>
            <w:shd w:val="clear" w:color="auto" w:fill="auto"/>
            <w:vAlign w:val="center"/>
          </w:tcPr>
          <w:p w14:paraId="60A17164">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煤气水换热器</w:t>
            </w:r>
          </w:p>
        </w:tc>
        <w:tc>
          <w:tcPr>
            <w:tcW w:w="1536" w:type="dxa"/>
            <w:tcBorders>
              <w:top w:val="single" w:color="auto" w:sz="4" w:space="0"/>
              <w:left w:val="nil"/>
              <w:bottom w:val="single" w:color="auto" w:sz="4" w:space="0"/>
              <w:right w:val="single" w:color="auto" w:sz="4" w:space="0"/>
            </w:tcBorders>
            <w:shd w:val="clear" w:color="auto" w:fill="auto"/>
            <w:vAlign w:val="center"/>
          </w:tcPr>
          <w:p w14:paraId="0CBB4FC7">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封头：DN</w:t>
            </w:r>
            <w:r>
              <w:rPr>
                <w:rFonts w:hint="eastAsia" w:ascii="宋体" w:hAnsi="宋体" w:eastAsia="宋体" w:cs="宋体"/>
                <w:color w:val="auto"/>
                <w:kern w:val="0"/>
                <w:sz w:val="24"/>
                <w:szCs w:val="24"/>
                <w:highlight w:val="none"/>
                <w:lang w:val="en-US" w:eastAsia="zh-CN"/>
              </w:rPr>
              <w:t>800</w:t>
            </w:r>
          </w:p>
        </w:tc>
        <w:tc>
          <w:tcPr>
            <w:tcW w:w="710" w:type="dxa"/>
            <w:tcBorders>
              <w:top w:val="single" w:color="auto" w:sz="4" w:space="0"/>
              <w:left w:val="nil"/>
              <w:bottom w:val="single" w:color="auto" w:sz="4" w:space="0"/>
              <w:right w:val="single" w:color="auto" w:sz="4" w:space="0"/>
            </w:tcBorders>
            <w:shd w:val="clear" w:color="auto" w:fill="auto"/>
            <w:vAlign w:val="center"/>
          </w:tcPr>
          <w:p w14:paraId="2BCDA3AA">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w:t>
            </w:r>
          </w:p>
        </w:tc>
        <w:tc>
          <w:tcPr>
            <w:tcW w:w="2734" w:type="dxa"/>
            <w:tcBorders>
              <w:top w:val="single" w:color="auto" w:sz="4" w:space="0"/>
              <w:left w:val="nil"/>
              <w:bottom w:val="single" w:color="auto" w:sz="4" w:space="0"/>
              <w:right w:val="single" w:color="auto" w:sz="4" w:space="0"/>
            </w:tcBorders>
            <w:shd w:val="clear" w:color="auto" w:fill="auto"/>
            <w:vAlign w:val="center"/>
          </w:tcPr>
          <w:p w14:paraId="721EF313">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螺栓：M36*380-B </w:t>
            </w:r>
            <w:r>
              <w:rPr>
                <w:rFonts w:hint="eastAsia" w:ascii="宋体" w:hAnsi="宋体" w:eastAsia="宋体" w:cs="宋体"/>
                <w:color w:val="auto"/>
                <w:kern w:val="0"/>
                <w:sz w:val="24"/>
                <w:szCs w:val="24"/>
                <w:highlight w:val="none"/>
                <w:lang w:val="en-US" w:eastAsia="zh-CN"/>
              </w:rPr>
              <w:t>64</w:t>
            </w:r>
            <w:r>
              <w:rPr>
                <w:rFonts w:hint="eastAsia" w:ascii="宋体" w:hAnsi="宋体" w:eastAsia="宋体" w:cs="宋体"/>
                <w:color w:val="auto"/>
                <w:kern w:val="0"/>
                <w:sz w:val="24"/>
                <w:szCs w:val="24"/>
                <w:highlight w:val="none"/>
              </w:rPr>
              <w:t>根</w:t>
            </w:r>
            <w:r>
              <w:rPr>
                <w:rFonts w:hint="eastAsia" w:ascii="宋体" w:hAnsi="宋体" w:eastAsia="宋体" w:cs="宋体"/>
                <w:color w:val="auto"/>
                <w:kern w:val="0"/>
                <w:sz w:val="24"/>
                <w:szCs w:val="24"/>
                <w:highlight w:val="none"/>
              </w:rPr>
              <w:br w:type="textWrapping"/>
            </w:r>
            <w:r>
              <w:rPr>
                <w:rFonts w:hint="eastAsia" w:ascii="宋体" w:hAnsi="宋体" w:eastAsia="宋体" w:cs="宋体"/>
                <w:color w:val="auto"/>
                <w:kern w:val="0"/>
                <w:sz w:val="24"/>
                <w:szCs w:val="24"/>
                <w:highlight w:val="none"/>
              </w:rPr>
              <w:t xml:space="preserve">螺柱：M36  </w:t>
            </w:r>
            <w:r>
              <w:rPr>
                <w:rFonts w:hint="eastAsia" w:ascii="宋体" w:hAnsi="宋体" w:eastAsia="宋体" w:cs="宋体"/>
                <w:color w:val="auto"/>
                <w:kern w:val="0"/>
                <w:sz w:val="24"/>
                <w:szCs w:val="24"/>
                <w:highlight w:val="none"/>
                <w:lang w:val="en-US" w:eastAsia="zh-CN"/>
              </w:rPr>
              <w:t>128</w:t>
            </w:r>
            <w:r>
              <w:rPr>
                <w:rFonts w:hint="eastAsia" w:ascii="宋体" w:hAnsi="宋体" w:eastAsia="宋体" w:cs="宋体"/>
                <w:color w:val="auto"/>
                <w:kern w:val="0"/>
                <w:sz w:val="24"/>
                <w:szCs w:val="24"/>
                <w:highlight w:val="none"/>
              </w:rPr>
              <w:t>个</w:t>
            </w:r>
          </w:p>
        </w:tc>
        <w:tc>
          <w:tcPr>
            <w:tcW w:w="830" w:type="dxa"/>
            <w:tcBorders>
              <w:top w:val="single" w:color="auto" w:sz="4" w:space="0"/>
              <w:left w:val="nil"/>
              <w:bottom w:val="single" w:color="auto" w:sz="4" w:space="0"/>
              <w:right w:val="single" w:color="auto" w:sz="4" w:space="0"/>
            </w:tcBorders>
            <w:shd w:val="clear" w:color="auto" w:fill="auto"/>
            <w:noWrap/>
            <w:vAlign w:val="center"/>
          </w:tcPr>
          <w:p w14:paraId="76B4CCA8">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是</w:t>
            </w:r>
          </w:p>
        </w:tc>
        <w:tc>
          <w:tcPr>
            <w:tcW w:w="876" w:type="dxa"/>
            <w:tcBorders>
              <w:top w:val="single" w:color="auto" w:sz="4" w:space="0"/>
              <w:left w:val="nil"/>
              <w:bottom w:val="single" w:color="auto" w:sz="4" w:space="0"/>
              <w:right w:val="single" w:color="auto" w:sz="4" w:space="0"/>
            </w:tcBorders>
            <w:shd w:val="clear" w:color="auto" w:fill="auto"/>
            <w:vAlign w:val="center"/>
          </w:tcPr>
          <w:p w14:paraId="14A6AD7C">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拆、装　</w:t>
            </w:r>
          </w:p>
        </w:tc>
      </w:tr>
      <w:tr w14:paraId="17364DFA">
        <w:tblPrEx>
          <w:tblCellMar>
            <w:top w:w="0" w:type="dxa"/>
            <w:left w:w="108" w:type="dxa"/>
            <w:bottom w:w="0" w:type="dxa"/>
            <w:right w:w="108" w:type="dxa"/>
          </w:tblCellMar>
        </w:tblPrEx>
        <w:trPr>
          <w:trHeight w:val="540" w:hRule="atLeast"/>
          <w:jc w:val="center"/>
        </w:trPr>
        <w:tc>
          <w:tcPr>
            <w:tcW w:w="886" w:type="dxa"/>
            <w:tcBorders>
              <w:top w:val="single" w:color="auto" w:sz="4" w:space="0"/>
              <w:left w:val="single" w:color="auto" w:sz="4" w:space="0"/>
              <w:bottom w:val="single" w:color="auto" w:sz="4" w:space="0"/>
              <w:right w:val="single" w:color="auto" w:sz="4" w:space="0"/>
            </w:tcBorders>
          </w:tcPr>
          <w:p w14:paraId="05115AA8">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7</w:t>
            </w:r>
          </w:p>
        </w:tc>
        <w:tc>
          <w:tcPr>
            <w:tcW w:w="1219" w:type="dxa"/>
            <w:tcBorders>
              <w:top w:val="single" w:color="auto" w:sz="4" w:space="0"/>
              <w:left w:val="single" w:color="auto" w:sz="4" w:space="0"/>
              <w:bottom w:val="single" w:color="auto" w:sz="4" w:space="0"/>
              <w:right w:val="single" w:color="auto" w:sz="4" w:space="0"/>
            </w:tcBorders>
            <w:shd w:val="clear" w:color="auto" w:fill="auto"/>
            <w:vAlign w:val="center"/>
          </w:tcPr>
          <w:p w14:paraId="7C403199">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125E</w:t>
            </w:r>
            <w:r>
              <w:rPr>
                <w:rFonts w:hint="eastAsia" w:ascii="宋体" w:hAnsi="宋体" w:eastAsia="宋体" w:cs="宋体"/>
                <w:color w:val="auto"/>
                <w:kern w:val="0"/>
                <w:sz w:val="24"/>
                <w:szCs w:val="24"/>
                <w:highlight w:val="none"/>
                <w:lang w:val="en-US" w:eastAsia="zh-CN"/>
              </w:rPr>
              <w:t>2</w:t>
            </w:r>
            <w:r>
              <w:rPr>
                <w:rFonts w:hint="eastAsia" w:ascii="宋体" w:hAnsi="宋体" w:eastAsia="宋体" w:cs="宋体"/>
                <w:color w:val="auto"/>
                <w:kern w:val="0"/>
                <w:sz w:val="24"/>
                <w:szCs w:val="24"/>
                <w:highlight w:val="none"/>
              </w:rPr>
              <w:t>0</w:t>
            </w:r>
            <w:r>
              <w:rPr>
                <w:rFonts w:hint="eastAsia" w:ascii="宋体" w:hAnsi="宋体" w:eastAsia="宋体" w:cs="宋体"/>
                <w:color w:val="auto"/>
                <w:kern w:val="0"/>
                <w:sz w:val="24"/>
                <w:szCs w:val="24"/>
                <w:highlight w:val="none"/>
                <w:lang w:val="en-US" w:eastAsia="zh-CN"/>
              </w:rPr>
              <w:t>1D</w:t>
            </w:r>
          </w:p>
        </w:tc>
        <w:tc>
          <w:tcPr>
            <w:tcW w:w="1559" w:type="dxa"/>
            <w:tcBorders>
              <w:top w:val="single" w:color="auto" w:sz="4" w:space="0"/>
              <w:left w:val="nil"/>
              <w:bottom w:val="single" w:color="auto" w:sz="4" w:space="0"/>
              <w:right w:val="single" w:color="auto" w:sz="4" w:space="0"/>
            </w:tcBorders>
            <w:shd w:val="clear" w:color="auto" w:fill="auto"/>
            <w:vAlign w:val="center"/>
          </w:tcPr>
          <w:p w14:paraId="03E58D26">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煤气水换热器</w:t>
            </w:r>
          </w:p>
        </w:tc>
        <w:tc>
          <w:tcPr>
            <w:tcW w:w="1536" w:type="dxa"/>
            <w:tcBorders>
              <w:top w:val="single" w:color="auto" w:sz="4" w:space="0"/>
              <w:left w:val="nil"/>
              <w:bottom w:val="single" w:color="auto" w:sz="4" w:space="0"/>
              <w:right w:val="single" w:color="auto" w:sz="4" w:space="0"/>
            </w:tcBorders>
            <w:shd w:val="clear" w:color="auto" w:fill="auto"/>
            <w:vAlign w:val="center"/>
          </w:tcPr>
          <w:p w14:paraId="58B44DBA">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封头：DN</w:t>
            </w:r>
            <w:r>
              <w:rPr>
                <w:rFonts w:hint="eastAsia" w:ascii="宋体" w:hAnsi="宋体" w:eastAsia="宋体" w:cs="宋体"/>
                <w:color w:val="auto"/>
                <w:kern w:val="0"/>
                <w:sz w:val="24"/>
                <w:szCs w:val="24"/>
                <w:highlight w:val="none"/>
                <w:lang w:val="en-US" w:eastAsia="zh-CN"/>
              </w:rPr>
              <w:t>800</w:t>
            </w:r>
          </w:p>
        </w:tc>
        <w:tc>
          <w:tcPr>
            <w:tcW w:w="710" w:type="dxa"/>
            <w:tcBorders>
              <w:top w:val="single" w:color="auto" w:sz="4" w:space="0"/>
              <w:left w:val="nil"/>
              <w:bottom w:val="single" w:color="auto" w:sz="4" w:space="0"/>
              <w:right w:val="single" w:color="auto" w:sz="4" w:space="0"/>
            </w:tcBorders>
            <w:shd w:val="clear" w:color="auto" w:fill="auto"/>
            <w:vAlign w:val="center"/>
          </w:tcPr>
          <w:p w14:paraId="31125B97">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w:t>
            </w:r>
          </w:p>
        </w:tc>
        <w:tc>
          <w:tcPr>
            <w:tcW w:w="2734" w:type="dxa"/>
            <w:tcBorders>
              <w:top w:val="single" w:color="auto" w:sz="4" w:space="0"/>
              <w:left w:val="nil"/>
              <w:bottom w:val="single" w:color="auto" w:sz="4" w:space="0"/>
              <w:right w:val="single" w:color="auto" w:sz="4" w:space="0"/>
            </w:tcBorders>
            <w:shd w:val="clear" w:color="auto" w:fill="auto"/>
            <w:vAlign w:val="center"/>
          </w:tcPr>
          <w:p w14:paraId="74D0ABD6">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螺栓：M36*380-B </w:t>
            </w:r>
            <w:r>
              <w:rPr>
                <w:rFonts w:hint="eastAsia" w:ascii="宋体" w:hAnsi="宋体" w:eastAsia="宋体" w:cs="宋体"/>
                <w:color w:val="auto"/>
                <w:kern w:val="0"/>
                <w:sz w:val="24"/>
                <w:szCs w:val="24"/>
                <w:highlight w:val="none"/>
                <w:lang w:val="en-US" w:eastAsia="zh-CN"/>
              </w:rPr>
              <w:t>64</w:t>
            </w:r>
            <w:r>
              <w:rPr>
                <w:rFonts w:hint="eastAsia" w:ascii="宋体" w:hAnsi="宋体" w:eastAsia="宋体" w:cs="宋体"/>
                <w:color w:val="auto"/>
                <w:kern w:val="0"/>
                <w:sz w:val="24"/>
                <w:szCs w:val="24"/>
                <w:highlight w:val="none"/>
              </w:rPr>
              <w:t>根</w:t>
            </w:r>
            <w:r>
              <w:rPr>
                <w:rFonts w:hint="eastAsia" w:ascii="宋体" w:hAnsi="宋体" w:eastAsia="宋体" w:cs="宋体"/>
                <w:color w:val="auto"/>
                <w:kern w:val="0"/>
                <w:sz w:val="24"/>
                <w:szCs w:val="24"/>
                <w:highlight w:val="none"/>
              </w:rPr>
              <w:br w:type="textWrapping"/>
            </w:r>
            <w:r>
              <w:rPr>
                <w:rFonts w:hint="eastAsia" w:ascii="宋体" w:hAnsi="宋体" w:eastAsia="宋体" w:cs="宋体"/>
                <w:color w:val="auto"/>
                <w:kern w:val="0"/>
                <w:sz w:val="24"/>
                <w:szCs w:val="24"/>
                <w:highlight w:val="none"/>
              </w:rPr>
              <w:t xml:space="preserve">螺柱：M36  </w:t>
            </w:r>
            <w:r>
              <w:rPr>
                <w:rFonts w:hint="eastAsia" w:ascii="宋体" w:hAnsi="宋体" w:eastAsia="宋体" w:cs="宋体"/>
                <w:color w:val="auto"/>
                <w:kern w:val="0"/>
                <w:sz w:val="24"/>
                <w:szCs w:val="24"/>
                <w:highlight w:val="none"/>
                <w:lang w:val="en-US" w:eastAsia="zh-CN"/>
              </w:rPr>
              <w:t>128</w:t>
            </w:r>
            <w:r>
              <w:rPr>
                <w:rFonts w:hint="eastAsia" w:ascii="宋体" w:hAnsi="宋体" w:eastAsia="宋体" w:cs="宋体"/>
                <w:color w:val="auto"/>
                <w:kern w:val="0"/>
                <w:sz w:val="24"/>
                <w:szCs w:val="24"/>
                <w:highlight w:val="none"/>
              </w:rPr>
              <w:t>个</w:t>
            </w:r>
          </w:p>
        </w:tc>
        <w:tc>
          <w:tcPr>
            <w:tcW w:w="830" w:type="dxa"/>
            <w:tcBorders>
              <w:top w:val="single" w:color="auto" w:sz="4" w:space="0"/>
              <w:left w:val="nil"/>
              <w:bottom w:val="single" w:color="auto" w:sz="4" w:space="0"/>
              <w:right w:val="single" w:color="auto" w:sz="4" w:space="0"/>
            </w:tcBorders>
            <w:shd w:val="clear" w:color="auto" w:fill="auto"/>
            <w:noWrap/>
            <w:vAlign w:val="center"/>
          </w:tcPr>
          <w:p w14:paraId="5E9084AF">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是</w:t>
            </w:r>
          </w:p>
        </w:tc>
        <w:tc>
          <w:tcPr>
            <w:tcW w:w="876" w:type="dxa"/>
            <w:tcBorders>
              <w:top w:val="single" w:color="auto" w:sz="4" w:space="0"/>
              <w:left w:val="nil"/>
              <w:bottom w:val="single" w:color="auto" w:sz="4" w:space="0"/>
              <w:right w:val="single" w:color="auto" w:sz="4" w:space="0"/>
            </w:tcBorders>
            <w:shd w:val="clear" w:color="auto" w:fill="auto"/>
            <w:vAlign w:val="center"/>
          </w:tcPr>
          <w:p w14:paraId="7F8B6A29">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拆、装　</w:t>
            </w:r>
          </w:p>
        </w:tc>
      </w:tr>
      <w:tr w14:paraId="1325BD53">
        <w:tblPrEx>
          <w:tblCellMar>
            <w:top w:w="0" w:type="dxa"/>
            <w:left w:w="108" w:type="dxa"/>
            <w:bottom w:w="0" w:type="dxa"/>
            <w:right w:w="108" w:type="dxa"/>
          </w:tblCellMar>
        </w:tblPrEx>
        <w:trPr>
          <w:trHeight w:val="540" w:hRule="atLeast"/>
          <w:jc w:val="center"/>
        </w:trPr>
        <w:tc>
          <w:tcPr>
            <w:tcW w:w="886" w:type="dxa"/>
            <w:tcBorders>
              <w:top w:val="single" w:color="auto" w:sz="4" w:space="0"/>
              <w:left w:val="single" w:color="auto" w:sz="4" w:space="0"/>
              <w:bottom w:val="single" w:color="auto" w:sz="4" w:space="0"/>
              <w:right w:val="single" w:color="auto" w:sz="4" w:space="0"/>
            </w:tcBorders>
          </w:tcPr>
          <w:p w14:paraId="19AB93CF">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8</w:t>
            </w:r>
          </w:p>
        </w:tc>
        <w:tc>
          <w:tcPr>
            <w:tcW w:w="1219" w:type="dxa"/>
            <w:tcBorders>
              <w:top w:val="single" w:color="auto" w:sz="4" w:space="0"/>
              <w:left w:val="single" w:color="auto" w:sz="4" w:space="0"/>
              <w:bottom w:val="single" w:color="auto" w:sz="4" w:space="0"/>
              <w:right w:val="single" w:color="auto" w:sz="4" w:space="0"/>
            </w:tcBorders>
            <w:shd w:val="clear" w:color="auto" w:fill="auto"/>
            <w:vAlign w:val="center"/>
          </w:tcPr>
          <w:p w14:paraId="67BAACCC">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125E</w:t>
            </w:r>
            <w:r>
              <w:rPr>
                <w:rFonts w:hint="eastAsia" w:ascii="宋体" w:hAnsi="宋体" w:eastAsia="宋体" w:cs="宋体"/>
                <w:color w:val="auto"/>
                <w:kern w:val="0"/>
                <w:sz w:val="24"/>
                <w:szCs w:val="24"/>
                <w:highlight w:val="none"/>
                <w:lang w:val="en-US" w:eastAsia="zh-CN"/>
              </w:rPr>
              <w:t>2</w:t>
            </w:r>
            <w:r>
              <w:rPr>
                <w:rFonts w:hint="eastAsia" w:ascii="宋体" w:hAnsi="宋体" w:eastAsia="宋体" w:cs="宋体"/>
                <w:color w:val="auto"/>
                <w:kern w:val="0"/>
                <w:sz w:val="24"/>
                <w:szCs w:val="24"/>
                <w:highlight w:val="none"/>
              </w:rPr>
              <w:t>0</w:t>
            </w:r>
            <w:r>
              <w:rPr>
                <w:rFonts w:hint="eastAsia" w:ascii="宋体" w:hAnsi="宋体" w:eastAsia="宋体" w:cs="宋体"/>
                <w:color w:val="auto"/>
                <w:kern w:val="0"/>
                <w:sz w:val="24"/>
                <w:szCs w:val="24"/>
                <w:highlight w:val="none"/>
                <w:lang w:val="en-US" w:eastAsia="zh-CN"/>
              </w:rPr>
              <w:t>1B</w:t>
            </w:r>
          </w:p>
        </w:tc>
        <w:tc>
          <w:tcPr>
            <w:tcW w:w="1559" w:type="dxa"/>
            <w:tcBorders>
              <w:top w:val="single" w:color="auto" w:sz="4" w:space="0"/>
              <w:left w:val="nil"/>
              <w:bottom w:val="single" w:color="auto" w:sz="4" w:space="0"/>
              <w:right w:val="single" w:color="auto" w:sz="4" w:space="0"/>
            </w:tcBorders>
            <w:shd w:val="clear" w:color="auto" w:fill="auto"/>
            <w:vAlign w:val="center"/>
          </w:tcPr>
          <w:p w14:paraId="32CF6625">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煤气水换热器</w:t>
            </w:r>
          </w:p>
        </w:tc>
        <w:tc>
          <w:tcPr>
            <w:tcW w:w="1536" w:type="dxa"/>
            <w:tcBorders>
              <w:top w:val="single" w:color="auto" w:sz="4" w:space="0"/>
              <w:left w:val="nil"/>
              <w:bottom w:val="single" w:color="auto" w:sz="4" w:space="0"/>
              <w:right w:val="single" w:color="auto" w:sz="4" w:space="0"/>
            </w:tcBorders>
            <w:shd w:val="clear" w:color="auto" w:fill="auto"/>
            <w:vAlign w:val="center"/>
          </w:tcPr>
          <w:p w14:paraId="20D2B2B1">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封头：DN</w:t>
            </w:r>
            <w:r>
              <w:rPr>
                <w:rFonts w:hint="eastAsia" w:ascii="宋体" w:hAnsi="宋体" w:eastAsia="宋体" w:cs="宋体"/>
                <w:color w:val="auto"/>
                <w:kern w:val="0"/>
                <w:sz w:val="24"/>
                <w:szCs w:val="24"/>
                <w:highlight w:val="none"/>
                <w:lang w:val="en-US" w:eastAsia="zh-CN"/>
              </w:rPr>
              <w:t>800</w:t>
            </w:r>
          </w:p>
        </w:tc>
        <w:tc>
          <w:tcPr>
            <w:tcW w:w="710" w:type="dxa"/>
            <w:tcBorders>
              <w:top w:val="single" w:color="auto" w:sz="4" w:space="0"/>
              <w:left w:val="nil"/>
              <w:bottom w:val="single" w:color="auto" w:sz="4" w:space="0"/>
              <w:right w:val="single" w:color="auto" w:sz="4" w:space="0"/>
            </w:tcBorders>
            <w:shd w:val="clear" w:color="auto" w:fill="auto"/>
            <w:vAlign w:val="center"/>
          </w:tcPr>
          <w:p w14:paraId="04AEE0A7">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w:t>
            </w:r>
          </w:p>
        </w:tc>
        <w:tc>
          <w:tcPr>
            <w:tcW w:w="2734" w:type="dxa"/>
            <w:tcBorders>
              <w:top w:val="single" w:color="auto" w:sz="4" w:space="0"/>
              <w:left w:val="nil"/>
              <w:bottom w:val="single" w:color="auto" w:sz="4" w:space="0"/>
              <w:right w:val="single" w:color="auto" w:sz="4" w:space="0"/>
            </w:tcBorders>
            <w:shd w:val="clear" w:color="auto" w:fill="auto"/>
            <w:vAlign w:val="center"/>
          </w:tcPr>
          <w:p w14:paraId="5BC9FAC9">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螺栓：M36*380-B </w:t>
            </w:r>
            <w:r>
              <w:rPr>
                <w:rFonts w:hint="eastAsia" w:ascii="宋体" w:hAnsi="宋体" w:eastAsia="宋体" w:cs="宋体"/>
                <w:color w:val="auto"/>
                <w:kern w:val="0"/>
                <w:sz w:val="24"/>
                <w:szCs w:val="24"/>
                <w:highlight w:val="none"/>
                <w:lang w:val="en-US" w:eastAsia="zh-CN"/>
              </w:rPr>
              <w:t>64</w:t>
            </w:r>
            <w:r>
              <w:rPr>
                <w:rFonts w:hint="eastAsia" w:ascii="宋体" w:hAnsi="宋体" w:eastAsia="宋体" w:cs="宋体"/>
                <w:color w:val="auto"/>
                <w:kern w:val="0"/>
                <w:sz w:val="24"/>
                <w:szCs w:val="24"/>
                <w:highlight w:val="none"/>
              </w:rPr>
              <w:t>根</w:t>
            </w:r>
            <w:r>
              <w:rPr>
                <w:rFonts w:hint="eastAsia" w:ascii="宋体" w:hAnsi="宋体" w:eastAsia="宋体" w:cs="宋体"/>
                <w:color w:val="auto"/>
                <w:kern w:val="0"/>
                <w:sz w:val="24"/>
                <w:szCs w:val="24"/>
                <w:highlight w:val="none"/>
              </w:rPr>
              <w:br w:type="textWrapping"/>
            </w:r>
            <w:r>
              <w:rPr>
                <w:rFonts w:hint="eastAsia" w:ascii="宋体" w:hAnsi="宋体" w:eastAsia="宋体" w:cs="宋体"/>
                <w:color w:val="auto"/>
                <w:kern w:val="0"/>
                <w:sz w:val="24"/>
                <w:szCs w:val="24"/>
                <w:highlight w:val="none"/>
              </w:rPr>
              <w:t xml:space="preserve">螺柱：M36  </w:t>
            </w:r>
            <w:r>
              <w:rPr>
                <w:rFonts w:hint="eastAsia" w:ascii="宋体" w:hAnsi="宋体" w:eastAsia="宋体" w:cs="宋体"/>
                <w:color w:val="auto"/>
                <w:kern w:val="0"/>
                <w:sz w:val="24"/>
                <w:szCs w:val="24"/>
                <w:highlight w:val="none"/>
                <w:lang w:val="en-US" w:eastAsia="zh-CN"/>
              </w:rPr>
              <w:t>128</w:t>
            </w:r>
            <w:r>
              <w:rPr>
                <w:rFonts w:hint="eastAsia" w:ascii="宋体" w:hAnsi="宋体" w:eastAsia="宋体" w:cs="宋体"/>
                <w:color w:val="auto"/>
                <w:kern w:val="0"/>
                <w:sz w:val="24"/>
                <w:szCs w:val="24"/>
                <w:highlight w:val="none"/>
              </w:rPr>
              <w:t>个</w:t>
            </w:r>
          </w:p>
        </w:tc>
        <w:tc>
          <w:tcPr>
            <w:tcW w:w="830" w:type="dxa"/>
            <w:tcBorders>
              <w:top w:val="single" w:color="auto" w:sz="4" w:space="0"/>
              <w:left w:val="nil"/>
              <w:bottom w:val="single" w:color="auto" w:sz="4" w:space="0"/>
              <w:right w:val="single" w:color="auto" w:sz="4" w:space="0"/>
            </w:tcBorders>
            <w:shd w:val="clear" w:color="auto" w:fill="auto"/>
            <w:noWrap/>
            <w:vAlign w:val="center"/>
          </w:tcPr>
          <w:p w14:paraId="3FB87BD7">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是</w:t>
            </w:r>
          </w:p>
        </w:tc>
        <w:tc>
          <w:tcPr>
            <w:tcW w:w="876" w:type="dxa"/>
            <w:tcBorders>
              <w:top w:val="single" w:color="auto" w:sz="4" w:space="0"/>
              <w:left w:val="nil"/>
              <w:bottom w:val="single" w:color="auto" w:sz="4" w:space="0"/>
              <w:right w:val="single" w:color="auto" w:sz="4" w:space="0"/>
            </w:tcBorders>
            <w:shd w:val="clear" w:color="auto" w:fill="auto"/>
            <w:vAlign w:val="center"/>
          </w:tcPr>
          <w:p w14:paraId="46A5A064">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拆、装　</w:t>
            </w:r>
          </w:p>
        </w:tc>
      </w:tr>
      <w:tr w14:paraId="6726CA57">
        <w:tblPrEx>
          <w:tblCellMar>
            <w:top w:w="0" w:type="dxa"/>
            <w:left w:w="108" w:type="dxa"/>
            <w:bottom w:w="0" w:type="dxa"/>
            <w:right w:w="108" w:type="dxa"/>
          </w:tblCellMar>
        </w:tblPrEx>
        <w:trPr>
          <w:trHeight w:val="540" w:hRule="atLeast"/>
          <w:jc w:val="center"/>
        </w:trPr>
        <w:tc>
          <w:tcPr>
            <w:tcW w:w="886" w:type="dxa"/>
            <w:tcBorders>
              <w:top w:val="single" w:color="auto" w:sz="4" w:space="0"/>
              <w:left w:val="single" w:color="auto" w:sz="4" w:space="0"/>
              <w:bottom w:val="single" w:color="auto" w:sz="4" w:space="0"/>
              <w:right w:val="single" w:color="auto" w:sz="4" w:space="0"/>
            </w:tcBorders>
          </w:tcPr>
          <w:p w14:paraId="40F065FC">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9</w:t>
            </w:r>
          </w:p>
        </w:tc>
        <w:tc>
          <w:tcPr>
            <w:tcW w:w="1219" w:type="dxa"/>
            <w:tcBorders>
              <w:top w:val="single" w:color="auto" w:sz="4" w:space="0"/>
              <w:left w:val="single" w:color="auto" w:sz="4" w:space="0"/>
              <w:bottom w:val="single" w:color="auto" w:sz="4" w:space="0"/>
              <w:right w:val="single" w:color="auto" w:sz="4" w:space="0"/>
            </w:tcBorders>
            <w:shd w:val="clear" w:color="auto" w:fill="auto"/>
            <w:vAlign w:val="center"/>
          </w:tcPr>
          <w:p w14:paraId="188ADB34">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125E</w:t>
            </w:r>
            <w:r>
              <w:rPr>
                <w:rFonts w:hint="eastAsia" w:ascii="宋体" w:hAnsi="宋体" w:eastAsia="宋体" w:cs="宋体"/>
                <w:color w:val="auto"/>
                <w:kern w:val="0"/>
                <w:sz w:val="24"/>
                <w:szCs w:val="24"/>
                <w:highlight w:val="none"/>
                <w:lang w:val="en-US" w:eastAsia="zh-CN"/>
              </w:rPr>
              <w:t>6</w:t>
            </w:r>
            <w:r>
              <w:rPr>
                <w:rFonts w:hint="eastAsia" w:ascii="宋体" w:hAnsi="宋体" w:eastAsia="宋体" w:cs="宋体"/>
                <w:color w:val="auto"/>
                <w:kern w:val="0"/>
                <w:sz w:val="24"/>
                <w:szCs w:val="24"/>
                <w:highlight w:val="none"/>
              </w:rPr>
              <w:t>0</w:t>
            </w:r>
            <w:r>
              <w:rPr>
                <w:rFonts w:hint="eastAsia" w:ascii="宋体" w:hAnsi="宋体" w:eastAsia="宋体" w:cs="宋体"/>
                <w:color w:val="auto"/>
                <w:kern w:val="0"/>
                <w:sz w:val="24"/>
                <w:szCs w:val="24"/>
                <w:highlight w:val="none"/>
                <w:lang w:val="en-US" w:eastAsia="zh-CN"/>
              </w:rPr>
              <w:t>1B</w:t>
            </w:r>
          </w:p>
        </w:tc>
        <w:tc>
          <w:tcPr>
            <w:tcW w:w="1559" w:type="dxa"/>
            <w:tcBorders>
              <w:top w:val="single" w:color="auto" w:sz="4" w:space="0"/>
              <w:left w:val="nil"/>
              <w:bottom w:val="single" w:color="auto" w:sz="4" w:space="0"/>
              <w:right w:val="single" w:color="auto" w:sz="4" w:space="0"/>
            </w:tcBorders>
            <w:shd w:val="clear" w:color="auto" w:fill="auto"/>
            <w:vAlign w:val="center"/>
          </w:tcPr>
          <w:p w14:paraId="3A51F743">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煤气水换热器</w:t>
            </w:r>
          </w:p>
        </w:tc>
        <w:tc>
          <w:tcPr>
            <w:tcW w:w="1536" w:type="dxa"/>
            <w:tcBorders>
              <w:top w:val="single" w:color="auto" w:sz="4" w:space="0"/>
              <w:left w:val="nil"/>
              <w:bottom w:val="single" w:color="auto" w:sz="4" w:space="0"/>
              <w:right w:val="single" w:color="auto" w:sz="4" w:space="0"/>
            </w:tcBorders>
            <w:shd w:val="clear" w:color="auto" w:fill="auto"/>
            <w:vAlign w:val="center"/>
          </w:tcPr>
          <w:p w14:paraId="3C4B3E23">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封头：DN</w:t>
            </w:r>
            <w:r>
              <w:rPr>
                <w:rFonts w:hint="eastAsia" w:ascii="宋体" w:hAnsi="宋体" w:eastAsia="宋体" w:cs="宋体"/>
                <w:color w:val="auto"/>
                <w:kern w:val="0"/>
                <w:sz w:val="24"/>
                <w:szCs w:val="24"/>
                <w:highlight w:val="none"/>
                <w:lang w:val="en-US" w:eastAsia="zh-CN"/>
              </w:rPr>
              <w:t>800</w:t>
            </w:r>
          </w:p>
        </w:tc>
        <w:tc>
          <w:tcPr>
            <w:tcW w:w="710" w:type="dxa"/>
            <w:tcBorders>
              <w:top w:val="single" w:color="auto" w:sz="4" w:space="0"/>
              <w:left w:val="nil"/>
              <w:bottom w:val="single" w:color="auto" w:sz="4" w:space="0"/>
              <w:right w:val="single" w:color="auto" w:sz="4" w:space="0"/>
            </w:tcBorders>
            <w:shd w:val="clear" w:color="auto" w:fill="auto"/>
            <w:vAlign w:val="center"/>
          </w:tcPr>
          <w:p w14:paraId="3E1D3AB4">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w:t>
            </w:r>
          </w:p>
        </w:tc>
        <w:tc>
          <w:tcPr>
            <w:tcW w:w="2734" w:type="dxa"/>
            <w:tcBorders>
              <w:top w:val="single" w:color="auto" w:sz="4" w:space="0"/>
              <w:left w:val="nil"/>
              <w:bottom w:val="single" w:color="auto" w:sz="4" w:space="0"/>
              <w:right w:val="single" w:color="auto" w:sz="4" w:space="0"/>
            </w:tcBorders>
            <w:shd w:val="clear" w:color="auto" w:fill="auto"/>
            <w:vAlign w:val="center"/>
          </w:tcPr>
          <w:p w14:paraId="592F1608">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螺栓：M36*380-B </w:t>
            </w:r>
            <w:r>
              <w:rPr>
                <w:rFonts w:hint="eastAsia" w:ascii="宋体" w:hAnsi="宋体" w:eastAsia="宋体" w:cs="宋体"/>
                <w:color w:val="auto"/>
                <w:kern w:val="0"/>
                <w:sz w:val="24"/>
                <w:szCs w:val="24"/>
                <w:highlight w:val="none"/>
                <w:lang w:val="en-US" w:eastAsia="zh-CN"/>
              </w:rPr>
              <w:t>64</w:t>
            </w:r>
            <w:r>
              <w:rPr>
                <w:rFonts w:hint="eastAsia" w:ascii="宋体" w:hAnsi="宋体" w:eastAsia="宋体" w:cs="宋体"/>
                <w:color w:val="auto"/>
                <w:kern w:val="0"/>
                <w:sz w:val="24"/>
                <w:szCs w:val="24"/>
                <w:highlight w:val="none"/>
              </w:rPr>
              <w:t>根</w:t>
            </w:r>
            <w:r>
              <w:rPr>
                <w:rFonts w:hint="eastAsia" w:ascii="宋体" w:hAnsi="宋体" w:eastAsia="宋体" w:cs="宋体"/>
                <w:color w:val="auto"/>
                <w:kern w:val="0"/>
                <w:sz w:val="24"/>
                <w:szCs w:val="24"/>
                <w:highlight w:val="none"/>
              </w:rPr>
              <w:br w:type="textWrapping"/>
            </w:r>
            <w:r>
              <w:rPr>
                <w:rFonts w:hint="eastAsia" w:ascii="宋体" w:hAnsi="宋体" w:eastAsia="宋体" w:cs="宋体"/>
                <w:color w:val="auto"/>
                <w:kern w:val="0"/>
                <w:sz w:val="24"/>
                <w:szCs w:val="24"/>
                <w:highlight w:val="none"/>
              </w:rPr>
              <w:t xml:space="preserve">螺柱：M36  </w:t>
            </w:r>
            <w:r>
              <w:rPr>
                <w:rFonts w:hint="eastAsia" w:ascii="宋体" w:hAnsi="宋体" w:eastAsia="宋体" w:cs="宋体"/>
                <w:color w:val="auto"/>
                <w:kern w:val="0"/>
                <w:sz w:val="24"/>
                <w:szCs w:val="24"/>
                <w:highlight w:val="none"/>
                <w:lang w:val="en-US" w:eastAsia="zh-CN"/>
              </w:rPr>
              <w:t>128</w:t>
            </w:r>
            <w:r>
              <w:rPr>
                <w:rFonts w:hint="eastAsia" w:ascii="宋体" w:hAnsi="宋体" w:eastAsia="宋体" w:cs="宋体"/>
                <w:color w:val="auto"/>
                <w:kern w:val="0"/>
                <w:sz w:val="24"/>
                <w:szCs w:val="24"/>
                <w:highlight w:val="none"/>
              </w:rPr>
              <w:t>个</w:t>
            </w:r>
          </w:p>
        </w:tc>
        <w:tc>
          <w:tcPr>
            <w:tcW w:w="830" w:type="dxa"/>
            <w:tcBorders>
              <w:top w:val="single" w:color="auto" w:sz="4" w:space="0"/>
              <w:left w:val="nil"/>
              <w:bottom w:val="single" w:color="auto" w:sz="4" w:space="0"/>
              <w:right w:val="single" w:color="auto" w:sz="4" w:space="0"/>
            </w:tcBorders>
            <w:shd w:val="clear" w:color="auto" w:fill="auto"/>
            <w:noWrap/>
            <w:vAlign w:val="center"/>
          </w:tcPr>
          <w:p w14:paraId="3D942754">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是</w:t>
            </w:r>
          </w:p>
        </w:tc>
        <w:tc>
          <w:tcPr>
            <w:tcW w:w="876" w:type="dxa"/>
            <w:tcBorders>
              <w:top w:val="single" w:color="auto" w:sz="4" w:space="0"/>
              <w:left w:val="nil"/>
              <w:bottom w:val="single" w:color="auto" w:sz="4" w:space="0"/>
              <w:right w:val="single" w:color="auto" w:sz="4" w:space="0"/>
            </w:tcBorders>
            <w:shd w:val="clear" w:color="auto" w:fill="auto"/>
            <w:vAlign w:val="center"/>
          </w:tcPr>
          <w:p w14:paraId="46F1A207">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拆、装　</w:t>
            </w:r>
          </w:p>
        </w:tc>
      </w:tr>
      <w:tr w14:paraId="79C4A930">
        <w:tblPrEx>
          <w:tblCellMar>
            <w:top w:w="0" w:type="dxa"/>
            <w:left w:w="108" w:type="dxa"/>
            <w:bottom w:w="0" w:type="dxa"/>
            <w:right w:w="108" w:type="dxa"/>
          </w:tblCellMar>
        </w:tblPrEx>
        <w:trPr>
          <w:trHeight w:val="540" w:hRule="atLeast"/>
          <w:jc w:val="center"/>
        </w:trPr>
        <w:tc>
          <w:tcPr>
            <w:tcW w:w="886" w:type="dxa"/>
            <w:tcBorders>
              <w:top w:val="single" w:color="auto" w:sz="4" w:space="0"/>
              <w:left w:val="single" w:color="auto" w:sz="4" w:space="0"/>
              <w:bottom w:val="single" w:color="auto" w:sz="4" w:space="0"/>
              <w:right w:val="single" w:color="auto" w:sz="4" w:space="0"/>
            </w:tcBorders>
          </w:tcPr>
          <w:p w14:paraId="7E0B9451">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10</w:t>
            </w:r>
          </w:p>
        </w:tc>
        <w:tc>
          <w:tcPr>
            <w:tcW w:w="1219" w:type="dxa"/>
            <w:tcBorders>
              <w:top w:val="single" w:color="auto" w:sz="4" w:space="0"/>
              <w:left w:val="single" w:color="auto" w:sz="4" w:space="0"/>
              <w:bottom w:val="single" w:color="auto" w:sz="4" w:space="0"/>
              <w:right w:val="single" w:color="auto" w:sz="4" w:space="0"/>
            </w:tcBorders>
            <w:shd w:val="clear" w:color="auto" w:fill="auto"/>
            <w:vAlign w:val="center"/>
          </w:tcPr>
          <w:p w14:paraId="3E609E4E">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125E</w:t>
            </w:r>
            <w:r>
              <w:rPr>
                <w:rFonts w:hint="eastAsia" w:ascii="宋体" w:hAnsi="宋体" w:eastAsia="宋体" w:cs="宋体"/>
                <w:color w:val="auto"/>
                <w:kern w:val="0"/>
                <w:sz w:val="24"/>
                <w:szCs w:val="24"/>
                <w:highlight w:val="none"/>
                <w:lang w:val="en-US" w:eastAsia="zh-CN"/>
              </w:rPr>
              <w:t>3</w:t>
            </w:r>
            <w:r>
              <w:rPr>
                <w:rFonts w:hint="eastAsia" w:ascii="宋体" w:hAnsi="宋体" w:eastAsia="宋体" w:cs="宋体"/>
                <w:color w:val="auto"/>
                <w:kern w:val="0"/>
                <w:sz w:val="24"/>
                <w:szCs w:val="24"/>
                <w:highlight w:val="none"/>
              </w:rPr>
              <w:t>0</w:t>
            </w:r>
            <w:r>
              <w:rPr>
                <w:rFonts w:hint="eastAsia" w:ascii="宋体" w:hAnsi="宋体" w:eastAsia="宋体" w:cs="宋体"/>
                <w:color w:val="auto"/>
                <w:kern w:val="0"/>
                <w:sz w:val="24"/>
                <w:szCs w:val="24"/>
                <w:highlight w:val="none"/>
                <w:lang w:val="en-US" w:eastAsia="zh-CN"/>
              </w:rPr>
              <w:t>1D</w:t>
            </w:r>
          </w:p>
        </w:tc>
        <w:tc>
          <w:tcPr>
            <w:tcW w:w="1559" w:type="dxa"/>
            <w:tcBorders>
              <w:top w:val="single" w:color="auto" w:sz="4" w:space="0"/>
              <w:left w:val="nil"/>
              <w:bottom w:val="single" w:color="auto" w:sz="4" w:space="0"/>
              <w:right w:val="single" w:color="auto" w:sz="4" w:space="0"/>
            </w:tcBorders>
            <w:shd w:val="clear" w:color="auto" w:fill="auto"/>
            <w:vAlign w:val="center"/>
          </w:tcPr>
          <w:p w14:paraId="2205880F">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煤气水换热器</w:t>
            </w:r>
          </w:p>
        </w:tc>
        <w:tc>
          <w:tcPr>
            <w:tcW w:w="1536" w:type="dxa"/>
            <w:tcBorders>
              <w:top w:val="single" w:color="auto" w:sz="4" w:space="0"/>
              <w:left w:val="nil"/>
              <w:bottom w:val="single" w:color="auto" w:sz="4" w:space="0"/>
              <w:right w:val="single" w:color="auto" w:sz="4" w:space="0"/>
            </w:tcBorders>
            <w:shd w:val="clear" w:color="auto" w:fill="auto"/>
            <w:vAlign w:val="center"/>
          </w:tcPr>
          <w:p w14:paraId="06D6257A">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封头：DN</w:t>
            </w:r>
            <w:r>
              <w:rPr>
                <w:rFonts w:hint="eastAsia" w:ascii="宋体" w:hAnsi="宋体" w:eastAsia="宋体" w:cs="宋体"/>
                <w:color w:val="auto"/>
                <w:kern w:val="0"/>
                <w:sz w:val="24"/>
                <w:szCs w:val="24"/>
                <w:highlight w:val="none"/>
                <w:lang w:val="en-US" w:eastAsia="zh-CN"/>
              </w:rPr>
              <w:t>800</w:t>
            </w:r>
          </w:p>
        </w:tc>
        <w:tc>
          <w:tcPr>
            <w:tcW w:w="710" w:type="dxa"/>
            <w:tcBorders>
              <w:top w:val="single" w:color="auto" w:sz="4" w:space="0"/>
              <w:left w:val="nil"/>
              <w:bottom w:val="single" w:color="auto" w:sz="4" w:space="0"/>
              <w:right w:val="single" w:color="auto" w:sz="4" w:space="0"/>
            </w:tcBorders>
            <w:shd w:val="clear" w:color="auto" w:fill="auto"/>
            <w:vAlign w:val="center"/>
          </w:tcPr>
          <w:p w14:paraId="6FA40858">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w:t>
            </w:r>
          </w:p>
        </w:tc>
        <w:tc>
          <w:tcPr>
            <w:tcW w:w="2734" w:type="dxa"/>
            <w:tcBorders>
              <w:top w:val="single" w:color="auto" w:sz="4" w:space="0"/>
              <w:left w:val="nil"/>
              <w:bottom w:val="single" w:color="auto" w:sz="4" w:space="0"/>
              <w:right w:val="single" w:color="auto" w:sz="4" w:space="0"/>
            </w:tcBorders>
            <w:shd w:val="clear" w:color="auto" w:fill="auto"/>
            <w:vAlign w:val="center"/>
          </w:tcPr>
          <w:p w14:paraId="3CE55ACC">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螺栓：M36*380-B </w:t>
            </w:r>
            <w:r>
              <w:rPr>
                <w:rFonts w:hint="eastAsia" w:ascii="宋体" w:hAnsi="宋体" w:eastAsia="宋体" w:cs="宋体"/>
                <w:color w:val="auto"/>
                <w:kern w:val="0"/>
                <w:sz w:val="24"/>
                <w:szCs w:val="24"/>
                <w:highlight w:val="none"/>
                <w:lang w:val="en-US" w:eastAsia="zh-CN"/>
              </w:rPr>
              <w:t>64</w:t>
            </w:r>
            <w:r>
              <w:rPr>
                <w:rFonts w:hint="eastAsia" w:ascii="宋体" w:hAnsi="宋体" w:eastAsia="宋体" w:cs="宋体"/>
                <w:color w:val="auto"/>
                <w:kern w:val="0"/>
                <w:sz w:val="24"/>
                <w:szCs w:val="24"/>
                <w:highlight w:val="none"/>
              </w:rPr>
              <w:t>根</w:t>
            </w:r>
            <w:r>
              <w:rPr>
                <w:rFonts w:hint="eastAsia" w:ascii="宋体" w:hAnsi="宋体" w:eastAsia="宋体" w:cs="宋体"/>
                <w:color w:val="auto"/>
                <w:kern w:val="0"/>
                <w:sz w:val="24"/>
                <w:szCs w:val="24"/>
                <w:highlight w:val="none"/>
              </w:rPr>
              <w:br w:type="textWrapping"/>
            </w:r>
            <w:r>
              <w:rPr>
                <w:rFonts w:hint="eastAsia" w:ascii="宋体" w:hAnsi="宋体" w:eastAsia="宋体" w:cs="宋体"/>
                <w:color w:val="auto"/>
                <w:kern w:val="0"/>
                <w:sz w:val="24"/>
                <w:szCs w:val="24"/>
                <w:highlight w:val="none"/>
              </w:rPr>
              <w:t xml:space="preserve">螺柱：M36  </w:t>
            </w:r>
            <w:r>
              <w:rPr>
                <w:rFonts w:hint="eastAsia" w:ascii="宋体" w:hAnsi="宋体" w:eastAsia="宋体" w:cs="宋体"/>
                <w:color w:val="auto"/>
                <w:kern w:val="0"/>
                <w:sz w:val="24"/>
                <w:szCs w:val="24"/>
                <w:highlight w:val="none"/>
                <w:lang w:val="en-US" w:eastAsia="zh-CN"/>
              </w:rPr>
              <w:t>128</w:t>
            </w:r>
            <w:r>
              <w:rPr>
                <w:rFonts w:hint="eastAsia" w:ascii="宋体" w:hAnsi="宋体" w:eastAsia="宋体" w:cs="宋体"/>
                <w:color w:val="auto"/>
                <w:kern w:val="0"/>
                <w:sz w:val="24"/>
                <w:szCs w:val="24"/>
                <w:highlight w:val="none"/>
              </w:rPr>
              <w:t>个</w:t>
            </w:r>
          </w:p>
        </w:tc>
        <w:tc>
          <w:tcPr>
            <w:tcW w:w="830" w:type="dxa"/>
            <w:tcBorders>
              <w:top w:val="single" w:color="auto" w:sz="4" w:space="0"/>
              <w:left w:val="nil"/>
              <w:bottom w:val="single" w:color="auto" w:sz="4" w:space="0"/>
              <w:right w:val="single" w:color="auto" w:sz="4" w:space="0"/>
            </w:tcBorders>
            <w:shd w:val="clear" w:color="auto" w:fill="auto"/>
            <w:noWrap/>
            <w:vAlign w:val="center"/>
          </w:tcPr>
          <w:p w14:paraId="0FCA3A83">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是</w:t>
            </w:r>
          </w:p>
        </w:tc>
        <w:tc>
          <w:tcPr>
            <w:tcW w:w="876" w:type="dxa"/>
            <w:tcBorders>
              <w:top w:val="single" w:color="auto" w:sz="4" w:space="0"/>
              <w:left w:val="nil"/>
              <w:bottom w:val="single" w:color="auto" w:sz="4" w:space="0"/>
              <w:right w:val="single" w:color="auto" w:sz="4" w:space="0"/>
            </w:tcBorders>
            <w:shd w:val="clear" w:color="auto" w:fill="auto"/>
            <w:vAlign w:val="center"/>
          </w:tcPr>
          <w:p w14:paraId="345F57D8">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拆、装　</w:t>
            </w:r>
          </w:p>
        </w:tc>
      </w:tr>
      <w:tr w14:paraId="566FACB6">
        <w:tblPrEx>
          <w:tblCellMar>
            <w:top w:w="0" w:type="dxa"/>
            <w:left w:w="108" w:type="dxa"/>
            <w:bottom w:w="0" w:type="dxa"/>
            <w:right w:w="108" w:type="dxa"/>
          </w:tblCellMar>
        </w:tblPrEx>
        <w:trPr>
          <w:trHeight w:val="540" w:hRule="atLeast"/>
          <w:jc w:val="center"/>
        </w:trPr>
        <w:tc>
          <w:tcPr>
            <w:tcW w:w="886" w:type="dxa"/>
            <w:tcBorders>
              <w:top w:val="single" w:color="auto" w:sz="4" w:space="0"/>
              <w:left w:val="single" w:color="auto" w:sz="4" w:space="0"/>
              <w:bottom w:val="single" w:color="auto" w:sz="4" w:space="0"/>
              <w:right w:val="single" w:color="auto" w:sz="4" w:space="0"/>
            </w:tcBorders>
          </w:tcPr>
          <w:p w14:paraId="28108911">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w:t>
            </w:r>
          </w:p>
        </w:tc>
        <w:tc>
          <w:tcPr>
            <w:tcW w:w="1219" w:type="dxa"/>
            <w:tcBorders>
              <w:top w:val="single" w:color="auto" w:sz="4" w:space="0"/>
              <w:left w:val="single" w:color="auto" w:sz="4" w:space="0"/>
              <w:bottom w:val="single" w:color="auto" w:sz="4" w:space="0"/>
              <w:right w:val="single" w:color="auto" w:sz="4" w:space="0"/>
            </w:tcBorders>
            <w:shd w:val="clear" w:color="auto" w:fill="auto"/>
            <w:vAlign w:val="center"/>
          </w:tcPr>
          <w:p w14:paraId="7129D486">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125E</w:t>
            </w:r>
            <w:r>
              <w:rPr>
                <w:rFonts w:hint="eastAsia" w:ascii="宋体" w:hAnsi="宋体" w:eastAsia="宋体" w:cs="宋体"/>
                <w:color w:val="auto"/>
                <w:kern w:val="0"/>
                <w:sz w:val="24"/>
                <w:szCs w:val="24"/>
                <w:highlight w:val="none"/>
                <w:lang w:val="en-US" w:eastAsia="zh-CN"/>
              </w:rPr>
              <w:t>4</w:t>
            </w:r>
            <w:r>
              <w:rPr>
                <w:rFonts w:hint="eastAsia" w:ascii="宋体" w:hAnsi="宋体" w:eastAsia="宋体" w:cs="宋体"/>
                <w:color w:val="auto"/>
                <w:kern w:val="0"/>
                <w:sz w:val="24"/>
                <w:szCs w:val="24"/>
                <w:highlight w:val="none"/>
              </w:rPr>
              <w:t>0</w:t>
            </w:r>
            <w:r>
              <w:rPr>
                <w:rFonts w:hint="eastAsia" w:ascii="宋体" w:hAnsi="宋体" w:eastAsia="宋体" w:cs="宋体"/>
                <w:color w:val="auto"/>
                <w:kern w:val="0"/>
                <w:sz w:val="24"/>
                <w:szCs w:val="24"/>
                <w:highlight w:val="none"/>
                <w:lang w:val="en-US" w:eastAsia="zh-CN"/>
              </w:rPr>
              <w:t>1B</w:t>
            </w:r>
          </w:p>
        </w:tc>
        <w:tc>
          <w:tcPr>
            <w:tcW w:w="1559" w:type="dxa"/>
            <w:tcBorders>
              <w:top w:val="single" w:color="auto" w:sz="4" w:space="0"/>
              <w:left w:val="nil"/>
              <w:bottom w:val="single" w:color="auto" w:sz="4" w:space="0"/>
              <w:right w:val="single" w:color="auto" w:sz="4" w:space="0"/>
            </w:tcBorders>
            <w:shd w:val="clear" w:color="auto" w:fill="auto"/>
            <w:vAlign w:val="center"/>
          </w:tcPr>
          <w:p w14:paraId="207FC6AE">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煤气水换热器</w:t>
            </w:r>
          </w:p>
        </w:tc>
        <w:tc>
          <w:tcPr>
            <w:tcW w:w="1536" w:type="dxa"/>
            <w:tcBorders>
              <w:top w:val="single" w:color="auto" w:sz="4" w:space="0"/>
              <w:left w:val="nil"/>
              <w:bottom w:val="single" w:color="auto" w:sz="4" w:space="0"/>
              <w:right w:val="single" w:color="auto" w:sz="4" w:space="0"/>
            </w:tcBorders>
            <w:shd w:val="clear" w:color="auto" w:fill="auto"/>
            <w:vAlign w:val="center"/>
          </w:tcPr>
          <w:p w14:paraId="771A6FCE">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封头：DN</w:t>
            </w:r>
            <w:r>
              <w:rPr>
                <w:rFonts w:hint="eastAsia" w:ascii="宋体" w:hAnsi="宋体" w:eastAsia="宋体" w:cs="宋体"/>
                <w:color w:val="auto"/>
                <w:kern w:val="0"/>
                <w:sz w:val="24"/>
                <w:szCs w:val="24"/>
                <w:highlight w:val="none"/>
                <w:lang w:val="en-US" w:eastAsia="zh-CN"/>
              </w:rPr>
              <w:t>800</w:t>
            </w:r>
          </w:p>
        </w:tc>
        <w:tc>
          <w:tcPr>
            <w:tcW w:w="710" w:type="dxa"/>
            <w:tcBorders>
              <w:top w:val="single" w:color="auto" w:sz="4" w:space="0"/>
              <w:left w:val="nil"/>
              <w:bottom w:val="single" w:color="auto" w:sz="4" w:space="0"/>
              <w:right w:val="single" w:color="auto" w:sz="4" w:space="0"/>
            </w:tcBorders>
            <w:shd w:val="clear" w:color="auto" w:fill="auto"/>
            <w:vAlign w:val="center"/>
          </w:tcPr>
          <w:p w14:paraId="03DE7989">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w:t>
            </w:r>
          </w:p>
        </w:tc>
        <w:tc>
          <w:tcPr>
            <w:tcW w:w="2734" w:type="dxa"/>
            <w:tcBorders>
              <w:top w:val="single" w:color="auto" w:sz="4" w:space="0"/>
              <w:left w:val="nil"/>
              <w:bottom w:val="single" w:color="auto" w:sz="4" w:space="0"/>
              <w:right w:val="single" w:color="auto" w:sz="4" w:space="0"/>
            </w:tcBorders>
            <w:shd w:val="clear" w:color="auto" w:fill="auto"/>
            <w:vAlign w:val="center"/>
          </w:tcPr>
          <w:p w14:paraId="03197147">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螺栓：M36*380-B </w:t>
            </w:r>
            <w:r>
              <w:rPr>
                <w:rFonts w:hint="eastAsia" w:ascii="宋体" w:hAnsi="宋体" w:eastAsia="宋体" w:cs="宋体"/>
                <w:color w:val="auto"/>
                <w:kern w:val="0"/>
                <w:sz w:val="24"/>
                <w:szCs w:val="24"/>
                <w:highlight w:val="none"/>
                <w:lang w:val="en-US" w:eastAsia="zh-CN"/>
              </w:rPr>
              <w:t>64</w:t>
            </w:r>
            <w:r>
              <w:rPr>
                <w:rFonts w:hint="eastAsia" w:ascii="宋体" w:hAnsi="宋体" w:eastAsia="宋体" w:cs="宋体"/>
                <w:color w:val="auto"/>
                <w:kern w:val="0"/>
                <w:sz w:val="24"/>
                <w:szCs w:val="24"/>
                <w:highlight w:val="none"/>
              </w:rPr>
              <w:t>根</w:t>
            </w:r>
            <w:r>
              <w:rPr>
                <w:rFonts w:hint="eastAsia" w:ascii="宋体" w:hAnsi="宋体" w:eastAsia="宋体" w:cs="宋体"/>
                <w:color w:val="auto"/>
                <w:kern w:val="0"/>
                <w:sz w:val="24"/>
                <w:szCs w:val="24"/>
                <w:highlight w:val="none"/>
              </w:rPr>
              <w:br w:type="textWrapping"/>
            </w:r>
            <w:r>
              <w:rPr>
                <w:rFonts w:hint="eastAsia" w:ascii="宋体" w:hAnsi="宋体" w:eastAsia="宋体" w:cs="宋体"/>
                <w:color w:val="auto"/>
                <w:kern w:val="0"/>
                <w:sz w:val="24"/>
                <w:szCs w:val="24"/>
                <w:highlight w:val="none"/>
              </w:rPr>
              <w:t xml:space="preserve">螺柱：M36  </w:t>
            </w:r>
            <w:r>
              <w:rPr>
                <w:rFonts w:hint="eastAsia" w:ascii="宋体" w:hAnsi="宋体" w:eastAsia="宋体" w:cs="宋体"/>
                <w:color w:val="auto"/>
                <w:kern w:val="0"/>
                <w:sz w:val="24"/>
                <w:szCs w:val="24"/>
                <w:highlight w:val="none"/>
                <w:lang w:val="en-US" w:eastAsia="zh-CN"/>
              </w:rPr>
              <w:t>128</w:t>
            </w:r>
            <w:r>
              <w:rPr>
                <w:rFonts w:hint="eastAsia" w:ascii="宋体" w:hAnsi="宋体" w:eastAsia="宋体" w:cs="宋体"/>
                <w:color w:val="auto"/>
                <w:kern w:val="0"/>
                <w:sz w:val="24"/>
                <w:szCs w:val="24"/>
                <w:highlight w:val="none"/>
              </w:rPr>
              <w:t>个</w:t>
            </w:r>
          </w:p>
        </w:tc>
        <w:tc>
          <w:tcPr>
            <w:tcW w:w="830" w:type="dxa"/>
            <w:tcBorders>
              <w:top w:val="single" w:color="auto" w:sz="4" w:space="0"/>
              <w:left w:val="nil"/>
              <w:bottom w:val="single" w:color="auto" w:sz="4" w:space="0"/>
              <w:right w:val="single" w:color="auto" w:sz="4" w:space="0"/>
            </w:tcBorders>
            <w:shd w:val="clear" w:color="auto" w:fill="auto"/>
            <w:noWrap/>
            <w:vAlign w:val="center"/>
          </w:tcPr>
          <w:p w14:paraId="2E2885BC">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是</w:t>
            </w:r>
          </w:p>
        </w:tc>
        <w:tc>
          <w:tcPr>
            <w:tcW w:w="876" w:type="dxa"/>
            <w:tcBorders>
              <w:top w:val="single" w:color="auto" w:sz="4" w:space="0"/>
              <w:left w:val="nil"/>
              <w:bottom w:val="single" w:color="auto" w:sz="4" w:space="0"/>
              <w:right w:val="single" w:color="auto" w:sz="4" w:space="0"/>
            </w:tcBorders>
            <w:shd w:val="clear" w:color="auto" w:fill="auto"/>
            <w:vAlign w:val="center"/>
          </w:tcPr>
          <w:p w14:paraId="1D9A21AB">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拆、装　</w:t>
            </w:r>
          </w:p>
        </w:tc>
      </w:tr>
      <w:tr w14:paraId="4910CA82">
        <w:tblPrEx>
          <w:tblCellMar>
            <w:top w:w="0" w:type="dxa"/>
            <w:left w:w="108" w:type="dxa"/>
            <w:bottom w:w="0" w:type="dxa"/>
            <w:right w:w="108" w:type="dxa"/>
          </w:tblCellMar>
        </w:tblPrEx>
        <w:trPr>
          <w:trHeight w:val="540" w:hRule="atLeast"/>
          <w:jc w:val="center"/>
        </w:trPr>
        <w:tc>
          <w:tcPr>
            <w:tcW w:w="886" w:type="dxa"/>
            <w:tcBorders>
              <w:top w:val="single" w:color="auto" w:sz="4" w:space="0"/>
              <w:left w:val="single" w:color="auto" w:sz="4" w:space="0"/>
              <w:bottom w:val="single" w:color="auto" w:sz="4" w:space="0"/>
              <w:right w:val="single" w:color="auto" w:sz="4" w:space="0"/>
            </w:tcBorders>
          </w:tcPr>
          <w:p w14:paraId="7D355711">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12</w:t>
            </w:r>
          </w:p>
        </w:tc>
        <w:tc>
          <w:tcPr>
            <w:tcW w:w="1219" w:type="dxa"/>
            <w:tcBorders>
              <w:top w:val="single" w:color="auto" w:sz="4" w:space="0"/>
              <w:left w:val="single" w:color="auto" w:sz="4" w:space="0"/>
              <w:bottom w:val="single" w:color="auto" w:sz="4" w:space="0"/>
              <w:right w:val="single" w:color="auto" w:sz="4" w:space="0"/>
            </w:tcBorders>
            <w:shd w:val="clear" w:color="auto" w:fill="auto"/>
            <w:vAlign w:val="center"/>
          </w:tcPr>
          <w:p w14:paraId="30B52A66">
            <w:pPr>
              <w:widowControl/>
              <w:jc w:val="center"/>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rPr>
              <w:t>125E</w:t>
            </w:r>
            <w:r>
              <w:rPr>
                <w:rFonts w:hint="eastAsia" w:ascii="宋体" w:hAnsi="宋体" w:eastAsia="宋体" w:cs="宋体"/>
                <w:color w:val="auto"/>
                <w:kern w:val="0"/>
                <w:sz w:val="24"/>
                <w:szCs w:val="24"/>
                <w:highlight w:val="none"/>
                <w:lang w:val="en-US" w:eastAsia="zh-CN"/>
              </w:rPr>
              <w:t>6</w:t>
            </w:r>
            <w:r>
              <w:rPr>
                <w:rFonts w:hint="eastAsia" w:ascii="宋体" w:hAnsi="宋体" w:eastAsia="宋体" w:cs="宋体"/>
                <w:color w:val="auto"/>
                <w:kern w:val="0"/>
                <w:sz w:val="24"/>
                <w:szCs w:val="24"/>
                <w:highlight w:val="none"/>
              </w:rPr>
              <w:t>0</w:t>
            </w:r>
            <w:r>
              <w:rPr>
                <w:rFonts w:hint="eastAsia" w:ascii="宋体" w:hAnsi="宋体" w:eastAsia="宋体" w:cs="宋体"/>
                <w:color w:val="auto"/>
                <w:kern w:val="0"/>
                <w:sz w:val="24"/>
                <w:szCs w:val="24"/>
                <w:highlight w:val="none"/>
                <w:lang w:val="en-US" w:eastAsia="zh-CN"/>
              </w:rPr>
              <w:t>1D</w:t>
            </w:r>
          </w:p>
        </w:tc>
        <w:tc>
          <w:tcPr>
            <w:tcW w:w="1559" w:type="dxa"/>
            <w:tcBorders>
              <w:top w:val="single" w:color="auto" w:sz="4" w:space="0"/>
              <w:left w:val="nil"/>
              <w:bottom w:val="single" w:color="auto" w:sz="4" w:space="0"/>
              <w:right w:val="single" w:color="auto" w:sz="4" w:space="0"/>
            </w:tcBorders>
            <w:shd w:val="clear" w:color="auto" w:fill="auto"/>
            <w:vAlign w:val="center"/>
          </w:tcPr>
          <w:p w14:paraId="7230ED15">
            <w:pPr>
              <w:widowControl/>
              <w:jc w:val="center"/>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rPr>
              <w:t>煤气水换热器</w:t>
            </w:r>
          </w:p>
        </w:tc>
        <w:tc>
          <w:tcPr>
            <w:tcW w:w="1536" w:type="dxa"/>
            <w:tcBorders>
              <w:top w:val="single" w:color="auto" w:sz="4" w:space="0"/>
              <w:left w:val="nil"/>
              <w:bottom w:val="single" w:color="auto" w:sz="4" w:space="0"/>
              <w:right w:val="single" w:color="auto" w:sz="4" w:space="0"/>
            </w:tcBorders>
            <w:shd w:val="clear" w:color="auto" w:fill="auto"/>
            <w:vAlign w:val="center"/>
          </w:tcPr>
          <w:p w14:paraId="0C1D3B14">
            <w:pPr>
              <w:widowControl/>
              <w:jc w:val="center"/>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rPr>
              <w:t>封头：DN</w:t>
            </w:r>
            <w:r>
              <w:rPr>
                <w:rFonts w:hint="eastAsia" w:ascii="宋体" w:hAnsi="宋体" w:eastAsia="宋体" w:cs="宋体"/>
                <w:color w:val="auto"/>
                <w:kern w:val="0"/>
                <w:sz w:val="24"/>
                <w:szCs w:val="24"/>
                <w:highlight w:val="none"/>
                <w:lang w:val="en-US" w:eastAsia="zh-CN"/>
              </w:rPr>
              <w:t>800</w:t>
            </w:r>
          </w:p>
        </w:tc>
        <w:tc>
          <w:tcPr>
            <w:tcW w:w="710" w:type="dxa"/>
            <w:tcBorders>
              <w:top w:val="single" w:color="auto" w:sz="4" w:space="0"/>
              <w:left w:val="nil"/>
              <w:bottom w:val="single" w:color="auto" w:sz="4" w:space="0"/>
              <w:right w:val="single" w:color="auto" w:sz="4" w:space="0"/>
            </w:tcBorders>
            <w:shd w:val="clear" w:color="auto" w:fill="auto"/>
            <w:vAlign w:val="center"/>
          </w:tcPr>
          <w:p w14:paraId="3D77DF82">
            <w:pPr>
              <w:widowControl/>
              <w:jc w:val="center"/>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rPr>
              <w:t>2</w:t>
            </w:r>
          </w:p>
        </w:tc>
        <w:tc>
          <w:tcPr>
            <w:tcW w:w="2734" w:type="dxa"/>
            <w:tcBorders>
              <w:top w:val="single" w:color="auto" w:sz="4" w:space="0"/>
              <w:left w:val="nil"/>
              <w:bottom w:val="single" w:color="auto" w:sz="4" w:space="0"/>
              <w:right w:val="single" w:color="auto" w:sz="4" w:space="0"/>
            </w:tcBorders>
            <w:shd w:val="clear" w:color="auto" w:fill="auto"/>
            <w:vAlign w:val="center"/>
          </w:tcPr>
          <w:p w14:paraId="6A21EEFD">
            <w:pPr>
              <w:widowControl/>
              <w:jc w:val="center"/>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rPr>
              <w:t xml:space="preserve">螺栓：M36*380-B </w:t>
            </w:r>
            <w:r>
              <w:rPr>
                <w:rFonts w:hint="eastAsia" w:ascii="宋体" w:hAnsi="宋体" w:eastAsia="宋体" w:cs="宋体"/>
                <w:color w:val="auto"/>
                <w:kern w:val="0"/>
                <w:sz w:val="24"/>
                <w:szCs w:val="24"/>
                <w:highlight w:val="none"/>
                <w:lang w:val="en-US" w:eastAsia="zh-CN"/>
              </w:rPr>
              <w:t>64</w:t>
            </w:r>
            <w:r>
              <w:rPr>
                <w:rFonts w:hint="eastAsia" w:ascii="宋体" w:hAnsi="宋体" w:eastAsia="宋体" w:cs="宋体"/>
                <w:color w:val="auto"/>
                <w:kern w:val="0"/>
                <w:sz w:val="24"/>
                <w:szCs w:val="24"/>
                <w:highlight w:val="none"/>
              </w:rPr>
              <w:t>根</w:t>
            </w:r>
            <w:r>
              <w:rPr>
                <w:rFonts w:hint="eastAsia" w:ascii="宋体" w:hAnsi="宋体" w:eastAsia="宋体" w:cs="宋体"/>
                <w:color w:val="auto"/>
                <w:kern w:val="0"/>
                <w:sz w:val="24"/>
                <w:szCs w:val="24"/>
                <w:highlight w:val="none"/>
              </w:rPr>
              <w:br w:type="textWrapping"/>
            </w:r>
            <w:r>
              <w:rPr>
                <w:rFonts w:hint="eastAsia" w:ascii="宋体" w:hAnsi="宋体" w:eastAsia="宋体" w:cs="宋体"/>
                <w:color w:val="auto"/>
                <w:kern w:val="0"/>
                <w:sz w:val="24"/>
                <w:szCs w:val="24"/>
                <w:highlight w:val="none"/>
              </w:rPr>
              <w:t xml:space="preserve">螺柱：M36  </w:t>
            </w:r>
            <w:r>
              <w:rPr>
                <w:rFonts w:hint="eastAsia" w:ascii="宋体" w:hAnsi="宋体" w:eastAsia="宋体" w:cs="宋体"/>
                <w:color w:val="auto"/>
                <w:kern w:val="0"/>
                <w:sz w:val="24"/>
                <w:szCs w:val="24"/>
                <w:highlight w:val="none"/>
                <w:lang w:val="en-US" w:eastAsia="zh-CN"/>
              </w:rPr>
              <w:t>128</w:t>
            </w:r>
            <w:r>
              <w:rPr>
                <w:rFonts w:hint="eastAsia" w:ascii="宋体" w:hAnsi="宋体" w:eastAsia="宋体" w:cs="宋体"/>
                <w:color w:val="auto"/>
                <w:kern w:val="0"/>
                <w:sz w:val="24"/>
                <w:szCs w:val="24"/>
                <w:highlight w:val="none"/>
              </w:rPr>
              <w:t>个</w:t>
            </w:r>
          </w:p>
        </w:tc>
        <w:tc>
          <w:tcPr>
            <w:tcW w:w="830" w:type="dxa"/>
            <w:tcBorders>
              <w:top w:val="single" w:color="auto" w:sz="4" w:space="0"/>
              <w:left w:val="nil"/>
              <w:bottom w:val="single" w:color="auto" w:sz="4" w:space="0"/>
              <w:right w:val="single" w:color="auto" w:sz="4" w:space="0"/>
            </w:tcBorders>
            <w:shd w:val="clear" w:color="auto" w:fill="auto"/>
            <w:noWrap/>
            <w:vAlign w:val="center"/>
          </w:tcPr>
          <w:p w14:paraId="02E9A0CE">
            <w:pPr>
              <w:widowControl/>
              <w:jc w:val="center"/>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rPr>
              <w:t>是</w:t>
            </w:r>
          </w:p>
        </w:tc>
        <w:tc>
          <w:tcPr>
            <w:tcW w:w="876" w:type="dxa"/>
            <w:tcBorders>
              <w:top w:val="single" w:color="auto" w:sz="4" w:space="0"/>
              <w:left w:val="nil"/>
              <w:bottom w:val="single" w:color="auto" w:sz="4" w:space="0"/>
              <w:right w:val="single" w:color="auto" w:sz="4" w:space="0"/>
            </w:tcBorders>
            <w:shd w:val="clear" w:color="auto" w:fill="auto"/>
            <w:vAlign w:val="center"/>
          </w:tcPr>
          <w:p w14:paraId="64614BE5">
            <w:pPr>
              <w:widowControl/>
              <w:jc w:val="center"/>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rPr>
              <w:t>拆、装　</w:t>
            </w:r>
          </w:p>
        </w:tc>
      </w:tr>
      <w:tr w14:paraId="14064CF8">
        <w:tblPrEx>
          <w:tblCellMar>
            <w:top w:w="0" w:type="dxa"/>
            <w:left w:w="108" w:type="dxa"/>
            <w:bottom w:w="0" w:type="dxa"/>
            <w:right w:w="108" w:type="dxa"/>
          </w:tblCellMar>
        </w:tblPrEx>
        <w:trPr>
          <w:trHeight w:val="540" w:hRule="atLeast"/>
          <w:jc w:val="center"/>
        </w:trPr>
        <w:tc>
          <w:tcPr>
            <w:tcW w:w="886" w:type="dxa"/>
            <w:tcBorders>
              <w:top w:val="single" w:color="auto" w:sz="4" w:space="0"/>
              <w:left w:val="single" w:color="auto" w:sz="4" w:space="0"/>
              <w:bottom w:val="single" w:color="auto" w:sz="4" w:space="0"/>
              <w:right w:val="single" w:color="auto" w:sz="4" w:space="0"/>
            </w:tcBorders>
          </w:tcPr>
          <w:p w14:paraId="0093B7A8">
            <w:pPr>
              <w:widowControl/>
              <w:jc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13</w:t>
            </w:r>
          </w:p>
        </w:tc>
        <w:tc>
          <w:tcPr>
            <w:tcW w:w="1219" w:type="dxa"/>
            <w:tcBorders>
              <w:top w:val="single" w:color="auto" w:sz="4" w:space="0"/>
              <w:left w:val="single" w:color="auto" w:sz="4" w:space="0"/>
              <w:bottom w:val="single" w:color="auto" w:sz="4" w:space="0"/>
              <w:right w:val="single" w:color="auto" w:sz="4" w:space="0"/>
            </w:tcBorders>
            <w:shd w:val="clear" w:color="auto" w:fill="auto"/>
            <w:vAlign w:val="center"/>
          </w:tcPr>
          <w:p w14:paraId="09140814">
            <w:pPr>
              <w:widowControl/>
              <w:jc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125E215</w:t>
            </w:r>
          </w:p>
        </w:tc>
        <w:tc>
          <w:tcPr>
            <w:tcW w:w="1559" w:type="dxa"/>
            <w:tcBorders>
              <w:top w:val="single" w:color="auto" w:sz="4" w:space="0"/>
              <w:left w:val="nil"/>
              <w:bottom w:val="single" w:color="auto" w:sz="4" w:space="0"/>
              <w:right w:val="single" w:color="auto" w:sz="4" w:space="0"/>
            </w:tcBorders>
            <w:shd w:val="clear" w:color="auto" w:fill="auto"/>
            <w:vAlign w:val="center"/>
          </w:tcPr>
          <w:p w14:paraId="263F2DF2">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冲洗煤气水加热器</w:t>
            </w:r>
          </w:p>
        </w:tc>
        <w:tc>
          <w:tcPr>
            <w:tcW w:w="1536" w:type="dxa"/>
            <w:tcBorders>
              <w:top w:val="single" w:color="auto" w:sz="4" w:space="0"/>
              <w:left w:val="nil"/>
              <w:bottom w:val="single" w:color="auto" w:sz="4" w:space="0"/>
              <w:right w:val="single" w:color="auto" w:sz="4" w:space="0"/>
            </w:tcBorders>
            <w:shd w:val="clear" w:color="auto" w:fill="auto"/>
            <w:vAlign w:val="center"/>
          </w:tcPr>
          <w:p w14:paraId="3A7C1E64">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封头：DN</w:t>
            </w:r>
            <w:r>
              <w:rPr>
                <w:rFonts w:hint="eastAsia" w:ascii="宋体" w:hAnsi="宋体" w:eastAsia="宋体" w:cs="宋体"/>
                <w:color w:val="auto"/>
                <w:kern w:val="0"/>
                <w:sz w:val="24"/>
                <w:szCs w:val="24"/>
                <w:highlight w:val="none"/>
                <w:lang w:val="en-US" w:eastAsia="zh-CN"/>
              </w:rPr>
              <w:t>400</w:t>
            </w:r>
          </w:p>
        </w:tc>
        <w:tc>
          <w:tcPr>
            <w:tcW w:w="710" w:type="dxa"/>
            <w:tcBorders>
              <w:top w:val="single" w:color="auto" w:sz="4" w:space="0"/>
              <w:left w:val="nil"/>
              <w:bottom w:val="single" w:color="auto" w:sz="4" w:space="0"/>
              <w:right w:val="single" w:color="auto" w:sz="4" w:space="0"/>
            </w:tcBorders>
            <w:shd w:val="clear" w:color="auto" w:fill="auto"/>
            <w:vAlign w:val="center"/>
          </w:tcPr>
          <w:p w14:paraId="1B14D1DB">
            <w:pPr>
              <w:widowControl/>
              <w:jc w:val="center"/>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rPr>
              <w:t>2</w:t>
            </w:r>
          </w:p>
        </w:tc>
        <w:tc>
          <w:tcPr>
            <w:tcW w:w="2734" w:type="dxa"/>
            <w:tcBorders>
              <w:top w:val="single" w:color="auto" w:sz="4" w:space="0"/>
              <w:left w:val="nil"/>
              <w:bottom w:val="single" w:color="auto" w:sz="4" w:space="0"/>
              <w:right w:val="single" w:color="auto" w:sz="4" w:space="0"/>
            </w:tcBorders>
            <w:shd w:val="clear" w:color="auto" w:fill="auto"/>
            <w:vAlign w:val="center"/>
          </w:tcPr>
          <w:p w14:paraId="7A1D67CC">
            <w:pPr>
              <w:widowControl/>
              <w:jc w:val="center"/>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rPr>
              <w:t xml:space="preserve">螺栓：M36*380-B </w:t>
            </w:r>
            <w:r>
              <w:rPr>
                <w:rFonts w:hint="eastAsia" w:ascii="宋体" w:hAnsi="宋体" w:eastAsia="宋体" w:cs="宋体"/>
                <w:color w:val="auto"/>
                <w:kern w:val="0"/>
                <w:sz w:val="24"/>
                <w:szCs w:val="24"/>
                <w:highlight w:val="none"/>
                <w:lang w:val="en-US" w:eastAsia="zh-CN"/>
              </w:rPr>
              <w:t>40</w:t>
            </w:r>
            <w:r>
              <w:rPr>
                <w:rFonts w:hint="eastAsia" w:ascii="宋体" w:hAnsi="宋体" w:eastAsia="宋体" w:cs="宋体"/>
                <w:color w:val="auto"/>
                <w:kern w:val="0"/>
                <w:sz w:val="24"/>
                <w:szCs w:val="24"/>
                <w:highlight w:val="none"/>
              </w:rPr>
              <w:t>根</w:t>
            </w:r>
            <w:r>
              <w:rPr>
                <w:rFonts w:hint="eastAsia" w:ascii="宋体" w:hAnsi="宋体" w:eastAsia="宋体" w:cs="宋体"/>
                <w:color w:val="auto"/>
                <w:kern w:val="0"/>
                <w:sz w:val="24"/>
                <w:szCs w:val="24"/>
                <w:highlight w:val="none"/>
              </w:rPr>
              <w:br w:type="textWrapping"/>
            </w:r>
            <w:r>
              <w:rPr>
                <w:rFonts w:hint="eastAsia" w:ascii="宋体" w:hAnsi="宋体" w:eastAsia="宋体" w:cs="宋体"/>
                <w:color w:val="auto"/>
                <w:kern w:val="0"/>
                <w:sz w:val="24"/>
                <w:szCs w:val="24"/>
                <w:highlight w:val="none"/>
              </w:rPr>
              <w:t xml:space="preserve">螺柱：M36  </w:t>
            </w:r>
            <w:r>
              <w:rPr>
                <w:rFonts w:hint="eastAsia" w:ascii="宋体" w:hAnsi="宋体" w:eastAsia="宋体" w:cs="宋体"/>
                <w:color w:val="auto"/>
                <w:kern w:val="0"/>
                <w:sz w:val="24"/>
                <w:szCs w:val="24"/>
                <w:highlight w:val="none"/>
                <w:lang w:val="en-US" w:eastAsia="zh-CN"/>
              </w:rPr>
              <w:t>80</w:t>
            </w:r>
            <w:r>
              <w:rPr>
                <w:rFonts w:hint="eastAsia" w:ascii="宋体" w:hAnsi="宋体" w:eastAsia="宋体" w:cs="宋体"/>
                <w:color w:val="auto"/>
                <w:kern w:val="0"/>
                <w:sz w:val="24"/>
                <w:szCs w:val="24"/>
                <w:highlight w:val="none"/>
              </w:rPr>
              <w:t>个</w:t>
            </w:r>
          </w:p>
        </w:tc>
        <w:tc>
          <w:tcPr>
            <w:tcW w:w="830" w:type="dxa"/>
            <w:tcBorders>
              <w:top w:val="single" w:color="auto" w:sz="4" w:space="0"/>
              <w:left w:val="nil"/>
              <w:bottom w:val="single" w:color="auto" w:sz="4" w:space="0"/>
              <w:right w:val="single" w:color="auto" w:sz="4" w:space="0"/>
            </w:tcBorders>
            <w:shd w:val="clear" w:color="auto" w:fill="auto"/>
            <w:noWrap/>
            <w:vAlign w:val="center"/>
          </w:tcPr>
          <w:p w14:paraId="5BFAA6D1">
            <w:pPr>
              <w:widowControl/>
              <w:jc w:val="center"/>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rPr>
              <w:t>是</w:t>
            </w:r>
          </w:p>
        </w:tc>
        <w:tc>
          <w:tcPr>
            <w:tcW w:w="876" w:type="dxa"/>
            <w:tcBorders>
              <w:top w:val="single" w:color="auto" w:sz="4" w:space="0"/>
              <w:left w:val="nil"/>
              <w:bottom w:val="single" w:color="auto" w:sz="4" w:space="0"/>
              <w:right w:val="single" w:color="auto" w:sz="4" w:space="0"/>
            </w:tcBorders>
            <w:shd w:val="clear" w:color="auto" w:fill="auto"/>
            <w:vAlign w:val="center"/>
          </w:tcPr>
          <w:p w14:paraId="11E0145B">
            <w:pPr>
              <w:widowControl/>
              <w:jc w:val="center"/>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rPr>
              <w:t>拆、装　</w:t>
            </w:r>
          </w:p>
        </w:tc>
      </w:tr>
      <w:tr w14:paraId="1FC38C42">
        <w:tblPrEx>
          <w:tblCellMar>
            <w:top w:w="0" w:type="dxa"/>
            <w:left w:w="108" w:type="dxa"/>
            <w:bottom w:w="0" w:type="dxa"/>
            <w:right w:w="108" w:type="dxa"/>
          </w:tblCellMar>
        </w:tblPrEx>
        <w:trPr>
          <w:trHeight w:val="540" w:hRule="atLeast"/>
          <w:jc w:val="center"/>
        </w:trPr>
        <w:tc>
          <w:tcPr>
            <w:tcW w:w="886" w:type="dxa"/>
            <w:tcBorders>
              <w:top w:val="single" w:color="auto" w:sz="4" w:space="0"/>
              <w:left w:val="single" w:color="auto" w:sz="4" w:space="0"/>
              <w:bottom w:val="single" w:color="auto" w:sz="4" w:space="0"/>
              <w:right w:val="single" w:color="auto" w:sz="4" w:space="0"/>
            </w:tcBorders>
          </w:tcPr>
          <w:p w14:paraId="413024EA">
            <w:pPr>
              <w:widowControl/>
              <w:jc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14</w:t>
            </w:r>
          </w:p>
        </w:tc>
        <w:tc>
          <w:tcPr>
            <w:tcW w:w="1219" w:type="dxa"/>
            <w:tcBorders>
              <w:top w:val="single" w:color="auto" w:sz="4" w:space="0"/>
              <w:left w:val="single" w:color="auto" w:sz="4" w:space="0"/>
              <w:bottom w:val="single" w:color="auto" w:sz="4" w:space="0"/>
              <w:right w:val="single" w:color="auto" w:sz="4" w:space="0"/>
            </w:tcBorders>
            <w:shd w:val="clear" w:color="auto" w:fill="auto"/>
            <w:vAlign w:val="center"/>
          </w:tcPr>
          <w:p w14:paraId="18D7A167">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rPr>
              <w:t>125E315</w:t>
            </w:r>
          </w:p>
        </w:tc>
        <w:tc>
          <w:tcPr>
            <w:tcW w:w="1559" w:type="dxa"/>
            <w:tcBorders>
              <w:top w:val="single" w:color="auto" w:sz="4" w:space="0"/>
              <w:left w:val="nil"/>
              <w:bottom w:val="single" w:color="auto" w:sz="4" w:space="0"/>
              <w:right w:val="single" w:color="auto" w:sz="4" w:space="0"/>
            </w:tcBorders>
            <w:shd w:val="clear" w:color="auto" w:fill="auto"/>
            <w:vAlign w:val="center"/>
          </w:tcPr>
          <w:p w14:paraId="705EEC6F">
            <w:pPr>
              <w:widowControl/>
              <w:jc w:val="center"/>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rPr>
              <w:t>冲洗煤气水加热器</w:t>
            </w:r>
          </w:p>
        </w:tc>
        <w:tc>
          <w:tcPr>
            <w:tcW w:w="1536" w:type="dxa"/>
            <w:tcBorders>
              <w:top w:val="single" w:color="auto" w:sz="4" w:space="0"/>
              <w:left w:val="nil"/>
              <w:bottom w:val="single" w:color="auto" w:sz="4" w:space="0"/>
              <w:right w:val="single" w:color="auto" w:sz="4" w:space="0"/>
            </w:tcBorders>
            <w:shd w:val="clear" w:color="auto" w:fill="auto"/>
            <w:vAlign w:val="center"/>
          </w:tcPr>
          <w:p w14:paraId="4A416646">
            <w:pPr>
              <w:widowControl/>
              <w:jc w:val="center"/>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rPr>
              <w:t>封头：DN</w:t>
            </w:r>
            <w:r>
              <w:rPr>
                <w:rFonts w:hint="eastAsia" w:ascii="宋体" w:hAnsi="宋体" w:eastAsia="宋体" w:cs="宋体"/>
                <w:color w:val="auto"/>
                <w:kern w:val="0"/>
                <w:sz w:val="24"/>
                <w:szCs w:val="24"/>
                <w:highlight w:val="none"/>
                <w:lang w:val="en-US" w:eastAsia="zh-CN"/>
              </w:rPr>
              <w:t>400</w:t>
            </w:r>
          </w:p>
        </w:tc>
        <w:tc>
          <w:tcPr>
            <w:tcW w:w="710" w:type="dxa"/>
            <w:tcBorders>
              <w:top w:val="single" w:color="auto" w:sz="4" w:space="0"/>
              <w:left w:val="nil"/>
              <w:bottom w:val="single" w:color="auto" w:sz="4" w:space="0"/>
              <w:right w:val="single" w:color="auto" w:sz="4" w:space="0"/>
            </w:tcBorders>
            <w:shd w:val="clear" w:color="auto" w:fill="auto"/>
            <w:vAlign w:val="center"/>
          </w:tcPr>
          <w:p w14:paraId="712FEC26">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w:t>
            </w:r>
          </w:p>
        </w:tc>
        <w:tc>
          <w:tcPr>
            <w:tcW w:w="2734" w:type="dxa"/>
            <w:tcBorders>
              <w:top w:val="single" w:color="auto" w:sz="4" w:space="0"/>
              <w:left w:val="nil"/>
              <w:bottom w:val="single" w:color="auto" w:sz="4" w:space="0"/>
              <w:right w:val="single" w:color="auto" w:sz="4" w:space="0"/>
            </w:tcBorders>
            <w:shd w:val="clear" w:color="auto" w:fill="auto"/>
            <w:vAlign w:val="center"/>
          </w:tcPr>
          <w:p w14:paraId="6467C480">
            <w:pPr>
              <w:widowControl/>
              <w:jc w:val="center"/>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rPr>
              <w:t xml:space="preserve">螺栓：M36*380-B </w:t>
            </w:r>
            <w:r>
              <w:rPr>
                <w:rFonts w:hint="eastAsia" w:ascii="宋体" w:hAnsi="宋体" w:eastAsia="宋体" w:cs="宋体"/>
                <w:color w:val="auto"/>
                <w:kern w:val="0"/>
                <w:sz w:val="24"/>
                <w:szCs w:val="24"/>
                <w:highlight w:val="none"/>
                <w:lang w:val="en-US" w:eastAsia="zh-CN"/>
              </w:rPr>
              <w:t>40</w:t>
            </w:r>
            <w:r>
              <w:rPr>
                <w:rFonts w:hint="eastAsia" w:ascii="宋体" w:hAnsi="宋体" w:eastAsia="宋体" w:cs="宋体"/>
                <w:color w:val="auto"/>
                <w:kern w:val="0"/>
                <w:sz w:val="24"/>
                <w:szCs w:val="24"/>
                <w:highlight w:val="none"/>
              </w:rPr>
              <w:t>根</w:t>
            </w:r>
            <w:r>
              <w:rPr>
                <w:rFonts w:hint="eastAsia" w:ascii="宋体" w:hAnsi="宋体" w:eastAsia="宋体" w:cs="宋体"/>
                <w:color w:val="auto"/>
                <w:kern w:val="0"/>
                <w:sz w:val="24"/>
                <w:szCs w:val="24"/>
                <w:highlight w:val="none"/>
              </w:rPr>
              <w:br w:type="textWrapping"/>
            </w:r>
            <w:r>
              <w:rPr>
                <w:rFonts w:hint="eastAsia" w:ascii="宋体" w:hAnsi="宋体" w:eastAsia="宋体" w:cs="宋体"/>
                <w:color w:val="auto"/>
                <w:kern w:val="0"/>
                <w:sz w:val="24"/>
                <w:szCs w:val="24"/>
                <w:highlight w:val="none"/>
              </w:rPr>
              <w:t xml:space="preserve">螺柱：M36  </w:t>
            </w:r>
            <w:r>
              <w:rPr>
                <w:rFonts w:hint="eastAsia" w:ascii="宋体" w:hAnsi="宋体" w:eastAsia="宋体" w:cs="宋体"/>
                <w:color w:val="auto"/>
                <w:kern w:val="0"/>
                <w:sz w:val="24"/>
                <w:szCs w:val="24"/>
                <w:highlight w:val="none"/>
                <w:lang w:val="en-US" w:eastAsia="zh-CN"/>
              </w:rPr>
              <w:t>80</w:t>
            </w:r>
            <w:r>
              <w:rPr>
                <w:rFonts w:hint="eastAsia" w:ascii="宋体" w:hAnsi="宋体" w:eastAsia="宋体" w:cs="宋体"/>
                <w:color w:val="auto"/>
                <w:kern w:val="0"/>
                <w:sz w:val="24"/>
                <w:szCs w:val="24"/>
                <w:highlight w:val="none"/>
              </w:rPr>
              <w:t>个</w:t>
            </w:r>
          </w:p>
        </w:tc>
        <w:tc>
          <w:tcPr>
            <w:tcW w:w="830" w:type="dxa"/>
            <w:tcBorders>
              <w:top w:val="single" w:color="auto" w:sz="4" w:space="0"/>
              <w:left w:val="nil"/>
              <w:bottom w:val="single" w:color="auto" w:sz="4" w:space="0"/>
              <w:right w:val="single" w:color="auto" w:sz="4" w:space="0"/>
            </w:tcBorders>
            <w:shd w:val="clear" w:color="auto" w:fill="auto"/>
            <w:noWrap/>
            <w:vAlign w:val="center"/>
          </w:tcPr>
          <w:p w14:paraId="79E322D4">
            <w:pPr>
              <w:widowControl/>
              <w:jc w:val="center"/>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rPr>
              <w:t>是</w:t>
            </w:r>
          </w:p>
        </w:tc>
        <w:tc>
          <w:tcPr>
            <w:tcW w:w="876" w:type="dxa"/>
            <w:tcBorders>
              <w:top w:val="single" w:color="auto" w:sz="4" w:space="0"/>
              <w:left w:val="nil"/>
              <w:bottom w:val="single" w:color="auto" w:sz="4" w:space="0"/>
              <w:right w:val="single" w:color="auto" w:sz="4" w:space="0"/>
            </w:tcBorders>
            <w:shd w:val="clear" w:color="auto" w:fill="auto"/>
            <w:vAlign w:val="center"/>
          </w:tcPr>
          <w:p w14:paraId="5809FE2C">
            <w:pPr>
              <w:widowControl/>
              <w:jc w:val="center"/>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rPr>
              <w:t>拆、装　</w:t>
            </w:r>
          </w:p>
        </w:tc>
      </w:tr>
      <w:tr w14:paraId="2853E271">
        <w:tblPrEx>
          <w:tblCellMar>
            <w:top w:w="0" w:type="dxa"/>
            <w:left w:w="108" w:type="dxa"/>
            <w:bottom w:w="0" w:type="dxa"/>
            <w:right w:w="108" w:type="dxa"/>
          </w:tblCellMar>
        </w:tblPrEx>
        <w:trPr>
          <w:trHeight w:val="540" w:hRule="atLeast"/>
          <w:jc w:val="center"/>
        </w:trPr>
        <w:tc>
          <w:tcPr>
            <w:tcW w:w="886" w:type="dxa"/>
            <w:tcBorders>
              <w:top w:val="single" w:color="auto" w:sz="4" w:space="0"/>
              <w:left w:val="single" w:color="auto" w:sz="4" w:space="0"/>
              <w:bottom w:val="single" w:color="auto" w:sz="4" w:space="0"/>
              <w:right w:val="single" w:color="auto" w:sz="4" w:space="0"/>
            </w:tcBorders>
          </w:tcPr>
          <w:p w14:paraId="34287B40">
            <w:pPr>
              <w:widowControl/>
              <w:jc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15</w:t>
            </w:r>
          </w:p>
        </w:tc>
        <w:tc>
          <w:tcPr>
            <w:tcW w:w="1219" w:type="dxa"/>
            <w:tcBorders>
              <w:top w:val="single" w:color="auto" w:sz="4" w:space="0"/>
              <w:left w:val="single" w:color="auto" w:sz="4" w:space="0"/>
              <w:bottom w:val="single" w:color="auto" w:sz="4" w:space="0"/>
              <w:right w:val="single" w:color="auto" w:sz="4" w:space="0"/>
            </w:tcBorders>
            <w:shd w:val="clear" w:color="auto" w:fill="auto"/>
            <w:vAlign w:val="center"/>
          </w:tcPr>
          <w:p w14:paraId="4A71EC52">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rPr>
              <w:t>125E415</w:t>
            </w:r>
          </w:p>
        </w:tc>
        <w:tc>
          <w:tcPr>
            <w:tcW w:w="1559" w:type="dxa"/>
            <w:tcBorders>
              <w:top w:val="single" w:color="auto" w:sz="4" w:space="0"/>
              <w:left w:val="nil"/>
              <w:bottom w:val="single" w:color="auto" w:sz="4" w:space="0"/>
              <w:right w:val="single" w:color="auto" w:sz="4" w:space="0"/>
            </w:tcBorders>
            <w:shd w:val="clear" w:color="auto" w:fill="auto"/>
            <w:vAlign w:val="center"/>
          </w:tcPr>
          <w:p w14:paraId="04DC5020">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冲洗煤气水加热器</w:t>
            </w:r>
          </w:p>
        </w:tc>
        <w:tc>
          <w:tcPr>
            <w:tcW w:w="1536" w:type="dxa"/>
            <w:tcBorders>
              <w:top w:val="single" w:color="auto" w:sz="4" w:space="0"/>
              <w:left w:val="nil"/>
              <w:bottom w:val="single" w:color="auto" w:sz="4" w:space="0"/>
              <w:right w:val="single" w:color="auto" w:sz="4" w:space="0"/>
            </w:tcBorders>
            <w:shd w:val="clear" w:color="auto" w:fill="auto"/>
            <w:vAlign w:val="center"/>
          </w:tcPr>
          <w:p w14:paraId="7D68014A">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封头：DN</w:t>
            </w:r>
            <w:r>
              <w:rPr>
                <w:rFonts w:hint="eastAsia" w:ascii="宋体" w:hAnsi="宋体" w:eastAsia="宋体" w:cs="宋体"/>
                <w:color w:val="auto"/>
                <w:kern w:val="0"/>
                <w:sz w:val="24"/>
                <w:szCs w:val="24"/>
                <w:highlight w:val="none"/>
                <w:lang w:val="en-US" w:eastAsia="zh-CN"/>
              </w:rPr>
              <w:t>400</w:t>
            </w:r>
          </w:p>
        </w:tc>
        <w:tc>
          <w:tcPr>
            <w:tcW w:w="710" w:type="dxa"/>
            <w:tcBorders>
              <w:top w:val="single" w:color="auto" w:sz="4" w:space="0"/>
              <w:left w:val="nil"/>
              <w:bottom w:val="single" w:color="auto" w:sz="4" w:space="0"/>
              <w:right w:val="single" w:color="auto" w:sz="4" w:space="0"/>
            </w:tcBorders>
            <w:shd w:val="clear" w:color="auto" w:fill="auto"/>
            <w:vAlign w:val="center"/>
          </w:tcPr>
          <w:p w14:paraId="40CB2B68">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w:t>
            </w:r>
          </w:p>
        </w:tc>
        <w:tc>
          <w:tcPr>
            <w:tcW w:w="2734" w:type="dxa"/>
            <w:tcBorders>
              <w:top w:val="single" w:color="auto" w:sz="4" w:space="0"/>
              <w:left w:val="nil"/>
              <w:bottom w:val="single" w:color="auto" w:sz="4" w:space="0"/>
              <w:right w:val="single" w:color="auto" w:sz="4" w:space="0"/>
            </w:tcBorders>
            <w:shd w:val="clear" w:color="auto" w:fill="auto"/>
            <w:vAlign w:val="center"/>
          </w:tcPr>
          <w:p w14:paraId="31603235">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螺栓：M36*380-B </w:t>
            </w:r>
            <w:r>
              <w:rPr>
                <w:rFonts w:hint="eastAsia" w:ascii="宋体" w:hAnsi="宋体" w:eastAsia="宋体" w:cs="宋体"/>
                <w:color w:val="auto"/>
                <w:kern w:val="0"/>
                <w:sz w:val="24"/>
                <w:szCs w:val="24"/>
                <w:highlight w:val="none"/>
                <w:lang w:val="en-US" w:eastAsia="zh-CN"/>
              </w:rPr>
              <w:t>40</w:t>
            </w:r>
            <w:r>
              <w:rPr>
                <w:rFonts w:hint="eastAsia" w:ascii="宋体" w:hAnsi="宋体" w:eastAsia="宋体" w:cs="宋体"/>
                <w:color w:val="auto"/>
                <w:kern w:val="0"/>
                <w:sz w:val="24"/>
                <w:szCs w:val="24"/>
                <w:highlight w:val="none"/>
              </w:rPr>
              <w:t>根</w:t>
            </w:r>
            <w:r>
              <w:rPr>
                <w:rFonts w:hint="eastAsia" w:ascii="宋体" w:hAnsi="宋体" w:eastAsia="宋体" w:cs="宋体"/>
                <w:color w:val="auto"/>
                <w:kern w:val="0"/>
                <w:sz w:val="24"/>
                <w:szCs w:val="24"/>
                <w:highlight w:val="none"/>
              </w:rPr>
              <w:br w:type="textWrapping"/>
            </w:r>
            <w:r>
              <w:rPr>
                <w:rFonts w:hint="eastAsia" w:ascii="宋体" w:hAnsi="宋体" w:eastAsia="宋体" w:cs="宋体"/>
                <w:color w:val="auto"/>
                <w:kern w:val="0"/>
                <w:sz w:val="24"/>
                <w:szCs w:val="24"/>
                <w:highlight w:val="none"/>
              </w:rPr>
              <w:t xml:space="preserve">螺柱：M36  </w:t>
            </w:r>
            <w:r>
              <w:rPr>
                <w:rFonts w:hint="eastAsia" w:ascii="宋体" w:hAnsi="宋体" w:eastAsia="宋体" w:cs="宋体"/>
                <w:color w:val="auto"/>
                <w:kern w:val="0"/>
                <w:sz w:val="24"/>
                <w:szCs w:val="24"/>
                <w:highlight w:val="none"/>
                <w:lang w:val="en-US" w:eastAsia="zh-CN"/>
              </w:rPr>
              <w:t>80</w:t>
            </w:r>
            <w:r>
              <w:rPr>
                <w:rFonts w:hint="eastAsia" w:ascii="宋体" w:hAnsi="宋体" w:eastAsia="宋体" w:cs="宋体"/>
                <w:color w:val="auto"/>
                <w:kern w:val="0"/>
                <w:sz w:val="24"/>
                <w:szCs w:val="24"/>
                <w:highlight w:val="none"/>
              </w:rPr>
              <w:t>个</w:t>
            </w:r>
          </w:p>
        </w:tc>
        <w:tc>
          <w:tcPr>
            <w:tcW w:w="830" w:type="dxa"/>
            <w:tcBorders>
              <w:top w:val="single" w:color="auto" w:sz="4" w:space="0"/>
              <w:left w:val="nil"/>
              <w:bottom w:val="single" w:color="auto" w:sz="4" w:space="0"/>
              <w:right w:val="single" w:color="auto" w:sz="4" w:space="0"/>
            </w:tcBorders>
            <w:shd w:val="clear" w:color="auto" w:fill="auto"/>
            <w:noWrap/>
            <w:vAlign w:val="center"/>
          </w:tcPr>
          <w:p w14:paraId="26611B96">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是</w:t>
            </w:r>
          </w:p>
        </w:tc>
        <w:tc>
          <w:tcPr>
            <w:tcW w:w="876" w:type="dxa"/>
            <w:tcBorders>
              <w:top w:val="single" w:color="auto" w:sz="4" w:space="0"/>
              <w:left w:val="nil"/>
              <w:bottom w:val="single" w:color="auto" w:sz="4" w:space="0"/>
              <w:right w:val="single" w:color="auto" w:sz="4" w:space="0"/>
            </w:tcBorders>
            <w:shd w:val="clear" w:color="auto" w:fill="auto"/>
            <w:vAlign w:val="center"/>
          </w:tcPr>
          <w:p w14:paraId="72F49475">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拆、装</w:t>
            </w:r>
          </w:p>
        </w:tc>
      </w:tr>
      <w:tr w14:paraId="21D521B6">
        <w:tblPrEx>
          <w:tblCellMar>
            <w:top w:w="0" w:type="dxa"/>
            <w:left w:w="108" w:type="dxa"/>
            <w:bottom w:w="0" w:type="dxa"/>
            <w:right w:w="108" w:type="dxa"/>
          </w:tblCellMar>
        </w:tblPrEx>
        <w:trPr>
          <w:trHeight w:val="540" w:hRule="atLeast"/>
          <w:jc w:val="center"/>
        </w:trPr>
        <w:tc>
          <w:tcPr>
            <w:tcW w:w="886" w:type="dxa"/>
            <w:tcBorders>
              <w:top w:val="single" w:color="auto" w:sz="4" w:space="0"/>
              <w:left w:val="single" w:color="auto" w:sz="4" w:space="0"/>
              <w:bottom w:val="single" w:color="auto" w:sz="4" w:space="0"/>
              <w:right w:val="single" w:color="auto" w:sz="4" w:space="0"/>
            </w:tcBorders>
          </w:tcPr>
          <w:p w14:paraId="751BB0D4">
            <w:pPr>
              <w:widowControl/>
              <w:jc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16</w:t>
            </w:r>
          </w:p>
        </w:tc>
        <w:tc>
          <w:tcPr>
            <w:tcW w:w="1219" w:type="dxa"/>
            <w:tcBorders>
              <w:top w:val="single" w:color="auto" w:sz="4" w:space="0"/>
              <w:left w:val="single" w:color="auto" w:sz="4" w:space="0"/>
              <w:bottom w:val="single" w:color="auto" w:sz="4" w:space="0"/>
              <w:right w:val="single" w:color="auto" w:sz="4" w:space="0"/>
            </w:tcBorders>
            <w:shd w:val="clear" w:color="auto" w:fill="auto"/>
            <w:vAlign w:val="center"/>
          </w:tcPr>
          <w:p w14:paraId="1248AD29">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rPr>
              <w:t>125E515</w:t>
            </w:r>
          </w:p>
        </w:tc>
        <w:tc>
          <w:tcPr>
            <w:tcW w:w="1559" w:type="dxa"/>
            <w:tcBorders>
              <w:top w:val="single" w:color="auto" w:sz="4" w:space="0"/>
              <w:left w:val="nil"/>
              <w:bottom w:val="single" w:color="auto" w:sz="4" w:space="0"/>
              <w:right w:val="single" w:color="auto" w:sz="4" w:space="0"/>
            </w:tcBorders>
            <w:shd w:val="clear" w:color="auto" w:fill="auto"/>
            <w:vAlign w:val="center"/>
          </w:tcPr>
          <w:p w14:paraId="443C057D">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冲洗煤气水加热器</w:t>
            </w:r>
          </w:p>
        </w:tc>
        <w:tc>
          <w:tcPr>
            <w:tcW w:w="1536" w:type="dxa"/>
            <w:tcBorders>
              <w:top w:val="single" w:color="auto" w:sz="4" w:space="0"/>
              <w:left w:val="nil"/>
              <w:bottom w:val="single" w:color="auto" w:sz="4" w:space="0"/>
              <w:right w:val="single" w:color="auto" w:sz="4" w:space="0"/>
            </w:tcBorders>
            <w:shd w:val="clear" w:color="auto" w:fill="auto"/>
            <w:vAlign w:val="center"/>
          </w:tcPr>
          <w:p w14:paraId="6A358C68">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封头：DN</w:t>
            </w:r>
            <w:r>
              <w:rPr>
                <w:rFonts w:hint="eastAsia" w:ascii="宋体" w:hAnsi="宋体" w:eastAsia="宋体" w:cs="宋体"/>
                <w:color w:val="auto"/>
                <w:kern w:val="0"/>
                <w:sz w:val="24"/>
                <w:szCs w:val="24"/>
                <w:highlight w:val="none"/>
                <w:lang w:val="en-US" w:eastAsia="zh-CN"/>
              </w:rPr>
              <w:t>400</w:t>
            </w:r>
          </w:p>
        </w:tc>
        <w:tc>
          <w:tcPr>
            <w:tcW w:w="710" w:type="dxa"/>
            <w:tcBorders>
              <w:top w:val="single" w:color="auto" w:sz="4" w:space="0"/>
              <w:left w:val="nil"/>
              <w:bottom w:val="single" w:color="auto" w:sz="4" w:space="0"/>
              <w:right w:val="single" w:color="auto" w:sz="4" w:space="0"/>
            </w:tcBorders>
            <w:shd w:val="clear" w:color="auto" w:fill="auto"/>
            <w:vAlign w:val="center"/>
          </w:tcPr>
          <w:p w14:paraId="6C910B9E">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w:t>
            </w:r>
          </w:p>
        </w:tc>
        <w:tc>
          <w:tcPr>
            <w:tcW w:w="2734" w:type="dxa"/>
            <w:tcBorders>
              <w:top w:val="single" w:color="auto" w:sz="4" w:space="0"/>
              <w:left w:val="nil"/>
              <w:bottom w:val="single" w:color="auto" w:sz="4" w:space="0"/>
              <w:right w:val="single" w:color="auto" w:sz="4" w:space="0"/>
            </w:tcBorders>
            <w:shd w:val="clear" w:color="auto" w:fill="auto"/>
            <w:vAlign w:val="center"/>
          </w:tcPr>
          <w:p w14:paraId="02DCE27B">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螺栓：M36*380-B </w:t>
            </w:r>
            <w:r>
              <w:rPr>
                <w:rFonts w:hint="eastAsia" w:ascii="宋体" w:hAnsi="宋体" w:eastAsia="宋体" w:cs="宋体"/>
                <w:color w:val="auto"/>
                <w:kern w:val="0"/>
                <w:sz w:val="24"/>
                <w:szCs w:val="24"/>
                <w:highlight w:val="none"/>
                <w:lang w:val="en-US" w:eastAsia="zh-CN"/>
              </w:rPr>
              <w:t>40</w:t>
            </w:r>
            <w:r>
              <w:rPr>
                <w:rFonts w:hint="eastAsia" w:ascii="宋体" w:hAnsi="宋体" w:eastAsia="宋体" w:cs="宋体"/>
                <w:color w:val="auto"/>
                <w:kern w:val="0"/>
                <w:sz w:val="24"/>
                <w:szCs w:val="24"/>
                <w:highlight w:val="none"/>
              </w:rPr>
              <w:t>根</w:t>
            </w:r>
            <w:r>
              <w:rPr>
                <w:rFonts w:hint="eastAsia" w:ascii="宋体" w:hAnsi="宋体" w:eastAsia="宋体" w:cs="宋体"/>
                <w:color w:val="auto"/>
                <w:kern w:val="0"/>
                <w:sz w:val="24"/>
                <w:szCs w:val="24"/>
                <w:highlight w:val="none"/>
              </w:rPr>
              <w:br w:type="textWrapping"/>
            </w:r>
            <w:r>
              <w:rPr>
                <w:rFonts w:hint="eastAsia" w:ascii="宋体" w:hAnsi="宋体" w:eastAsia="宋体" w:cs="宋体"/>
                <w:color w:val="auto"/>
                <w:kern w:val="0"/>
                <w:sz w:val="24"/>
                <w:szCs w:val="24"/>
                <w:highlight w:val="none"/>
              </w:rPr>
              <w:t xml:space="preserve">螺柱：M36  </w:t>
            </w:r>
            <w:r>
              <w:rPr>
                <w:rFonts w:hint="eastAsia" w:ascii="宋体" w:hAnsi="宋体" w:eastAsia="宋体" w:cs="宋体"/>
                <w:color w:val="auto"/>
                <w:kern w:val="0"/>
                <w:sz w:val="24"/>
                <w:szCs w:val="24"/>
                <w:highlight w:val="none"/>
                <w:lang w:val="en-US" w:eastAsia="zh-CN"/>
              </w:rPr>
              <w:t>80</w:t>
            </w:r>
            <w:r>
              <w:rPr>
                <w:rFonts w:hint="eastAsia" w:ascii="宋体" w:hAnsi="宋体" w:eastAsia="宋体" w:cs="宋体"/>
                <w:color w:val="auto"/>
                <w:kern w:val="0"/>
                <w:sz w:val="24"/>
                <w:szCs w:val="24"/>
                <w:highlight w:val="none"/>
              </w:rPr>
              <w:t>个</w:t>
            </w:r>
          </w:p>
        </w:tc>
        <w:tc>
          <w:tcPr>
            <w:tcW w:w="830" w:type="dxa"/>
            <w:tcBorders>
              <w:top w:val="single" w:color="auto" w:sz="4" w:space="0"/>
              <w:left w:val="nil"/>
              <w:bottom w:val="single" w:color="auto" w:sz="4" w:space="0"/>
              <w:right w:val="single" w:color="auto" w:sz="4" w:space="0"/>
            </w:tcBorders>
            <w:shd w:val="clear" w:color="auto" w:fill="auto"/>
            <w:noWrap/>
            <w:vAlign w:val="center"/>
          </w:tcPr>
          <w:p w14:paraId="424596A2">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是</w:t>
            </w:r>
          </w:p>
        </w:tc>
        <w:tc>
          <w:tcPr>
            <w:tcW w:w="876" w:type="dxa"/>
            <w:tcBorders>
              <w:top w:val="single" w:color="auto" w:sz="4" w:space="0"/>
              <w:left w:val="nil"/>
              <w:bottom w:val="single" w:color="auto" w:sz="4" w:space="0"/>
              <w:right w:val="single" w:color="auto" w:sz="4" w:space="0"/>
            </w:tcBorders>
            <w:shd w:val="clear" w:color="auto" w:fill="auto"/>
            <w:vAlign w:val="center"/>
          </w:tcPr>
          <w:p w14:paraId="7D700C6C">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拆、装</w:t>
            </w:r>
          </w:p>
        </w:tc>
      </w:tr>
      <w:tr w14:paraId="3B59A0CE">
        <w:tblPrEx>
          <w:tblCellMar>
            <w:top w:w="0" w:type="dxa"/>
            <w:left w:w="108" w:type="dxa"/>
            <w:bottom w:w="0" w:type="dxa"/>
            <w:right w:w="108" w:type="dxa"/>
          </w:tblCellMar>
        </w:tblPrEx>
        <w:trPr>
          <w:trHeight w:val="540" w:hRule="atLeast"/>
          <w:jc w:val="center"/>
        </w:trPr>
        <w:tc>
          <w:tcPr>
            <w:tcW w:w="886" w:type="dxa"/>
            <w:tcBorders>
              <w:top w:val="single" w:color="auto" w:sz="4" w:space="0"/>
              <w:left w:val="single" w:color="auto" w:sz="4" w:space="0"/>
              <w:bottom w:val="single" w:color="auto" w:sz="4" w:space="0"/>
              <w:right w:val="single" w:color="auto" w:sz="4" w:space="0"/>
            </w:tcBorders>
          </w:tcPr>
          <w:p w14:paraId="62B2669D">
            <w:pPr>
              <w:widowControl/>
              <w:jc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17</w:t>
            </w:r>
          </w:p>
        </w:tc>
        <w:tc>
          <w:tcPr>
            <w:tcW w:w="1219" w:type="dxa"/>
            <w:tcBorders>
              <w:top w:val="single" w:color="auto" w:sz="4" w:space="0"/>
              <w:left w:val="single" w:color="auto" w:sz="4" w:space="0"/>
              <w:bottom w:val="single" w:color="auto" w:sz="4" w:space="0"/>
              <w:right w:val="single" w:color="auto" w:sz="4" w:space="0"/>
            </w:tcBorders>
            <w:shd w:val="clear" w:color="auto" w:fill="auto"/>
            <w:vAlign w:val="center"/>
          </w:tcPr>
          <w:p w14:paraId="42176C1C">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rPr>
              <w:t>125E615</w:t>
            </w:r>
          </w:p>
        </w:tc>
        <w:tc>
          <w:tcPr>
            <w:tcW w:w="1559" w:type="dxa"/>
            <w:tcBorders>
              <w:top w:val="single" w:color="auto" w:sz="4" w:space="0"/>
              <w:left w:val="nil"/>
              <w:bottom w:val="single" w:color="auto" w:sz="4" w:space="0"/>
              <w:right w:val="single" w:color="auto" w:sz="4" w:space="0"/>
            </w:tcBorders>
            <w:shd w:val="clear" w:color="auto" w:fill="auto"/>
            <w:vAlign w:val="center"/>
          </w:tcPr>
          <w:p w14:paraId="22259631">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冲洗煤气水加热器</w:t>
            </w:r>
          </w:p>
        </w:tc>
        <w:tc>
          <w:tcPr>
            <w:tcW w:w="1536" w:type="dxa"/>
            <w:tcBorders>
              <w:top w:val="single" w:color="auto" w:sz="4" w:space="0"/>
              <w:left w:val="nil"/>
              <w:bottom w:val="single" w:color="auto" w:sz="4" w:space="0"/>
              <w:right w:val="single" w:color="auto" w:sz="4" w:space="0"/>
            </w:tcBorders>
            <w:shd w:val="clear" w:color="auto" w:fill="auto"/>
            <w:vAlign w:val="center"/>
          </w:tcPr>
          <w:p w14:paraId="5F976098">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封头：DN</w:t>
            </w:r>
            <w:r>
              <w:rPr>
                <w:rFonts w:hint="eastAsia" w:ascii="宋体" w:hAnsi="宋体" w:eastAsia="宋体" w:cs="宋体"/>
                <w:color w:val="auto"/>
                <w:kern w:val="0"/>
                <w:sz w:val="24"/>
                <w:szCs w:val="24"/>
                <w:highlight w:val="none"/>
                <w:lang w:val="en-US" w:eastAsia="zh-CN"/>
              </w:rPr>
              <w:t>400</w:t>
            </w:r>
          </w:p>
        </w:tc>
        <w:tc>
          <w:tcPr>
            <w:tcW w:w="710" w:type="dxa"/>
            <w:tcBorders>
              <w:top w:val="single" w:color="auto" w:sz="4" w:space="0"/>
              <w:left w:val="nil"/>
              <w:bottom w:val="single" w:color="auto" w:sz="4" w:space="0"/>
              <w:right w:val="single" w:color="auto" w:sz="4" w:space="0"/>
            </w:tcBorders>
            <w:shd w:val="clear" w:color="auto" w:fill="auto"/>
            <w:vAlign w:val="center"/>
          </w:tcPr>
          <w:p w14:paraId="73F181BD">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w:t>
            </w:r>
          </w:p>
        </w:tc>
        <w:tc>
          <w:tcPr>
            <w:tcW w:w="2734" w:type="dxa"/>
            <w:tcBorders>
              <w:top w:val="single" w:color="auto" w:sz="4" w:space="0"/>
              <w:left w:val="nil"/>
              <w:bottom w:val="single" w:color="auto" w:sz="4" w:space="0"/>
              <w:right w:val="single" w:color="auto" w:sz="4" w:space="0"/>
            </w:tcBorders>
            <w:shd w:val="clear" w:color="auto" w:fill="auto"/>
            <w:vAlign w:val="center"/>
          </w:tcPr>
          <w:p w14:paraId="13300237">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螺栓：M36*380-B </w:t>
            </w:r>
            <w:r>
              <w:rPr>
                <w:rFonts w:hint="eastAsia" w:ascii="宋体" w:hAnsi="宋体" w:eastAsia="宋体" w:cs="宋体"/>
                <w:color w:val="auto"/>
                <w:kern w:val="0"/>
                <w:sz w:val="24"/>
                <w:szCs w:val="24"/>
                <w:highlight w:val="none"/>
                <w:lang w:val="en-US" w:eastAsia="zh-CN"/>
              </w:rPr>
              <w:t>40</w:t>
            </w:r>
            <w:r>
              <w:rPr>
                <w:rFonts w:hint="eastAsia" w:ascii="宋体" w:hAnsi="宋体" w:eastAsia="宋体" w:cs="宋体"/>
                <w:color w:val="auto"/>
                <w:kern w:val="0"/>
                <w:sz w:val="24"/>
                <w:szCs w:val="24"/>
                <w:highlight w:val="none"/>
              </w:rPr>
              <w:t>根</w:t>
            </w:r>
            <w:r>
              <w:rPr>
                <w:rFonts w:hint="eastAsia" w:ascii="宋体" w:hAnsi="宋体" w:eastAsia="宋体" w:cs="宋体"/>
                <w:color w:val="auto"/>
                <w:kern w:val="0"/>
                <w:sz w:val="24"/>
                <w:szCs w:val="24"/>
                <w:highlight w:val="none"/>
              </w:rPr>
              <w:br w:type="textWrapping"/>
            </w:r>
            <w:r>
              <w:rPr>
                <w:rFonts w:hint="eastAsia" w:ascii="宋体" w:hAnsi="宋体" w:eastAsia="宋体" w:cs="宋体"/>
                <w:color w:val="auto"/>
                <w:kern w:val="0"/>
                <w:sz w:val="24"/>
                <w:szCs w:val="24"/>
                <w:highlight w:val="none"/>
              </w:rPr>
              <w:t xml:space="preserve">螺柱：M36  </w:t>
            </w:r>
            <w:r>
              <w:rPr>
                <w:rFonts w:hint="eastAsia" w:ascii="宋体" w:hAnsi="宋体" w:eastAsia="宋体" w:cs="宋体"/>
                <w:color w:val="auto"/>
                <w:kern w:val="0"/>
                <w:sz w:val="24"/>
                <w:szCs w:val="24"/>
                <w:highlight w:val="none"/>
                <w:lang w:val="en-US" w:eastAsia="zh-CN"/>
              </w:rPr>
              <w:t>80</w:t>
            </w:r>
            <w:r>
              <w:rPr>
                <w:rFonts w:hint="eastAsia" w:ascii="宋体" w:hAnsi="宋体" w:eastAsia="宋体" w:cs="宋体"/>
                <w:color w:val="auto"/>
                <w:kern w:val="0"/>
                <w:sz w:val="24"/>
                <w:szCs w:val="24"/>
                <w:highlight w:val="none"/>
              </w:rPr>
              <w:t>个</w:t>
            </w:r>
          </w:p>
        </w:tc>
        <w:tc>
          <w:tcPr>
            <w:tcW w:w="830" w:type="dxa"/>
            <w:tcBorders>
              <w:top w:val="single" w:color="auto" w:sz="4" w:space="0"/>
              <w:left w:val="nil"/>
              <w:bottom w:val="single" w:color="auto" w:sz="4" w:space="0"/>
              <w:right w:val="single" w:color="auto" w:sz="4" w:space="0"/>
            </w:tcBorders>
            <w:shd w:val="clear" w:color="auto" w:fill="auto"/>
            <w:noWrap/>
            <w:vAlign w:val="center"/>
          </w:tcPr>
          <w:p w14:paraId="09A204DC">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是</w:t>
            </w:r>
          </w:p>
        </w:tc>
        <w:tc>
          <w:tcPr>
            <w:tcW w:w="876" w:type="dxa"/>
            <w:tcBorders>
              <w:top w:val="single" w:color="auto" w:sz="4" w:space="0"/>
              <w:left w:val="nil"/>
              <w:bottom w:val="single" w:color="auto" w:sz="4" w:space="0"/>
              <w:right w:val="single" w:color="auto" w:sz="4" w:space="0"/>
            </w:tcBorders>
            <w:shd w:val="clear" w:color="auto" w:fill="auto"/>
            <w:vAlign w:val="center"/>
          </w:tcPr>
          <w:p w14:paraId="59E17F2C">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拆、装</w:t>
            </w:r>
          </w:p>
        </w:tc>
      </w:tr>
      <w:tr w14:paraId="70D4283B">
        <w:tblPrEx>
          <w:tblCellMar>
            <w:top w:w="0" w:type="dxa"/>
            <w:left w:w="108" w:type="dxa"/>
            <w:bottom w:w="0" w:type="dxa"/>
            <w:right w:w="108" w:type="dxa"/>
          </w:tblCellMar>
        </w:tblPrEx>
        <w:trPr>
          <w:trHeight w:val="540" w:hRule="atLeast"/>
          <w:jc w:val="center"/>
        </w:trPr>
        <w:tc>
          <w:tcPr>
            <w:tcW w:w="886" w:type="dxa"/>
            <w:tcBorders>
              <w:top w:val="single" w:color="auto" w:sz="4" w:space="0"/>
              <w:left w:val="single" w:color="auto" w:sz="4" w:space="0"/>
              <w:bottom w:val="single" w:color="auto" w:sz="4" w:space="0"/>
              <w:right w:val="single" w:color="auto" w:sz="4" w:space="0"/>
            </w:tcBorders>
          </w:tcPr>
          <w:p w14:paraId="736B5C87">
            <w:pPr>
              <w:widowControl/>
              <w:jc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18</w:t>
            </w:r>
          </w:p>
        </w:tc>
        <w:tc>
          <w:tcPr>
            <w:tcW w:w="1219" w:type="dxa"/>
            <w:tcBorders>
              <w:top w:val="single" w:color="auto" w:sz="4" w:space="0"/>
              <w:left w:val="single" w:color="auto" w:sz="4" w:space="0"/>
              <w:bottom w:val="single" w:color="auto" w:sz="4" w:space="0"/>
              <w:right w:val="single" w:color="auto" w:sz="4" w:space="0"/>
            </w:tcBorders>
            <w:shd w:val="clear" w:color="auto" w:fill="auto"/>
            <w:vAlign w:val="center"/>
          </w:tcPr>
          <w:p w14:paraId="2969224A">
            <w:pPr>
              <w:widowControl/>
              <w:jc w:val="center"/>
              <w:rPr>
                <w:rFonts w:hint="eastAsia" w:ascii="宋体" w:hAnsi="宋体" w:eastAsia="宋体" w:cs="宋体"/>
                <w:color w:val="auto"/>
                <w:kern w:val="0"/>
                <w:sz w:val="24"/>
                <w:szCs w:val="24"/>
                <w:highlight w:val="none"/>
                <w:lang w:val="en-US"/>
              </w:rPr>
            </w:pPr>
            <w:r>
              <w:rPr>
                <w:rFonts w:hint="eastAsia" w:ascii="宋体" w:hAnsi="宋体" w:eastAsia="宋体" w:cs="宋体"/>
                <w:color w:val="auto"/>
                <w:kern w:val="0"/>
                <w:sz w:val="24"/>
                <w:szCs w:val="24"/>
                <w:highlight w:val="none"/>
                <w:lang w:val="en-US" w:eastAsia="zh-CN"/>
              </w:rPr>
              <w:t>125E503</w:t>
            </w:r>
          </w:p>
        </w:tc>
        <w:tc>
          <w:tcPr>
            <w:tcW w:w="1559" w:type="dxa"/>
            <w:tcBorders>
              <w:top w:val="single" w:color="auto" w:sz="4" w:space="0"/>
              <w:left w:val="nil"/>
              <w:bottom w:val="single" w:color="auto" w:sz="4" w:space="0"/>
              <w:right w:val="single" w:color="auto" w:sz="4" w:space="0"/>
            </w:tcBorders>
            <w:shd w:val="clear" w:color="auto" w:fill="auto"/>
            <w:vAlign w:val="center"/>
          </w:tcPr>
          <w:p w14:paraId="41606018">
            <w:pPr>
              <w:widowControl/>
              <w:jc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余热回收器</w:t>
            </w:r>
          </w:p>
        </w:tc>
        <w:tc>
          <w:tcPr>
            <w:tcW w:w="1536" w:type="dxa"/>
            <w:tcBorders>
              <w:top w:val="single" w:color="auto" w:sz="4" w:space="0"/>
              <w:left w:val="nil"/>
              <w:bottom w:val="single" w:color="auto" w:sz="4" w:space="0"/>
              <w:right w:val="single" w:color="auto" w:sz="4" w:space="0"/>
            </w:tcBorders>
            <w:shd w:val="clear" w:color="auto" w:fill="auto"/>
            <w:vAlign w:val="center"/>
          </w:tcPr>
          <w:p w14:paraId="279ECC09">
            <w:pPr>
              <w:widowControl/>
              <w:jc w:val="center"/>
              <w:rPr>
                <w:rFonts w:hint="eastAsia" w:ascii="宋体" w:hAnsi="宋体" w:eastAsia="宋体" w:cs="宋体"/>
                <w:color w:val="auto"/>
                <w:kern w:val="0"/>
                <w:sz w:val="24"/>
                <w:szCs w:val="24"/>
                <w:highlight w:val="none"/>
                <w:lang w:val="en-US"/>
              </w:rPr>
            </w:pPr>
            <w:r>
              <w:rPr>
                <w:rFonts w:hint="eastAsia" w:ascii="宋体" w:hAnsi="宋体" w:eastAsia="宋体" w:cs="宋体"/>
                <w:color w:val="auto"/>
                <w:kern w:val="0"/>
                <w:sz w:val="24"/>
                <w:szCs w:val="24"/>
                <w:highlight w:val="none"/>
              </w:rPr>
              <w:t>封头：DN</w:t>
            </w:r>
            <w:r>
              <w:rPr>
                <w:rFonts w:hint="eastAsia" w:ascii="宋体" w:hAnsi="宋体" w:eastAsia="宋体" w:cs="宋体"/>
                <w:color w:val="auto"/>
                <w:kern w:val="0"/>
                <w:sz w:val="24"/>
                <w:szCs w:val="24"/>
                <w:highlight w:val="none"/>
                <w:lang w:val="en-US" w:eastAsia="zh-CN"/>
              </w:rPr>
              <w:t>1200</w:t>
            </w:r>
          </w:p>
        </w:tc>
        <w:tc>
          <w:tcPr>
            <w:tcW w:w="710" w:type="dxa"/>
            <w:tcBorders>
              <w:top w:val="single" w:color="auto" w:sz="4" w:space="0"/>
              <w:left w:val="nil"/>
              <w:bottom w:val="single" w:color="auto" w:sz="4" w:space="0"/>
              <w:right w:val="single" w:color="auto" w:sz="4" w:space="0"/>
            </w:tcBorders>
            <w:shd w:val="clear" w:color="auto" w:fill="auto"/>
            <w:vAlign w:val="center"/>
          </w:tcPr>
          <w:p w14:paraId="0533AA1E">
            <w:pPr>
              <w:widowControl/>
              <w:jc w:val="center"/>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rPr>
              <w:t>2</w:t>
            </w:r>
          </w:p>
        </w:tc>
        <w:tc>
          <w:tcPr>
            <w:tcW w:w="2734" w:type="dxa"/>
            <w:tcBorders>
              <w:top w:val="single" w:color="auto" w:sz="4" w:space="0"/>
              <w:left w:val="nil"/>
              <w:bottom w:val="single" w:color="auto" w:sz="4" w:space="0"/>
              <w:right w:val="single" w:color="auto" w:sz="4" w:space="0"/>
            </w:tcBorders>
            <w:shd w:val="clear" w:color="auto" w:fill="auto"/>
            <w:vAlign w:val="center"/>
          </w:tcPr>
          <w:p w14:paraId="4D21AB95">
            <w:pPr>
              <w:widowControl/>
              <w:jc w:val="center"/>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rPr>
              <w:t xml:space="preserve">螺栓：M36*380-B </w:t>
            </w:r>
            <w:r>
              <w:rPr>
                <w:rFonts w:hint="eastAsia" w:ascii="宋体" w:hAnsi="宋体" w:eastAsia="宋体" w:cs="宋体"/>
                <w:color w:val="auto"/>
                <w:kern w:val="0"/>
                <w:sz w:val="24"/>
                <w:szCs w:val="24"/>
                <w:highlight w:val="none"/>
                <w:lang w:val="en-US" w:eastAsia="zh-CN"/>
              </w:rPr>
              <w:t>96</w:t>
            </w:r>
            <w:r>
              <w:rPr>
                <w:rFonts w:hint="eastAsia" w:ascii="宋体" w:hAnsi="宋体" w:eastAsia="宋体" w:cs="宋体"/>
                <w:color w:val="auto"/>
                <w:kern w:val="0"/>
                <w:sz w:val="24"/>
                <w:szCs w:val="24"/>
                <w:highlight w:val="none"/>
              </w:rPr>
              <w:t>根</w:t>
            </w:r>
            <w:r>
              <w:rPr>
                <w:rFonts w:hint="eastAsia" w:ascii="宋体" w:hAnsi="宋体" w:eastAsia="宋体" w:cs="宋体"/>
                <w:color w:val="auto"/>
                <w:kern w:val="0"/>
                <w:sz w:val="24"/>
                <w:szCs w:val="24"/>
                <w:highlight w:val="none"/>
              </w:rPr>
              <w:br w:type="textWrapping"/>
            </w:r>
            <w:r>
              <w:rPr>
                <w:rFonts w:hint="eastAsia" w:ascii="宋体" w:hAnsi="宋体" w:eastAsia="宋体" w:cs="宋体"/>
                <w:color w:val="auto"/>
                <w:kern w:val="0"/>
                <w:sz w:val="24"/>
                <w:szCs w:val="24"/>
                <w:highlight w:val="none"/>
              </w:rPr>
              <w:t xml:space="preserve">螺柱：M36  </w:t>
            </w:r>
            <w:r>
              <w:rPr>
                <w:rFonts w:hint="eastAsia" w:ascii="宋体" w:hAnsi="宋体" w:eastAsia="宋体" w:cs="宋体"/>
                <w:color w:val="auto"/>
                <w:kern w:val="0"/>
                <w:sz w:val="24"/>
                <w:szCs w:val="24"/>
                <w:highlight w:val="none"/>
                <w:lang w:val="en-US" w:eastAsia="zh-CN"/>
              </w:rPr>
              <w:t>192</w:t>
            </w:r>
            <w:r>
              <w:rPr>
                <w:rFonts w:hint="eastAsia" w:ascii="宋体" w:hAnsi="宋体" w:eastAsia="宋体" w:cs="宋体"/>
                <w:color w:val="auto"/>
                <w:kern w:val="0"/>
                <w:sz w:val="24"/>
                <w:szCs w:val="24"/>
                <w:highlight w:val="none"/>
              </w:rPr>
              <w:t>个</w:t>
            </w:r>
          </w:p>
        </w:tc>
        <w:tc>
          <w:tcPr>
            <w:tcW w:w="830" w:type="dxa"/>
            <w:tcBorders>
              <w:top w:val="single" w:color="auto" w:sz="4" w:space="0"/>
              <w:left w:val="nil"/>
              <w:bottom w:val="single" w:color="auto" w:sz="4" w:space="0"/>
              <w:right w:val="single" w:color="auto" w:sz="4" w:space="0"/>
            </w:tcBorders>
            <w:shd w:val="clear" w:color="auto" w:fill="auto"/>
            <w:noWrap/>
            <w:vAlign w:val="center"/>
          </w:tcPr>
          <w:p w14:paraId="5B8A4281">
            <w:pPr>
              <w:widowControl/>
              <w:jc w:val="center"/>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rPr>
              <w:t>是</w:t>
            </w:r>
          </w:p>
        </w:tc>
        <w:tc>
          <w:tcPr>
            <w:tcW w:w="876" w:type="dxa"/>
            <w:tcBorders>
              <w:top w:val="single" w:color="auto" w:sz="4" w:space="0"/>
              <w:left w:val="nil"/>
              <w:bottom w:val="single" w:color="auto" w:sz="4" w:space="0"/>
              <w:right w:val="single" w:color="auto" w:sz="4" w:space="0"/>
            </w:tcBorders>
            <w:shd w:val="clear" w:color="auto" w:fill="auto"/>
            <w:vAlign w:val="center"/>
          </w:tcPr>
          <w:p w14:paraId="023EC11E">
            <w:pPr>
              <w:widowControl/>
              <w:jc w:val="center"/>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rPr>
              <w:t>拆、装　</w:t>
            </w:r>
          </w:p>
        </w:tc>
      </w:tr>
      <w:tr w14:paraId="4C50D96B">
        <w:tblPrEx>
          <w:tblCellMar>
            <w:top w:w="0" w:type="dxa"/>
            <w:left w:w="108" w:type="dxa"/>
            <w:bottom w:w="0" w:type="dxa"/>
            <w:right w:w="108" w:type="dxa"/>
          </w:tblCellMar>
        </w:tblPrEx>
        <w:trPr>
          <w:trHeight w:val="540" w:hRule="atLeast"/>
          <w:jc w:val="center"/>
        </w:trPr>
        <w:tc>
          <w:tcPr>
            <w:tcW w:w="886" w:type="dxa"/>
            <w:tcBorders>
              <w:top w:val="single" w:color="auto" w:sz="4" w:space="0"/>
              <w:left w:val="single" w:color="auto" w:sz="4" w:space="0"/>
              <w:bottom w:val="single" w:color="auto" w:sz="4" w:space="0"/>
              <w:right w:val="single" w:color="auto" w:sz="4" w:space="0"/>
            </w:tcBorders>
          </w:tcPr>
          <w:p w14:paraId="035EED46">
            <w:pPr>
              <w:widowControl/>
              <w:jc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19</w:t>
            </w:r>
          </w:p>
        </w:tc>
        <w:tc>
          <w:tcPr>
            <w:tcW w:w="1219" w:type="dxa"/>
            <w:tcBorders>
              <w:top w:val="single" w:color="auto" w:sz="4" w:space="0"/>
              <w:left w:val="single" w:color="auto" w:sz="4" w:space="0"/>
              <w:bottom w:val="single" w:color="auto" w:sz="4" w:space="0"/>
              <w:right w:val="single" w:color="auto" w:sz="4" w:space="0"/>
            </w:tcBorders>
            <w:shd w:val="clear" w:color="auto" w:fill="auto"/>
            <w:vAlign w:val="center"/>
          </w:tcPr>
          <w:p w14:paraId="2C4334E9">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rPr>
              <w:t>125E103</w:t>
            </w:r>
          </w:p>
        </w:tc>
        <w:tc>
          <w:tcPr>
            <w:tcW w:w="1559" w:type="dxa"/>
            <w:tcBorders>
              <w:top w:val="single" w:color="auto" w:sz="4" w:space="0"/>
              <w:left w:val="nil"/>
              <w:bottom w:val="single" w:color="auto" w:sz="4" w:space="0"/>
              <w:right w:val="single" w:color="auto" w:sz="4" w:space="0"/>
            </w:tcBorders>
            <w:shd w:val="clear" w:color="auto" w:fill="auto"/>
            <w:vAlign w:val="center"/>
          </w:tcPr>
          <w:p w14:paraId="02DD80C6">
            <w:pPr>
              <w:widowControl/>
              <w:jc w:val="center"/>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rPr>
              <w:t>余热回收器</w:t>
            </w:r>
          </w:p>
        </w:tc>
        <w:tc>
          <w:tcPr>
            <w:tcW w:w="1536" w:type="dxa"/>
            <w:tcBorders>
              <w:top w:val="single" w:color="auto" w:sz="4" w:space="0"/>
              <w:left w:val="nil"/>
              <w:bottom w:val="single" w:color="auto" w:sz="4" w:space="0"/>
              <w:right w:val="single" w:color="auto" w:sz="4" w:space="0"/>
            </w:tcBorders>
            <w:shd w:val="clear" w:color="auto" w:fill="auto"/>
            <w:vAlign w:val="center"/>
          </w:tcPr>
          <w:p w14:paraId="52309CD5">
            <w:pPr>
              <w:widowControl/>
              <w:jc w:val="center"/>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rPr>
              <w:t>封头：DN</w:t>
            </w:r>
            <w:r>
              <w:rPr>
                <w:rFonts w:hint="eastAsia" w:ascii="宋体" w:hAnsi="宋体" w:eastAsia="宋体" w:cs="宋体"/>
                <w:color w:val="auto"/>
                <w:kern w:val="0"/>
                <w:sz w:val="24"/>
                <w:szCs w:val="24"/>
                <w:highlight w:val="none"/>
                <w:lang w:val="en-US" w:eastAsia="zh-CN"/>
              </w:rPr>
              <w:t>1200</w:t>
            </w:r>
          </w:p>
        </w:tc>
        <w:tc>
          <w:tcPr>
            <w:tcW w:w="710" w:type="dxa"/>
            <w:tcBorders>
              <w:top w:val="single" w:color="auto" w:sz="4" w:space="0"/>
              <w:left w:val="nil"/>
              <w:bottom w:val="single" w:color="auto" w:sz="4" w:space="0"/>
              <w:right w:val="single" w:color="auto" w:sz="4" w:space="0"/>
            </w:tcBorders>
            <w:shd w:val="clear" w:color="auto" w:fill="auto"/>
            <w:vAlign w:val="center"/>
          </w:tcPr>
          <w:p w14:paraId="1E059F59">
            <w:pPr>
              <w:widowControl/>
              <w:jc w:val="center"/>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rPr>
              <w:t>2</w:t>
            </w:r>
          </w:p>
        </w:tc>
        <w:tc>
          <w:tcPr>
            <w:tcW w:w="2734" w:type="dxa"/>
            <w:tcBorders>
              <w:top w:val="single" w:color="auto" w:sz="4" w:space="0"/>
              <w:left w:val="nil"/>
              <w:bottom w:val="single" w:color="auto" w:sz="4" w:space="0"/>
              <w:right w:val="single" w:color="auto" w:sz="4" w:space="0"/>
            </w:tcBorders>
            <w:shd w:val="clear" w:color="auto" w:fill="auto"/>
            <w:vAlign w:val="center"/>
          </w:tcPr>
          <w:p w14:paraId="2613C726">
            <w:pPr>
              <w:widowControl/>
              <w:jc w:val="center"/>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rPr>
              <w:t xml:space="preserve">螺栓：M36*380-B </w:t>
            </w:r>
            <w:r>
              <w:rPr>
                <w:rFonts w:hint="eastAsia" w:ascii="宋体" w:hAnsi="宋体" w:eastAsia="宋体" w:cs="宋体"/>
                <w:color w:val="auto"/>
                <w:kern w:val="0"/>
                <w:sz w:val="24"/>
                <w:szCs w:val="24"/>
                <w:highlight w:val="none"/>
                <w:lang w:val="en-US" w:eastAsia="zh-CN"/>
              </w:rPr>
              <w:t>96</w:t>
            </w:r>
            <w:r>
              <w:rPr>
                <w:rFonts w:hint="eastAsia" w:ascii="宋体" w:hAnsi="宋体" w:eastAsia="宋体" w:cs="宋体"/>
                <w:color w:val="auto"/>
                <w:kern w:val="0"/>
                <w:sz w:val="24"/>
                <w:szCs w:val="24"/>
                <w:highlight w:val="none"/>
              </w:rPr>
              <w:t>根</w:t>
            </w:r>
            <w:r>
              <w:rPr>
                <w:rFonts w:hint="eastAsia" w:ascii="宋体" w:hAnsi="宋体" w:eastAsia="宋体" w:cs="宋体"/>
                <w:color w:val="auto"/>
                <w:kern w:val="0"/>
                <w:sz w:val="24"/>
                <w:szCs w:val="24"/>
                <w:highlight w:val="none"/>
              </w:rPr>
              <w:br w:type="textWrapping"/>
            </w:r>
            <w:r>
              <w:rPr>
                <w:rFonts w:hint="eastAsia" w:ascii="宋体" w:hAnsi="宋体" w:eastAsia="宋体" w:cs="宋体"/>
                <w:color w:val="auto"/>
                <w:kern w:val="0"/>
                <w:sz w:val="24"/>
                <w:szCs w:val="24"/>
                <w:highlight w:val="none"/>
              </w:rPr>
              <w:t xml:space="preserve">螺柱：M36  </w:t>
            </w:r>
            <w:r>
              <w:rPr>
                <w:rFonts w:hint="eastAsia" w:ascii="宋体" w:hAnsi="宋体" w:eastAsia="宋体" w:cs="宋体"/>
                <w:color w:val="auto"/>
                <w:kern w:val="0"/>
                <w:sz w:val="24"/>
                <w:szCs w:val="24"/>
                <w:highlight w:val="none"/>
                <w:lang w:val="en-US" w:eastAsia="zh-CN"/>
              </w:rPr>
              <w:t>192</w:t>
            </w:r>
            <w:r>
              <w:rPr>
                <w:rFonts w:hint="eastAsia" w:ascii="宋体" w:hAnsi="宋体" w:eastAsia="宋体" w:cs="宋体"/>
                <w:color w:val="auto"/>
                <w:kern w:val="0"/>
                <w:sz w:val="24"/>
                <w:szCs w:val="24"/>
                <w:highlight w:val="none"/>
              </w:rPr>
              <w:t>个</w:t>
            </w:r>
          </w:p>
        </w:tc>
        <w:tc>
          <w:tcPr>
            <w:tcW w:w="830" w:type="dxa"/>
            <w:tcBorders>
              <w:top w:val="single" w:color="auto" w:sz="4" w:space="0"/>
              <w:left w:val="nil"/>
              <w:bottom w:val="single" w:color="auto" w:sz="4" w:space="0"/>
              <w:right w:val="single" w:color="auto" w:sz="4" w:space="0"/>
            </w:tcBorders>
            <w:shd w:val="clear" w:color="auto" w:fill="auto"/>
            <w:noWrap/>
            <w:vAlign w:val="center"/>
          </w:tcPr>
          <w:p w14:paraId="0A8F9E65">
            <w:pPr>
              <w:widowControl/>
              <w:jc w:val="center"/>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rPr>
              <w:t>是</w:t>
            </w:r>
          </w:p>
        </w:tc>
        <w:tc>
          <w:tcPr>
            <w:tcW w:w="876" w:type="dxa"/>
            <w:tcBorders>
              <w:top w:val="single" w:color="auto" w:sz="4" w:space="0"/>
              <w:left w:val="nil"/>
              <w:bottom w:val="single" w:color="auto" w:sz="4" w:space="0"/>
              <w:right w:val="single" w:color="auto" w:sz="4" w:space="0"/>
            </w:tcBorders>
            <w:shd w:val="clear" w:color="auto" w:fill="auto"/>
            <w:vAlign w:val="center"/>
          </w:tcPr>
          <w:p w14:paraId="0C114A86">
            <w:pPr>
              <w:widowControl/>
              <w:jc w:val="center"/>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rPr>
              <w:t>拆、装　</w:t>
            </w:r>
          </w:p>
        </w:tc>
      </w:tr>
      <w:tr w14:paraId="78B9452C">
        <w:tblPrEx>
          <w:tblCellMar>
            <w:top w:w="0" w:type="dxa"/>
            <w:left w:w="108" w:type="dxa"/>
            <w:bottom w:w="0" w:type="dxa"/>
            <w:right w:w="108" w:type="dxa"/>
          </w:tblCellMar>
        </w:tblPrEx>
        <w:trPr>
          <w:trHeight w:val="540" w:hRule="atLeast"/>
          <w:jc w:val="center"/>
        </w:trPr>
        <w:tc>
          <w:tcPr>
            <w:tcW w:w="886" w:type="dxa"/>
            <w:tcBorders>
              <w:top w:val="single" w:color="auto" w:sz="4" w:space="0"/>
              <w:left w:val="single" w:color="auto" w:sz="4" w:space="0"/>
              <w:bottom w:val="single" w:color="auto" w:sz="4" w:space="0"/>
              <w:right w:val="single" w:color="auto" w:sz="4" w:space="0"/>
            </w:tcBorders>
          </w:tcPr>
          <w:p w14:paraId="30585B7A">
            <w:pPr>
              <w:widowControl/>
              <w:jc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20</w:t>
            </w:r>
          </w:p>
        </w:tc>
        <w:tc>
          <w:tcPr>
            <w:tcW w:w="1219" w:type="dxa"/>
            <w:tcBorders>
              <w:top w:val="single" w:color="auto" w:sz="4" w:space="0"/>
              <w:left w:val="single" w:color="auto" w:sz="4" w:space="0"/>
              <w:bottom w:val="single" w:color="auto" w:sz="4" w:space="0"/>
              <w:right w:val="single" w:color="auto" w:sz="4" w:space="0"/>
            </w:tcBorders>
            <w:shd w:val="clear" w:color="auto" w:fill="auto"/>
            <w:vAlign w:val="center"/>
          </w:tcPr>
          <w:p w14:paraId="0ECA1DD1">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rPr>
              <w:t>125E403</w:t>
            </w:r>
          </w:p>
        </w:tc>
        <w:tc>
          <w:tcPr>
            <w:tcW w:w="1559" w:type="dxa"/>
            <w:tcBorders>
              <w:top w:val="single" w:color="auto" w:sz="4" w:space="0"/>
              <w:left w:val="nil"/>
              <w:bottom w:val="single" w:color="auto" w:sz="4" w:space="0"/>
              <w:right w:val="single" w:color="auto" w:sz="4" w:space="0"/>
            </w:tcBorders>
            <w:shd w:val="clear" w:color="auto" w:fill="auto"/>
            <w:vAlign w:val="center"/>
          </w:tcPr>
          <w:p w14:paraId="7C544ADB">
            <w:pPr>
              <w:widowControl/>
              <w:jc w:val="center"/>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rPr>
              <w:t>余热回收器</w:t>
            </w:r>
          </w:p>
        </w:tc>
        <w:tc>
          <w:tcPr>
            <w:tcW w:w="1536" w:type="dxa"/>
            <w:tcBorders>
              <w:top w:val="single" w:color="auto" w:sz="4" w:space="0"/>
              <w:left w:val="nil"/>
              <w:bottom w:val="single" w:color="auto" w:sz="4" w:space="0"/>
              <w:right w:val="single" w:color="auto" w:sz="4" w:space="0"/>
            </w:tcBorders>
            <w:shd w:val="clear" w:color="auto" w:fill="auto"/>
            <w:vAlign w:val="center"/>
          </w:tcPr>
          <w:p w14:paraId="056F6E8D">
            <w:pPr>
              <w:widowControl/>
              <w:jc w:val="center"/>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rPr>
              <w:t>封头：DN</w:t>
            </w:r>
            <w:r>
              <w:rPr>
                <w:rFonts w:hint="eastAsia" w:ascii="宋体" w:hAnsi="宋体" w:eastAsia="宋体" w:cs="宋体"/>
                <w:color w:val="auto"/>
                <w:kern w:val="0"/>
                <w:sz w:val="24"/>
                <w:szCs w:val="24"/>
                <w:highlight w:val="none"/>
                <w:lang w:val="en-US" w:eastAsia="zh-CN"/>
              </w:rPr>
              <w:t>1200</w:t>
            </w:r>
          </w:p>
        </w:tc>
        <w:tc>
          <w:tcPr>
            <w:tcW w:w="710" w:type="dxa"/>
            <w:tcBorders>
              <w:top w:val="single" w:color="auto" w:sz="4" w:space="0"/>
              <w:left w:val="nil"/>
              <w:bottom w:val="single" w:color="auto" w:sz="4" w:space="0"/>
              <w:right w:val="single" w:color="auto" w:sz="4" w:space="0"/>
            </w:tcBorders>
            <w:shd w:val="clear" w:color="auto" w:fill="auto"/>
            <w:vAlign w:val="center"/>
          </w:tcPr>
          <w:p w14:paraId="796382E7">
            <w:pPr>
              <w:widowControl/>
              <w:jc w:val="center"/>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rPr>
              <w:t>2</w:t>
            </w:r>
          </w:p>
        </w:tc>
        <w:tc>
          <w:tcPr>
            <w:tcW w:w="2734" w:type="dxa"/>
            <w:tcBorders>
              <w:top w:val="single" w:color="auto" w:sz="4" w:space="0"/>
              <w:left w:val="nil"/>
              <w:bottom w:val="single" w:color="auto" w:sz="4" w:space="0"/>
              <w:right w:val="single" w:color="auto" w:sz="4" w:space="0"/>
            </w:tcBorders>
            <w:shd w:val="clear" w:color="auto" w:fill="auto"/>
            <w:vAlign w:val="center"/>
          </w:tcPr>
          <w:p w14:paraId="4B42FA61">
            <w:pPr>
              <w:widowControl/>
              <w:jc w:val="center"/>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rPr>
              <w:t xml:space="preserve">螺栓：M36*380-B </w:t>
            </w:r>
            <w:r>
              <w:rPr>
                <w:rFonts w:hint="eastAsia" w:ascii="宋体" w:hAnsi="宋体" w:eastAsia="宋体" w:cs="宋体"/>
                <w:color w:val="auto"/>
                <w:kern w:val="0"/>
                <w:sz w:val="24"/>
                <w:szCs w:val="24"/>
                <w:highlight w:val="none"/>
                <w:lang w:val="en-US" w:eastAsia="zh-CN"/>
              </w:rPr>
              <w:t>96</w:t>
            </w:r>
            <w:r>
              <w:rPr>
                <w:rFonts w:hint="eastAsia" w:ascii="宋体" w:hAnsi="宋体" w:eastAsia="宋体" w:cs="宋体"/>
                <w:color w:val="auto"/>
                <w:kern w:val="0"/>
                <w:sz w:val="24"/>
                <w:szCs w:val="24"/>
                <w:highlight w:val="none"/>
              </w:rPr>
              <w:t>根</w:t>
            </w:r>
            <w:r>
              <w:rPr>
                <w:rFonts w:hint="eastAsia" w:ascii="宋体" w:hAnsi="宋体" w:eastAsia="宋体" w:cs="宋体"/>
                <w:color w:val="auto"/>
                <w:kern w:val="0"/>
                <w:sz w:val="24"/>
                <w:szCs w:val="24"/>
                <w:highlight w:val="none"/>
              </w:rPr>
              <w:br w:type="textWrapping"/>
            </w:r>
            <w:r>
              <w:rPr>
                <w:rFonts w:hint="eastAsia" w:ascii="宋体" w:hAnsi="宋体" w:eastAsia="宋体" w:cs="宋体"/>
                <w:color w:val="auto"/>
                <w:kern w:val="0"/>
                <w:sz w:val="24"/>
                <w:szCs w:val="24"/>
                <w:highlight w:val="none"/>
              </w:rPr>
              <w:t xml:space="preserve">螺柱：M36  </w:t>
            </w:r>
            <w:r>
              <w:rPr>
                <w:rFonts w:hint="eastAsia" w:ascii="宋体" w:hAnsi="宋体" w:eastAsia="宋体" w:cs="宋体"/>
                <w:color w:val="auto"/>
                <w:kern w:val="0"/>
                <w:sz w:val="24"/>
                <w:szCs w:val="24"/>
                <w:highlight w:val="none"/>
                <w:lang w:val="en-US" w:eastAsia="zh-CN"/>
              </w:rPr>
              <w:t>192</w:t>
            </w:r>
            <w:r>
              <w:rPr>
                <w:rFonts w:hint="eastAsia" w:ascii="宋体" w:hAnsi="宋体" w:eastAsia="宋体" w:cs="宋体"/>
                <w:color w:val="auto"/>
                <w:kern w:val="0"/>
                <w:sz w:val="24"/>
                <w:szCs w:val="24"/>
                <w:highlight w:val="none"/>
              </w:rPr>
              <w:t>个</w:t>
            </w:r>
          </w:p>
        </w:tc>
        <w:tc>
          <w:tcPr>
            <w:tcW w:w="830" w:type="dxa"/>
            <w:tcBorders>
              <w:top w:val="single" w:color="auto" w:sz="4" w:space="0"/>
              <w:left w:val="nil"/>
              <w:bottom w:val="single" w:color="auto" w:sz="4" w:space="0"/>
              <w:right w:val="single" w:color="auto" w:sz="4" w:space="0"/>
            </w:tcBorders>
            <w:shd w:val="clear" w:color="auto" w:fill="auto"/>
            <w:noWrap/>
            <w:vAlign w:val="center"/>
          </w:tcPr>
          <w:p w14:paraId="5F614CB4">
            <w:pPr>
              <w:widowControl/>
              <w:jc w:val="center"/>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rPr>
              <w:t>是</w:t>
            </w:r>
          </w:p>
        </w:tc>
        <w:tc>
          <w:tcPr>
            <w:tcW w:w="876" w:type="dxa"/>
            <w:tcBorders>
              <w:top w:val="single" w:color="auto" w:sz="4" w:space="0"/>
              <w:left w:val="nil"/>
              <w:bottom w:val="single" w:color="auto" w:sz="4" w:space="0"/>
              <w:right w:val="single" w:color="auto" w:sz="4" w:space="0"/>
            </w:tcBorders>
            <w:shd w:val="clear" w:color="auto" w:fill="auto"/>
            <w:vAlign w:val="center"/>
          </w:tcPr>
          <w:p w14:paraId="4421AB04">
            <w:pPr>
              <w:widowControl/>
              <w:jc w:val="center"/>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rPr>
              <w:t>拆、装　</w:t>
            </w:r>
          </w:p>
        </w:tc>
      </w:tr>
      <w:tr w14:paraId="1E759F09">
        <w:tblPrEx>
          <w:tblCellMar>
            <w:top w:w="0" w:type="dxa"/>
            <w:left w:w="108" w:type="dxa"/>
            <w:bottom w:w="0" w:type="dxa"/>
            <w:right w:w="108" w:type="dxa"/>
          </w:tblCellMar>
        </w:tblPrEx>
        <w:trPr>
          <w:trHeight w:val="540" w:hRule="atLeast"/>
          <w:jc w:val="center"/>
        </w:trPr>
        <w:tc>
          <w:tcPr>
            <w:tcW w:w="886" w:type="dxa"/>
            <w:tcBorders>
              <w:top w:val="single" w:color="auto" w:sz="4" w:space="0"/>
              <w:left w:val="single" w:color="auto" w:sz="4" w:space="0"/>
              <w:bottom w:val="single" w:color="auto" w:sz="4" w:space="0"/>
              <w:right w:val="single" w:color="auto" w:sz="4" w:space="0"/>
            </w:tcBorders>
          </w:tcPr>
          <w:p w14:paraId="3DBC0896">
            <w:pPr>
              <w:widowControl/>
              <w:jc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21</w:t>
            </w:r>
          </w:p>
        </w:tc>
        <w:tc>
          <w:tcPr>
            <w:tcW w:w="1219" w:type="dxa"/>
            <w:tcBorders>
              <w:top w:val="single" w:color="auto" w:sz="4" w:space="0"/>
              <w:left w:val="single" w:color="auto" w:sz="4" w:space="0"/>
              <w:bottom w:val="single" w:color="auto" w:sz="4" w:space="0"/>
              <w:right w:val="single" w:color="auto" w:sz="4" w:space="0"/>
            </w:tcBorders>
            <w:shd w:val="clear" w:color="auto" w:fill="auto"/>
            <w:vAlign w:val="center"/>
          </w:tcPr>
          <w:p w14:paraId="307E1F92">
            <w:pPr>
              <w:widowControl/>
              <w:jc w:val="center"/>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125S603D</w:t>
            </w:r>
          </w:p>
        </w:tc>
        <w:tc>
          <w:tcPr>
            <w:tcW w:w="1559" w:type="dxa"/>
            <w:tcBorders>
              <w:top w:val="single" w:color="auto" w:sz="4" w:space="0"/>
              <w:left w:val="nil"/>
              <w:bottom w:val="single" w:color="auto" w:sz="4" w:space="0"/>
              <w:right w:val="single" w:color="auto" w:sz="4" w:space="0"/>
            </w:tcBorders>
            <w:shd w:val="clear" w:color="auto" w:fill="auto"/>
            <w:vAlign w:val="center"/>
          </w:tcPr>
          <w:p w14:paraId="3F5A5011">
            <w:pPr>
              <w:widowControl/>
              <w:jc w:val="center"/>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含尘煤气水膨胀器</w:t>
            </w:r>
          </w:p>
        </w:tc>
        <w:tc>
          <w:tcPr>
            <w:tcW w:w="0" w:type="auto"/>
            <w:tcBorders>
              <w:top w:val="single" w:color="auto" w:sz="4" w:space="0"/>
              <w:left w:val="nil"/>
              <w:bottom w:val="single" w:color="auto" w:sz="4" w:space="0"/>
              <w:right w:val="single" w:color="auto" w:sz="4" w:space="0"/>
            </w:tcBorders>
            <w:shd w:val="clear" w:color="auto" w:fill="auto"/>
            <w:vAlign w:val="center"/>
          </w:tcPr>
          <w:p w14:paraId="002974E3">
            <w:pPr>
              <w:widowControl/>
              <w:jc w:val="center"/>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rPr>
              <w:t>封头：DN</w:t>
            </w:r>
            <w:r>
              <w:rPr>
                <w:rFonts w:hint="eastAsia" w:ascii="宋体" w:hAnsi="宋体" w:eastAsia="宋体" w:cs="宋体"/>
                <w:color w:val="auto"/>
                <w:kern w:val="0"/>
                <w:sz w:val="24"/>
                <w:szCs w:val="24"/>
                <w:highlight w:val="none"/>
                <w:lang w:val="en-US" w:eastAsia="zh-CN"/>
              </w:rPr>
              <w:t>2300</w:t>
            </w:r>
          </w:p>
        </w:tc>
        <w:tc>
          <w:tcPr>
            <w:tcW w:w="710" w:type="dxa"/>
            <w:tcBorders>
              <w:top w:val="single" w:color="auto" w:sz="4" w:space="0"/>
              <w:left w:val="nil"/>
              <w:bottom w:val="single" w:color="auto" w:sz="4" w:space="0"/>
              <w:right w:val="single" w:color="auto" w:sz="4" w:space="0"/>
            </w:tcBorders>
            <w:shd w:val="clear" w:color="auto" w:fill="auto"/>
            <w:vAlign w:val="center"/>
          </w:tcPr>
          <w:p w14:paraId="7FBEA71B">
            <w:pPr>
              <w:widowControl/>
              <w:jc w:val="center"/>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rPr>
              <w:t>2</w:t>
            </w:r>
          </w:p>
        </w:tc>
        <w:tc>
          <w:tcPr>
            <w:tcW w:w="2734" w:type="dxa"/>
            <w:tcBorders>
              <w:top w:val="single" w:color="auto" w:sz="4" w:space="0"/>
              <w:left w:val="nil"/>
              <w:bottom w:val="single" w:color="auto" w:sz="4" w:space="0"/>
              <w:right w:val="single" w:color="auto" w:sz="4" w:space="0"/>
            </w:tcBorders>
            <w:shd w:val="clear" w:color="auto" w:fill="auto"/>
            <w:vAlign w:val="center"/>
          </w:tcPr>
          <w:p w14:paraId="6FF72651">
            <w:pPr>
              <w:widowControl/>
              <w:jc w:val="center"/>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rPr>
              <w:t xml:space="preserve">螺栓：M36*380-B </w:t>
            </w:r>
            <w:r>
              <w:rPr>
                <w:rFonts w:hint="eastAsia" w:ascii="宋体" w:hAnsi="宋体" w:eastAsia="宋体" w:cs="宋体"/>
                <w:color w:val="auto"/>
                <w:kern w:val="0"/>
                <w:sz w:val="24"/>
                <w:szCs w:val="24"/>
                <w:highlight w:val="none"/>
                <w:lang w:val="en-US" w:eastAsia="zh-CN"/>
              </w:rPr>
              <w:t>96</w:t>
            </w:r>
            <w:r>
              <w:rPr>
                <w:rFonts w:hint="eastAsia" w:ascii="宋体" w:hAnsi="宋体" w:eastAsia="宋体" w:cs="宋体"/>
                <w:color w:val="auto"/>
                <w:kern w:val="0"/>
                <w:sz w:val="24"/>
                <w:szCs w:val="24"/>
                <w:highlight w:val="none"/>
              </w:rPr>
              <w:t>根</w:t>
            </w:r>
            <w:r>
              <w:rPr>
                <w:rFonts w:hint="eastAsia" w:ascii="宋体" w:hAnsi="宋体" w:eastAsia="宋体" w:cs="宋体"/>
                <w:color w:val="auto"/>
                <w:kern w:val="0"/>
                <w:sz w:val="24"/>
                <w:szCs w:val="24"/>
                <w:highlight w:val="none"/>
              </w:rPr>
              <w:br w:type="textWrapping"/>
            </w:r>
            <w:r>
              <w:rPr>
                <w:rFonts w:hint="eastAsia" w:ascii="宋体" w:hAnsi="宋体" w:eastAsia="宋体" w:cs="宋体"/>
                <w:color w:val="auto"/>
                <w:kern w:val="0"/>
                <w:sz w:val="24"/>
                <w:szCs w:val="24"/>
                <w:highlight w:val="none"/>
              </w:rPr>
              <w:t xml:space="preserve">螺柱：M36  </w:t>
            </w:r>
            <w:r>
              <w:rPr>
                <w:rFonts w:hint="eastAsia" w:ascii="宋体" w:hAnsi="宋体" w:eastAsia="宋体" w:cs="宋体"/>
                <w:color w:val="auto"/>
                <w:kern w:val="0"/>
                <w:sz w:val="24"/>
                <w:szCs w:val="24"/>
                <w:highlight w:val="none"/>
                <w:lang w:val="en-US" w:eastAsia="zh-CN"/>
              </w:rPr>
              <w:t>192</w:t>
            </w:r>
            <w:r>
              <w:rPr>
                <w:rFonts w:hint="eastAsia" w:ascii="宋体" w:hAnsi="宋体" w:eastAsia="宋体" w:cs="宋体"/>
                <w:color w:val="auto"/>
                <w:kern w:val="0"/>
                <w:sz w:val="24"/>
                <w:szCs w:val="24"/>
                <w:highlight w:val="none"/>
              </w:rPr>
              <w:t>个</w:t>
            </w:r>
          </w:p>
        </w:tc>
        <w:tc>
          <w:tcPr>
            <w:tcW w:w="0" w:type="auto"/>
            <w:tcBorders>
              <w:top w:val="single" w:color="auto" w:sz="4" w:space="0"/>
              <w:left w:val="nil"/>
              <w:bottom w:val="single" w:color="auto" w:sz="4" w:space="0"/>
              <w:right w:val="single" w:color="auto" w:sz="4" w:space="0"/>
            </w:tcBorders>
            <w:shd w:val="clear" w:color="auto" w:fill="auto"/>
            <w:noWrap/>
            <w:vAlign w:val="center"/>
          </w:tcPr>
          <w:p w14:paraId="6CDCB668">
            <w:pPr>
              <w:widowControl/>
              <w:jc w:val="center"/>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rPr>
              <w:t>是</w:t>
            </w:r>
          </w:p>
        </w:tc>
        <w:tc>
          <w:tcPr>
            <w:tcW w:w="0" w:type="auto"/>
            <w:tcBorders>
              <w:top w:val="single" w:color="auto" w:sz="4" w:space="0"/>
              <w:left w:val="nil"/>
              <w:bottom w:val="single" w:color="auto" w:sz="4" w:space="0"/>
              <w:right w:val="single" w:color="auto" w:sz="4" w:space="0"/>
            </w:tcBorders>
            <w:shd w:val="clear" w:color="auto" w:fill="auto"/>
            <w:vAlign w:val="center"/>
          </w:tcPr>
          <w:p w14:paraId="5D7FED35">
            <w:pPr>
              <w:widowControl/>
              <w:jc w:val="center"/>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rPr>
              <w:t>拆、装　</w:t>
            </w:r>
          </w:p>
        </w:tc>
      </w:tr>
      <w:tr w14:paraId="6C103C2F">
        <w:tblPrEx>
          <w:tblCellMar>
            <w:top w:w="0" w:type="dxa"/>
            <w:left w:w="108" w:type="dxa"/>
            <w:bottom w:w="0" w:type="dxa"/>
            <w:right w:w="108" w:type="dxa"/>
          </w:tblCellMar>
        </w:tblPrEx>
        <w:trPr>
          <w:trHeight w:val="540" w:hRule="atLeast"/>
          <w:jc w:val="center"/>
        </w:trPr>
        <w:tc>
          <w:tcPr>
            <w:tcW w:w="886" w:type="dxa"/>
            <w:tcBorders>
              <w:top w:val="single" w:color="auto" w:sz="4" w:space="0"/>
              <w:left w:val="single" w:color="auto" w:sz="4" w:space="0"/>
              <w:bottom w:val="single" w:color="auto" w:sz="4" w:space="0"/>
              <w:right w:val="single" w:color="auto" w:sz="4" w:space="0"/>
            </w:tcBorders>
          </w:tcPr>
          <w:p w14:paraId="37F8E71E">
            <w:pPr>
              <w:widowControl/>
              <w:jc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22</w:t>
            </w:r>
          </w:p>
        </w:tc>
        <w:tc>
          <w:tcPr>
            <w:tcW w:w="1219" w:type="dxa"/>
            <w:tcBorders>
              <w:top w:val="single" w:color="auto" w:sz="4" w:space="0"/>
              <w:left w:val="single" w:color="auto" w:sz="4" w:space="0"/>
              <w:bottom w:val="single" w:color="auto" w:sz="4" w:space="0"/>
              <w:right w:val="single" w:color="auto" w:sz="4" w:space="0"/>
            </w:tcBorders>
            <w:shd w:val="clear" w:color="auto" w:fill="auto"/>
            <w:vAlign w:val="center"/>
          </w:tcPr>
          <w:p w14:paraId="3354688D">
            <w:pPr>
              <w:widowControl/>
              <w:jc w:val="center"/>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rPr>
              <w:t>126E119</w:t>
            </w:r>
          </w:p>
        </w:tc>
        <w:tc>
          <w:tcPr>
            <w:tcW w:w="1559" w:type="dxa"/>
            <w:tcBorders>
              <w:top w:val="single" w:color="auto" w:sz="4" w:space="0"/>
              <w:left w:val="nil"/>
              <w:bottom w:val="single" w:color="auto" w:sz="4" w:space="0"/>
              <w:right w:val="single" w:color="auto" w:sz="4" w:space="0"/>
            </w:tcBorders>
            <w:shd w:val="clear" w:color="auto" w:fill="auto"/>
            <w:vAlign w:val="center"/>
          </w:tcPr>
          <w:p w14:paraId="53D7E41C">
            <w:pPr>
              <w:widowControl/>
              <w:jc w:val="center"/>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rPr>
              <w:t>回收呼吸气冷凝器</w:t>
            </w:r>
          </w:p>
        </w:tc>
        <w:tc>
          <w:tcPr>
            <w:tcW w:w="0" w:type="auto"/>
            <w:tcBorders>
              <w:top w:val="single" w:color="auto" w:sz="4" w:space="0"/>
              <w:left w:val="nil"/>
              <w:bottom w:val="single" w:color="auto" w:sz="4" w:space="0"/>
              <w:right w:val="single" w:color="auto" w:sz="4" w:space="0"/>
            </w:tcBorders>
            <w:shd w:val="clear" w:color="auto" w:fill="auto"/>
            <w:vAlign w:val="center"/>
          </w:tcPr>
          <w:p w14:paraId="0002B83A">
            <w:pPr>
              <w:widowControl/>
              <w:jc w:val="center"/>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rPr>
              <w:t>封头：DN600</w:t>
            </w:r>
          </w:p>
        </w:tc>
        <w:tc>
          <w:tcPr>
            <w:tcW w:w="710" w:type="dxa"/>
            <w:tcBorders>
              <w:top w:val="single" w:color="auto" w:sz="4" w:space="0"/>
              <w:left w:val="nil"/>
              <w:bottom w:val="single" w:color="auto" w:sz="4" w:space="0"/>
              <w:right w:val="single" w:color="auto" w:sz="4" w:space="0"/>
            </w:tcBorders>
            <w:shd w:val="clear" w:color="auto" w:fill="auto"/>
            <w:vAlign w:val="center"/>
          </w:tcPr>
          <w:p w14:paraId="15596DFF">
            <w:pPr>
              <w:widowControl/>
              <w:jc w:val="center"/>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rPr>
              <w:t>2</w:t>
            </w:r>
          </w:p>
        </w:tc>
        <w:tc>
          <w:tcPr>
            <w:tcW w:w="2734" w:type="dxa"/>
            <w:tcBorders>
              <w:top w:val="single" w:color="auto" w:sz="4" w:space="0"/>
              <w:left w:val="nil"/>
              <w:bottom w:val="single" w:color="auto" w:sz="4" w:space="0"/>
              <w:right w:val="single" w:color="auto" w:sz="4" w:space="0"/>
            </w:tcBorders>
            <w:shd w:val="clear" w:color="auto" w:fill="auto"/>
            <w:vAlign w:val="center"/>
          </w:tcPr>
          <w:p w14:paraId="06A2B0EE">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M20*150 40MnB 56根      /M20 40Mn 112根</w:t>
            </w:r>
          </w:p>
          <w:p w14:paraId="5FA20EEF">
            <w:pPr>
              <w:widowControl/>
              <w:jc w:val="center"/>
              <w:rPr>
                <w:rFonts w:hint="eastAsia" w:ascii="宋体" w:hAnsi="宋体" w:eastAsia="宋体" w:cs="宋体"/>
                <w:color w:val="auto"/>
                <w:kern w:val="0"/>
                <w:sz w:val="24"/>
                <w:szCs w:val="24"/>
                <w:highlight w:val="none"/>
                <w:lang w:val="en-US" w:eastAsia="zh-CN" w:bidi="ar-SA"/>
              </w:rPr>
            </w:pPr>
          </w:p>
        </w:tc>
        <w:tc>
          <w:tcPr>
            <w:tcW w:w="0" w:type="auto"/>
            <w:tcBorders>
              <w:top w:val="single" w:color="auto" w:sz="4" w:space="0"/>
              <w:left w:val="nil"/>
              <w:bottom w:val="single" w:color="auto" w:sz="4" w:space="0"/>
              <w:right w:val="single" w:color="auto" w:sz="4" w:space="0"/>
            </w:tcBorders>
            <w:shd w:val="clear" w:color="auto" w:fill="auto"/>
            <w:noWrap/>
            <w:vAlign w:val="center"/>
          </w:tcPr>
          <w:p w14:paraId="387849F9">
            <w:pPr>
              <w:widowControl/>
              <w:jc w:val="center"/>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rPr>
              <w:t>是</w:t>
            </w:r>
          </w:p>
        </w:tc>
        <w:tc>
          <w:tcPr>
            <w:tcW w:w="0" w:type="auto"/>
            <w:tcBorders>
              <w:top w:val="single" w:color="auto" w:sz="4" w:space="0"/>
              <w:left w:val="nil"/>
              <w:bottom w:val="single" w:color="auto" w:sz="4" w:space="0"/>
              <w:right w:val="single" w:color="auto" w:sz="4" w:space="0"/>
            </w:tcBorders>
            <w:shd w:val="clear" w:color="auto" w:fill="auto"/>
            <w:vAlign w:val="center"/>
          </w:tcPr>
          <w:p w14:paraId="3A66EE95">
            <w:pPr>
              <w:widowControl/>
              <w:jc w:val="center"/>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rPr>
              <w:t>拆、装　</w:t>
            </w:r>
          </w:p>
        </w:tc>
      </w:tr>
      <w:tr w14:paraId="25E8152B">
        <w:tblPrEx>
          <w:tblCellMar>
            <w:top w:w="0" w:type="dxa"/>
            <w:left w:w="108" w:type="dxa"/>
            <w:bottom w:w="0" w:type="dxa"/>
            <w:right w:w="108" w:type="dxa"/>
          </w:tblCellMar>
        </w:tblPrEx>
        <w:trPr>
          <w:trHeight w:val="540" w:hRule="atLeast"/>
          <w:jc w:val="center"/>
        </w:trPr>
        <w:tc>
          <w:tcPr>
            <w:tcW w:w="886" w:type="dxa"/>
            <w:tcBorders>
              <w:top w:val="single" w:color="auto" w:sz="4" w:space="0"/>
              <w:left w:val="single" w:color="auto" w:sz="4" w:space="0"/>
              <w:bottom w:val="single" w:color="auto" w:sz="4" w:space="0"/>
              <w:right w:val="single" w:color="auto" w:sz="4" w:space="0"/>
            </w:tcBorders>
          </w:tcPr>
          <w:p w14:paraId="7D31637A">
            <w:pPr>
              <w:widowControl/>
              <w:jc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23</w:t>
            </w:r>
          </w:p>
        </w:tc>
        <w:tc>
          <w:tcPr>
            <w:tcW w:w="1219" w:type="dxa"/>
            <w:tcBorders>
              <w:top w:val="single" w:color="auto" w:sz="4" w:space="0"/>
              <w:left w:val="single" w:color="auto" w:sz="4" w:space="0"/>
              <w:bottom w:val="single" w:color="auto" w:sz="4" w:space="0"/>
              <w:right w:val="single" w:color="auto" w:sz="4" w:space="0"/>
            </w:tcBorders>
            <w:shd w:val="clear" w:color="auto" w:fill="auto"/>
            <w:vAlign w:val="center"/>
          </w:tcPr>
          <w:p w14:paraId="077239C1">
            <w:pPr>
              <w:widowControl/>
              <w:jc w:val="center"/>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rPr>
              <w:t>126E</w:t>
            </w:r>
            <w:r>
              <w:rPr>
                <w:rFonts w:hint="eastAsia" w:ascii="宋体" w:hAnsi="宋体" w:eastAsia="宋体" w:cs="宋体"/>
                <w:color w:val="auto"/>
                <w:kern w:val="0"/>
                <w:sz w:val="24"/>
                <w:szCs w:val="24"/>
                <w:highlight w:val="none"/>
                <w:lang w:val="en-US" w:eastAsia="zh-CN"/>
              </w:rPr>
              <w:t>3</w:t>
            </w:r>
            <w:r>
              <w:rPr>
                <w:rFonts w:hint="eastAsia" w:ascii="宋体" w:hAnsi="宋体" w:eastAsia="宋体" w:cs="宋体"/>
                <w:color w:val="auto"/>
                <w:kern w:val="0"/>
                <w:sz w:val="24"/>
                <w:szCs w:val="24"/>
                <w:highlight w:val="none"/>
              </w:rPr>
              <w:t>19</w:t>
            </w:r>
          </w:p>
        </w:tc>
        <w:tc>
          <w:tcPr>
            <w:tcW w:w="1559" w:type="dxa"/>
            <w:tcBorders>
              <w:top w:val="single" w:color="auto" w:sz="4" w:space="0"/>
              <w:left w:val="nil"/>
              <w:bottom w:val="single" w:color="auto" w:sz="4" w:space="0"/>
              <w:right w:val="single" w:color="auto" w:sz="4" w:space="0"/>
            </w:tcBorders>
            <w:shd w:val="clear" w:color="auto" w:fill="auto"/>
            <w:vAlign w:val="center"/>
          </w:tcPr>
          <w:p w14:paraId="1A6F8216">
            <w:pPr>
              <w:widowControl/>
              <w:jc w:val="center"/>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rPr>
              <w:t>回收呼吸气冷凝器</w:t>
            </w:r>
          </w:p>
        </w:tc>
        <w:tc>
          <w:tcPr>
            <w:tcW w:w="0" w:type="auto"/>
            <w:tcBorders>
              <w:top w:val="single" w:color="auto" w:sz="4" w:space="0"/>
              <w:left w:val="nil"/>
              <w:bottom w:val="single" w:color="auto" w:sz="4" w:space="0"/>
              <w:right w:val="single" w:color="auto" w:sz="4" w:space="0"/>
            </w:tcBorders>
            <w:shd w:val="clear" w:color="auto" w:fill="auto"/>
            <w:vAlign w:val="center"/>
          </w:tcPr>
          <w:p w14:paraId="6B9A8509">
            <w:pPr>
              <w:widowControl/>
              <w:jc w:val="center"/>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rPr>
              <w:t>封头：DN600</w:t>
            </w:r>
          </w:p>
        </w:tc>
        <w:tc>
          <w:tcPr>
            <w:tcW w:w="710" w:type="dxa"/>
            <w:tcBorders>
              <w:top w:val="single" w:color="auto" w:sz="4" w:space="0"/>
              <w:left w:val="nil"/>
              <w:bottom w:val="single" w:color="auto" w:sz="4" w:space="0"/>
              <w:right w:val="single" w:color="auto" w:sz="4" w:space="0"/>
            </w:tcBorders>
            <w:shd w:val="clear" w:color="auto" w:fill="auto"/>
            <w:vAlign w:val="center"/>
          </w:tcPr>
          <w:p w14:paraId="21E8A28A">
            <w:pPr>
              <w:widowControl/>
              <w:jc w:val="center"/>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rPr>
              <w:t>2</w:t>
            </w:r>
          </w:p>
        </w:tc>
        <w:tc>
          <w:tcPr>
            <w:tcW w:w="2734" w:type="dxa"/>
            <w:tcBorders>
              <w:top w:val="single" w:color="auto" w:sz="4" w:space="0"/>
              <w:left w:val="nil"/>
              <w:bottom w:val="single" w:color="auto" w:sz="4" w:space="0"/>
              <w:right w:val="single" w:color="auto" w:sz="4" w:space="0"/>
            </w:tcBorders>
            <w:shd w:val="clear" w:color="auto" w:fill="auto"/>
            <w:vAlign w:val="center"/>
          </w:tcPr>
          <w:p w14:paraId="627E19B8">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M20*150 40MnB 56根      /M20 40Mn 112根</w:t>
            </w:r>
          </w:p>
          <w:p w14:paraId="441A95EB">
            <w:pPr>
              <w:widowControl/>
              <w:jc w:val="center"/>
              <w:rPr>
                <w:rFonts w:hint="eastAsia" w:ascii="宋体" w:hAnsi="宋体" w:eastAsia="宋体" w:cs="宋体"/>
                <w:color w:val="auto"/>
                <w:kern w:val="0"/>
                <w:sz w:val="24"/>
                <w:szCs w:val="24"/>
                <w:highlight w:val="none"/>
                <w:lang w:val="en-US" w:eastAsia="zh-CN" w:bidi="ar-SA"/>
              </w:rPr>
            </w:pPr>
          </w:p>
        </w:tc>
        <w:tc>
          <w:tcPr>
            <w:tcW w:w="0" w:type="auto"/>
            <w:tcBorders>
              <w:top w:val="single" w:color="auto" w:sz="4" w:space="0"/>
              <w:left w:val="nil"/>
              <w:bottom w:val="single" w:color="auto" w:sz="4" w:space="0"/>
              <w:right w:val="single" w:color="auto" w:sz="4" w:space="0"/>
            </w:tcBorders>
            <w:shd w:val="clear" w:color="auto" w:fill="auto"/>
            <w:noWrap/>
            <w:vAlign w:val="center"/>
          </w:tcPr>
          <w:p w14:paraId="72F49391">
            <w:pPr>
              <w:widowControl/>
              <w:jc w:val="center"/>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rPr>
              <w:t>是</w:t>
            </w:r>
          </w:p>
        </w:tc>
        <w:tc>
          <w:tcPr>
            <w:tcW w:w="0" w:type="auto"/>
            <w:tcBorders>
              <w:top w:val="single" w:color="auto" w:sz="4" w:space="0"/>
              <w:left w:val="nil"/>
              <w:bottom w:val="single" w:color="auto" w:sz="4" w:space="0"/>
              <w:right w:val="single" w:color="auto" w:sz="4" w:space="0"/>
            </w:tcBorders>
            <w:shd w:val="clear" w:color="auto" w:fill="auto"/>
            <w:vAlign w:val="center"/>
          </w:tcPr>
          <w:p w14:paraId="6061AF1A">
            <w:pPr>
              <w:widowControl/>
              <w:jc w:val="center"/>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rPr>
              <w:t>拆、装　</w:t>
            </w:r>
          </w:p>
        </w:tc>
      </w:tr>
      <w:tr w14:paraId="5EE32F79">
        <w:tblPrEx>
          <w:tblCellMar>
            <w:top w:w="0" w:type="dxa"/>
            <w:left w:w="108" w:type="dxa"/>
            <w:bottom w:w="0" w:type="dxa"/>
            <w:right w:w="108" w:type="dxa"/>
          </w:tblCellMar>
        </w:tblPrEx>
        <w:trPr>
          <w:trHeight w:val="540" w:hRule="atLeast"/>
          <w:jc w:val="center"/>
        </w:trPr>
        <w:tc>
          <w:tcPr>
            <w:tcW w:w="886" w:type="dxa"/>
            <w:tcBorders>
              <w:top w:val="single" w:color="auto" w:sz="4" w:space="0"/>
              <w:left w:val="single" w:color="auto" w:sz="4" w:space="0"/>
              <w:bottom w:val="single" w:color="auto" w:sz="4" w:space="0"/>
              <w:right w:val="single" w:color="auto" w:sz="4" w:space="0"/>
            </w:tcBorders>
          </w:tcPr>
          <w:p w14:paraId="2418FA5E">
            <w:pPr>
              <w:widowControl/>
              <w:jc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24</w:t>
            </w:r>
          </w:p>
        </w:tc>
        <w:tc>
          <w:tcPr>
            <w:tcW w:w="1219" w:type="dxa"/>
            <w:tcBorders>
              <w:top w:val="single" w:color="auto" w:sz="4" w:space="0"/>
              <w:left w:val="single" w:color="auto" w:sz="4" w:space="0"/>
              <w:bottom w:val="single" w:color="auto" w:sz="4" w:space="0"/>
              <w:right w:val="single" w:color="auto" w:sz="4" w:space="0"/>
            </w:tcBorders>
            <w:shd w:val="clear" w:color="auto" w:fill="auto"/>
            <w:vAlign w:val="center"/>
          </w:tcPr>
          <w:p w14:paraId="5A67AAC5">
            <w:pPr>
              <w:widowControl/>
              <w:jc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126E313A</w:t>
            </w:r>
          </w:p>
        </w:tc>
        <w:tc>
          <w:tcPr>
            <w:tcW w:w="1559" w:type="dxa"/>
            <w:tcBorders>
              <w:top w:val="single" w:color="auto" w:sz="4" w:space="0"/>
              <w:left w:val="nil"/>
              <w:bottom w:val="single" w:color="auto" w:sz="4" w:space="0"/>
              <w:right w:val="single" w:color="auto" w:sz="4" w:space="0"/>
            </w:tcBorders>
            <w:shd w:val="clear" w:color="auto" w:fill="auto"/>
            <w:vAlign w:val="center"/>
          </w:tcPr>
          <w:p w14:paraId="7768C48B">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稀酚水换热器</w:t>
            </w:r>
          </w:p>
        </w:tc>
        <w:tc>
          <w:tcPr>
            <w:tcW w:w="0" w:type="auto"/>
            <w:tcBorders>
              <w:top w:val="single" w:color="auto" w:sz="4" w:space="0"/>
              <w:left w:val="nil"/>
              <w:bottom w:val="single" w:color="auto" w:sz="4" w:space="0"/>
              <w:right w:val="single" w:color="auto" w:sz="4" w:space="0"/>
            </w:tcBorders>
            <w:shd w:val="clear" w:color="auto" w:fill="auto"/>
            <w:vAlign w:val="center"/>
          </w:tcPr>
          <w:p w14:paraId="529EF12E">
            <w:pPr>
              <w:widowControl/>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rPr>
              <w:t>封头：DN</w:t>
            </w:r>
            <w:r>
              <w:rPr>
                <w:rFonts w:hint="eastAsia" w:ascii="宋体" w:hAnsi="宋体" w:eastAsia="宋体" w:cs="宋体"/>
                <w:color w:val="auto"/>
                <w:kern w:val="0"/>
                <w:sz w:val="24"/>
                <w:szCs w:val="24"/>
                <w:highlight w:val="none"/>
                <w:lang w:val="en-US" w:eastAsia="zh-CN"/>
              </w:rPr>
              <w:t>11</w:t>
            </w:r>
            <w:r>
              <w:rPr>
                <w:rFonts w:hint="eastAsia" w:ascii="宋体" w:hAnsi="宋体" w:eastAsia="宋体" w:cs="宋体"/>
                <w:color w:val="auto"/>
                <w:kern w:val="0"/>
                <w:sz w:val="24"/>
                <w:szCs w:val="24"/>
                <w:highlight w:val="none"/>
              </w:rPr>
              <w:t>0</w:t>
            </w:r>
            <w:r>
              <w:rPr>
                <w:rFonts w:hint="eastAsia" w:ascii="宋体" w:hAnsi="宋体" w:eastAsia="宋体" w:cs="宋体"/>
                <w:color w:val="auto"/>
                <w:kern w:val="0"/>
                <w:sz w:val="24"/>
                <w:szCs w:val="24"/>
                <w:highlight w:val="none"/>
                <w:lang w:val="en-US" w:eastAsia="zh-CN"/>
              </w:rPr>
              <w:t>0</w:t>
            </w:r>
          </w:p>
        </w:tc>
        <w:tc>
          <w:tcPr>
            <w:tcW w:w="710" w:type="dxa"/>
            <w:tcBorders>
              <w:top w:val="single" w:color="auto" w:sz="4" w:space="0"/>
              <w:left w:val="nil"/>
              <w:bottom w:val="single" w:color="auto" w:sz="4" w:space="0"/>
              <w:right w:val="single" w:color="auto" w:sz="4" w:space="0"/>
            </w:tcBorders>
            <w:shd w:val="clear" w:color="auto" w:fill="auto"/>
            <w:vAlign w:val="center"/>
          </w:tcPr>
          <w:p w14:paraId="144593DA">
            <w:pPr>
              <w:widowControl/>
              <w:jc w:val="center"/>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rPr>
              <w:t>2</w:t>
            </w:r>
          </w:p>
        </w:tc>
        <w:tc>
          <w:tcPr>
            <w:tcW w:w="2734" w:type="dxa"/>
            <w:tcBorders>
              <w:top w:val="single" w:color="auto" w:sz="4" w:space="0"/>
              <w:left w:val="nil"/>
              <w:bottom w:val="single" w:color="auto" w:sz="4" w:space="0"/>
              <w:right w:val="single" w:color="auto" w:sz="4" w:space="0"/>
            </w:tcBorders>
            <w:shd w:val="clear" w:color="auto" w:fill="auto"/>
            <w:vAlign w:val="center"/>
          </w:tcPr>
          <w:p w14:paraId="686D2120">
            <w:pPr>
              <w:widowControl/>
              <w:jc w:val="center"/>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rPr>
              <w:t xml:space="preserve">螺栓：M36*380-B </w:t>
            </w:r>
            <w:r>
              <w:rPr>
                <w:rFonts w:hint="eastAsia" w:ascii="宋体" w:hAnsi="宋体" w:eastAsia="宋体" w:cs="宋体"/>
                <w:color w:val="auto"/>
                <w:kern w:val="0"/>
                <w:sz w:val="24"/>
                <w:szCs w:val="24"/>
                <w:highlight w:val="none"/>
                <w:lang w:val="en-US" w:eastAsia="zh-CN"/>
              </w:rPr>
              <w:t>64</w:t>
            </w:r>
            <w:r>
              <w:rPr>
                <w:rFonts w:hint="eastAsia" w:ascii="宋体" w:hAnsi="宋体" w:eastAsia="宋体" w:cs="宋体"/>
                <w:color w:val="auto"/>
                <w:kern w:val="0"/>
                <w:sz w:val="24"/>
                <w:szCs w:val="24"/>
                <w:highlight w:val="none"/>
              </w:rPr>
              <w:t>根</w:t>
            </w:r>
            <w:r>
              <w:rPr>
                <w:rFonts w:hint="eastAsia" w:ascii="宋体" w:hAnsi="宋体" w:eastAsia="宋体" w:cs="宋体"/>
                <w:color w:val="auto"/>
                <w:kern w:val="0"/>
                <w:sz w:val="24"/>
                <w:szCs w:val="24"/>
                <w:highlight w:val="none"/>
              </w:rPr>
              <w:br w:type="textWrapping"/>
            </w:r>
            <w:r>
              <w:rPr>
                <w:rFonts w:hint="eastAsia" w:ascii="宋体" w:hAnsi="宋体" w:eastAsia="宋体" w:cs="宋体"/>
                <w:color w:val="auto"/>
                <w:kern w:val="0"/>
                <w:sz w:val="24"/>
                <w:szCs w:val="24"/>
                <w:highlight w:val="none"/>
              </w:rPr>
              <w:t xml:space="preserve">螺柱：M36  </w:t>
            </w:r>
            <w:r>
              <w:rPr>
                <w:rFonts w:hint="eastAsia" w:ascii="宋体" w:hAnsi="宋体" w:eastAsia="宋体" w:cs="宋体"/>
                <w:color w:val="auto"/>
                <w:kern w:val="0"/>
                <w:sz w:val="24"/>
                <w:szCs w:val="24"/>
                <w:highlight w:val="none"/>
                <w:lang w:val="en-US" w:eastAsia="zh-CN"/>
              </w:rPr>
              <w:t>128</w:t>
            </w:r>
            <w:r>
              <w:rPr>
                <w:rFonts w:hint="eastAsia" w:ascii="宋体" w:hAnsi="宋体" w:eastAsia="宋体" w:cs="宋体"/>
                <w:color w:val="auto"/>
                <w:kern w:val="0"/>
                <w:sz w:val="24"/>
                <w:szCs w:val="24"/>
                <w:highlight w:val="none"/>
              </w:rPr>
              <w:t>个</w:t>
            </w:r>
          </w:p>
        </w:tc>
        <w:tc>
          <w:tcPr>
            <w:tcW w:w="0" w:type="auto"/>
            <w:tcBorders>
              <w:top w:val="single" w:color="auto" w:sz="4" w:space="0"/>
              <w:left w:val="nil"/>
              <w:bottom w:val="single" w:color="auto" w:sz="4" w:space="0"/>
              <w:right w:val="single" w:color="auto" w:sz="4" w:space="0"/>
            </w:tcBorders>
            <w:shd w:val="clear" w:color="auto" w:fill="auto"/>
            <w:noWrap/>
            <w:vAlign w:val="center"/>
          </w:tcPr>
          <w:p w14:paraId="74DF2C32">
            <w:pPr>
              <w:widowControl/>
              <w:jc w:val="center"/>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rPr>
              <w:t>是</w:t>
            </w:r>
          </w:p>
        </w:tc>
        <w:tc>
          <w:tcPr>
            <w:tcW w:w="0" w:type="auto"/>
            <w:tcBorders>
              <w:top w:val="single" w:color="auto" w:sz="4" w:space="0"/>
              <w:left w:val="nil"/>
              <w:bottom w:val="single" w:color="auto" w:sz="4" w:space="0"/>
              <w:right w:val="single" w:color="auto" w:sz="4" w:space="0"/>
            </w:tcBorders>
            <w:shd w:val="clear" w:color="auto" w:fill="auto"/>
            <w:vAlign w:val="center"/>
          </w:tcPr>
          <w:p w14:paraId="67CD0DB2">
            <w:pPr>
              <w:widowControl/>
              <w:jc w:val="center"/>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rPr>
              <w:t>拆、装　</w:t>
            </w:r>
          </w:p>
        </w:tc>
      </w:tr>
      <w:tr w14:paraId="4C956110">
        <w:tblPrEx>
          <w:tblCellMar>
            <w:top w:w="0" w:type="dxa"/>
            <w:left w:w="108" w:type="dxa"/>
            <w:bottom w:w="0" w:type="dxa"/>
            <w:right w:w="108" w:type="dxa"/>
          </w:tblCellMar>
        </w:tblPrEx>
        <w:trPr>
          <w:trHeight w:val="540" w:hRule="atLeast"/>
          <w:jc w:val="center"/>
        </w:trPr>
        <w:tc>
          <w:tcPr>
            <w:tcW w:w="886" w:type="dxa"/>
            <w:tcBorders>
              <w:top w:val="single" w:color="auto" w:sz="4" w:space="0"/>
              <w:left w:val="single" w:color="auto" w:sz="4" w:space="0"/>
              <w:bottom w:val="single" w:color="auto" w:sz="4" w:space="0"/>
              <w:right w:val="single" w:color="auto" w:sz="4" w:space="0"/>
            </w:tcBorders>
          </w:tcPr>
          <w:p w14:paraId="69AD3EDB">
            <w:pPr>
              <w:widowControl/>
              <w:jc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25</w:t>
            </w:r>
          </w:p>
        </w:tc>
        <w:tc>
          <w:tcPr>
            <w:tcW w:w="1219" w:type="dxa"/>
            <w:tcBorders>
              <w:top w:val="single" w:color="auto" w:sz="4" w:space="0"/>
              <w:left w:val="single" w:color="auto" w:sz="4" w:space="0"/>
              <w:bottom w:val="single" w:color="auto" w:sz="4" w:space="0"/>
              <w:right w:val="single" w:color="auto" w:sz="4" w:space="0"/>
            </w:tcBorders>
            <w:shd w:val="clear" w:color="auto" w:fill="auto"/>
            <w:vAlign w:val="center"/>
          </w:tcPr>
          <w:p w14:paraId="7A2F25BF">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rPr>
              <w:t>126E313B</w:t>
            </w:r>
          </w:p>
        </w:tc>
        <w:tc>
          <w:tcPr>
            <w:tcW w:w="1559" w:type="dxa"/>
            <w:tcBorders>
              <w:top w:val="single" w:color="auto" w:sz="4" w:space="0"/>
              <w:left w:val="nil"/>
              <w:bottom w:val="single" w:color="auto" w:sz="4" w:space="0"/>
              <w:right w:val="single" w:color="auto" w:sz="4" w:space="0"/>
            </w:tcBorders>
            <w:shd w:val="clear" w:color="auto" w:fill="auto"/>
            <w:vAlign w:val="center"/>
          </w:tcPr>
          <w:p w14:paraId="3103CDC3">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稀酚水换热器</w:t>
            </w:r>
          </w:p>
        </w:tc>
        <w:tc>
          <w:tcPr>
            <w:tcW w:w="0" w:type="auto"/>
            <w:tcBorders>
              <w:top w:val="single" w:color="auto" w:sz="4" w:space="0"/>
              <w:left w:val="nil"/>
              <w:bottom w:val="single" w:color="auto" w:sz="4" w:space="0"/>
              <w:right w:val="single" w:color="auto" w:sz="4" w:space="0"/>
            </w:tcBorders>
            <w:shd w:val="clear" w:color="auto" w:fill="auto"/>
            <w:vAlign w:val="center"/>
          </w:tcPr>
          <w:p w14:paraId="74206897">
            <w:pPr>
              <w:widowControl/>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封头：DN</w:t>
            </w:r>
            <w:r>
              <w:rPr>
                <w:rFonts w:hint="eastAsia" w:ascii="宋体" w:hAnsi="宋体" w:eastAsia="宋体" w:cs="宋体"/>
                <w:color w:val="auto"/>
                <w:kern w:val="0"/>
                <w:sz w:val="24"/>
                <w:szCs w:val="24"/>
                <w:highlight w:val="none"/>
                <w:lang w:val="en-US" w:eastAsia="zh-CN"/>
              </w:rPr>
              <w:t>11</w:t>
            </w:r>
            <w:r>
              <w:rPr>
                <w:rFonts w:hint="eastAsia" w:ascii="宋体" w:hAnsi="宋体" w:eastAsia="宋体" w:cs="宋体"/>
                <w:color w:val="auto"/>
                <w:kern w:val="0"/>
                <w:sz w:val="24"/>
                <w:szCs w:val="24"/>
                <w:highlight w:val="none"/>
              </w:rPr>
              <w:t>0</w:t>
            </w:r>
            <w:r>
              <w:rPr>
                <w:rFonts w:hint="eastAsia" w:ascii="宋体" w:hAnsi="宋体" w:eastAsia="宋体" w:cs="宋体"/>
                <w:color w:val="auto"/>
                <w:kern w:val="0"/>
                <w:sz w:val="24"/>
                <w:szCs w:val="24"/>
                <w:highlight w:val="none"/>
                <w:lang w:val="en-US" w:eastAsia="zh-CN"/>
              </w:rPr>
              <w:t>0</w:t>
            </w:r>
          </w:p>
        </w:tc>
        <w:tc>
          <w:tcPr>
            <w:tcW w:w="710" w:type="dxa"/>
            <w:tcBorders>
              <w:top w:val="single" w:color="auto" w:sz="4" w:space="0"/>
              <w:left w:val="nil"/>
              <w:bottom w:val="single" w:color="auto" w:sz="4" w:space="0"/>
              <w:right w:val="single" w:color="auto" w:sz="4" w:space="0"/>
            </w:tcBorders>
            <w:shd w:val="clear" w:color="auto" w:fill="auto"/>
            <w:vAlign w:val="center"/>
          </w:tcPr>
          <w:p w14:paraId="161CDA04">
            <w:pPr>
              <w:widowControl/>
              <w:jc w:val="center"/>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rPr>
              <w:t>2</w:t>
            </w:r>
          </w:p>
        </w:tc>
        <w:tc>
          <w:tcPr>
            <w:tcW w:w="2734" w:type="dxa"/>
            <w:tcBorders>
              <w:top w:val="single" w:color="auto" w:sz="4" w:space="0"/>
              <w:left w:val="nil"/>
              <w:bottom w:val="single" w:color="auto" w:sz="4" w:space="0"/>
              <w:right w:val="single" w:color="auto" w:sz="4" w:space="0"/>
            </w:tcBorders>
            <w:shd w:val="clear" w:color="auto" w:fill="auto"/>
            <w:vAlign w:val="center"/>
          </w:tcPr>
          <w:p w14:paraId="488124CC">
            <w:pPr>
              <w:widowControl/>
              <w:jc w:val="center"/>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rPr>
              <w:t xml:space="preserve">螺栓：M36*380-B </w:t>
            </w:r>
            <w:r>
              <w:rPr>
                <w:rFonts w:hint="eastAsia" w:ascii="宋体" w:hAnsi="宋体" w:eastAsia="宋体" w:cs="宋体"/>
                <w:color w:val="auto"/>
                <w:kern w:val="0"/>
                <w:sz w:val="24"/>
                <w:szCs w:val="24"/>
                <w:highlight w:val="none"/>
                <w:lang w:val="en-US" w:eastAsia="zh-CN"/>
              </w:rPr>
              <w:t>64</w:t>
            </w:r>
            <w:r>
              <w:rPr>
                <w:rFonts w:hint="eastAsia" w:ascii="宋体" w:hAnsi="宋体" w:eastAsia="宋体" w:cs="宋体"/>
                <w:color w:val="auto"/>
                <w:kern w:val="0"/>
                <w:sz w:val="24"/>
                <w:szCs w:val="24"/>
                <w:highlight w:val="none"/>
              </w:rPr>
              <w:t>根</w:t>
            </w:r>
            <w:r>
              <w:rPr>
                <w:rFonts w:hint="eastAsia" w:ascii="宋体" w:hAnsi="宋体" w:eastAsia="宋体" w:cs="宋体"/>
                <w:color w:val="auto"/>
                <w:kern w:val="0"/>
                <w:sz w:val="24"/>
                <w:szCs w:val="24"/>
                <w:highlight w:val="none"/>
              </w:rPr>
              <w:br w:type="textWrapping"/>
            </w:r>
            <w:r>
              <w:rPr>
                <w:rFonts w:hint="eastAsia" w:ascii="宋体" w:hAnsi="宋体" w:eastAsia="宋体" w:cs="宋体"/>
                <w:color w:val="auto"/>
                <w:kern w:val="0"/>
                <w:sz w:val="24"/>
                <w:szCs w:val="24"/>
                <w:highlight w:val="none"/>
              </w:rPr>
              <w:t xml:space="preserve">螺柱：M36  </w:t>
            </w:r>
            <w:r>
              <w:rPr>
                <w:rFonts w:hint="eastAsia" w:ascii="宋体" w:hAnsi="宋体" w:eastAsia="宋体" w:cs="宋体"/>
                <w:color w:val="auto"/>
                <w:kern w:val="0"/>
                <w:sz w:val="24"/>
                <w:szCs w:val="24"/>
                <w:highlight w:val="none"/>
                <w:lang w:val="en-US" w:eastAsia="zh-CN"/>
              </w:rPr>
              <w:t>128</w:t>
            </w:r>
            <w:r>
              <w:rPr>
                <w:rFonts w:hint="eastAsia" w:ascii="宋体" w:hAnsi="宋体" w:eastAsia="宋体" w:cs="宋体"/>
                <w:color w:val="auto"/>
                <w:kern w:val="0"/>
                <w:sz w:val="24"/>
                <w:szCs w:val="24"/>
                <w:highlight w:val="none"/>
              </w:rPr>
              <w:t>个</w:t>
            </w:r>
          </w:p>
        </w:tc>
        <w:tc>
          <w:tcPr>
            <w:tcW w:w="0" w:type="auto"/>
            <w:tcBorders>
              <w:top w:val="single" w:color="auto" w:sz="4" w:space="0"/>
              <w:left w:val="nil"/>
              <w:bottom w:val="single" w:color="auto" w:sz="4" w:space="0"/>
              <w:right w:val="single" w:color="auto" w:sz="4" w:space="0"/>
            </w:tcBorders>
            <w:shd w:val="clear" w:color="auto" w:fill="auto"/>
            <w:noWrap/>
            <w:vAlign w:val="center"/>
          </w:tcPr>
          <w:p w14:paraId="4954DFA9">
            <w:pPr>
              <w:widowControl/>
              <w:jc w:val="center"/>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rPr>
              <w:t>是</w:t>
            </w:r>
          </w:p>
        </w:tc>
        <w:tc>
          <w:tcPr>
            <w:tcW w:w="0" w:type="auto"/>
            <w:tcBorders>
              <w:top w:val="single" w:color="auto" w:sz="4" w:space="0"/>
              <w:left w:val="nil"/>
              <w:bottom w:val="single" w:color="auto" w:sz="4" w:space="0"/>
              <w:right w:val="single" w:color="auto" w:sz="4" w:space="0"/>
            </w:tcBorders>
            <w:shd w:val="clear" w:color="auto" w:fill="auto"/>
            <w:vAlign w:val="center"/>
          </w:tcPr>
          <w:p w14:paraId="180AAC0D">
            <w:pPr>
              <w:widowControl/>
              <w:jc w:val="center"/>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rPr>
              <w:t>拆、装　</w:t>
            </w:r>
          </w:p>
        </w:tc>
      </w:tr>
    </w:tbl>
    <w:p w14:paraId="1A6AA789">
      <w:pPr>
        <w:spacing w:line="360" w:lineRule="auto"/>
        <w:ind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.2呼吸阀、呼出阀拆、装工作量</w:t>
      </w:r>
    </w:p>
    <w:tbl>
      <w:tblPr>
        <w:tblStyle w:val="16"/>
        <w:tblW w:w="10327" w:type="dxa"/>
        <w:jc w:val="center"/>
        <w:tblLayout w:type="fixed"/>
        <w:tblCellMar>
          <w:top w:w="0" w:type="dxa"/>
          <w:left w:w="108" w:type="dxa"/>
          <w:bottom w:w="0" w:type="dxa"/>
          <w:right w:w="108" w:type="dxa"/>
        </w:tblCellMar>
      </w:tblPr>
      <w:tblGrid>
        <w:gridCol w:w="1503"/>
        <w:gridCol w:w="1360"/>
        <w:gridCol w:w="1137"/>
        <w:gridCol w:w="1289"/>
        <w:gridCol w:w="1418"/>
        <w:gridCol w:w="1559"/>
        <w:gridCol w:w="2061"/>
      </w:tblGrid>
      <w:tr w14:paraId="627516C5">
        <w:tblPrEx>
          <w:tblCellMar>
            <w:top w:w="0" w:type="dxa"/>
            <w:left w:w="108" w:type="dxa"/>
            <w:bottom w:w="0" w:type="dxa"/>
            <w:right w:w="108" w:type="dxa"/>
          </w:tblCellMar>
        </w:tblPrEx>
        <w:trPr>
          <w:trHeight w:val="408" w:hRule="atLeast"/>
          <w:jc w:val="center"/>
        </w:trPr>
        <w:tc>
          <w:tcPr>
            <w:tcW w:w="10327" w:type="dxa"/>
            <w:gridSpan w:val="7"/>
            <w:tcBorders>
              <w:top w:val="single" w:color="000000" w:sz="4" w:space="0"/>
              <w:left w:val="single" w:color="000000" w:sz="4" w:space="0"/>
              <w:bottom w:val="single" w:color="000000" w:sz="4" w:space="0"/>
              <w:right w:val="single" w:color="000000" w:sz="4" w:space="0"/>
            </w:tcBorders>
            <w:noWrap/>
            <w:vAlign w:val="center"/>
          </w:tcPr>
          <w:p w14:paraId="59D9B6E8">
            <w:pPr>
              <w:widowControl/>
              <w:jc w:val="center"/>
              <w:textAlignment w:val="center"/>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bidi="ar"/>
              </w:rPr>
              <w:t>回收车间呼吸阀、呼出阀校验工作量</w:t>
            </w:r>
          </w:p>
        </w:tc>
      </w:tr>
      <w:tr w14:paraId="3CB89612">
        <w:tblPrEx>
          <w:tblCellMar>
            <w:top w:w="0" w:type="dxa"/>
            <w:left w:w="108" w:type="dxa"/>
            <w:bottom w:w="0" w:type="dxa"/>
            <w:right w:w="108" w:type="dxa"/>
          </w:tblCellMar>
        </w:tblPrEx>
        <w:trPr>
          <w:trHeight w:val="312" w:hRule="atLeast"/>
          <w:jc w:val="center"/>
        </w:trPr>
        <w:tc>
          <w:tcPr>
            <w:tcW w:w="1503" w:type="dxa"/>
            <w:vMerge w:val="restart"/>
            <w:tcBorders>
              <w:top w:val="single" w:color="000000" w:sz="4" w:space="0"/>
              <w:left w:val="single" w:color="000000" w:sz="4" w:space="0"/>
              <w:bottom w:val="single" w:color="000000" w:sz="4" w:space="0"/>
              <w:right w:val="single" w:color="000000" w:sz="4" w:space="0"/>
            </w:tcBorders>
            <w:noWrap/>
            <w:vAlign w:val="center"/>
          </w:tcPr>
          <w:p w14:paraId="44DCB3D5">
            <w:pPr>
              <w:widowControl/>
              <w:jc w:val="center"/>
              <w:textAlignment w:val="center"/>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bidi="ar"/>
              </w:rPr>
              <w:t>序号</w:t>
            </w:r>
          </w:p>
        </w:tc>
        <w:tc>
          <w:tcPr>
            <w:tcW w:w="1360" w:type="dxa"/>
            <w:vMerge w:val="restart"/>
            <w:tcBorders>
              <w:top w:val="single" w:color="000000" w:sz="4" w:space="0"/>
              <w:left w:val="single" w:color="000000" w:sz="4" w:space="0"/>
              <w:bottom w:val="single" w:color="000000" w:sz="4" w:space="0"/>
              <w:right w:val="single" w:color="000000" w:sz="4" w:space="0"/>
            </w:tcBorders>
            <w:noWrap/>
            <w:vAlign w:val="center"/>
          </w:tcPr>
          <w:p w14:paraId="40C69BF8">
            <w:pPr>
              <w:widowControl/>
              <w:jc w:val="center"/>
              <w:textAlignment w:val="center"/>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bidi="ar"/>
              </w:rPr>
              <w:t>位号</w:t>
            </w:r>
          </w:p>
        </w:tc>
        <w:tc>
          <w:tcPr>
            <w:tcW w:w="1137" w:type="dxa"/>
            <w:vMerge w:val="restart"/>
            <w:tcBorders>
              <w:top w:val="single" w:color="000000" w:sz="4" w:space="0"/>
              <w:left w:val="single" w:color="000000" w:sz="4" w:space="0"/>
              <w:bottom w:val="single" w:color="000000" w:sz="4" w:space="0"/>
              <w:right w:val="single" w:color="000000" w:sz="4" w:space="0"/>
            </w:tcBorders>
            <w:noWrap/>
            <w:vAlign w:val="center"/>
          </w:tcPr>
          <w:p w14:paraId="553FD0E2">
            <w:pPr>
              <w:widowControl/>
              <w:jc w:val="center"/>
              <w:textAlignment w:val="center"/>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bidi="ar"/>
              </w:rPr>
              <w:t>设备位号</w:t>
            </w:r>
          </w:p>
        </w:tc>
        <w:tc>
          <w:tcPr>
            <w:tcW w:w="1289" w:type="dxa"/>
            <w:vMerge w:val="restart"/>
            <w:tcBorders>
              <w:top w:val="single" w:color="000000" w:sz="4" w:space="0"/>
              <w:left w:val="single" w:color="000000" w:sz="4" w:space="0"/>
              <w:bottom w:val="single" w:color="000000" w:sz="4" w:space="0"/>
              <w:right w:val="single" w:color="000000" w:sz="4" w:space="0"/>
            </w:tcBorders>
            <w:noWrap/>
            <w:vAlign w:val="center"/>
          </w:tcPr>
          <w:p w14:paraId="483A9638">
            <w:pPr>
              <w:widowControl/>
              <w:jc w:val="center"/>
              <w:textAlignment w:val="center"/>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bidi="ar"/>
              </w:rPr>
              <w:t>设备名称</w:t>
            </w:r>
          </w:p>
        </w:tc>
        <w:tc>
          <w:tcPr>
            <w:tcW w:w="1418" w:type="dxa"/>
            <w:vMerge w:val="restart"/>
            <w:tcBorders>
              <w:top w:val="single" w:color="000000" w:sz="4" w:space="0"/>
              <w:left w:val="single" w:color="000000" w:sz="4" w:space="0"/>
              <w:bottom w:val="single" w:color="000000" w:sz="4" w:space="0"/>
              <w:right w:val="single" w:color="000000" w:sz="4" w:space="0"/>
            </w:tcBorders>
            <w:noWrap/>
            <w:vAlign w:val="center"/>
          </w:tcPr>
          <w:p w14:paraId="771B0F16">
            <w:pPr>
              <w:widowControl/>
              <w:jc w:val="center"/>
              <w:textAlignment w:val="center"/>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bidi="ar"/>
              </w:rPr>
              <w:t>入口法兰</w:t>
            </w:r>
          </w:p>
        </w:tc>
        <w:tc>
          <w:tcPr>
            <w:tcW w:w="1559" w:type="dxa"/>
            <w:vMerge w:val="restart"/>
            <w:tcBorders>
              <w:top w:val="single" w:color="000000" w:sz="4" w:space="0"/>
              <w:left w:val="single" w:color="000000" w:sz="4" w:space="0"/>
              <w:bottom w:val="single" w:color="000000" w:sz="4" w:space="0"/>
              <w:right w:val="single" w:color="000000" w:sz="4" w:space="0"/>
            </w:tcBorders>
            <w:noWrap/>
            <w:vAlign w:val="center"/>
          </w:tcPr>
          <w:p w14:paraId="072AF38E">
            <w:pPr>
              <w:widowControl/>
              <w:jc w:val="center"/>
              <w:textAlignment w:val="center"/>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bidi="ar"/>
              </w:rPr>
              <w:t>出口法兰</w:t>
            </w:r>
          </w:p>
        </w:tc>
        <w:tc>
          <w:tcPr>
            <w:tcW w:w="2061" w:type="dxa"/>
            <w:vMerge w:val="restart"/>
            <w:tcBorders>
              <w:top w:val="single" w:color="000000" w:sz="4" w:space="0"/>
              <w:left w:val="nil"/>
              <w:bottom w:val="single" w:color="000000" w:sz="4" w:space="0"/>
              <w:right w:val="single" w:color="000000" w:sz="4" w:space="0"/>
            </w:tcBorders>
            <w:noWrap/>
            <w:vAlign w:val="center"/>
          </w:tcPr>
          <w:p w14:paraId="582A841B">
            <w:pPr>
              <w:widowControl/>
              <w:jc w:val="center"/>
              <w:textAlignment w:val="center"/>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bidi="ar"/>
              </w:rPr>
              <w:t>备注</w:t>
            </w:r>
          </w:p>
        </w:tc>
      </w:tr>
      <w:tr w14:paraId="5DC4ECCA">
        <w:tblPrEx>
          <w:tblCellMar>
            <w:top w:w="0" w:type="dxa"/>
            <w:left w:w="108" w:type="dxa"/>
            <w:bottom w:w="0" w:type="dxa"/>
            <w:right w:w="108" w:type="dxa"/>
          </w:tblCellMar>
        </w:tblPrEx>
        <w:trPr>
          <w:trHeight w:val="312" w:hRule="atLeast"/>
          <w:jc w:val="center"/>
        </w:trPr>
        <w:tc>
          <w:tcPr>
            <w:tcW w:w="1503" w:type="dxa"/>
            <w:vMerge w:val="continue"/>
            <w:tcBorders>
              <w:top w:val="single" w:color="000000" w:sz="4" w:space="0"/>
              <w:left w:val="single" w:color="000000" w:sz="4" w:space="0"/>
              <w:bottom w:val="single" w:color="000000" w:sz="4" w:space="0"/>
              <w:right w:val="single" w:color="000000" w:sz="4" w:space="0"/>
            </w:tcBorders>
            <w:noWrap/>
            <w:vAlign w:val="center"/>
          </w:tcPr>
          <w:p w14:paraId="5E21368A">
            <w:pPr>
              <w:jc w:val="center"/>
              <w:rPr>
                <w:rFonts w:hint="eastAsia" w:ascii="宋体" w:hAnsi="宋体" w:eastAsia="宋体" w:cs="宋体"/>
                <w:b/>
                <w:bCs/>
                <w:color w:val="auto"/>
                <w:sz w:val="24"/>
                <w:szCs w:val="24"/>
                <w:highlight w:val="none"/>
              </w:rPr>
            </w:pPr>
          </w:p>
        </w:tc>
        <w:tc>
          <w:tcPr>
            <w:tcW w:w="1360" w:type="dxa"/>
            <w:vMerge w:val="continue"/>
            <w:tcBorders>
              <w:top w:val="single" w:color="000000" w:sz="4" w:space="0"/>
              <w:left w:val="single" w:color="000000" w:sz="4" w:space="0"/>
              <w:bottom w:val="single" w:color="000000" w:sz="4" w:space="0"/>
              <w:right w:val="single" w:color="000000" w:sz="4" w:space="0"/>
            </w:tcBorders>
            <w:noWrap/>
            <w:vAlign w:val="center"/>
          </w:tcPr>
          <w:p w14:paraId="3EA59CFB">
            <w:pPr>
              <w:jc w:val="center"/>
              <w:rPr>
                <w:rFonts w:hint="eastAsia" w:ascii="宋体" w:hAnsi="宋体" w:eastAsia="宋体" w:cs="宋体"/>
                <w:b/>
                <w:bCs/>
                <w:color w:val="auto"/>
                <w:sz w:val="24"/>
                <w:szCs w:val="24"/>
                <w:highlight w:val="none"/>
              </w:rPr>
            </w:pPr>
          </w:p>
        </w:tc>
        <w:tc>
          <w:tcPr>
            <w:tcW w:w="1137" w:type="dxa"/>
            <w:vMerge w:val="continue"/>
            <w:tcBorders>
              <w:top w:val="single" w:color="000000" w:sz="4" w:space="0"/>
              <w:left w:val="single" w:color="000000" w:sz="4" w:space="0"/>
              <w:bottom w:val="single" w:color="000000" w:sz="4" w:space="0"/>
              <w:right w:val="single" w:color="000000" w:sz="4" w:space="0"/>
            </w:tcBorders>
            <w:noWrap/>
            <w:vAlign w:val="center"/>
          </w:tcPr>
          <w:p w14:paraId="7040AA54">
            <w:pPr>
              <w:jc w:val="center"/>
              <w:rPr>
                <w:rFonts w:hint="eastAsia" w:ascii="宋体" w:hAnsi="宋体" w:eastAsia="宋体" w:cs="宋体"/>
                <w:b/>
                <w:bCs/>
                <w:color w:val="auto"/>
                <w:sz w:val="24"/>
                <w:szCs w:val="24"/>
                <w:highlight w:val="none"/>
              </w:rPr>
            </w:pPr>
          </w:p>
        </w:tc>
        <w:tc>
          <w:tcPr>
            <w:tcW w:w="1289" w:type="dxa"/>
            <w:vMerge w:val="continue"/>
            <w:tcBorders>
              <w:top w:val="single" w:color="000000" w:sz="4" w:space="0"/>
              <w:left w:val="single" w:color="000000" w:sz="4" w:space="0"/>
              <w:bottom w:val="single" w:color="000000" w:sz="4" w:space="0"/>
              <w:right w:val="single" w:color="000000" w:sz="4" w:space="0"/>
            </w:tcBorders>
            <w:noWrap/>
            <w:vAlign w:val="center"/>
          </w:tcPr>
          <w:p w14:paraId="6EC57582">
            <w:pPr>
              <w:jc w:val="center"/>
              <w:rPr>
                <w:rFonts w:hint="eastAsia" w:ascii="宋体" w:hAnsi="宋体" w:eastAsia="宋体" w:cs="宋体"/>
                <w:b/>
                <w:bCs/>
                <w:color w:val="auto"/>
                <w:sz w:val="24"/>
                <w:szCs w:val="24"/>
                <w:highlight w:val="none"/>
              </w:rPr>
            </w:pPr>
          </w:p>
        </w:tc>
        <w:tc>
          <w:tcPr>
            <w:tcW w:w="1418" w:type="dxa"/>
            <w:vMerge w:val="continue"/>
            <w:tcBorders>
              <w:top w:val="single" w:color="000000" w:sz="4" w:space="0"/>
              <w:left w:val="single" w:color="000000" w:sz="4" w:space="0"/>
              <w:bottom w:val="single" w:color="000000" w:sz="4" w:space="0"/>
              <w:right w:val="single" w:color="000000" w:sz="4" w:space="0"/>
            </w:tcBorders>
            <w:noWrap/>
            <w:vAlign w:val="center"/>
          </w:tcPr>
          <w:p w14:paraId="56635D97">
            <w:pPr>
              <w:jc w:val="center"/>
              <w:rPr>
                <w:rFonts w:hint="eastAsia" w:ascii="宋体" w:hAnsi="宋体" w:eastAsia="宋体" w:cs="宋体"/>
                <w:b/>
                <w:bCs/>
                <w:color w:val="auto"/>
                <w:sz w:val="24"/>
                <w:szCs w:val="24"/>
                <w:highlight w:val="none"/>
              </w:rPr>
            </w:pPr>
          </w:p>
        </w:tc>
        <w:tc>
          <w:tcPr>
            <w:tcW w:w="1559" w:type="dxa"/>
            <w:vMerge w:val="continue"/>
            <w:tcBorders>
              <w:top w:val="single" w:color="000000" w:sz="4" w:space="0"/>
              <w:left w:val="single" w:color="000000" w:sz="4" w:space="0"/>
              <w:bottom w:val="single" w:color="000000" w:sz="4" w:space="0"/>
              <w:right w:val="single" w:color="000000" w:sz="4" w:space="0"/>
            </w:tcBorders>
            <w:noWrap/>
            <w:vAlign w:val="center"/>
          </w:tcPr>
          <w:p w14:paraId="65A708F7">
            <w:pPr>
              <w:jc w:val="center"/>
              <w:rPr>
                <w:rFonts w:hint="eastAsia" w:ascii="宋体" w:hAnsi="宋体" w:eastAsia="宋体" w:cs="宋体"/>
                <w:b/>
                <w:bCs/>
                <w:color w:val="auto"/>
                <w:sz w:val="24"/>
                <w:szCs w:val="24"/>
                <w:highlight w:val="none"/>
              </w:rPr>
            </w:pPr>
          </w:p>
        </w:tc>
        <w:tc>
          <w:tcPr>
            <w:tcW w:w="2061" w:type="dxa"/>
            <w:vMerge w:val="continue"/>
            <w:tcBorders>
              <w:top w:val="single" w:color="000000" w:sz="4" w:space="0"/>
              <w:left w:val="nil"/>
              <w:bottom w:val="single" w:color="000000" w:sz="4" w:space="0"/>
              <w:right w:val="single" w:color="000000" w:sz="4" w:space="0"/>
            </w:tcBorders>
            <w:noWrap/>
            <w:vAlign w:val="center"/>
          </w:tcPr>
          <w:p w14:paraId="5D6DE844">
            <w:pPr>
              <w:jc w:val="center"/>
              <w:rPr>
                <w:rFonts w:hint="eastAsia" w:ascii="宋体" w:hAnsi="宋体" w:eastAsia="宋体" w:cs="宋体"/>
                <w:b/>
                <w:bCs/>
                <w:color w:val="auto"/>
                <w:sz w:val="24"/>
                <w:szCs w:val="24"/>
                <w:highlight w:val="none"/>
              </w:rPr>
            </w:pPr>
          </w:p>
        </w:tc>
      </w:tr>
      <w:tr w14:paraId="5356DA71">
        <w:tblPrEx>
          <w:tblCellMar>
            <w:top w:w="0" w:type="dxa"/>
            <w:left w:w="108" w:type="dxa"/>
            <w:bottom w:w="0" w:type="dxa"/>
            <w:right w:w="108" w:type="dxa"/>
          </w:tblCellMar>
        </w:tblPrEx>
        <w:trPr>
          <w:trHeight w:val="288" w:hRule="atLeast"/>
          <w:jc w:val="center"/>
        </w:trPr>
        <w:tc>
          <w:tcPr>
            <w:tcW w:w="1503" w:type="dxa"/>
            <w:tcBorders>
              <w:top w:val="single" w:color="000000" w:sz="4" w:space="0"/>
              <w:left w:val="single" w:color="000000" w:sz="4" w:space="0"/>
              <w:bottom w:val="single" w:color="000000" w:sz="4" w:space="0"/>
              <w:right w:val="single" w:color="000000" w:sz="4" w:space="0"/>
            </w:tcBorders>
            <w:noWrap/>
            <w:vAlign w:val="center"/>
          </w:tcPr>
          <w:p w14:paraId="28391421">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2</w:t>
            </w:r>
          </w:p>
        </w:tc>
        <w:tc>
          <w:tcPr>
            <w:tcW w:w="1360" w:type="dxa"/>
            <w:tcBorders>
              <w:top w:val="single" w:color="000000" w:sz="4" w:space="0"/>
              <w:left w:val="single" w:color="000000" w:sz="4" w:space="0"/>
              <w:bottom w:val="single" w:color="000000" w:sz="4" w:space="0"/>
              <w:right w:val="single" w:color="000000" w:sz="4" w:space="0"/>
            </w:tcBorders>
            <w:noWrap/>
            <w:vAlign w:val="center"/>
          </w:tcPr>
          <w:p w14:paraId="0E901790">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126BV1001B</w:t>
            </w:r>
          </w:p>
        </w:tc>
        <w:tc>
          <w:tcPr>
            <w:tcW w:w="1137" w:type="dxa"/>
            <w:tcBorders>
              <w:top w:val="single" w:color="000000" w:sz="4" w:space="0"/>
              <w:left w:val="single" w:color="000000" w:sz="4" w:space="0"/>
              <w:bottom w:val="single" w:color="000000" w:sz="4" w:space="0"/>
              <w:right w:val="single" w:color="000000" w:sz="4" w:space="0"/>
            </w:tcBorders>
            <w:noWrap/>
            <w:vAlign w:val="center"/>
          </w:tcPr>
          <w:p w14:paraId="6BEB3AD3">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126V114B</w:t>
            </w:r>
          </w:p>
        </w:tc>
        <w:tc>
          <w:tcPr>
            <w:tcW w:w="1289" w:type="dxa"/>
            <w:tcBorders>
              <w:top w:val="single" w:color="000000" w:sz="4" w:space="0"/>
              <w:left w:val="single" w:color="000000" w:sz="4" w:space="0"/>
              <w:bottom w:val="single" w:color="000000" w:sz="4" w:space="0"/>
              <w:right w:val="single" w:color="000000" w:sz="4" w:space="0"/>
            </w:tcBorders>
            <w:noWrap/>
            <w:vAlign w:val="center"/>
          </w:tcPr>
          <w:p w14:paraId="460F494E">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溶剂贮槽</w:t>
            </w:r>
          </w:p>
        </w:tc>
        <w:tc>
          <w:tcPr>
            <w:tcW w:w="1418" w:type="dxa"/>
            <w:tcBorders>
              <w:top w:val="single" w:color="000000" w:sz="4" w:space="0"/>
              <w:left w:val="single" w:color="000000" w:sz="4" w:space="0"/>
              <w:bottom w:val="single" w:color="000000" w:sz="4" w:space="0"/>
              <w:right w:val="single" w:color="000000" w:sz="4" w:space="0"/>
            </w:tcBorders>
            <w:noWrap/>
            <w:vAlign w:val="center"/>
          </w:tcPr>
          <w:p w14:paraId="00231708">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DN50-150LB RF</w:t>
            </w:r>
          </w:p>
        </w:tc>
        <w:tc>
          <w:tcPr>
            <w:tcW w:w="1559" w:type="dxa"/>
            <w:tcBorders>
              <w:top w:val="single" w:color="000000" w:sz="4" w:space="0"/>
              <w:left w:val="single" w:color="000000" w:sz="4" w:space="0"/>
              <w:bottom w:val="single" w:color="000000" w:sz="4" w:space="0"/>
              <w:right w:val="single" w:color="000000" w:sz="4" w:space="0"/>
            </w:tcBorders>
            <w:noWrap/>
            <w:vAlign w:val="center"/>
          </w:tcPr>
          <w:p w14:paraId="11A265B6">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DN50-150LB RF</w:t>
            </w:r>
          </w:p>
        </w:tc>
        <w:tc>
          <w:tcPr>
            <w:tcW w:w="2061" w:type="dxa"/>
            <w:tcBorders>
              <w:top w:val="single" w:color="000000" w:sz="4" w:space="0"/>
              <w:left w:val="single" w:color="000000" w:sz="4" w:space="0"/>
              <w:bottom w:val="single" w:color="000000" w:sz="4" w:space="0"/>
              <w:right w:val="single" w:color="000000" w:sz="4" w:space="0"/>
            </w:tcBorders>
            <w:noWrap/>
            <w:vAlign w:val="center"/>
          </w:tcPr>
          <w:p w14:paraId="486CB281">
            <w:pPr>
              <w:jc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拆、装、盲板、转运</w:t>
            </w:r>
          </w:p>
        </w:tc>
      </w:tr>
      <w:tr w14:paraId="29A4C607">
        <w:tblPrEx>
          <w:tblCellMar>
            <w:top w:w="0" w:type="dxa"/>
            <w:left w:w="108" w:type="dxa"/>
            <w:bottom w:w="0" w:type="dxa"/>
            <w:right w:w="108" w:type="dxa"/>
          </w:tblCellMar>
        </w:tblPrEx>
        <w:trPr>
          <w:trHeight w:val="288" w:hRule="atLeast"/>
          <w:jc w:val="center"/>
        </w:trPr>
        <w:tc>
          <w:tcPr>
            <w:tcW w:w="1503" w:type="dxa"/>
            <w:tcBorders>
              <w:top w:val="single" w:color="000000" w:sz="4" w:space="0"/>
              <w:left w:val="single" w:color="000000" w:sz="4" w:space="0"/>
              <w:bottom w:val="single" w:color="000000" w:sz="4" w:space="0"/>
              <w:right w:val="single" w:color="000000" w:sz="4" w:space="0"/>
            </w:tcBorders>
            <w:noWrap/>
            <w:vAlign w:val="center"/>
          </w:tcPr>
          <w:p w14:paraId="61485857">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3</w:t>
            </w:r>
          </w:p>
        </w:tc>
        <w:tc>
          <w:tcPr>
            <w:tcW w:w="1360" w:type="dxa"/>
            <w:tcBorders>
              <w:top w:val="single" w:color="000000" w:sz="4" w:space="0"/>
              <w:left w:val="single" w:color="000000" w:sz="4" w:space="0"/>
              <w:bottom w:val="single" w:color="000000" w:sz="4" w:space="0"/>
              <w:right w:val="single" w:color="000000" w:sz="4" w:space="0"/>
            </w:tcBorders>
            <w:noWrap/>
            <w:vAlign w:val="center"/>
          </w:tcPr>
          <w:p w14:paraId="1A1E7177">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126BV1002</w:t>
            </w:r>
          </w:p>
        </w:tc>
        <w:tc>
          <w:tcPr>
            <w:tcW w:w="1137" w:type="dxa"/>
            <w:tcBorders>
              <w:top w:val="single" w:color="000000" w:sz="4" w:space="0"/>
              <w:left w:val="single" w:color="000000" w:sz="4" w:space="0"/>
              <w:bottom w:val="single" w:color="000000" w:sz="4" w:space="0"/>
              <w:right w:val="single" w:color="000000" w:sz="4" w:space="0"/>
            </w:tcBorders>
            <w:noWrap/>
            <w:vAlign w:val="center"/>
          </w:tcPr>
          <w:p w14:paraId="5B60FDA1">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126E119</w:t>
            </w:r>
          </w:p>
        </w:tc>
        <w:tc>
          <w:tcPr>
            <w:tcW w:w="1289" w:type="dxa"/>
            <w:tcBorders>
              <w:top w:val="single" w:color="000000" w:sz="4" w:space="0"/>
              <w:left w:val="single" w:color="000000" w:sz="4" w:space="0"/>
              <w:bottom w:val="single" w:color="000000" w:sz="4" w:space="0"/>
              <w:right w:val="single" w:color="000000" w:sz="4" w:space="0"/>
            </w:tcBorders>
            <w:noWrap/>
            <w:vAlign w:val="center"/>
          </w:tcPr>
          <w:p w14:paraId="3A09D58A">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呼吸气冷凝器</w:t>
            </w:r>
          </w:p>
        </w:tc>
        <w:tc>
          <w:tcPr>
            <w:tcW w:w="1418" w:type="dxa"/>
            <w:tcBorders>
              <w:top w:val="single" w:color="000000" w:sz="4" w:space="0"/>
              <w:left w:val="single" w:color="000000" w:sz="4" w:space="0"/>
              <w:bottom w:val="single" w:color="000000" w:sz="4" w:space="0"/>
              <w:right w:val="single" w:color="000000" w:sz="4" w:space="0"/>
            </w:tcBorders>
            <w:noWrap/>
            <w:vAlign w:val="center"/>
          </w:tcPr>
          <w:p w14:paraId="0D9D9CEF">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DN150-150LB RF</w:t>
            </w:r>
          </w:p>
        </w:tc>
        <w:tc>
          <w:tcPr>
            <w:tcW w:w="1559" w:type="dxa"/>
            <w:tcBorders>
              <w:top w:val="single" w:color="000000" w:sz="4" w:space="0"/>
              <w:left w:val="single" w:color="000000" w:sz="4" w:space="0"/>
              <w:bottom w:val="single" w:color="000000" w:sz="4" w:space="0"/>
              <w:right w:val="single" w:color="000000" w:sz="4" w:space="0"/>
            </w:tcBorders>
            <w:noWrap/>
            <w:vAlign w:val="center"/>
          </w:tcPr>
          <w:p w14:paraId="12DECE0D">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DN150-150LB RF</w:t>
            </w:r>
          </w:p>
        </w:tc>
        <w:tc>
          <w:tcPr>
            <w:tcW w:w="2061" w:type="dxa"/>
            <w:tcBorders>
              <w:top w:val="single" w:color="000000" w:sz="4" w:space="0"/>
              <w:left w:val="single" w:color="000000" w:sz="4" w:space="0"/>
              <w:bottom w:val="single" w:color="000000" w:sz="4" w:space="0"/>
              <w:right w:val="single" w:color="000000" w:sz="4" w:space="0"/>
            </w:tcBorders>
            <w:noWrap/>
            <w:vAlign w:val="center"/>
          </w:tcPr>
          <w:p w14:paraId="58D6C84B">
            <w:pPr>
              <w:jc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拆、装、盲板、转运</w:t>
            </w:r>
          </w:p>
        </w:tc>
      </w:tr>
      <w:tr w14:paraId="4AF1949C">
        <w:tblPrEx>
          <w:tblCellMar>
            <w:top w:w="0" w:type="dxa"/>
            <w:left w:w="108" w:type="dxa"/>
            <w:bottom w:w="0" w:type="dxa"/>
            <w:right w:w="108" w:type="dxa"/>
          </w:tblCellMar>
        </w:tblPrEx>
        <w:trPr>
          <w:trHeight w:val="288" w:hRule="atLeast"/>
          <w:jc w:val="center"/>
        </w:trPr>
        <w:tc>
          <w:tcPr>
            <w:tcW w:w="1503" w:type="dxa"/>
            <w:tcBorders>
              <w:top w:val="single" w:color="000000" w:sz="4" w:space="0"/>
              <w:left w:val="single" w:color="000000" w:sz="4" w:space="0"/>
              <w:bottom w:val="single" w:color="000000" w:sz="4" w:space="0"/>
              <w:right w:val="single" w:color="000000" w:sz="4" w:space="0"/>
            </w:tcBorders>
            <w:noWrap/>
            <w:vAlign w:val="center"/>
          </w:tcPr>
          <w:p w14:paraId="1C278BDF">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4</w:t>
            </w:r>
          </w:p>
        </w:tc>
        <w:tc>
          <w:tcPr>
            <w:tcW w:w="1360" w:type="dxa"/>
            <w:tcBorders>
              <w:top w:val="single" w:color="000000" w:sz="4" w:space="0"/>
              <w:left w:val="single" w:color="000000" w:sz="4" w:space="0"/>
              <w:bottom w:val="single" w:color="000000" w:sz="4" w:space="0"/>
              <w:right w:val="single" w:color="000000" w:sz="4" w:space="0"/>
            </w:tcBorders>
            <w:noWrap/>
            <w:vAlign w:val="center"/>
          </w:tcPr>
          <w:p w14:paraId="23045A7D">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126BV1003</w:t>
            </w:r>
          </w:p>
        </w:tc>
        <w:tc>
          <w:tcPr>
            <w:tcW w:w="1137" w:type="dxa"/>
            <w:tcBorders>
              <w:top w:val="single" w:color="000000" w:sz="4" w:space="0"/>
              <w:left w:val="single" w:color="000000" w:sz="4" w:space="0"/>
              <w:bottom w:val="single" w:color="000000" w:sz="4" w:space="0"/>
              <w:right w:val="single" w:color="000000" w:sz="4" w:space="0"/>
            </w:tcBorders>
            <w:noWrap/>
            <w:vAlign w:val="center"/>
          </w:tcPr>
          <w:p w14:paraId="24F84192">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126V113A</w:t>
            </w:r>
          </w:p>
        </w:tc>
        <w:tc>
          <w:tcPr>
            <w:tcW w:w="1289" w:type="dxa"/>
            <w:tcBorders>
              <w:top w:val="single" w:color="000000" w:sz="4" w:space="0"/>
              <w:left w:val="single" w:color="000000" w:sz="4" w:space="0"/>
              <w:bottom w:val="single" w:color="000000" w:sz="4" w:space="0"/>
              <w:right w:val="single" w:color="000000" w:sz="4" w:space="0"/>
            </w:tcBorders>
            <w:noWrap/>
            <w:vAlign w:val="center"/>
          </w:tcPr>
          <w:p w14:paraId="31FE95DD">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粗酚贮槽</w:t>
            </w:r>
          </w:p>
        </w:tc>
        <w:tc>
          <w:tcPr>
            <w:tcW w:w="1418" w:type="dxa"/>
            <w:tcBorders>
              <w:top w:val="single" w:color="000000" w:sz="4" w:space="0"/>
              <w:left w:val="single" w:color="000000" w:sz="4" w:space="0"/>
              <w:bottom w:val="single" w:color="000000" w:sz="4" w:space="0"/>
              <w:right w:val="single" w:color="000000" w:sz="4" w:space="0"/>
            </w:tcBorders>
            <w:noWrap/>
            <w:vAlign w:val="center"/>
          </w:tcPr>
          <w:p w14:paraId="3B4638E5">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DN50-150LB RF</w:t>
            </w:r>
          </w:p>
        </w:tc>
        <w:tc>
          <w:tcPr>
            <w:tcW w:w="1559" w:type="dxa"/>
            <w:tcBorders>
              <w:top w:val="single" w:color="000000" w:sz="4" w:space="0"/>
              <w:left w:val="single" w:color="000000" w:sz="4" w:space="0"/>
              <w:bottom w:val="single" w:color="000000" w:sz="4" w:space="0"/>
              <w:right w:val="single" w:color="000000" w:sz="4" w:space="0"/>
            </w:tcBorders>
            <w:noWrap/>
            <w:vAlign w:val="center"/>
          </w:tcPr>
          <w:p w14:paraId="30EE44BD">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DN50-150LB RF</w:t>
            </w:r>
          </w:p>
        </w:tc>
        <w:tc>
          <w:tcPr>
            <w:tcW w:w="2061" w:type="dxa"/>
            <w:tcBorders>
              <w:top w:val="single" w:color="000000" w:sz="4" w:space="0"/>
              <w:left w:val="single" w:color="000000" w:sz="4" w:space="0"/>
              <w:bottom w:val="single" w:color="000000" w:sz="4" w:space="0"/>
              <w:right w:val="single" w:color="000000" w:sz="4" w:space="0"/>
            </w:tcBorders>
            <w:noWrap/>
            <w:vAlign w:val="center"/>
          </w:tcPr>
          <w:p w14:paraId="56ADA50E">
            <w:pPr>
              <w:jc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拆、装、盲板、转运</w:t>
            </w:r>
          </w:p>
        </w:tc>
      </w:tr>
      <w:tr w14:paraId="5147037D">
        <w:tblPrEx>
          <w:tblCellMar>
            <w:top w:w="0" w:type="dxa"/>
            <w:left w:w="108" w:type="dxa"/>
            <w:bottom w:w="0" w:type="dxa"/>
            <w:right w:w="108" w:type="dxa"/>
          </w:tblCellMar>
        </w:tblPrEx>
        <w:trPr>
          <w:trHeight w:val="288" w:hRule="atLeast"/>
          <w:jc w:val="center"/>
        </w:trPr>
        <w:tc>
          <w:tcPr>
            <w:tcW w:w="1503" w:type="dxa"/>
            <w:tcBorders>
              <w:top w:val="single" w:color="000000" w:sz="4" w:space="0"/>
              <w:left w:val="single" w:color="000000" w:sz="4" w:space="0"/>
              <w:bottom w:val="single" w:color="000000" w:sz="4" w:space="0"/>
              <w:right w:val="single" w:color="000000" w:sz="4" w:space="0"/>
            </w:tcBorders>
            <w:noWrap/>
            <w:vAlign w:val="center"/>
          </w:tcPr>
          <w:p w14:paraId="6C85F7B0">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5</w:t>
            </w:r>
          </w:p>
        </w:tc>
        <w:tc>
          <w:tcPr>
            <w:tcW w:w="1360" w:type="dxa"/>
            <w:tcBorders>
              <w:top w:val="single" w:color="000000" w:sz="4" w:space="0"/>
              <w:left w:val="single" w:color="000000" w:sz="4" w:space="0"/>
              <w:bottom w:val="single" w:color="000000" w:sz="4" w:space="0"/>
              <w:right w:val="single" w:color="000000" w:sz="4" w:space="0"/>
            </w:tcBorders>
            <w:noWrap/>
            <w:vAlign w:val="center"/>
          </w:tcPr>
          <w:p w14:paraId="08B0DADD">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126BV1004</w:t>
            </w:r>
          </w:p>
        </w:tc>
        <w:tc>
          <w:tcPr>
            <w:tcW w:w="1137" w:type="dxa"/>
            <w:tcBorders>
              <w:top w:val="single" w:color="000000" w:sz="4" w:space="0"/>
              <w:left w:val="single" w:color="000000" w:sz="4" w:space="0"/>
              <w:bottom w:val="single" w:color="000000" w:sz="4" w:space="0"/>
              <w:right w:val="single" w:color="000000" w:sz="4" w:space="0"/>
            </w:tcBorders>
            <w:noWrap/>
            <w:vAlign w:val="center"/>
          </w:tcPr>
          <w:p w14:paraId="4EDA2E18">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126V113B</w:t>
            </w:r>
          </w:p>
        </w:tc>
        <w:tc>
          <w:tcPr>
            <w:tcW w:w="1289" w:type="dxa"/>
            <w:tcBorders>
              <w:top w:val="single" w:color="000000" w:sz="4" w:space="0"/>
              <w:left w:val="single" w:color="000000" w:sz="4" w:space="0"/>
              <w:bottom w:val="single" w:color="000000" w:sz="4" w:space="0"/>
              <w:right w:val="single" w:color="000000" w:sz="4" w:space="0"/>
            </w:tcBorders>
            <w:noWrap/>
            <w:vAlign w:val="center"/>
          </w:tcPr>
          <w:p w14:paraId="78315329">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粗酚贮槽</w:t>
            </w:r>
          </w:p>
        </w:tc>
        <w:tc>
          <w:tcPr>
            <w:tcW w:w="1418" w:type="dxa"/>
            <w:tcBorders>
              <w:top w:val="single" w:color="000000" w:sz="4" w:space="0"/>
              <w:left w:val="single" w:color="000000" w:sz="4" w:space="0"/>
              <w:bottom w:val="single" w:color="000000" w:sz="4" w:space="0"/>
              <w:right w:val="single" w:color="000000" w:sz="4" w:space="0"/>
            </w:tcBorders>
            <w:noWrap/>
            <w:vAlign w:val="center"/>
          </w:tcPr>
          <w:p w14:paraId="2912D420">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DN50-150LB RF</w:t>
            </w:r>
          </w:p>
        </w:tc>
        <w:tc>
          <w:tcPr>
            <w:tcW w:w="1559" w:type="dxa"/>
            <w:tcBorders>
              <w:top w:val="single" w:color="000000" w:sz="4" w:space="0"/>
              <w:left w:val="single" w:color="000000" w:sz="4" w:space="0"/>
              <w:bottom w:val="single" w:color="000000" w:sz="4" w:space="0"/>
              <w:right w:val="single" w:color="000000" w:sz="4" w:space="0"/>
            </w:tcBorders>
            <w:noWrap/>
            <w:vAlign w:val="center"/>
          </w:tcPr>
          <w:p w14:paraId="53E1ED6E">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DN50-150LB RF</w:t>
            </w:r>
          </w:p>
        </w:tc>
        <w:tc>
          <w:tcPr>
            <w:tcW w:w="2061" w:type="dxa"/>
            <w:tcBorders>
              <w:top w:val="single" w:color="000000" w:sz="4" w:space="0"/>
              <w:left w:val="single" w:color="000000" w:sz="4" w:space="0"/>
              <w:bottom w:val="single" w:color="000000" w:sz="4" w:space="0"/>
              <w:right w:val="single" w:color="000000" w:sz="4" w:space="0"/>
            </w:tcBorders>
            <w:noWrap/>
            <w:vAlign w:val="center"/>
          </w:tcPr>
          <w:p w14:paraId="4CD1B729">
            <w:pPr>
              <w:jc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拆、装、盲板、转运</w:t>
            </w:r>
          </w:p>
        </w:tc>
      </w:tr>
      <w:tr w14:paraId="491C4FBD">
        <w:tblPrEx>
          <w:tblCellMar>
            <w:top w:w="0" w:type="dxa"/>
            <w:left w:w="108" w:type="dxa"/>
            <w:bottom w:w="0" w:type="dxa"/>
            <w:right w:w="108" w:type="dxa"/>
          </w:tblCellMar>
        </w:tblPrEx>
        <w:trPr>
          <w:trHeight w:val="288" w:hRule="atLeast"/>
          <w:jc w:val="center"/>
        </w:trPr>
        <w:tc>
          <w:tcPr>
            <w:tcW w:w="1503" w:type="dxa"/>
            <w:tcBorders>
              <w:top w:val="single" w:color="000000" w:sz="4" w:space="0"/>
              <w:left w:val="single" w:color="000000" w:sz="4" w:space="0"/>
              <w:bottom w:val="single" w:color="000000" w:sz="4" w:space="0"/>
              <w:right w:val="single" w:color="000000" w:sz="4" w:space="0"/>
            </w:tcBorders>
            <w:noWrap/>
            <w:vAlign w:val="center"/>
          </w:tcPr>
          <w:p w14:paraId="1B90DB9E">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6</w:t>
            </w:r>
          </w:p>
        </w:tc>
        <w:tc>
          <w:tcPr>
            <w:tcW w:w="1360" w:type="dxa"/>
            <w:tcBorders>
              <w:top w:val="single" w:color="000000" w:sz="4" w:space="0"/>
              <w:left w:val="single" w:color="000000" w:sz="4" w:space="0"/>
              <w:bottom w:val="single" w:color="000000" w:sz="4" w:space="0"/>
              <w:right w:val="single" w:color="000000" w:sz="4" w:space="0"/>
            </w:tcBorders>
            <w:noWrap/>
            <w:vAlign w:val="center"/>
          </w:tcPr>
          <w:p w14:paraId="786CC1B9">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126BV1005</w:t>
            </w:r>
          </w:p>
        </w:tc>
        <w:tc>
          <w:tcPr>
            <w:tcW w:w="1137" w:type="dxa"/>
            <w:tcBorders>
              <w:top w:val="single" w:color="000000" w:sz="4" w:space="0"/>
              <w:left w:val="single" w:color="000000" w:sz="4" w:space="0"/>
              <w:bottom w:val="single" w:color="000000" w:sz="4" w:space="0"/>
              <w:right w:val="single" w:color="000000" w:sz="4" w:space="0"/>
            </w:tcBorders>
            <w:noWrap/>
            <w:vAlign w:val="center"/>
          </w:tcPr>
          <w:p w14:paraId="2B0AEBB5">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126V117</w:t>
            </w:r>
          </w:p>
        </w:tc>
        <w:tc>
          <w:tcPr>
            <w:tcW w:w="1289" w:type="dxa"/>
            <w:tcBorders>
              <w:top w:val="single" w:color="000000" w:sz="4" w:space="0"/>
              <w:left w:val="single" w:color="000000" w:sz="4" w:space="0"/>
              <w:bottom w:val="single" w:color="000000" w:sz="4" w:space="0"/>
              <w:right w:val="single" w:color="000000" w:sz="4" w:space="0"/>
            </w:tcBorders>
            <w:noWrap/>
            <w:vAlign w:val="center"/>
          </w:tcPr>
          <w:p w14:paraId="53321126">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含酚废液槽</w:t>
            </w:r>
          </w:p>
        </w:tc>
        <w:tc>
          <w:tcPr>
            <w:tcW w:w="1418" w:type="dxa"/>
            <w:tcBorders>
              <w:top w:val="single" w:color="000000" w:sz="4" w:space="0"/>
              <w:left w:val="single" w:color="000000" w:sz="4" w:space="0"/>
              <w:bottom w:val="single" w:color="000000" w:sz="4" w:space="0"/>
              <w:right w:val="single" w:color="000000" w:sz="4" w:space="0"/>
            </w:tcBorders>
            <w:noWrap/>
            <w:vAlign w:val="center"/>
          </w:tcPr>
          <w:p w14:paraId="4E00EEE2">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DN50-150LB RF</w:t>
            </w:r>
          </w:p>
        </w:tc>
        <w:tc>
          <w:tcPr>
            <w:tcW w:w="1559" w:type="dxa"/>
            <w:tcBorders>
              <w:top w:val="single" w:color="000000" w:sz="4" w:space="0"/>
              <w:left w:val="single" w:color="000000" w:sz="4" w:space="0"/>
              <w:bottom w:val="single" w:color="000000" w:sz="4" w:space="0"/>
              <w:right w:val="single" w:color="000000" w:sz="4" w:space="0"/>
            </w:tcBorders>
            <w:noWrap/>
            <w:vAlign w:val="center"/>
          </w:tcPr>
          <w:p w14:paraId="4F6D4669">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DN50-150LB RF</w:t>
            </w:r>
          </w:p>
        </w:tc>
        <w:tc>
          <w:tcPr>
            <w:tcW w:w="2061" w:type="dxa"/>
            <w:tcBorders>
              <w:top w:val="single" w:color="000000" w:sz="4" w:space="0"/>
              <w:left w:val="single" w:color="000000" w:sz="4" w:space="0"/>
              <w:bottom w:val="single" w:color="000000" w:sz="4" w:space="0"/>
              <w:right w:val="single" w:color="000000" w:sz="4" w:space="0"/>
            </w:tcBorders>
            <w:noWrap/>
            <w:vAlign w:val="center"/>
          </w:tcPr>
          <w:p w14:paraId="5FFCC2B8">
            <w:pPr>
              <w:jc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拆、装、盲板、转运</w:t>
            </w:r>
          </w:p>
        </w:tc>
      </w:tr>
      <w:tr w14:paraId="68733D8D">
        <w:tblPrEx>
          <w:tblCellMar>
            <w:top w:w="0" w:type="dxa"/>
            <w:left w:w="108" w:type="dxa"/>
            <w:bottom w:w="0" w:type="dxa"/>
            <w:right w:w="108" w:type="dxa"/>
          </w:tblCellMar>
        </w:tblPrEx>
        <w:trPr>
          <w:trHeight w:val="288" w:hRule="atLeast"/>
          <w:jc w:val="center"/>
        </w:trPr>
        <w:tc>
          <w:tcPr>
            <w:tcW w:w="1503" w:type="dxa"/>
            <w:tcBorders>
              <w:top w:val="single" w:color="000000" w:sz="4" w:space="0"/>
              <w:left w:val="single" w:color="000000" w:sz="4" w:space="0"/>
              <w:bottom w:val="single" w:color="000000" w:sz="4" w:space="0"/>
              <w:right w:val="single" w:color="000000" w:sz="4" w:space="0"/>
            </w:tcBorders>
            <w:noWrap/>
            <w:vAlign w:val="center"/>
          </w:tcPr>
          <w:p w14:paraId="34263045">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7</w:t>
            </w:r>
          </w:p>
        </w:tc>
        <w:tc>
          <w:tcPr>
            <w:tcW w:w="1360" w:type="dxa"/>
            <w:tcBorders>
              <w:top w:val="single" w:color="000000" w:sz="4" w:space="0"/>
              <w:left w:val="single" w:color="000000" w:sz="4" w:space="0"/>
              <w:bottom w:val="single" w:color="000000" w:sz="4" w:space="0"/>
              <w:right w:val="single" w:color="000000" w:sz="4" w:space="0"/>
            </w:tcBorders>
            <w:noWrap/>
            <w:vAlign w:val="center"/>
          </w:tcPr>
          <w:p w14:paraId="6203B425">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126BV2001A</w:t>
            </w:r>
          </w:p>
        </w:tc>
        <w:tc>
          <w:tcPr>
            <w:tcW w:w="1137" w:type="dxa"/>
            <w:tcBorders>
              <w:top w:val="single" w:color="000000" w:sz="4" w:space="0"/>
              <w:left w:val="single" w:color="000000" w:sz="4" w:space="0"/>
              <w:bottom w:val="single" w:color="000000" w:sz="4" w:space="0"/>
              <w:right w:val="single" w:color="000000" w:sz="4" w:space="0"/>
            </w:tcBorders>
            <w:noWrap/>
            <w:vAlign w:val="center"/>
          </w:tcPr>
          <w:p w14:paraId="2D2021C6">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126V214A</w:t>
            </w:r>
          </w:p>
        </w:tc>
        <w:tc>
          <w:tcPr>
            <w:tcW w:w="1289" w:type="dxa"/>
            <w:tcBorders>
              <w:top w:val="single" w:color="000000" w:sz="4" w:space="0"/>
              <w:left w:val="single" w:color="000000" w:sz="4" w:space="0"/>
              <w:bottom w:val="single" w:color="000000" w:sz="4" w:space="0"/>
              <w:right w:val="single" w:color="000000" w:sz="4" w:space="0"/>
            </w:tcBorders>
            <w:noWrap/>
            <w:vAlign w:val="center"/>
          </w:tcPr>
          <w:p w14:paraId="58DB6714">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溶剂贮槽</w:t>
            </w:r>
          </w:p>
        </w:tc>
        <w:tc>
          <w:tcPr>
            <w:tcW w:w="1418" w:type="dxa"/>
            <w:tcBorders>
              <w:top w:val="single" w:color="000000" w:sz="4" w:space="0"/>
              <w:left w:val="single" w:color="000000" w:sz="4" w:space="0"/>
              <w:bottom w:val="single" w:color="000000" w:sz="4" w:space="0"/>
              <w:right w:val="single" w:color="000000" w:sz="4" w:space="0"/>
            </w:tcBorders>
            <w:noWrap/>
            <w:vAlign w:val="center"/>
          </w:tcPr>
          <w:p w14:paraId="1463B5CA">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DN50-150LB RF</w:t>
            </w:r>
          </w:p>
        </w:tc>
        <w:tc>
          <w:tcPr>
            <w:tcW w:w="1559" w:type="dxa"/>
            <w:tcBorders>
              <w:top w:val="single" w:color="000000" w:sz="4" w:space="0"/>
              <w:left w:val="single" w:color="000000" w:sz="4" w:space="0"/>
              <w:bottom w:val="single" w:color="000000" w:sz="4" w:space="0"/>
              <w:right w:val="single" w:color="000000" w:sz="4" w:space="0"/>
            </w:tcBorders>
            <w:noWrap/>
            <w:vAlign w:val="center"/>
          </w:tcPr>
          <w:p w14:paraId="4D824CF4">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DN50-150LB RF</w:t>
            </w:r>
          </w:p>
        </w:tc>
        <w:tc>
          <w:tcPr>
            <w:tcW w:w="2061" w:type="dxa"/>
            <w:tcBorders>
              <w:top w:val="single" w:color="000000" w:sz="4" w:space="0"/>
              <w:left w:val="single" w:color="000000" w:sz="4" w:space="0"/>
              <w:bottom w:val="single" w:color="000000" w:sz="4" w:space="0"/>
              <w:right w:val="single" w:color="000000" w:sz="4" w:space="0"/>
            </w:tcBorders>
            <w:noWrap/>
            <w:vAlign w:val="center"/>
          </w:tcPr>
          <w:p w14:paraId="55A85419">
            <w:pPr>
              <w:jc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拆、装、转运</w:t>
            </w:r>
          </w:p>
        </w:tc>
      </w:tr>
      <w:tr w14:paraId="6949BE7D">
        <w:tblPrEx>
          <w:tblCellMar>
            <w:top w:w="0" w:type="dxa"/>
            <w:left w:w="108" w:type="dxa"/>
            <w:bottom w:w="0" w:type="dxa"/>
            <w:right w:w="108" w:type="dxa"/>
          </w:tblCellMar>
        </w:tblPrEx>
        <w:trPr>
          <w:trHeight w:val="288" w:hRule="atLeast"/>
          <w:jc w:val="center"/>
        </w:trPr>
        <w:tc>
          <w:tcPr>
            <w:tcW w:w="1503" w:type="dxa"/>
            <w:tcBorders>
              <w:top w:val="single" w:color="000000" w:sz="4" w:space="0"/>
              <w:left w:val="single" w:color="000000" w:sz="4" w:space="0"/>
              <w:bottom w:val="single" w:color="000000" w:sz="4" w:space="0"/>
              <w:right w:val="single" w:color="000000" w:sz="4" w:space="0"/>
            </w:tcBorders>
            <w:noWrap/>
            <w:vAlign w:val="center"/>
          </w:tcPr>
          <w:p w14:paraId="317FFAC9">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8</w:t>
            </w:r>
          </w:p>
        </w:tc>
        <w:tc>
          <w:tcPr>
            <w:tcW w:w="1360" w:type="dxa"/>
            <w:tcBorders>
              <w:top w:val="single" w:color="000000" w:sz="4" w:space="0"/>
              <w:left w:val="single" w:color="000000" w:sz="4" w:space="0"/>
              <w:bottom w:val="single" w:color="000000" w:sz="4" w:space="0"/>
              <w:right w:val="single" w:color="000000" w:sz="4" w:space="0"/>
            </w:tcBorders>
            <w:noWrap/>
            <w:vAlign w:val="center"/>
          </w:tcPr>
          <w:p w14:paraId="576BD00C">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126BV2001B</w:t>
            </w:r>
          </w:p>
        </w:tc>
        <w:tc>
          <w:tcPr>
            <w:tcW w:w="1137" w:type="dxa"/>
            <w:tcBorders>
              <w:top w:val="single" w:color="000000" w:sz="4" w:space="0"/>
              <w:left w:val="single" w:color="000000" w:sz="4" w:space="0"/>
              <w:bottom w:val="single" w:color="000000" w:sz="4" w:space="0"/>
              <w:right w:val="single" w:color="000000" w:sz="4" w:space="0"/>
            </w:tcBorders>
            <w:noWrap/>
            <w:vAlign w:val="center"/>
          </w:tcPr>
          <w:p w14:paraId="3F628451">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126V214B</w:t>
            </w:r>
          </w:p>
        </w:tc>
        <w:tc>
          <w:tcPr>
            <w:tcW w:w="1289" w:type="dxa"/>
            <w:tcBorders>
              <w:top w:val="single" w:color="000000" w:sz="4" w:space="0"/>
              <w:left w:val="single" w:color="000000" w:sz="4" w:space="0"/>
              <w:bottom w:val="single" w:color="000000" w:sz="4" w:space="0"/>
              <w:right w:val="single" w:color="000000" w:sz="4" w:space="0"/>
            </w:tcBorders>
            <w:noWrap/>
            <w:vAlign w:val="center"/>
          </w:tcPr>
          <w:p w14:paraId="441240DF">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溶剂贮槽</w:t>
            </w:r>
          </w:p>
        </w:tc>
        <w:tc>
          <w:tcPr>
            <w:tcW w:w="1418" w:type="dxa"/>
            <w:tcBorders>
              <w:top w:val="single" w:color="000000" w:sz="4" w:space="0"/>
              <w:left w:val="single" w:color="000000" w:sz="4" w:space="0"/>
              <w:bottom w:val="single" w:color="000000" w:sz="4" w:space="0"/>
              <w:right w:val="single" w:color="000000" w:sz="4" w:space="0"/>
            </w:tcBorders>
            <w:noWrap/>
            <w:vAlign w:val="center"/>
          </w:tcPr>
          <w:p w14:paraId="388CFBE7">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DN50-150LB RF</w:t>
            </w:r>
          </w:p>
        </w:tc>
        <w:tc>
          <w:tcPr>
            <w:tcW w:w="1559" w:type="dxa"/>
            <w:tcBorders>
              <w:top w:val="single" w:color="000000" w:sz="4" w:space="0"/>
              <w:left w:val="single" w:color="000000" w:sz="4" w:space="0"/>
              <w:bottom w:val="single" w:color="000000" w:sz="4" w:space="0"/>
              <w:right w:val="single" w:color="000000" w:sz="4" w:space="0"/>
            </w:tcBorders>
            <w:noWrap/>
            <w:vAlign w:val="center"/>
          </w:tcPr>
          <w:p w14:paraId="661F0024">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DN50-150LB RF</w:t>
            </w:r>
          </w:p>
        </w:tc>
        <w:tc>
          <w:tcPr>
            <w:tcW w:w="2061" w:type="dxa"/>
            <w:tcBorders>
              <w:top w:val="single" w:color="000000" w:sz="4" w:space="0"/>
              <w:left w:val="single" w:color="000000" w:sz="4" w:space="0"/>
              <w:bottom w:val="single" w:color="000000" w:sz="4" w:space="0"/>
              <w:right w:val="single" w:color="000000" w:sz="4" w:space="0"/>
            </w:tcBorders>
            <w:noWrap/>
            <w:vAlign w:val="center"/>
          </w:tcPr>
          <w:p w14:paraId="5AABB1BA">
            <w:pPr>
              <w:jc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拆、装、转运</w:t>
            </w:r>
          </w:p>
        </w:tc>
      </w:tr>
      <w:tr w14:paraId="087950C4">
        <w:tblPrEx>
          <w:tblCellMar>
            <w:top w:w="0" w:type="dxa"/>
            <w:left w:w="108" w:type="dxa"/>
            <w:bottom w:w="0" w:type="dxa"/>
            <w:right w:w="108" w:type="dxa"/>
          </w:tblCellMar>
        </w:tblPrEx>
        <w:trPr>
          <w:trHeight w:val="288" w:hRule="atLeast"/>
          <w:jc w:val="center"/>
        </w:trPr>
        <w:tc>
          <w:tcPr>
            <w:tcW w:w="1503" w:type="dxa"/>
            <w:tcBorders>
              <w:top w:val="single" w:color="000000" w:sz="4" w:space="0"/>
              <w:left w:val="single" w:color="000000" w:sz="4" w:space="0"/>
              <w:bottom w:val="single" w:color="000000" w:sz="4" w:space="0"/>
              <w:right w:val="single" w:color="000000" w:sz="4" w:space="0"/>
            </w:tcBorders>
            <w:noWrap/>
            <w:vAlign w:val="center"/>
          </w:tcPr>
          <w:p w14:paraId="39E97FE0">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9</w:t>
            </w:r>
          </w:p>
        </w:tc>
        <w:tc>
          <w:tcPr>
            <w:tcW w:w="1360" w:type="dxa"/>
            <w:tcBorders>
              <w:top w:val="single" w:color="000000" w:sz="4" w:space="0"/>
              <w:left w:val="single" w:color="000000" w:sz="4" w:space="0"/>
              <w:bottom w:val="single" w:color="000000" w:sz="4" w:space="0"/>
              <w:right w:val="single" w:color="000000" w:sz="4" w:space="0"/>
            </w:tcBorders>
            <w:noWrap/>
            <w:vAlign w:val="center"/>
          </w:tcPr>
          <w:p w14:paraId="500A30DC">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126BV2002</w:t>
            </w:r>
          </w:p>
        </w:tc>
        <w:tc>
          <w:tcPr>
            <w:tcW w:w="1137" w:type="dxa"/>
            <w:tcBorders>
              <w:top w:val="single" w:color="000000" w:sz="4" w:space="0"/>
              <w:left w:val="single" w:color="000000" w:sz="4" w:space="0"/>
              <w:bottom w:val="single" w:color="000000" w:sz="4" w:space="0"/>
              <w:right w:val="single" w:color="000000" w:sz="4" w:space="0"/>
            </w:tcBorders>
            <w:noWrap/>
            <w:vAlign w:val="center"/>
          </w:tcPr>
          <w:p w14:paraId="71784034">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126E219</w:t>
            </w:r>
          </w:p>
        </w:tc>
        <w:tc>
          <w:tcPr>
            <w:tcW w:w="1289" w:type="dxa"/>
            <w:tcBorders>
              <w:top w:val="single" w:color="000000" w:sz="4" w:space="0"/>
              <w:left w:val="single" w:color="000000" w:sz="4" w:space="0"/>
              <w:bottom w:val="single" w:color="000000" w:sz="4" w:space="0"/>
              <w:right w:val="single" w:color="000000" w:sz="4" w:space="0"/>
            </w:tcBorders>
            <w:noWrap/>
            <w:vAlign w:val="center"/>
          </w:tcPr>
          <w:p w14:paraId="0B5E815B">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呼吸气冷凝器</w:t>
            </w:r>
          </w:p>
        </w:tc>
        <w:tc>
          <w:tcPr>
            <w:tcW w:w="1418" w:type="dxa"/>
            <w:tcBorders>
              <w:top w:val="single" w:color="000000" w:sz="4" w:space="0"/>
              <w:left w:val="single" w:color="000000" w:sz="4" w:space="0"/>
              <w:bottom w:val="single" w:color="000000" w:sz="4" w:space="0"/>
              <w:right w:val="single" w:color="000000" w:sz="4" w:space="0"/>
            </w:tcBorders>
            <w:noWrap/>
            <w:vAlign w:val="center"/>
          </w:tcPr>
          <w:p w14:paraId="20EBE2CC">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DN150-150LB RF</w:t>
            </w:r>
          </w:p>
        </w:tc>
        <w:tc>
          <w:tcPr>
            <w:tcW w:w="1559" w:type="dxa"/>
            <w:tcBorders>
              <w:top w:val="single" w:color="000000" w:sz="4" w:space="0"/>
              <w:left w:val="single" w:color="000000" w:sz="4" w:space="0"/>
              <w:bottom w:val="single" w:color="000000" w:sz="4" w:space="0"/>
              <w:right w:val="single" w:color="000000" w:sz="4" w:space="0"/>
            </w:tcBorders>
            <w:noWrap/>
            <w:vAlign w:val="center"/>
          </w:tcPr>
          <w:p w14:paraId="3E265FA5">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DN150-150LB RF</w:t>
            </w:r>
          </w:p>
        </w:tc>
        <w:tc>
          <w:tcPr>
            <w:tcW w:w="2061" w:type="dxa"/>
            <w:tcBorders>
              <w:top w:val="single" w:color="000000" w:sz="4" w:space="0"/>
              <w:left w:val="single" w:color="000000" w:sz="4" w:space="0"/>
              <w:bottom w:val="single" w:color="000000" w:sz="4" w:space="0"/>
              <w:right w:val="single" w:color="000000" w:sz="4" w:space="0"/>
            </w:tcBorders>
            <w:noWrap/>
            <w:vAlign w:val="center"/>
          </w:tcPr>
          <w:p w14:paraId="312C2479">
            <w:pPr>
              <w:jc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拆、装、转运</w:t>
            </w:r>
          </w:p>
        </w:tc>
      </w:tr>
      <w:tr w14:paraId="3FE66FB7">
        <w:tblPrEx>
          <w:tblCellMar>
            <w:top w:w="0" w:type="dxa"/>
            <w:left w:w="108" w:type="dxa"/>
            <w:bottom w:w="0" w:type="dxa"/>
            <w:right w:w="108" w:type="dxa"/>
          </w:tblCellMar>
        </w:tblPrEx>
        <w:trPr>
          <w:trHeight w:val="288" w:hRule="atLeast"/>
          <w:jc w:val="center"/>
        </w:trPr>
        <w:tc>
          <w:tcPr>
            <w:tcW w:w="1503" w:type="dxa"/>
            <w:tcBorders>
              <w:top w:val="single" w:color="000000" w:sz="4" w:space="0"/>
              <w:left w:val="single" w:color="000000" w:sz="4" w:space="0"/>
              <w:bottom w:val="single" w:color="000000" w:sz="4" w:space="0"/>
              <w:right w:val="single" w:color="000000" w:sz="4" w:space="0"/>
            </w:tcBorders>
            <w:noWrap/>
            <w:vAlign w:val="center"/>
          </w:tcPr>
          <w:p w14:paraId="20C4D9BA">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10</w:t>
            </w:r>
          </w:p>
        </w:tc>
        <w:tc>
          <w:tcPr>
            <w:tcW w:w="1360" w:type="dxa"/>
            <w:tcBorders>
              <w:top w:val="single" w:color="000000" w:sz="4" w:space="0"/>
              <w:left w:val="single" w:color="000000" w:sz="4" w:space="0"/>
              <w:bottom w:val="single" w:color="000000" w:sz="4" w:space="0"/>
              <w:right w:val="single" w:color="000000" w:sz="4" w:space="0"/>
            </w:tcBorders>
            <w:noWrap/>
            <w:vAlign w:val="center"/>
          </w:tcPr>
          <w:p w14:paraId="0D11EA5C">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126BV2003</w:t>
            </w:r>
          </w:p>
        </w:tc>
        <w:tc>
          <w:tcPr>
            <w:tcW w:w="1137" w:type="dxa"/>
            <w:tcBorders>
              <w:top w:val="single" w:color="000000" w:sz="4" w:space="0"/>
              <w:left w:val="single" w:color="000000" w:sz="4" w:space="0"/>
              <w:bottom w:val="single" w:color="000000" w:sz="4" w:space="0"/>
              <w:right w:val="single" w:color="000000" w:sz="4" w:space="0"/>
            </w:tcBorders>
            <w:noWrap/>
            <w:vAlign w:val="center"/>
          </w:tcPr>
          <w:p w14:paraId="08208D80">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126V213A</w:t>
            </w:r>
          </w:p>
        </w:tc>
        <w:tc>
          <w:tcPr>
            <w:tcW w:w="1289" w:type="dxa"/>
            <w:tcBorders>
              <w:top w:val="single" w:color="000000" w:sz="4" w:space="0"/>
              <w:left w:val="single" w:color="000000" w:sz="4" w:space="0"/>
              <w:bottom w:val="single" w:color="000000" w:sz="4" w:space="0"/>
              <w:right w:val="single" w:color="000000" w:sz="4" w:space="0"/>
            </w:tcBorders>
            <w:noWrap/>
            <w:vAlign w:val="center"/>
          </w:tcPr>
          <w:p w14:paraId="20BD2792">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粗酚贮槽</w:t>
            </w:r>
          </w:p>
        </w:tc>
        <w:tc>
          <w:tcPr>
            <w:tcW w:w="1418" w:type="dxa"/>
            <w:tcBorders>
              <w:top w:val="single" w:color="000000" w:sz="4" w:space="0"/>
              <w:left w:val="single" w:color="000000" w:sz="4" w:space="0"/>
              <w:bottom w:val="single" w:color="000000" w:sz="4" w:space="0"/>
              <w:right w:val="single" w:color="000000" w:sz="4" w:space="0"/>
            </w:tcBorders>
            <w:noWrap/>
            <w:vAlign w:val="center"/>
          </w:tcPr>
          <w:p w14:paraId="7D92007F">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DN50-150LB RF</w:t>
            </w:r>
          </w:p>
        </w:tc>
        <w:tc>
          <w:tcPr>
            <w:tcW w:w="1559" w:type="dxa"/>
            <w:tcBorders>
              <w:top w:val="single" w:color="000000" w:sz="4" w:space="0"/>
              <w:left w:val="single" w:color="000000" w:sz="4" w:space="0"/>
              <w:bottom w:val="single" w:color="000000" w:sz="4" w:space="0"/>
              <w:right w:val="single" w:color="000000" w:sz="4" w:space="0"/>
            </w:tcBorders>
            <w:noWrap/>
            <w:vAlign w:val="center"/>
          </w:tcPr>
          <w:p w14:paraId="1D3B720B">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DN50-150LB RF</w:t>
            </w:r>
          </w:p>
        </w:tc>
        <w:tc>
          <w:tcPr>
            <w:tcW w:w="2061" w:type="dxa"/>
            <w:tcBorders>
              <w:top w:val="single" w:color="000000" w:sz="4" w:space="0"/>
              <w:left w:val="single" w:color="000000" w:sz="4" w:space="0"/>
              <w:bottom w:val="single" w:color="000000" w:sz="4" w:space="0"/>
              <w:right w:val="single" w:color="000000" w:sz="4" w:space="0"/>
            </w:tcBorders>
            <w:noWrap/>
            <w:vAlign w:val="center"/>
          </w:tcPr>
          <w:p w14:paraId="49734808">
            <w:pPr>
              <w:jc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拆、装、转运</w:t>
            </w:r>
          </w:p>
        </w:tc>
      </w:tr>
      <w:tr w14:paraId="121768C1">
        <w:tblPrEx>
          <w:tblCellMar>
            <w:top w:w="0" w:type="dxa"/>
            <w:left w:w="108" w:type="dxa"/>
            <w:bottom w:w="0" w:type="dxa"/>
            <w:right w:w="108" w:type="dxa"/>
          </w:tblCellMar>
        </w:tblPrEx>
        <w:trPr>
          <w:trHeight w:val="288" w:hRule="atLeast"/>
          <w:jc w:val="center"/>
        </w:trPr>
        <w:tc>
          <w:tcPr>
            <w:tcW w:w="1503" w:type="dxa"/>
            <w:tcBorders>
              <w:top w:val="single" w:color="000000" w:sz="4" w:space="0"/>
              <w:left w:val="single" w:color="000000" w:sz="4" w:space="0"/>
              <w:bottom w:val="single" w:color="000000" w:sz="4" w:space="0"/>
              <w:right w:val="single" w:color="000000" w:sz="4" w:space="0"/>
            </w:tcBorders>
            <w:noWrap/>
            <w:vAlign w:val="center"/>
          </w:tcPr>
          <w:p w14:paraId="5A3BAC3F">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11</w:t>
            </w:r>
          </w:p>
        </w:tc>
        <w:tc>
          <w:tcPr>
            <w:tcW w:w="1360" w:type="dxa"/>
            <w:tcBorders>
              <w:top w:val="single" w:color="000000" w:sz="4" w:space="0"/>
              <w:left w:val="single" w:color="000000" w:sz="4" w:space="0"/>
              <w:bottom w:val="single" w:color="000000" w:sz="4" w:space="0"/>
              <w:right w:val="single" w:color="000000" w:sz="4" w:space="0"/>
            </w:tcBorders>
            <w:noWrap/>
            <w:vAlign w:val="center"/>
          </w:tcPr>
          <w:p w14:paraId="1A22EB36">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126BV2004</w:t>
            </w:r>
          </w:p>
        </w:tc>
        <w:tc>
          <w:tcPr>
            <w:tcW w:w="1137" w:type="dxa"/>
            <w:tcBorders>
              <w:top w:val="single" w:color="000000" w:sz="4" w:space="0"/>
              <w:left w:val="single" w:color="000000" w:sz="4" w:space="0"/>
              <w:bottom w:val="single" w:color="000000" w:sz="4" w:space="0"/>
              <w:right w:val="single" w:color="000000" w:sz="4" w:space="0"/>
            </w:tcBorders>
            <w:noWrap/>
            <w:vAlign w:val="center"/>
          </w:tcPr>
          <w:p w14:paraId="7709114B">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126V213B</w:t>
            </w:r>
          </w:p>
        </w:tc>
        <w:tc>
          <w:tcPr>
            <w:tcW w:w="1289" w:type="dxa"/>
            <w:tcBorders>
              <w:top w:val="single" w:color="000000" w:sz="4" w:space="0"/>
              <w:left w:val="single" w:color="000000" w:sz="4" w:space="0"/>
              <w:bottom w:val="single" w:color="000000" w:sz="4" w:space="0"/>
              <w:right w:val="single" w:color="000000" w:sz="4" w:space="0"/>
            </w:tcBorders>
            <w:noWrap/>
            <w:vAlign w:val="center"/>
          </w:tcPr>
          <w:p w14:paraId="7469C3E1">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粗酚贮槽</w:t>
            </w:r>
          </w:p>
        </w:tc>
        <w:tc>
          <w:tcPr>
            <w:tcW w:w="1418" w:type="dxa"/>
            <w:tcBorders>
              <w:top w:val="single" w:color="000000" w:sz="4" w:space="0"/>
              <w:left w:val="single" w:color="000000" w:sz="4" w:space="0"/>
              <w:bottom w:val="single" w:color="000000" w:sz="4" w:space="0"/>
              <w:right w:val="single" w:color="000000" w:sz="4" w:space="0"/>
            </w:tcBorders>
            <w:noWrap/>
            <w:vAlign w:val="center"/>
          </w:tcPr>
          <w:p w14:paraId="14E08FF2">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DN50-150LB RF</w:t>
            </w:r>
          </w:p>
        </w:tc>
        <w:tc>
          <w:tcPr>
            <w:tcW w:w="1559" w:type="dxa"/>
            <w:tcBorders>
              <w:top w:val="single" w:color="000000" w:sz="4" w:space="0"/>
              <w:left w:val="single" w:color="000000" w:sz="4" w:space="0"/>
              <w:bottom w:val="single" w:color="000000" w:sz="4" w:space="0"/>
              <w:right w:val="single" w:color="000000" w:sz="4" w:space="0"/>
            </w:tcBorders>
            <w:noWrap/>
            <w:vAlign w:val="center"/>
          </w:tcPr>
          <w:p w14:paraId="276A100F">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DN50-150LB RF</w:t>
            </w:r>
          </w:p>
        </w:tc>
        <w:tc>
          <w:tcPr>
            <w:tcW w:w="2061" w:type="dxa"/>
            <w:tcBorders>
              <w:top w:val="single" w:color="000000" w:sz="4" w:space="0"/>
              <w:left w:val="single" w:color="000000" w:sz="4" w:space="0"/>
              <w:bottom w:val="single" w:color="000000" w:sz="4" w:space="0"/>
              <w:right w:val="single" w:color="000000" w:sz="4" w:space="0"/>
            </w:tcBorders>
            <w:noWrap/>
            <w:vAlign w:val="center"/>
          </w:tcPr>
          <w:p w14:paraId="64F6BB3B">
            <w:pPr>
              <w:jc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拆、装、转运</w:t>
            </w:r>
          </w:p>
        </w:tc>
      </w:tr>
      <w:tr w14:paraId="13FC60D4">
        <w:tblPrEx>
          <w:tblCellMar>
            <w:top w:w="0" w:type="dxa"/>
            <w:left w:w="108" w:type="dxa"/>
            <w:bottom w:w="0" w:type="dxa"/>
            <w:right w:w="108" w:type="dxa"/>
          </w:tblCellMar>
        </w:tblPrEx>
        <w:trPr>
          <w:trHeight w:val="288" w:hRule="atLeast"/>
          <w:jc w:val="center"/>
        </w:trPr>
        <w:tc>
          <w:tcPr>
            <w:tcW w:w="1503" w:type="dxa"/>
            <w:tcBorders>
              <w:top w:val="single" w:color="000000" w:sz="4" w:space="0"/>
              <w:left w:val="single" w:color="000000" w:sz="4" w:space="0"/>
              <w:bottom w:val="single" w:color="000000" w:sz="4" w:space="0"/>
              <w:right w:val="single" w:color="000000" w:sz="4" w:space="0"/>
            </w:tcBorders>
            <w:noWrap/>
            <w:vAlign w:val="center"/>
          </w:tcPr>
          <w:p w14:paraId="70046A84">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w:t>
            </w:r>
          </w:p>
        </w:tc>
        <w:tc>
          <w:tcPr>
            <w:tcW w:w="1360" w:type="dxa"/>
            <w:tcBorders>
              <w:top w:val="single" w:color="000000" w:sz="4" w:space="0"/>
              <w:left w:val="single" w:color="000000" w:sz="4" w:space="0"/>
              <w:bottom w:val="single" w:color="000000" w:sz="4" w:space="0"/>
              <w:right w:val="single" w:color="000000" w:sz="4" w:space="0"/>
            </w:tcBorders>
            <w:noWrap/>
            <w:vAlign w:val="center"/>
          </w:tcPr>
          <w:p w14:paraId="5E412D82">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126BV2005</w:t>
            </w:r>
          </w:p>
        </w:tc>
        <w:tc>
          <w:tcPr>
            <w:tcW w:w="1137" w:type="dxa"/>
            <w:tcBorders>
              <w:top w:val="single" w:color="000000" w:sz="4" w:space="0"/>
              <w:left w:val="single" w:color="000000" w:sz="4" w:space="0"/>
              <w:bottom w:val="single" w:color="000000" w:sz="4" w:space="0"/>
              <w:right w:val="single" w:color="000000" w:sz="4" w:space="0"/>
            </w:tcBorders>
            <w:noWrap/>
            <w:vAlign w:val="center"/>
          </w:tcPr>
          <w:p w14:paraId="33CD6726">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126V217</w:t>
            </w:r>
          </w:p>
        </w:tc>
        <w:tc>
          <w:tcPr>
            <w:tcW w:w="1289" w:type="dxa"/>
            <w:tcBorders>
              <w:top w:val="single" w:color="000000" w:sz="4" w:space="0"/>
              <w:left w:val="single" w:color="000000" w:sz="4" w:space="0"/>
              <w:bottom w:val="single" w:color="000000" w:sz="4" w:space="0"/>
              <w:right w:val="single" w:color="000000" w:sz="4" w:space="0"/>
            </w:tcBorders>
            <w:noWrap/>
            <w:vAlign w:val="center"/>
          </w:tcPr>
          <w:p w14:paraId="2E80A283">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含酚废液槽</w:t>
            </w:r>
          </w:p>
        </w:tc>
        <w:tc>
          <w:tcPr>
            <w:tcW w:w="1418" w:type="dxa"/>
            <w:tcBorders>
              <w:top w:val="single" w:color="000000" w:sz="4" w:space="0"/>
              <w:left w:val="single" w:color="000000" w:sz="4" w:space="0"/>
              <w:bottom w:val="single" w:color="000000" w:sz="4" w:space="0"/>
              <w:right w:val="single" w:color="000000" w:sz="4" w:space="0"/>
            </w:tcBorders>
            <w:noWrap/>
            <w:vAlign w:val="center"/>
          </w:tcPr>
          <w:p w14:paraId="6DC7664F">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DN50-150LB RF</w:t>
            </w:r>
          </w:p>
        </w:tc>
        <w:tc>
          <w:tcPr>
            <w:tcW w:w="1559" w:type="dxa"/>
            <w:tcBorders>
              <w:top w:val="single" w:color="000000" w:sz="4" w:space="0"/>
              <w:left w:val="single" w:color="000000" w:sz="4" w:space="0"/>
              <w:bottom w:val="single" w:color="000000" w:sz="4" w:space="0"/>
              <w:right w:val="single" w:color="000000" w:sz="4" w:space="0"/>
            </w:tcBorders>
            <w:noWrap/>
            <w:vAlign w:val="center"/>
          </w:tcPr>
          <w:p w14:paraId="4436B7A2">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DN50-150LB RF</w:t>
            </w:r>
          </w:p>
        </w:tc>
        <w:tc>
          <w:tcPr>
            <w:tcW w:w="2061" w:type="dxa"/>
            <w:tcBorders>
              <w:top w:val="single" w:color="000000" w:sz="4" w:space="0"/>
              <w:left w:val="single" w:color="000000" w:sz="4" w:space="0"/>
              <w:bottom w:val="single" w:color="000000" w:sz="4" w:space="0"/>
              <w:right w:val="single" w:color="000000" w:sz="4" w:space="0"/>
            </w:tcBorders>
            <w:noWrap/>
            <w:vAlign w:val="center"/>
          </w:tcPr>
          <w:p w14:paraId="7886378C">
            <w:pPr>
              <w:jc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拆、装、转运</w:t>
            </w:r>
          </w:p>
        </w:tc>
      </w:tr>
      <w:tr w14:paraId="6AA2C62A">
        <w:tblPrEx>
          <w:tblCellMar>
            <w:top w:w="0" w:type="dxa"/>
            <w:left w:w="108" w:type="dxa"/>
            <w:bottom w:w="0" w:type="dxa"/>
            <w:right w:w="108" w:type="dxa"/>
          </w:tblCellMar>
        </w:tblPrEx>
        <w:trPr>
          <w:trHeight w:val="288" w:hRule="atLeast"/>
          <w:jc w:val="center"/>
        </w:trPr>
        <w:tc>
          <w:tcPr>
            <w:tcW w:w="1503" w:type="dxa"/>
            <w:tcBorders>
              <w:top w:val="single" w:color="000000" w:sz="4" w:space="0"/>
              <w:left w:val="single" w:color="000000" w:sz="4" w:space="0"/>
              <w:bottom w:val="single" w:color="000000" w:sz="4" w:space="0"/>
              <w:right w:val="single" w:color="000000" w:sz="4" w:space="0"/>
            </w:tcBorders>
            <w:noWrap/>
            <w:vAlign w:val="center"/>
          </w:tcPr>
          <w:p w14:paraId="71302D93">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13</w:t>
            </w:r>
          </w:p>
        </w:tc>
        <w:tc>
          <w:tcPr>
            <w:tcW w:w="1360" w:type="dxa"/>
            <w:tcBorders>
              <w:top w:val="single" w:color="000000" w:sz="4" w:space="0"/>
              <w:left w:val="single" w:color="000000" w:sz="4" w:space="0"/>
              <w:bottom w:val="single" w:color="000000" w:sz="4" w:space="0"/>
              <w:right w:val="single" w:color="000000" w:sz="4" w:space="0"/>
            </w:tcBorders>
            <w:noWrap/>
            <w:vAlign w:val="center"/>
          </w:tcPr>
          <w:p w14:paraId="53B70219">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126BV3001A</w:t>
            </w:r>
          </w:p>
        </w:tc>
        <w:tc>
          <w:tcPr>
            <w:tcW w:w="1137" w:type="dxa"/>
            <w:tcBorders>
              <w:top w:val="single" w:color="000000" w:sz="4" w:space="0"/>
              <w:left w:val="single" w:color="000000" w:sz="4" w:space="0"/>
              <w:bottom w:val="single" w:color="000000" w:sz="4" w:space="0"/>
              <w:right w:val="single" w:color="000000" w:sz="4" w:space="0"/>
            </w:tcBorders>
            <w:noWrap/>
            <w:vAlign w:val="center"/>
          </w:tcPr>
          <w:p w14:paraId="7E7A740E">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126V314A</w:t>
            </w:r>
          </w:p>
        </w:tc>
        <w:tc>
          <w:tcPr>
            <w:tcW w:w="1289" w:type="dxa"/>
            <w:tcBorders>
              <w:top w:val="single" w:color="000000" w:sz="4" w:space="0"/>
              <w:left w:val="single" w:color="000000" w:sz="4" w:space="0"/>
              <w:bottom w:val="single" w:color="000000" w:sz="4" w:space="0"/>
              <w:right w:val="single" w:color="000000" w:sz="4" w:space="0"/>
            </w:tcBorders>
            <w:noWrap/>
            <w:vAlign w:val="center"/>
          </w:tcPr>
          <w:p w14:paraId="727007B3">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溶剂贮槽</w:t>
            </w:r>
          </w:p>
        </w:tc>
        <w:tc>
          <w:tcPr>
            <w:tcW w:w="1418" w:type="dxa"/>
            <w:tcBorders>
              <w:top w:val="single" w:color="000000" w:sz="4" w:space="0"/>
              <w:left w:val="single" w:color="000000" w:sz="4" w:space="0"/>
              <w:bottom w:val="single" w:color="000000" w:sz="4" w:space="0"/>
              <w:right w:val="single" w:color="000000" w:sz="4" w:space="0"/>
            </w:tcBorders>
            <w:noWrap/>
            <w:vAlign w:val="center"/>
          </w:tcPr>
          <w:p w14:paraId="0E7B3D26">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DN50-150LB RF</w:t>
            </w:r>
          </w:p>
        </w:tc>
        <w:tc>
          <w:tcPr>
            <w:tcW w:w="1559" w:type="dxa"/>
            <w:tcBorders>
              <w:top w:val="single" w:color="000000" w:sz="4" w:space="0"/>
              <w:left w:val="single" w:color="000000" w:sz="4" w:space="0"/>
              <w:bottom w:val="single" w:color="000000" w:sz="4" w:space="0"/>
              <w:right w:val="single" w:color="000000" w:sz="4" w:space="0"/>
            </w:tcBorders>
            <w:noWrap/>
            <w:vAlign w:val="center"/>
          </w:tcPr>
          <w:p w14:paraId="0C5DD93C">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DN50-150LB RF</w:t>
            </w:r>
          </w:p>
        </w:tc>
        <w:tc>
          <w:tcPr>
            <w:tcW w:w="2061" w:type="dxa"/>
            <w:tcBorders>
              <w:top w:val="single" w:color="000000" w:sz="4" w:space="0"/>
              <w:left w:val="single" w:color="000000" w:sz="4" w:space="0"/>
              <w:bottom w:val="single" w:color="000000" w:sz="4" w:space="0"/>
              <w:right w:val="single" w:color="000000" w:sz="4" w:space="0"/>
            </w:tcBorders>
            <w:noWrap/>
            <w:vAlign w:val="center"/>
          </w:tcPr>
          <w:p w14:paraId="61EF3DD8">
            <w:pPr>
              <w:jc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拆、装、转运</w:t>
            </w:r>
          </w:p>
        </w:tc>
      </w:tr>
      <w:tr w14:paraId="52F386FD">
        <w:tblPrEx>
          <w:tblCellMar>
            <w:top w:w="0" w:type="dxa"/>
            <w:left w:w="108" w:type="dxa"/>
            <w:bottom w:w="0" w:type="dxa"/>
            <w:right w:w="108" w:type="dxa"/>
          </w:tblCellMar>
        </w:tblPrEx>
        <w:trPr>
          <w:trHeight w:val="288" w:hRule="atLeast"/>
          <w:jc w:val="center"/>
        </w:trPr>
        <w:tc>
          <w:tcPr>
            <w:tcW w:w="1503" w:type="dxa"/>
            <w:tcBorders>
              <w:top w:val="single" w:color="000000" w:sz="4" w:space="0"/>
              <w:left w:val="single" w:color="000000" w:sz="4" w:space="0"/>
              <w:bottom w:val="single" w:color="000000" w:sz="4" w:space="0"/>
              <w:right w:val="single" w:color="000000" w:sz="4" w:space="0"/>
            </w:tcBorders>
            <w:noWrap/>
            <w:vAlign w:val="center"/>
          </w:tcPr>
          <w:p w14:paraId="2CC78651">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14</w:t>
            </w:r>
          </w:p>
        </w:tc>
        <w:tc>
          <w:tcPr>
            <w:tcW w:w="1360" w:type="dxa"/>
            <w:tcBorders>
              <w:top w:val="single" w:color="000000" w:sz="4" w:space="0"/>
              <w:left w:val="single" w:color="000000" w:sz="4" w:space="0"/>
              <w:bottom w:val="single" w:color="000000" w:sz="4" w:space="0"/>
              <w:right w:val="single" w:color="000000" w:sz="4" w:space="0"/>
            </w:tcBorders>
            <w:noWrap/>
            <w:vAlign w:val="center"/>
          </w:tcPr>
          <w:p w14:paraId="42F93891">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126BV3001B</w:t>
            </w:r>
          </w:p>
        </w:tc>
        <w:tc>
          <w:tcPr>
            <w:tcW w:w="1137" w:type="dxa"/>
            <w:tcBorders>
              <w:top w:val="single" w:color="000000" w:sz="4" w:space="0"/>
              <w:left w:val="single" w:color="000000" w:sz="4" w:space="0"/>
              <w:bottom w:val="single" w:color="000000" w:sz="4" w:space="0"/>
              <w:right w:val="single" w:color="000000" w:sz="4" w:space="0"/>
            </w:tcBorders>
            <w:noWrap/>
            <w:vAlign w:val="center"/>
          </w:tcPr>
          <w:p w14:paraId="547F7229">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126V314B</w:t>
            </w:r>
          </w:p>
        </w:tc>
        <w:tc>
          <w:tcPr>
            <w:tcW w:w="1289" w:type="dxa"/>
            <w:tcBorders>
              <w:top w:val="single" w:color="000000" w:sz="4" w:space="0"/>
              <w:left w:val="single" w:color="000000" w:sz="4" w:space="0"/>
              <w:bottom w:val="single" w:color="000000" w:sz="4" w:space="0"/>
              <w:right w:val="single" w:color="000000" w:sz="4" w:space="0"/>
            </w:tcBorders>
            <w:noWrap/>
            <w:vAlign w:val="center"/>
          </w:tcPr>
          <w:p w14:paraId="0473BC71">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溶剂贮槽</w:t>
            </w:r>
          </w:p>
        </w:tc>
        <w:tc>
          <w:tcPr>
            <w:tcW w:w="1418" w:type="dxa"/>
            <w:tcBorders>
              <w:top w:val="single" w:color="000000" w:sz="4" w:space="0"/>
              <w:left w:val="single" w:color="000000" w:sz="4" w:space="0"/>
              <w:bottom w:val="single" w:color="000000" w:sz="4" w:space="0"/>
              <w:right w:val="single" w:color="000000" w:sz="4" w:space="0"/>
            </w:tcBorders>
            <w:noWrap/>
            <w:vAlign w:val="center"/>
          </w:tcPr>
          <w:p w14:paraId="3032EF31">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DN50-150LB RF</w:t>
            </w:r>
          </w:p>
        </w:tc>
        <w:tc>
          <w:tcPr>
            <w:tcW w:w="1559" w:type="dxa"/>
            <w:tcBorders>
              <w:top w:val="single" w:color="000000" w:sz="4" w:space="0"/>
              <w:left w:val="single" w:color="000000" w:sz="4" w:space="0"/>
              <w:bottom w:val="single" w:color="000000" w:sz="4" w:space="0"/>
              <w:right w:val="single" w:color="000000" w:sz="4" w:space="0"/>
            </w:tcBorders>
            <w:noWrap/>
            <w:vAlign w:val="center"/>
          </w:tcPr>
          <w:p w14:paraId="755BACEE">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DN50-150LB RF</w:t>
            </w:r>
          </w:p>
        </w:tc>
        <w:tc>
          <w:tcPr>
            <w:tcW w:w="2061" w:type="dxa"/>
            <w:tcBorders>
              <w:top w:val="single" w:color="000000" w:sz="4" w:space="0"/>
              <w:left w:val="single" w:color="000000" w:sz="4" w:space="0"/>
              <w:bottom w:val="single" w:color="000000" w:sz="4" w:space="0"/>
              <w:right w:val="single" w:color="000000" w:sz="4" w:space="0"/>
            </w:tcBorders>
            <w:noWrap/>
            <w:vAlign w:val="center"/>
          </w:tcPr>
          <w:p w14:paraId="39092C53">
            <w:pPr>
              <w:jc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拆、装、转运</w:t>
            </w:r>
          </w:p>
        </w:tc>
      </w:tr>
      <w:tr w14:paraId="64744A7F">
        <w:tblPrEx>
          <w:tblCellMar>
            <w:top w:w="0" w:type="dxa"/>
            <w:left w:w="108" w:type="dxa"/>
            <w:bottom w:w="0" w:type="dxa"/>
            <w:right w:w="108" w:type="dxa"/>
          </w:tblCellMar>
        </w:tblPrEx>
        <w:trPr>
          <w:trHeight w:val="288" w:hRule="atLeast"/>
          <w:jc w:val="center"/>
        </w:trPr>
        <w:tc>
          <w:tcPr>
            <w:tcW w:w="1503" w:type="dxa"/>
            <w:tcBorders>
              <w:top w:val="single" w:color="000000" w:sz="4" w:space="0"/>
              <w:left w:val="single" w:color="000000" w:sz="4" w:space="0"/>
              <w:bottom w:val="single" w:color="000000" w:sz="4" w:space="0"/>
              <w:right w:val="single" w:color="000000" w:sz="4" w:space="0"/>
            </w:tcBorders>
            <w:noWrap/>
            <w:vAlign w:val="center"/>
          </w:tcPr>
          <w:p w14:paraId="6A37B10B">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15</w:t>
            </w:r>
          </w:p>
        </w:tc>
        <w:tc>
          <w:tcPr>
            <w:tcW w:w="1360" w:type="dxa"/>
            <w:tcBorders>
              <w:top w:val="single" w:color="000000" w:sz="4" w:space="0"/>
              <w:left w:val="single" w:color="000000" w:sz="4" w:space="0"/>
              <w:bottom w:val="single" w:color="000000" w:sz="4" w:space="0"/>
              <w:right w:val="single" w:color="000000" w:sz="4" w:space="0"/>
            </w:tcBorders>
            <w:noWrap/>
            <w:vAlign w:val="center"/>
          </w:tcPr>
          <w:p w14:paraId="13009F32">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126BV3002</w:t>
            </w:r>
          </w:p>
        </w:tc>
        <w:tc>
          <w:tcPr>
            <w:tcW w:w="1137" w:type="dxa"/>
            <w:tcBorders>
              <w:top w:val="single" w:color="000000" w:sz="4" w:space="0"/>
              <w:left w:val="single" w:color="000000" w:sz="4" w:space="0"/>
              <w:bottom w:val="single" w:color="000000" w:sz="4" w:space="0"/>
              <w:right w:val="single" w:color="000000" w:sz="4" w:space="0"/>
            </w:tcBorders>
            <w:noWrap/>
            <w:vAlign w:val="center"/>
          </w:tcPr>
          <w:p w14:paraId="67267113">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126E319</w:t>
            </w:r>
          </w:p>
        </w:tc>
        <w:tc>
          <w:tcPr>
            <w:tcW w:w="1289" w:type="dxa"/>
            <w:tcBorders>
              <w:top w:val="single" w:color="000000" w:sz="4" w:space="0"/>
              <w:left w:val="single" w:color="000000" w:sz="4" w:space="0"/>
              <w:bottom w:val="single" w:color="000000" w:sz="4" w:space="0"/>
              <w:right w:val="single" w:color="000000" w:sz="4" w:space="0"/>
            </w:tcBorders>
            <w:noWrap/>
            <w:vAlign w:val="center"/>
          </w:tcPr>
          <w:p w14:paraId="09B92985">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呼吸气冷凝器</w:t>
            </w:r>
          </w:p>
        </w:tc>
        <w:tc>
          <w:tcPr>
            <w:tcW w:w="1418" w:type="dxa"/>
            <w:tcBorders>
              <w:top w:val="single" w:color="000000" w:sz="4" w:space="0"/>
              <w:left w:val="single" w:color="000000" w:sz="4" w:space="0"/>
              <w:bottom w:val="single" w:color="000000" w:sz="4" w:space="0"/>
              <w:right w:val="single" w:color="000000" w:sz="4" w:space="0"/>
            </w:tcBorders>
            <w:noWrap/>
            <w:vAlign w:val="center"/>
          </w:tcPr>
          <w:p w14:paraId="67D0AA11">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DN150-150LB RF</w:t>
            </w:r>
          </w:p>
        </w:tc>
        <w:tc>
          <w:tcPr>
            <w:tcW w:w="1559" w:type="dxa"/>
            <w:tcBorders>
              <w:top w:val="single" w:color="000000" w:sz="4" w:space="0"/>
              <w:left w:val="single" w:color="000000" w:sz="4" w:space="0"/>
              <w:bottom w:val="single" w:color="000000" w:sz="4" w:space="0"/>
              <w:right w:val="single" w:color="000000" w:sz="4" w:space="0"/>
            </w:tcBorders>
            <w:noWrap/>
            <w:vAlign w:val="center"/>
          </w:tcPr>
          <w:p w14:paraId="0F66DAF1">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DN150-150LB RF</w:t>
            </w:r>
          </w:p>
        </w:tc>
        <w:tc>
          <w:tcPr>
            <w:tcW w:w="2061" w:type="dxa"/>
            <w:tcBorders>
              <w:top w:val="single" w:color="000000" w:sz="4" w:space="0"/>
              <w:left w:val="single" w:color="000000" w:sz="4" w:space="0"/>
              <w:bottom w:val="single" w:color="000000" w:sz="4" w:space="0"/>
              <w:right w:val="single" w:color="000000" w:sz="4" w:space="0"/>
            </w:tcBorders>
            <w:noWrap/>
            <w:vAlign w:val="center"/>
          </w:tcPr>
          <w:p w14:paraId="444A64B7">
            <w:pPr>
              <w:jc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拆、装、转运</w:t>
            </w:r>
          </w:p>
        </w:tc>
      </w:tr>
      <w:tr w14:paraId="1416AC9B">
        <w:tblPrEx>
          <w:tblCellMar>
            <w:top w:w="0" w:type="dxa"/>
            <w:left w:w="108" w:type="dxa"/>
            <w:bottom w:w="0" w:type="dxa"/>
            <w:right w:w="108" w:type="dxa"/>
          </w:tblCellMar>
        </w:tblPrEx>
        <w:trPr>
          <w:trHeight w:val="288" w:hRule="atLeast"/>
          <w:jc w:val="center"/>
        </w:trPr>
        <w:tc>
          <w:tcPr>
            <w:tcW w:w="1503" w:type="dxa"/>
            <w:tcBorders>
              <w:top w:val="single" w:color="000000" w:sz="4" w:space="0"/>
              <w:left w:val="single" w:color="000000" w:sz="4" w:space="0"/>
              <w:bottom w:val="single" w:color="000000" w:sz="4" w:space="0"/>
              <w:right w:val="single" w:color="000000" w:sz="4" w:space="0"/>
            </w:tcBorders>
            <w:noWrap/>
            <w:vAlign w:val="center"/>
          </w:tcPr>
          <w:p w14:paraId="67D823C4">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16</w:t>
            </w:r>
          </w:p>
        </w:tc>
        <w:tc>
          <w:tcPr>
            <w:tcW w:w="1360" w:type="dxa"/>
            <w:tcBorders>
              <w:top w:val="single" w:color="000000" w:sz="4" w:space="0"/>
              <w:left w:val="single" w:color="000000" w:sz="4" w:space="0"/>
              <w:bottom w:val="single" w:color="000000" w:sz="4" w:space="0"/>
              <w:right w:val="single" w:color="000000" w:sz="4" w:space="0"/>
            </w:tcBorders>
            <w:noWrap/>
            <w:vAlign w:val="center"/>
          </w:tcPr>
          <w:p w14:paraId="786E8484">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126BV3003</w:t>
            </w:r>
          </w:p>
        </w:tc>
        <w:tc>
          <w:tcPr>
            <w:tcW w:w="1137" w:type="dxa"/>
            <w:tcBorders>
              <w:top w:val="single" w:color="000000" w:sz="4" w:space="0"/>
              <w:left w:val="single" w:color="000000" w:sz="4" w:space="0"/>
              <w:bottom w:val="single" w:color="000000" w:sz="4" w:space="0"/>
              <w:right w:val="single" w:color="000000" w:sz="4" w:space="0"/>
            </w:tcBorders>
            <w:noWrap/>
            <w:vAlign w:val="center"/>
          </w:tcPr>
          <w:p w14:paraId="5C0C3C35">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126V313A</w:t>
            </w:r>
          </w:p>
        </w:tc>
        <w:tc>
          <w:tcPr>
            <w:tcW w:w="1289" w:type="dxa"/>
            <w:tcBorders>
              <w:top w:val="single" w:color="000000" w:sz="4" w:space="0"/>
              <w:left w:val="single" w:color="000000" w:sz="4" w:space="0"/>
              <w:bottom w:val="single" w:color="000000" w:sz="4" w:space="0"/>
              <w:right w:val="single" w:color="000000" w:sz="4" w:space="0"/>
            </w:tcBorders>
            <w:noWrap/>
            <w:vAlign w:val="center"/>
          </w:tcPr>
          <w:p w14:paraId="2F672C30">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粗酚贮槽</w:t>
            </w:r>
          </w:p>
        </w:tc>
        <w:tc>
          <w:tcPr>
            <w:tcW w:w="1418" w:type="dxa"/>
            <w:tcBorders>
              <w:top w:val="single" w:color="000000" w:sz="4" w:space="0"/>
              <w:left w:val="single" w:color="000000" w:sz="4" w:space="0"/>
              <w:bottom w:val="single" w:color="000000" w:sz="4" w:space="0"/>
              <w:right w:val="single" w:color="000000" w:sz="4" w:space="0"/>
            </w:tcBorders>
            <w:noWrap/>
            <w:vAlign w:val="center"/>
          </w:tcPr>
          <w:p w14:paraId="1BC972B5">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DN50-150LB RF</w:t>
            </w:r>
          </w:p>
        </w:tc>
        <w:tc>
          <w:tcPr>
            <w:tcW w:w="1559" w:type="dxa"/>
            <w:tcBorders>
              <w:top w:val="single" w:color="000000" w:sz="4" w:space="0"/>
              <w:left w:val="single" w:color="000000" w:sz="4" w:space="0"/>
              <w:bottom w:val="single" w:color="000000" w:sz="4" w:space="0"/>
              <w:right w:val="single" w:color="000000" w:sz="4" w:space="0"/>
            </w:tcBorders>
            <w:noWrap/>
            <w:vAlign w:val="center"/>
          </w:tcPr>
          <w:p w14:paraId="35D5C80B">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DN50-150LB RF</w:t>
            </w:r>
          </w:p>
        </w:tc>
        <w:tc>
          <w:tcPr>
            <w:tcW w:w="2061" w:type="dxa"/>
            <w:tcBorders>
              <w:top w:val="single" w:color="000000" w:sz="4" w:space="0"/>
              <w:left w:val="single" w:color="000000" w:sz="4" w:space="0"/>
              <w:bottom w:val="single" w:color="000000" w:sz="4" w:space="0"/>
              <w:right w:val="single" w:color="000000" w:sz="4" w:space="0"/>
            </w:tcBorders>
            <w:noWrap/>
            <w:vAlign w:val="center"/>
          </w:tcPr>
          <w:p w14:paraId="3B1928D0">
            <w:pPr>
              <w:jc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拆、装、转运</w:t>
            </w:r>
          </w:p>
        </w:tc>
      </w:tr>
      <w:tr w14:paraId="0B03E1D7">
        <w:tblPrEx>
          <w:tblCellMar>
            <w:top w:w="0" w:type="dxa"/>
            <w:left w:w="108" w:type="dxa"/>
            <w:bottom w:w="0" w:type="dxa"/>
            <w:right w:w="108" w:type="dxa"/>
          </w:tblCellMar>
        </w:tblPrEx>
        <w:trPr>
          <w:trHeight w:val="288" w:hRule="atLeast"/>
          <w:jc w:val="center"/>
        </w:trPr>
        <w:tc>
          <w:tcPr>
            <w:tcW w:w="1503" w:type="dxa"/>
            <w:tcBorders>
              <w:top w:val="single" w:color="000000" w:sz="4" w:space="0"/>
              <w:left w:val="single" w:color="000000" w:sz="4" w:space="0"/>
              <w:bottom w:val="single" w:color="000000" w:sz="4" w:space="0"/>
              <w:right w:val="single" w:color="000000" w:sz="4" w:space="0"/>
            </w:tcBorders>
            <w:noWrap/>
            <w:vAlign w:val="center"/>
          </w:tcPr>
          <w:p w14:paraId="24D513BD">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17</w:t>
            </w:r>
          </w:p>
        </w:tc>
        <w:tc>
          <w:tcPr>
            <w:tcW w:w="1360" w:type="dxa"/>
            <w:tcBorders>
              <w:top w:val="single" w:color="000000" w:sz="4" w:space="0"/>
              <w:left w:val="single" w:color="000000" w:sz="4" w:space="0"/>
              <w:bottom w:val="single" w:color="000000" w:sz="4" w:space="0"/>
              <w:right w:val="single" w:color="000000" w:sz="4" w:space="0"/>
            </w:tcBorders>
            <w:noWrap/>
            <w:vAlign w:val="center"/>
          </w:tcPr>
          <w:p w14:paraId="326E9ABC">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126BV3004</w:t>
            </w:r>
          </w:p>
        </w:tc>
        <w:tc>
          <w:tcPr>
            <w:tcW w:w="1137" w:type="dxa"/>
            <w:tcBorders>
              <w:top w:val="single" w:color="000000" w:sz="4" w:space="0"/>
              <w:left w:val="single" w:color="000000" w:sz="4" w:space="0"/>
              <w:bottom w:val="single" w:color="000000" w:sz="4" w:space="0"/>
              <w:right w:val="single" w:color="000000" w:sz="4" w:space="0"/>
            </w:tcBorders>
            <w:noWrap/>
            <w:vAlign w:val="center"/>
          </w:tcPr>
          <w:p w14:paraId="173C33AC">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126V313B</w:t>
            </w:r>
          </w:p>
        </w:tc>
        <w:tc>
          <w:tcPr>
            <w:tcW w:w="1289" w:type="dxa"/>
            <w:tcBorders>
              <w:top w:val="single" w:color="000000" w:sz="4" w:space="0"/>
              <w:left w:val="single" w:color="000000" w:sz="4" w:space="0"/>
              <w:bottom w:val="single" w:color="000000" w:sz="4" w:space="0"/>
              <w:right w:val="single" w:color="000000" w:sz="4" w:space="0"/>
            </w:tcBorders>
            <w:noWrap/>
            <w:vAlign w:val="center"/>
          </w:tcPr>
          <w:p w14:paraId="292EE487">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粗酚贮槽</w:t>
            </w:r>
          </w:p>
        </w:tc>
        <w:tc>
          <w:tcPr>
            <w:tcW w:w="1418" w:type="dxa"/>
            <w:tcBorders>
              <w:top w:val="single" w:color="000000" w:sz="4" w:space="0"/>
              <w:left w:val="single" w:color="000000" w:sz="4" w:space="0"/>
              <w:bottom w:val="single" w:color="000000" w:sz="4" w:space="0"/>
              <w:right w:val="single" w:color="000000" w:sz="4" w:space="0"/>
            </w:tcBorders>
            <w:noWrap/>
            <w:vAlign w:val="center"/>
          </w:tcPr>
          <w:p w14:paraId="66153B79">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DN50-150LB RF</w:t>
            </w:r>
          </w:p>
        </w:tc>
        <w:tc>
          <w:tcPr>
            <w:tcW w:w="1559" w:type="dxa"/>
            <w:tcBorders>
              <w:top w:val="single" w:color="000000" w:sz="4" w:space="0"/>
              <w:left w:val="single" w:color="000000" w:sz="4" w:space="0"/>
              <w:bottom w:val="single" w:color="000000" w:sz="4" w:space="0"/>
              <w:right w:val="single" w:color="000000" w:sz="4" w:space="0"/>
            </w:tcBorders>
            <w:noWrap/>
            <w:vAlign w:val="center"/>
          </w:tcPr>
          <w:p w14:paraId="6FCC47FD">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DN50-150LB RF</w:t>
            </w:r>
          </w:p>
        </w:tc>
        <w:tc>
          <w:tcPr>
            <w:tcW w:w="2061" w:type="dxa"/>
            <w:tcBorders>
              <w:top w:val="single" w:color="000000" w:sz="4" w:space="0"/>
              <w:left w:val="single" w:color="000000" w:sz="4" w:space="0"/>
              <w:bottom w:val="single" w:color="000000" w:sz="4" w:space="0"/>
              <w:right w:val="single" w:color="000000" w:sz="4" w:space="0"/>
            </w:tcBorders>
            <w:noWrap/>
            <w:vAlign w:val="center"/>
          </w:tcPr>
          <w:p w14:paraId="0BBC11D8">
            <w:pPr>
              <w:jc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拆、装、转运</w:t>
            </w:r>
          </w:p>
        </w:tc>
      </w:tr>
      <w:tr w14:paraId="0B00C563">
        <w:tblPrEx>
          <w:tblCellMar>
            <w:top w:w="0" w:type="dxa"/>
            <w:left w:w="108" w:type="dxa"/>
            <w:bottom w:w="0" w:type="dxa"/>
            <w:right w:w="108" w:type="dxa"/>
          </w:tblCellMar>
        </w:tblPrEx>
        <w:trPr>
          <w:trHeight w:val="288" w:hRule="atLeast"/>
          <w:jc w:val="center"/>
        </w:trPr>
        <w:tc>
          <w:tcPr>
            <w:tcW w:w="1503" w:type="dxa"/>
            <w:tcBorders>
              <w:top w:val="single" w:color="000000" w:sz="4" w:space="0"/>
              <w:left w:val="single" w:color="000000" w:sz="4" w:space="0"/>
              <w:bottom w:val="single" w:color="000000" w:sz="4" w:space="0"/>
              <w:right w:val="single" w:color="000000" w:sz="4" w:space="0"/>
            </w:tcBorders>
            <w:noWrap/>
            <w:vAlign w:val="center"/>
          </w:tcPr>
          <w:p w14:paraId="42866FD9">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18</w:t>
            </w:r>
          </w:p>
        </w:tc>
        <w:tc>
          <w:tcPr>
            <w:tcW w:w="1360" w:type="dxa"/>
            <w:tcBorders>
              <w:top w:val="single" w:color="000000" w:sz="4" w:space="0"/>
              <w:left w:val="single" w:color="000000" w:sz="4" w:space="0"/>
              <w:bottom w:val="single" w:color="000000" w:sz="4" w:space="0"/>
              <w:right w:val="single" w:color="000000" w:sz="4" w:space="0"/>
            </w:tcBorders>
            <w:noWrap/>
            <w:vAlign w:val="center"/>
          </w:tcPr>
          <w:p w14:paraId="207CE54E">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126BV3005</w:t>
            </w:r>
          </w:p>
        </w:tc>
        <w:tc>
          <w:tcPr>
            <w:tcW w:w="1137" w:type="dxa"/>
            <w:tcBorders>
              <w:top w:val="single" w:color="000000" w:sz="4" w:space="0"/>
              <w:left w:val="single" w:color="000000" w:sz="4" w:space="0"/>
              <w:bottom w:val="single" w:color="000000" w:sz="4" w:space="0"/>
              <w:right w:val="single" w:color="000000" w:sz="4" w:space="0"/>
            </w:tcBorders>
            <w:noWrap/>
            <w:vAlign w:val="center"/>
          </w:tcPr>
          <w:p w14:paraId="360FEA95">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126V317</w:t>
            </w:r>
          </w:p>
        </w:tc>
        <w:tc>
          <w:tcPr>
            <w:tcW w:w="1289" w:type="dxa"/>
            <w:tcBorders>
              <w:top w:val="single" w:color="000000" w:sz="4" w:space="0"/>
              <w:left w:val="single" w:color="000000" w:sz="4" w:space="0"/>
              <w:bottom w:val="single" w:color="000000" w:sz="4" w:space="0"/>
              <w:right w:val="single" w:color="000000" w:sz="4" w:space="0"/>
            </w:tcBorders>
            <w:noWrap/>
            <w:vAlign w:val="center"/>
          </w:tcPr>
          <w:p w14:paraId="3D3DA4EB">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含酚废液槽</w:t>
            </w:r>
          </w:p>
        </w:tc>
        <w:tc>
          <w:tcPr>
            <w:tcW w:w="1418" w:type="dxa"/>
            <w:tcBorders>
              <w:top w:val="single" w:color="000000" w:sz="4" w:space="0"/>
              <w:left w:val="single" w:color="000000" w:sz="4" w:space="0"/>
              <w:bottom w:val="single" w:color="000000" w:sz="4" w:space="0"/>
              <w:right w:val="single" w:color="000000" w:sz="4" w:space="0"/>
            </w:tcBorders>
            <w:noWrap/>
            <w:vAlign w:val="center"/>
          </w:tcPr>
          <w:p w14:paraId="21B38AD5">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DN50-150LB RF</w:t>
            </w:r>
          </w:p>
        </w:tc>
        <w:tc>
          <w:tcPr>
            <w:tcW w:w="1559" w:type="dxa"/>
            <w:tcBorders>
              <w:top w:val="single" w:color="000000" w:sz="4" w:space="0"/>
              <w:left w:val="single" w:color="000000" w:sz="4" w:space="0"/>
              <w:bottom w:val="single" w:color="000000" w:sz="4" w:space="0"/>
              <w:right w:val="single" w:color="000000" w:sz="4" w:space="0"/>
            </w:tcBorders>
            <w:noWrap/>
            <w:vAlign w:val="center"/>
          </w:tcPr>
          <w:p w14:paraId="64244780">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DN50-150LB RF</w:t>
            </w:r>
          </w:p>
        </w:tc>
        <w:tc>
          <w:tcPr>
            <w:tcW w:w="2061" w:type="dxa"/>
            <w:tcBorders>
              <w:top w:val="single" w:color="000000" w:sz="4" w:space="0"/>
              <w:left w:val="single" w:color="000000" w:sz="4" w:space="0"/>
              <w:bottom w:val="single" w:color="000000" w:sz="4" w:space="0"/>
              <w:right w:val="single" w:color="000000" w:sz="4" w:space="0"/>
            </w:tcBorders>
            <w:noWrap/>
            <w:vAlign w:val="center"/>
          </w:tcPr>
          <w:p w14:paraId="10F9A7D3">
            <w:pPr>
              <w:jc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拆、装、转运</w:t>
            </w:r>
          </w:p>
        </w:tc>
      </w:tr>
      <w:tr w14:paraId="31E7476F">
        <w:tblPrEx>
          <w:tblCellMar>
            <w:top w:w="0" w:type="dxa"/>
            <w:left w:w="108" w:type="dxa"/>
            <w:bottom w:w="0" w:type="dxa"/>
            <w:right w:w="108" w:type="dxa"/>
          </w:tblCellMar>
        </w:tblPrEx>
        <w:trPr>
          <w:trHeight w:val="420" w:hRule="atLeast"/>
          <w:jc w:val="center"/>
        </w:trPr>
        <w:tc>
          <w:tcPr>
            <w:tcW w:w="1503" w:type="dxa"/>
            <w:tcBorders>
              <w:top w:val="single" w:color="000000" w:sz="4" w:space="0"/>
              <w:left w:val="single" w:color="000000" w:sz="4" w:space="0"/>
              <w:bottom w:val="single" w:color="000000" w:sz="4" w:space="0"/>
              <w:right w:val="single" w:color="000000" w:sz="4" w:space="0"/>
            </w:tcBorders>
            <w:noWrap/>
            <w:vAlign w:val="center"/>
          </w:tcPr>
          <w:p w14:paraId="1E75EF93">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19</w:t>
            </w:r>
          </w:p>
        </w:tc>
        <w:tc>
          <w:tcPr>
            <w:tcW w:w="1360" w:type="dxa"/>
            <w:tcBorders>
              <w:top w:val="single" w:color="000000" w:sz="4" w:space="0"/>
              <w:left w:val="single" w:color="000000" w:sz="4" w:space="0"/>
              <w:bottom w:val="single" w:color="000000" w:sz="4" w:space="0"/>
              <w:right w:val="single" w:color="000000" w:sz="4" w:space="0"/>
            </w:tcBorders>
            <w:noWrap/>
            <w:vAlign w:val="center"/>
          </w:tcPr>
          <w:p w14:paraId="726F5B1C">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125BV131</w:t>
            </w:r>
          </w:p>
        </w:tc>
        <w:tc>
          <w:tcPr>
            <w:tcW w:w="1137" w:type="dxa"/>
            <w:tcBorders>
              <w:top w:val="single" w:color="000000" w:sz="4" w:space="0"/>
              <w:left w:val="single" w:color="000000" w:sz="4" w:space="0"/>
              <w:bottom w:val="single" w:color="000000" w:sz="4" w:space="0"/>
              <w:right w:val="single" w:color="000000" w:sz="4" w:space="0"/>
            </w:tcBorders>
            <w:noWrap/>
            <w:vAlign w:val="center"/>
          </w:tcPr>
          <w:p w14:paraId="33D4D9F4">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125V01</w:t>
            </w:r>
          </w:p>
        </w:tc>
        <w:tc>
          <w:tcPr>
            <w:tcW w:w="1289" w:type="dxa"/>
            <w:tcBorders>
              <w:top w:val="single" w:color="000000" w:sz="4" w:space="0"/>
              <w:left w:val="single" w:color="000000" w:sz="4" w:space="0"/>
              <w:bottom w:val="single" w:color="000000" w:sz="4" w:space="0"/>
              <w:right w:val="single" w:color="000000" w:sz="4" w:space="0"/>
            </w:tcBorders>
            <w:noWrap/>
            <w:vAlign w:val="center"/>
          </w:tcPr>
          <w:p w14:paraId="367F9B59">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第一缓冲槽</w:t>
            </w:r>
          </w:p>
        </w:tc>
        <w:tc>
          <w:tcPr>
            <w:tcW w:w="1418" w:type="dxa"/>
            <w:tcBorders>
              <w:top w:val="single" w:color="000000" w:sz="4" w:space="0"/>
              <w:left w:val="single" w:color="000000" w:sz="4" w:space="0"/>
              <w:bottom w:val="single" w:color="000000" w:sz="4" w:space="0"/>
              <w:right w:val="single" w:color="000000" w:sz="4" w:space="0"/>
            </w:tcBorders>
            <w:noWrap/>
            <w:vAlign w:val="center"/>
          </w:tcPr>
          <w:p w14:paraId="074E0F2C">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DN200-150LB  RF</w:t>
            </w:r>
          </w:p>
        </w:tc>
        <w:tc>
          <w:tcPr>
            <w:tcW w:w="1559" w:type="dxa"/>
            <w:tcBorders>
              <w:top w:val="single" w:color="000000" w:sz="4" w:space="0"/>
              <w:left w:val="single" w:color="000000" w:sz="4" w:space="0"/>
              <w:bottom w:val="single" w:color="000000" w:sz="4" w:space="0"/>
              <w:right w:val="single" w:color="000000" w:sz="4" w:space="0"/>
            </w:tcBorders>
            <w:noWrap/>
            <w:vAlign w:val="center"/>
          </w:tcPr>
          <w:p w14:paraId="54B3CDF6">
            <w:pPr>
              <w:jc w:val="center"/>
              <w:rPr>
                <w:rFonts w:hint="eastAsia" w:ascii="宋体" w:hAnsi="宋体" w:eastAsia="宋体" w:cs="宋体"/>
                <w:color w:val="auto"/>
                <w:sz w:val="24"/>
                <w:szCs w:val="24"/>
                <w:highlight w:val="none"/>
              </w:rPr>
            </w:pPr>
          </w:p>
        </w:tc>
        <w:tc>
          <w:tcPr>
            <w:tcW w:w="2061" w:type="dxa"/>
            <w:tcBorders>
              <w:top w:val="single" w:color="000000" w:sz="4" w:space="0"/>
              <w:left w:val="single" w:color="000000" w:sz="4" w:space="0"/>
              <w:bottom w:val="single" w:color="000000" w:sz="4" w:space="0"/>
              <w:right w:val="single" w:color="000000" w:sz="4" w:space="0"/>
            </w:tcBorders>
            <w:noWrap/>
            <w:vAlign w:val="center"/>
          </w:tcPr>
          <w:p w14:paraId="3C6C9863">
            <w:pPr>
              <w:jc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拆、装、转运</w:t>
            </w:r>
          </w:p>
        </w:tc>
      </w:tr>
      <w:tr w14:paraId="3DDF25CF">
        <w:tblPrEx>
          <w:tblCellMar>
            <w:top w:w="0" w:type="dxa"/>
            <w:left w:w="108" w:type="dxa"/>
            <w:bottom w:w="0" w:type="dxa"/>
            <w:right w:w="108" w:type="dxa"/>
          </w:tblCellMar>
        </w:tblPrEx>
        <w:trPr>
          <w:trHeight w:val="420" w:hRule="atLeast"/>
          <w:jc w:val="center"/>
        </w:trPr>
        <w:tc>
          <w:tcPr>
            <w:tcW w:w="1503" w:type="dxa"/>
            <w:tcBorders>
              <w:top w:val="single" w:color="000000" w:sz="4" w:space="0"/>
              <w:left w:val="single" w:color="000000" w:sz="4" w:space="0"/>
              <w:bottom w:val="single" w:color="000000" w:sz="4" w:space="0"/>
              <w:right w:val="single" w:color="000000" w:sz="4" w:space="0"/>
            </w:tcBorders>
            <w:noWrap/>
            <w:vAlign w:val="center"/>
          </w:tcPr>
          <w:p w14:paraId="53E69569">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20</w:t>
            </w:r>
          </w:p>
        </w:tc>
        <w:tc>
          <w:tcPr>
            <w:tcW w:w="1360" w:type="dxa"/>
            <w:tcBorders>
              <w:top w:val="single" w:color="000000" w:sz="4" w:space="0"/>
              <w:left w:val="single" w:color="000000" w:sz="4" w:space="0"/>
              <w:bottom w:val="single" w:color="000000" w:sz="4" w:space="0"/>
              <w:right w:val="single" w:color="000000" w:sz="4" w:space="0"/>
            </w:tcBorders>
            <w:noWrap/>
            <w:vAlign w:val="center"/>
          </w:tcPr>
          <w:p w14:paraId="5B3C8F96">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125BV132</w:t>
            </w:r>
          </w:p>
        </w:tc>
        <w:tc>
          <w:tcPr>
            <w:tcW w:w="1137" w:type="dxa"/>
            <w:tcBorders>
              <w:top w:val="single" w:color="000000" w:sz="4" w:space="0"/>
              <w:left w:val="single" w:color="000000" w:sz="4" w:space="0"/>
              <w:bottom w:val="single" w:color="000000" w:sz="4" w:space="0"/>
              <w:right w:val="single" w:color="000000" w:sz="4" w:space="0"/>
            </w:tcBorders>
            <w:noWrap/>
            <w:vAlign w:val="center"/>
          </w:tcPr>
          <w:p w14:paraId="59AE7059">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125V02</w:t>
            </w:r>
          </w:p>
        </w:tc>
        <w:tc>
          <w:tcPr>
            <w:tcW w:w="1289" w:type="dxa"/>
            <w:tcBorders>
              <w:top w:val="single" w:color="000000" w:sz="4" w:space="0"/>
              <w:left w:val="single" w:color="000000" w:sz="4" w:space="0"/>
              <w:bottom w:val="single" w:color="000000" w:sz="4" w:space="0"/>
              <w:right w:val="single" w:color="000000" w:sz="4" w:space="0"/>
            </w:tcBorders>
            <w:noWrap/>
            <w:vAlign w:val="center"/>
          </w:tcPr>
          <w:p w14:paraId="49A0C6D5">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第二缓冲槽</w:t>
            </w:r>
          </w:p>
        </w:tc>
        <w:tc>
          <w:tcPr>
            <w:tcW w:w="1418" w:type="dxa"/>
            <w:tcBorders>
              <w:top w:val="single" w:color="000000" w:sz="4" w:space="0"/>
              <w:left w:val="single" w:color="000000" w:sz="4" w:space="0"/>
              <w:bottom w:val="single" w:color="000000" w:sz="4" w:space="0"/>
              <w:right w:val="single" w:color="000000" w:sz="4" w:space="0"/>
            </w:tcBorders>
            <w:noWrap/>
            <w:vAlign w:val="center"/>
          </w:tcPr>
          <w:p w14:paraId="3261E08C">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DN200-150LB  RF</w:t>
            </w:r>
          </w:p>
        </w:tc>
        <w:tc>
          <w:tcPr>
            <w:tcW w:w="1559" w:type="dxa"/>
            <w:tcBorders>
              <w:top w:val="single" w:color="000000" w:sz="4" w:space="0"/>
              <w:left w:val="single" w:color="000000" w:sz="4" w:space="0"/>
              <w:bottom w:val="single" w:color="000000" w:sz="4" w:space="0"/>
              <w:right w:val="single" w:color="000000" w:sz="4" w:space="0"/>
            </w:tcBorders>
            <w:noWrap/>
            <w:vAlign w:val="center"/>
          </w:tcPr>
          <w:p w14:paraId="51AC96AC">
            <w:pPr>
              <w:jc w:val="center"/>
              <w:rPr>
                <w:rFonts w:hint="eastAsia" w:ascii="宋体" w:hAnsi="宋体" w:eastAsia="宋体" w:cs="宋体"/>
                <w:color w:val="auto"/>
                <w:sz w:val="24"/>
                <w:szCs w:val="24"/>
                <w:highlight w:val="none"/>
              </w:rPr>
            </w:pPr>
          </w:p>
        </w:tc>
        <w:tc>
          <w:tcPr>
            <w:tcW w:w="2061" w:type="dxa"/>
            <w:tcBorders>
              <w:top w:val="single" w:color="000000" w:sz="4" w:space="0"/>
              <w:left w:val="single" w:color="000000" w:sz="4" w:space="0"/>
              <w:bottom w:val="single" w:color="000000" w:sz="4" w:space="0"/>
              <w:right w:val="single" w:color="000000" w:sz="4" w:space="0"/>
            </w:tcBorders>
            <w:noWrap/>
            <w:vAlign w:val="center"/>
          </w:tcPr>
          <w:p w14:paraId="36448472">
            <w:pPr>
              <w:jc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拆、装、转运</w:t>
            </w:r>
          </w:p>
        </w:tc>
      </w:tr>
      <w:tr w14:paraId="442BA4AA">
        <w:tblPrEx>
          <w:tblCellMar>
            <w:top w:w="0" w:type="dxa"/>
            <w:left w:w="108" w:type="dxa"/>
            <w:bottom w:w="0" w:type="dxa"/>
            <w:right w:w="108" w:type="dxa"/>
          </w:tblCellMar>
        </w:tblPrEx>
        <w:trPr>
          <w:trHeight w:val="420" w:hRule="atLeast"/>
          <w:jc w:val="center"/>
        </w:trPr>
        <w:tc>
          <w:tcPr>
            <w:tcW w:w="1503" w:type="dxa"/>
            <w:tcBorders>
              <w:top w:val="single" w:color="000000" w:sz="4" w:space="0"/>
              <w:left w:val="single" w:color="000000" w:sz="4" w:space="0"/>
              <w:bottom w:val="single" w:color="000000" w:sz="4" w:space="0"/>
              <w:right w:val="single" w:color="000000" w:sz="4" w:space="0"/>
            </w:tcBorders>
            <w:noWrap/>
            <w:vAlign w:val="center"/>
          </w:tcPr>
          <w:p w14:paraId="6B55C6EE">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21</w:t>
            </w:r>
          </w:p>
        </w:tc>
        <w:tc>
          <w:tcPr>
            <w:tcW w:w="1360" w:type="dxa"/>
            <w:tcBorders>
              <w:top w:val="single" w:color="000000" w:sz="4" w:space="0"/>
              <w:left w:val="single" w:color="000000" w:sz="4" w:space="0"/>
              <w:bottom w:val="single" w:color="000000" w:sz="4" w:space="0"/>
              <w:right w:val="single" w:color="000000" w:sz="4" w:space="0"/>
            </w:tcBorders>
            <w:noWrap/>
            <w:vAlign w:val="center"/>
          </w:tcPr>
          <w:p w14:paraId="11F11493">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125BV133</w:t>
            </w:r>
          </w:p>
        </w:tc>
        <w:tc>
          <w:tcPr>
            <w:tcW w:w="1137" w:type="dxa"/>
            <w:tcBorders>
              <w:top w:val="single" w:color="000000" w:sz="4" w:space="0"/>
              <w:left w:val="single" w:color="000000" w:sz="4" w:space="0"/>
              <w:bottom w:val="single" w:color="000000" w:sz="4" w:space="0"/>
              <w:right w:val="single" w:color="000000" w:sz="4" w:space="0"/>
            </w:tcBorders>
            <w:noWrap/>
            <w:vAlign w:val="center"/>
          </w:tcPr>
          <w:p w14:paraId="0DD9B36A">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125V03</w:t>
            </w:r>
          </w:p>
        </w:tc>
        <w:tc>
          <w:tcPr>
            <w:tcW w:w="1289" w:type="dxa"/>
            <w:tcBorders>
              <w:top w:val="single" w:color="000000" w:sz="4" w:space="0"/>
              <w:left w:val="single" w:color="000000" w:sz="4" w:space="0"/>
              <w:bottom w:val="single" w:color="000000" w:sz="4" w:space="0"/>
              <w:right w:val="single" w:color="000000" w:sz="4" w:space="0"/>
            </w:tcBorders>
            <w:noWrap/>
            <w:vAlign w:val="center"/>
          </w:tcPr>
          <w:p w14:paraId="7A0D06CA">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煤气水贮槽</w:t>
            </w:r>
          </w:p>
        </w:tc>
        <w:tc>
          <w:tcPr>
            <w:tcW w:w="1418" w:type="dxa"/>
            <w:tcBorders>
              <w:top w:val="single" w:color="000000" w:sz="4" w:space="0"/>
              <w:left w:val="single" w:color="000000" w:sz="4" w:space="0"/>
              <w:bottom w:val="single" w:color="000000" w:sz="4" w:space="0"/>
              <w:right w:val="single" w:color="000000" w:sz="4" w:space="0"/>
            </w:tcBorders>
            <w:noWrap/>
            <w:vAlign w:val="center"/>
          </w:tcPr>
          <w:p w14:paraId="06A77293">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DN400-150LB  RF</w:t>
            </w:r>
          </w:p>
        </w:tc>
        <w:tc>
          <w:tcPr>
            <w:tcW w:w="1559" w:type="dxa"/>
            <w:tcBorders>
              <w:top w:val="single" w:color="000000" w:sz="4" w:space="0"/>
              <w:left w:val="single" w:color="000000" w:sz="4" w:space="0"/>
              <w:bottom w:val="single" w:color="000000" w:sz="4" w:space="0"/>
              <w:right w:val="single" w:color="000000" w:sz="4" w:space="0"/>
            </w:tcBorders>
            <w:noWrap/>
            <w:vAlign w:val="center"/>
          </w:tcPr>
          <w:p w14:paraId="23AB280E">
            <w:pPr>
              <w:jc w:val="center"/>
              <w:rPr>
                <w:rFonts w:hint="eastAsia" w:ascii="宋体" w:hAnsi="宋体" w:eastAsia="宋体" w:cs="宋体"/>
                <w:color w:val="auto"/>
                <w:sz w:val="24"/>
                <w:szCs w:val="24"/>
                <w:highlight w:val="none"/>
              </w:rPr>
            </w:pPr>
          </w:p>
        </w:tc>
        <w:tc>
          <w:tcPr>
            <w:tcW w:w="2061" w:type="dxa"/>
            <w:tcBorders>
              <w:top w:val="single" w:color="000000" w:sz="4" w:space="0"/>
              <w:left w:val="single" w:color="000000" w:sz="4" w:space="0"/>
              <w:bottom w:val="single" w:color="000000" w:sz="4" w:space="0"/>
              <w:right w:val="single" w:color="000000" w:sz="4" w:space="0"/>
            </w:tcBorders>
            <w:noWrap/>
            <w:vAlign w:val="center"/>
          </w:tcPr>
          <w:p w14:paraId="13FAD341">
            <w:pPr>
              <w:jc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拆、装、转运</w:t>
            </w:r>
          </w:p>
        </w:tc>
      </w:tr>
      <w:tr w14:paraId="43FB2114">
        <w:tblPrEx>
          <w:tblCellMar>
            <w:top w:w="0" w:type="dxa"/>
            <w:left w:w="108" w:type="dxa"/>
            <w:bottom w:w="0" w:type="dxa"/>
            <w:right w:w="108" w:type="dxa"/>
          </w:tblCellMar>
        </w:tblPrEx>
        <w:trPr>
          <w:trHeight w:val="420" w:hRule="atLeast"/>
          <w:jc w:val="center"/>
        </w:trPr>
        <w:tc>
          <w:tcPr>
            <w:tcW w:w="1503" w:type="dxa"/>
            <w:tcBorders>
              <w:top w:val="single" w:color="000000" w:sz="4" w:space="0"/>
              <w:left w:val="single" w:color="000000" w:sz="4" w:space="0"/>
              <w:bottom w:val="single" w:color="000000" w:sz="4" w:space="0"/>
              <w:right w:val="single" w:color="000000" w:sz="4" w:space="0"/>
            </w:tcBorders>
            <w:noWrap/>
            <w:vAlign w:val="center"/>
          </w:tcPr>
          <w:p w14:paraId="68E9442E">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22</w:t>
            </w:r>
          </w:p>
        </w:tc>
        <w:tc>
          <w:tcPr>
            <w:tcW w:w="1360" w:type="dxa"/>
            <w:tcBorders>
              <w:top w:val="single" w:color="000000" w:sz="4" w:space="0"/>
              <w:left w:val="single" w:color="000000" w:sz="4" w:space="0"/>
              <w:bottom w:val="single" w:color="000000" w:sz="4" w:space="0"/>
              <w:right w:val="single" w:color="000000" w:sz="4" w:space="0"/>
            </w:tcBorders>
            <w:noWrap/>
            <w:vAlign w:val="center"/>
          </w:tcPr>
          <w:p w14:paraId="34CFAC32">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125BV134</w:t>
            </w:r>
          </w:p>
        </w:tc>
        <w:tc>
          <w:tcPr>
            <w:tcW w:w="1137" w:type="dxa"/>
            <w:tcBorders>
              <w:top w:val="single" w:color="000000" w:sz="4" w:space="0"/>
              <w:left w:val="single" w:color="000000" w:sz="4" w:space="0"/>
              <w:bottom w:val="single" w:color="000000" w:sz="4" w:space="0"/>
              <w:right w:val="single" w:color="000000" w:sz="4" w:space="0"/>
            </w:tcBorders>
            <w:noWrap/>
            <w:vAlign w:val="center"/>
          </w:tcPr>
          <w:p w14:paraId="0618DFD4">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125V05</w:t>
            </w:r>
          </w:p>
        </w:tc>
        <w:tc>
          <w:tcPr>
            <w:tcW w:w="1289" w:type="dxa"/>
            <w:tcBorders>
              <w:top w:val="single" w:color="000000" w:sz="4" w:space="0"/>
              <w:left w:val="single" w:color="000000" w:sz="4" w:space="0"/>
              <w:bottom w:val="single" w:color="000000" w:sz="4" w:space="0"/>
              <w:right w:val="single" w:color="000000" w:sz="4" w:space="0"/>
            </w:tcBorders>
            <w:noWrap/>
            <w:vAlign w:val="center"/>
          </w:tcPr>
          <w:p w14:paraId="6D7FEFC6">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泥浆液槽</w:t>
            </w:r>
          </w:p>
        </w:tc>
        <w:tc>
          <w:tcPr>
            <w:tcW w:w="1418" w:type="dxa"/>
            <w:tcBorders>
              <w:top w:val="single" w:color="000000" w:sz="4" w:space="0"/>
              <w:left w:val="single" w:color="000000" w:sz="4" w:space="0"/>
              <w:bottom w:val="single" w:color="000000" w:sz="4" w:space="0"/>
              <w:right w:val="single" w:color="000000" w:sz="4" w:space="0"/>
            </w:tcBorders>
            <w:noWrap/>
            <w:vAlign w:val="center"/>
          </w:tcPr>
          <w:p w14:paraId="53FB403E">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DN200-150LB  RF</w:t>
            </w:r>
          </w:p>
        </w:tc>
        <w:tc>
          <w:tcPr>
            <w:tcW w:w="1559" w:type="dxa"/>
            <w:tcBorders>
              <w:top w:val="single" w:color="000000" w:sz="4" w:space="0"/>
              <w:left w:val="single" w:color="000000" w:sz="4" w:space="0"/>
              <w:bottom w:val="single" w:color="000000" w:sz="4" w:space="0"/>
              <w:right w:val="single" w:color="000000" w:sz="4" w:space="0"/>
            </w:tcBorders>
            <w:noWrap/>
            <w:vAlign w:val="center"/>
          </w:tcPr>
          <w:p w14:paraId="04727B89">
            <w:pPr>
              <w:jc w:val="center"/>
              <w:rPr>
                <w:rFonts w:hint="eastAsia" w:ascii="宋体" w:hAnsi="宋体" w:eastAsia="宋体" w:cs="宋体"/>
                <w:color w:val="auto"/>
                <w:sz w:val="24"/>
                <w:szCs w:val="24"/>
                <w:highlight w:val="none"/>
              </w:rPr>
            </w:pPr>
          </w:p>
        </w:tc>
        <w:tc>
          <w:tcPr>
            <w:tcW w:w="2061" w:type="dxa"/>
            <w:tcBorders>
              <w:top w:val="single" w:color="000000" w:sz="4" w:space="0"/>
              <w:left w:val="single" w:color="000000" w:sz="4" w:space="0"/>
              <w:bottom w:val="single" w:color="000000" w:sz="4" w:space="0"/>
              <w:right w:val="single" w:color="000000" w:sz="4" w:space="0"/>
            </w:tcBorders>
            <w:noWrap/>
            <w:vAlign w:val="center"/>
          </w:tcPr>
          <w:p w14:paraId="0A943087">
            <w:pPr>
              <w:jc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拆、装、转运</w:t>
            </w:r>
          </w:p>
        </w:tc>
      </w:tr>
      <w:tr w14:paraId="2FBDC763">
        <w:tblPrEx>
          <w:tblCellMar>
            <w:top w:w="0" w:type="dxa"/>
            <w:left w:w="108" w:type="dxa"/>
            <w:bottom w:w="0" w:type="dxa"/>
            <w:right w:w="108" w:type="dxa"/>
          </w:tblCellMar>
        </w:tblPrEx>
        <w:trPr>
          <w:trHeight w:val="420" w:hRule="atLeast"/>
          <w:jc w:val="center"/>
        </w:trPr>
        <w:tc>
          <w:tcPr>
            <w:tcW w:w="1503" w:type="dxa"/>
            <w:tcBorders>
              <w:top w:val="single" w:color="000000" w:sz="4" w:space="0"/>
              <w:left w:val="single" w:color="000000" w:sz="4" w:space="0"/>
              <w:bottom w:val="single" w:color="000000" w:sz="4" w:space="0"/>
              <w:right w:val="single" w:color="000000" w:sz="4" w:space="0"/>
            </w:tcBorders>
            <w:noWrap/>
            <w:vAlign w:val="center"/>
          </w:tcPr>
          <w:p w14:paraId="44A158ED">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23</w:t>
            </w:r>
          </w:p>
        </w:tc>
        <w:tc>
          <w:tcPr>
            <w:tcW w:w="1360" w:type="dxa"/>
            <w:tcBorders>
              <w:top w:val="single" w:color="000000" w:sz="4" w:space="0"/>
              <w:left w:val="single" w:color="000000" w:sz="4" w:space="0"/>
              <w:bottom w:val="single" w:color="000000" w:sz="4" w:space="0"/>
              <w:right w:val="single" w:color="000000" w:sz="4" w:space="0"/>
            </w:tcBorders>
            <w:noWrap/>
            <w:vAlign w:val="center"/>
          </w:tcPr>
          <w:p w14:paraId="1DA0B34A">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125BV135</w:t>
            </w:r>
          </w:p>
        </w:tc>
        <w:tc>
          <w:tcPr>
            <w:tcW w:w="1137" w:type="dxa"/>
            <w:tcBorders>
              <w:top w:val="single" w:color="000000" w:sz="4" w:space="0"/>
              <w:left w:val="single" w:color="000000" w:sz="4" w:space="0"/>
              <w:bottom w:val="single" w:color="000000" w:sz="4" w:space="0"/>
              <w:right w:val="single" w:color="000000" w:sz="4" w:space="0"/>
            </w:tcBorders>
            <w:noWrap/>
            <w:vAlign w:val="center"/>
          </w:tcPr>
          <w:p w14:paraId="1B17B40C">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125V06</w:t>
            </w:r>
          </w:p>
        </w:tc>
        <w:tc>
          <w:tcPr>
            <w:tcW w:w="1289" w:type="dxa"/>
            <w:tcBorders>
              <w:top w:val="single" w:color="000000" w:sz="4" w:space="0"/>
              <w:left w:val="single" w:color="000000" w:sz="4" w:space="0"/>
              <w:bottom w:val="single" w:color="000000" w:sz="4" w:space="0"/>
              <w:right w:val="single" w:color="000000" w:sz="4" w:space="0"/>
            </w:tcBorders>
            <w:noWrap/>
            <w:vAlign w:val="center"/>
          </w:tcPr>
          <w:p w14:paraId="27724B6E">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纯焦油槽</w:t>
            </w:r>
          </w:p>
        </w:tc>
        <w:tc>
          <w:tcPr>
            <w:tcW w:w="1418" w:type="dxa"/>
            <w:tcBorders>
              <w:top w:val="single" w:color="000000" w:sz="4" w:space="0"/>
              <w:left w:val="single" w:color="000000" w:sz="4" w:space="0"/>
              <w:bottom w:val="single" w:color="000000" w:sz="4" w:space="0"/>
              <w:right w:val="single" w:color="000000" w:sz="4" w:space="0"/>
            </w:tcBorders>
            <w:noWrap/>
            <w:vAlign w:val="center"/>
          </w:tcPr>
          <w:p w14:paraId="78E97027">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DN200-150LB  RF</w:t>
            </w:r>
          </w:p>
        </w:tc>
        <w:tc>
          <w:tcPr>
            <w:tcW w:w="1559" w:type="dxa"/>
            <w:tcBorders>
              <w:top w:val="single" w:color="000000" w:sz="4" w:space="0"/>
              <w:left w:val="single" w:color="000000" w:sz="4" w:space="0"/>
              <w:bottom w:val="single" w:color="000000" w:sz="4" w:space="0"/>
              <w:right w:val="single" w:color="000000" w:sz="4" w:space="0"/>
            </w:tcBorders>
            <w:noWrap/>
            <w:vAlign w:val="center"/>
          </w:tcPr>
          <w:p w14:paraId="3C166085">
            <w:pPr>
              <w:jc w:val="center"/>
              <w:rPr>
                <w:rFonts w:hint="eastAsia" w:ascii="宋体" w:hAnsi="宋体" w:eastAsia="宋体" w:cs="宋体"/>
                <w:color w:val="auto"/>
                <w:sz w:val="24"/>
                <w:szCs w:val="24"/>
                <w:highlight w:val="none"/>
              </w:rPr>
            </w:pPr>
          </w:p>
        </w:tc>
        <w:tc>
          <w:tcPr>
            <w:tcW w:w="2061" w:type="dxa"/>
            <w:tcBorders>
              <w:top w:val="single" w:color="000000" w:sz="4" w:space="0"/>
              <w:left w:val="single" w:color="000000" w:sz="4" w:space="0"/>
              <w:bottom w:val="single" w:color="000000" w:sz="4" w:space="0"/>
              <w:right w:val="single" w:color="000000" w:sz="4" w:space="0"/>
            </w:tcBorders>
            <w:noWrap/>
            <w:vAlign w:val="center"/>
          </w:tcPr>
          <w:p w14:paraId="6BC6A851">
            <w:pPr>
              <w:jc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拆、装、转运</w:t>
            </w:r>
          </w:p>
        </w:tc>
      </w:tr>
      <w:tr w14:paraId="3ACBA22B">
        <w:tblPrEx>
          <w:tblCellMar>
            <w:top w:w="0" w:type="dxa"/>
            <w:left w:w="108" w:type="dxa"/>
            <w:bottom w:w="0" w:type="dxa"/>
            <w:right w:w="108" w:type="dxa"/>
          </w:tblCellMar>
        </w:tblPrEx>
        <w:trPr>
          <w:trHeight w:val="420" w:hRule="atLeast"/>
          <w:jc w:val="center"/>
        </w:trPr>
        <w:tc>
          <w:tcPr>
            <w:tcW w:w="1503" w:type="dxa"/>
            <w:tcBorders>
              <w:top w:val="single" w:color="000000" w:sz="4" w:space="0"/>
              <w:left w:val="single" w:color="000000" w:sz="4" w:space="0"/>
              <w:bottom w:val="single" w:color="000000" w:sz="4" w:space="0"/>
              <w:right w:val="single" w:color="000000" w:sz="4" w:space="0"/>
            </w:tcBorders>
            <w:noWrap/>
            <w:vAlign w:val="center"/>
          </w:tcPr>
          <w:p w14:paraId="77C73E39">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24</w:t>
            </w:r>
          </w:p>
        </w:tc>
        <w:tc>
          <w:tcPr>
            <w:tcW w:w="1360" w:type="dxa"/>
            <w:tcBorders>
              <w:top w:val="single" w:color="000000" w:sz="4" w:space="0"/>
              <w:left w:val="single" w:color="000000" w:sz="4" w:space="0"/>
              <w:bottom w:val="single" w:color="000000" w:sz="4" w:space="0"/>
              <w:right w:val="single" w:color="000000" w:sz="4" w:space="0"/>
            </w:tcBorders>
            <w:noWrap/>
            <w:vAlign w:val="center"/>
          </w:tcPr>
          <w:p w14:paraId="4D82DCB3">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125BV136</w:t>
            </w:r>
          </w:p>
        </w:tc>
        <w:tc>
          <w:tcPr>
            <w:tcW w:w="1137" w:type="dxa"/>
            <w:tcBorders>
              <w:top w:val="single" w:color="000000" w:sz="4" w:space="0"/>
              <w:left w:val="single" w:color="000000" w:sz="4" w:space="0"/>
              <w:bottom w:val="single" w:color="000000" w:sz="4" w:space="0"/>
              <w:right w:val="single" w:color="000000" w:sz="4" w:space="0"/>
            </w:tcBorders>
            <w:noWrap/>
            <w:vAlign w:val="center"/>
          </w:tcPr>
          <w:p w14:paraId="50551D9D">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125V07</w:t>
            </w:r>
          </w:p>
        </w:tc>
        <w:tc>
          <w:tcPr>
            <w:tcW w:w="1289" w:type="dxa"/>
            <w:tcBorders>
              <w:top w:val="single" w:color="000000" w:sz="4" w:space="0"/>
              <w:left w:val="single" w:color="000000" w:sz="4" w:space="0"/>
              <w:bottom w:val="single" w:color="000000" w:sz="4" w:space="0"/>
              <w:right w:val="single" w:color="000000" w:sz="4" w:space="0"/>
            </w:tcBorders>
            <w:noWrap/>
            <w:vAlign w:val="center"/>
          </w:tcPr>
          <w:p w14:paraId="7772E2C6">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油槽</w:t>
            </w:r>
          </w:p>
        </w:tc>
        <w:tc>
          <w:tcPr>
            <w:tcW w:w="1418" w:type="dxa"/>
            <w:tcBorders>
              <w:top w:val="single" w:color="000000" w:sz="4" w:space="0"/>
              <w:left w:val="single" w:color="000000" w:sz="4" w:space="0"/>
              <w:bottom w:val="single" w:color="000000" w:sz="4" w:space="0"/>
              <w:right w:val="single" w:color="000000" w:sz="4" w:space="0"/>
            </w:tcBorders>
            <w:noWrap/>
            <w:vAlign w:val="center"/>
          </w:tcPr>
          <w:p w14:paraId="47103580">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DN200-150LB  RF</w:t>
            </w:r>
          </w:p>
        </w:tc>
        <w:tc>
          <w:tcPr>
            <w:tcW w:w="1559" w:type="dxa"/>
            <w:tcBorders>
              <w:top w:val="single" w:color="000000" w:sz="4" w:space="0"/>
              <w:left w:val="single" w:color="000000" w:sz="4" w:space="0"/>
              <w:bottom w:val="single" w:color="000000" w:sz="4" w:space="0"/>
              <w:right w:val="single" w:color="000000" w:sz="4" w:space="0"/>
            </w:tcBorders>
            <w:noWrap/>
            <w:vAlign w:val="center"/>
          </w:tcPr>
          <w:p w14:paraId="09062467">
            <w:pPr>
              <w:jc w:val="center"/>
              <w:rPr>
                <w:rFonts w:hint="eastAsia" w:ascii="宋体" w:hAnsi="宋体" w:eastAsia="宋体" w:cs="宋体"/>
                <w:color w:val="auto"/>
                <w:sz w:val="24"/>
                <w:szCs w:val="24"/>
                <w:highlight w:val="none"/>
              </w:rPr>
            </w:pPr>
          </w:p>
        </w:tc>
        <w:tc>
          <w:tcPr>
            <w:tcW w:w="2061" w:type="dxa"/>
            <w:tcBorders>
              <w:top w:val="single" w:color="000000" w:sz="4" w:space="0"/>
              <w:left w:val="single" w:color="000000" w:sz="4" w:space="0"/>
              <w:bottom w:val="single" w:color="000000" w:sz="4" w:space="0"/>
              <w:right w:val="single" w:color="000000" w:sz="4" w:space="0"/>
            </w:tcBorders>
            <w:noWrap/>
            <w:vAlign w:val="center"/>
          </w:tcPr>
          <w:p w14:paraId="47EB2A7C">
            <w:pPr>
              <w:jc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拆、装、转运</w:t>
            </w:r>
          </w:p>
        </w:tc>
      </w:tr>
      <w:tr w14:paraId="23004220">
        <w:tblPrEx>
          <w:tblCellMar>
            <w:top w:w="0" w:type="dxa"/>
            <w:left w:w="108" w:type="dxa"/>
            <w:bottom w:w="0" w:type="dxa"/>
            <w:right w:w="108" w:type="dxa"/>
          </w:tblCellMar>
        </w:tblPrEx>
        <w:trPr>
          <w:trHeight w:val="420" w:hRule="atLeast"/>
          <w:jc w:val="center"/>
        </w:trPr>
        <w:tc>
          <w:tcPr>
            <w:tcW w:w="1503" w:type="dxa"/>
            <w:tcBorders>
              <w:top w:val="single" w:color="000000" w:sz="4" w:space="0"/>
              <w:left w:val="single" w:color="000000" w:sz="4" w:space="0"/>
              <w:bottom w:val="single" w:color="000000" w:sz="4" w:space="0"/>
              <w:right w:val="single" w:color="000000" w:sz="4" w:space="0"/>
            </w:tcBorders>
            <w:noWrap/>
            <w:vAlign w:val="center"/>
          </w:tcPr>
          <w:p w14:paraId="566AA991">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25</w:t>
            </w:r>
          </w:p>
        </w:tc>
        <w:tc>
          <w:tcPr>
            <w:tcW w:w="1360" w:type="dxa"/>
            <w:tcBorders>
              <w:top w:val="single" w:color="000000" w:sz="4" w:space="0"/>
              <w:left w:val="single" w:color="000000" w:sz="4" w:space="0"/>
              <w:bottom w:val="single" w:color="000000" w:sz="4" w:space="0"/>
              <w:right w:val="single" w:color="000000" w:sz="4" w:space="0"/>
            </w:tcBorders>
            <w:noWrap/>
            <w:vAlign w:val="center"/>
          </w:tcPr>
          <w:p w14:paraId="2425ED45">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125BV137</w:t>
            </w:r>
          </w:p>
        </w:tc>
        <w:tc>
          <w:tcPr>
            <w:tcW w:w="1137" w:type="dxa"/>
            <w:tcBorders>
              <w:top w:val="single" w:color="000000" w:sz="4" w:space="0"/>
              <w:left w:val="single" w:color="000000" w:sz="4" w:space="0"/>
              <w:bottom w:val="single" w:color="000000" w:sz="4" w:space="0"/>
              <w:right w:val="single" w:color="000000" w:sz="4" w:space="0"/>
            </w:tcBorders>
            <w:noWrap/>
            <w:vAlign w:val="center"/>
          </w:tcPr>
          <w:p w14:paraId="3DC7145E">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125V08</w:t>
            </w:r>
          </w:p>
        </w:tc>
        <w:tc>
          <w:tcPr>
            <w:tcW w:w="1289" w:type="dxa"/>
            <w:tcBorders>
              <w:top w:val="single" w:color="000000" w:sz="4" w:space="0"/>
              <w:left w:val="single" w:color="000000" w:sz="4" w:space="0"/>
              <w:bottom w:val="single" w:color="000000" w:sz="4" w:space="0"/>
              <w:right w:val="single" w:color="000000" w:sz="4" w:space="0"/>
            </w:tcBorders>
            <w:noWrap/>
            <w:vAlign w:val="center"/>
          </w:tcPr>
          <w:p w14:paraId="0A9B65A3">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焦油污水槽</w:t>
            </w:r>
          </w:p>
        </w:tc>
        <w:tc>
          <w:tcPr>
            <w:tcW w:w="1418" w:type="dxa"/>
            <w:tcBorders>
              <w:top w:val="single" w:color="000000" w:sz="4" w:space="0"/>
              <w:left w:val="single" w:color="000000" w:sz="4" w:space="0"/>
              <w:bottom w:val="single" w:color="000000" w:sz="4" w:space="0"/>
              <w:right w:val="single" w:color="000000" w:sz="4" w:space="0"/>
            </w:tcBorders>
            <w:noWrap/>
            <w:vAlign w:val="center"/>
          </w:tcPr>
          <w:p w14:paraId="3ABDF639">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DN200-150LB  RF</w:t>
            </w:r>
          </w:p>
        </w:tc>
        <w:tc>
          <w:tcPr>
            <w:tcW w:w="1559" w:type="dxa"/>
            <w:tcBorders>
              <w:top w:val="single" w:color="000000" w:sz="4" w:space="0"/>
              <w:left w:val="single" w:color="000000" w:sz="4" w:space="0"/>
              <w:bottom w:val="single" w:color="000000" w:sz="4" w:space="0"/>
              <w:right w:val="single" w:color="000000" w:sz="4" w:space="0"/>
            </w:tcBorders>
            <w:noWrap/>
            <w:vAlign w:val="center"/>
          </w:tcPr>
          <w:p w14:paraId="5B453F37">
            <w:pPr>
              <w:jc w:val="center"/>
              <w:rPr>
                <w:rFonts w:hint="eastAsia" w:ascii="宋体" w:hAnsi="宋体" w:eastAsia="宋体" w:cs="宋体"/>
                <w:color w:val="auto"/>
                <w:sz w:val="24"/>
                <w:szCs w:val="24"/>
                <w:highlight w:val="none"/>
              </w:rPr>
            </w:pPr>
          </w:p>
        </w:tc>
        <w:tc>
          <w:tcPr>
            <w:tcW w:w="2061" w:type="dxa"/>
            <w:tcBorders>
              <w:top w:val="single" w:color="000000" w:sz="4" w:space="0"/>
              <w:left w:val="single" w:color="000000" w:sz="4" w:space="0"/>
              <w:bottom w:val="single" w:color="000000" w:sz="4" w:space="0"/>
              <w:right w:val="single" w:color="000000" w:sz="4" w:space="0"/>
            </w:tcBorders>
            <w:noWrap/>
            <w:vAlign w:val="center"/>
          </w:tcPr>
          <w:p w14:paraId="01377FD4">
            <w:pPr>
              <w:jc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拆、装、转运</w:t>
            </w:r>
          </w:p>
        </w:tc>
      </w:tr>
      <w:tr w14:paraId="505DD159">
        <w:tblPrEx>
          <w:tblCellMar>
            <w:top w:w="0" w:type="dxa"/>
            <w:left w:w="108" w:type="dxa"/>
            <w:bottom w:w="0" w:type="dxa"/>
            <w:right w:w="108" w:type="dxa"/>
          </w:tblCellMar>
        </w:tblPrEx>
        <w:trPr>
          <w:trHeight w:val="420" w:hRule="atLeast"/>
          <w:jc w:val="center"/>
        </w:trPr>
        <w:tc>
          <w:tcPr>
            <w:tcW w:w="1503" w:type="dxa"/>
            <w:tcBorders>
              <w:top w:val="single" w:color="000000" w:sz="4" w:space="0"/>
              <w:left w:val="single" w:color="000000" w:sz="4" w:space="0"/>
              <w:bottom w:val="single" w:color="000000" w:sz="4" w:space="0"/>
              <w:right w:val="single" w:color="000000" w:sz="4" w:space="0"/>
            </w:tcBorders>
            <w:noWrap/>
            <w:vAlign w:val="center"/>
          </w:tcPr>
          <w:p w14:paraId="0DE81E29">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26</w:t>
            </w:r>
          </w:p>
        </w:tc>
        <w:tc>
          <w:tcPr>
            <w:tcW w:w="1360" w:type="dxa"/>
            <w:tcBorders>
              <w:top w:val="single" w:color="000000" w:sz="4" w:space="0"/>
              <w:left w:val="single" w:color="000000" w:sz="4" w:space="0"/>
              <w:bottom w:val="single" w:color="000000" w:sz="4" w:space="0"/>
              <w:right w:val="single" w:color="000000" w:sz="4" w:space="0"/>
            </w:tcBorders>
            <w:noWrap/>
            <w:vAlign w:val="center"/>
          </w:tcPr>
          <w:p w14:paraId="0DFEB4E0">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125BV138</w:t>
            </w:r>
          </w:p>
        </w:tc>
        <w:tc>
          <w:tcPr>
            <w:tcW w:w="1137" w:type="dxa"/>
            <w:tcBorders>
              <w:top w:val="single" w:color="000000" w:sz="4" w:space="0"/>
              <w:left w:val="single" w:color="000000" w:sz="4" w:space="0"/>
              <w:bottom w:val="single" w:color="000000" w:sz="4" w:space="0"/>
              <w:right w:val="single" w:color="000000" w:sz="4" w:space="0"/>
            </w:tcBorders>
            <w:noWrap/>
            <w:vAlign w:val="center"/>
          </w:tcPr>
          <w:p w14:paraId="551CDA15">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125S02A</w:t>
            </w:r>
          </w:p>
        </w:tc>
        <w:tc>
          <w:tcPr>
            <w:tcW w:w="1289" w:type="dxa"/>
            <w:tcBorders>
              <w:top w:val="single" w:color="000000" w:sz="4" w:space="0"/>
              <w:left w:val="single" w:color="000000" w:sz="4" w:space="0"/>
              <w:bottom w:val="single" w:color="000000" w:sz="4" w:space="0"/>
              <w:right w:val="single" w:color="000000" w:sz="4" w:space="0"/>
            </w:tcBorders>
            <w:noWrap/>
            <w:vAlign w:val="center"/>
          </w:tcPr>
          <w:p w14:paraId="59BAE68D">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油分离器</w:t>
            </w:r>
          </w:p>
        </w:tc>
        <w:tc>
          <w:tcPr>
            <w:tcW w:w="1418" w:type="dxa"/>
            <w:tcBorders>
              <w:top w:val="single" w:color="000000" w:sz="4" w:space="0"/>
              <w:left w:val="single" w:color="000000" w:sz="4" w:space="0"/>
              <w:bottom w:val="single" w:color="000000" w:sz="4" w:space="0"/>
              <w:right w:val="single" w:color="000000" w:sz="4" w:space="0"/>
            </w:tcBorders>
            <w:noWrap/>
            <w:vAlign w:val="center"/>
          </w:tcPr>
          <w:p w14:paraId="021288DD">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DN250-150LB  RF</w:t>
            </w:r>
          </w:p>
        </w:tc>
        <w:tc>
          <w:tcPr>
            <w:tcW w:w="1559" w:type="dxa"/>
            <w:tcBorders>
              <w:top w:val="single" w:color="000000" w:sz="4" w:space="0"/>
              <w:left w:val="single" w:color="000000" w:sz="4" w:space="0"/>
              <w:bottom w:val="single" w:color="000000" w:sz="4" w:space="0"/>
              <w:right w:val="single" w:color="000000" w:sz="4" w:space="0"/>
            </w:tcBorders>
            <w:noWrap/>
            <w:vAlign w:val="center"/>
          </w:tcPr>
          <w:p w14:paraId="5BA0ED15">
            <w:pPr>
              <w:jc w:val="center"/>
              <w:rPr>
                <w:rFonts w:hint="eastAsia" w:ascii="宋体" w:hAnsi="宋体" w:eastAsia="宋体" w:cs="宋体"/>
                <w:color w:val="auto"/>
                <w:sz w:val="24"/>
                <w:szCs w:val="24"/>
                <w:highlight w:val="none"/>
              </w:rPr>
            </w:pPr>
          </w:p>
        </w:tc>
        <w:tc>
          <w:tcPr>
            <w:tcW w:w="2061" w:type="dxa"/>
            <w:tcBorders>
              <w:top w:val="single" w:color="000000" w:sz="4" w:space="0"/>
              <w:left w:val="single" w:color="000000" w:sz="4" w:space="0"/>
              <w:bottom w:val="single" w:color="000000" w:sz="4" w:space="0"/>
              <w:right w:val="single" w:color="000000" w:sz="4" w:space="0"/>
            </w:tcBorders>
            <w:noWrap/>
            <w:vAlign w:val="center"/>
          </w:tcPr>
          <w:p w14:paraId="09121E6E">
            <w:pPr>
              <w:jc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拆、装、转运</w:t>
            </w:r>
          </w:p>
        </w:tc>
      </w:tr>
      <w:tr w14:paraId="187DB31E">
        <w:tblPrEx>
          <w:tblCellMar>
            <w:top w:w="0" w:type="dxa"/>
            <w:left w:w="108" w:type="dxa"/>
            <w:bottom w:w="0" w:type="dxa"/>
            <w:right w:w="108" w:type="dxa"/>
          </w:tblCellMar>
        </w:tblPrEx>
        <w:trPr>
          <w:trHeight w:val="420" w:hRule="atLeast"/>
          <w:jc w:val="center"/>
        </w:trPr>
        <w:tc>
          <w:tcPr>
            <w:tcW w:w="1503" w:type="dxa"/>
            <w:tcBorders>
              <w:top w:val="single" w:color="000000" w:sz="4" w:space="0"/>
              <w:left w:val="single" w:color="000000" w:sz="4" w:space="0"/>
              <w:bottom w:val="single" w:color="000000" w:sz="4" w:space="0"/>
              <w:right w:val="single" w:color="000000" w:sz="4" w:space="0"/>
            </w:tcBorders>
            <w:noWrap/>
            <w:vAlign w:val="center"/>
          </w:tcPr>
          <w:p w14:paraId="16A3C04A">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27</w:t>
            </w:r>
          </w:p>
        </w:tc>
        <w:tc>
          <w:tcPr>
            <w:tcW w:w="1360" w:type="dxa"/>
            <w:tcBorders>
              <w:top w:val="single" w:color="000000" w:sz="4" w:space="0"/>
              <w:left w:val="single" w:color="000000" w:sz="4" w:space="0"/>
              <w:bottom w:val="single" w:color="000000" w:sz="4" w:space="0"/>
              <w:right w:val="single" w:color="000000" w:sz="4" w:space="0"/>
            </w:tcBorders>
            <w:noWrap/>
            <w:vAlign w:val="center"/>
          </w:tcPr>
          <w:p w14:paraId="2B5C8B3F">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125BV139</w:t>
            </w:r>
          </w:p>
        </w:tc>
        <w:tc>
          <w:tcPr>
            <w:tcW w:w="1137" w:type="dxa"/>
            <w:tcBorders>
              <w:top w:val="single" w:color="000000" w:sz="4" w:space="0"/>
              <w:left w:val="single" w:color="000000" w:sz="4" w:space="0"/>
              <w:bottom w:val="single" w:color="000000" w:sz="4" w:space="0"/>
              <w:right w:val="single" w:color="000000" w:sz="4" w:space="0"/>
            </w:tcBorders>
            <w:noWrap/>
            <w:vAlign w:val="center"/>
          </w:tcPr>
          <w:p w14:paraId="5EA7FA08">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125S02B</w:t>
            </w:r>
          </w:p>
        </w:tc>
        <w:tc>
          <w:tcPr>
            <w:tcW w:w="1289" w:type="dxa"/>
            <w:tcBorders>
              <w:top w:val="single" w:color="000000" w:sz="4" w:space="0"/>
              <w:left w:val="single" w:color="000000" w:sz="4" w:space="0"/>
              <w:bottom w:val="single" w:color="000000" w:sz="4" w:space="0"/>
              <w:right w:val="single" w:color="000000" w:sz="4" w:space="0"/>
            </w:tcBorders>
            <w:noWrap/>
            <w:vAlign w:val="center"/>
          </w:tcPr>
          <w:p w14:paraId="7948A6FF">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油分离器</w:t>
            </w:r>
          </w:p>
        </w:tc>
        <w:tc>
          <w:tcPr>
            <w:tcW w:w="1418" w:type="dxa"/>
            <w:tcBorders>
              <w:top w:val="single" w:color="000000" w:sz="4" w:space="0"/>
              <w:left w:val="single" w:color="000000" w:sz="4" w:space="0"/>
              <w:bottom w:val="single" w:color="000000" w:sz="4" w:space="0"/>
              <w:right w:val="single" w:color="000000" w:sz="4" w:space="0"/>
            </w:tcBorders>
            <w:noWrap/>
            <w:vAlign w:val="center"/>
          </w:tcPr>
          <w:p w14:paraId="4F70D0EB">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DN250-150LB  RF</w:t>
            </w:r>
          </w:p>
        </w:tc>
        <w:tc>
          <w:tcPr>
            <w:tcW w:w="1559" w:type="dxa"/>
            <w:tcBorders>
              <w:top w:val="single" w:color="000000" w:sz="4" w:space="0"/>
              <w:left w:val="single" w:color="000000" w:sz="4" w:space="0"/>
              <w:bottom w:val="single" w:color="000000" w:sz="4" w:space="0"/>
              <w:right w:val="single" w:color="000000" w:sz="4" w:space="0"/>
            </w:tcBorders>
            <w:noWrap/>
            <w:vAlign w:val="center"/>
          </w:tcPr>
          <w:p w14:paraId="66088A2D">
            <w:pPr>
              <w:jc w:val="center"/>
              <w:rPr>
                <w:rFonts w:hint="eastAsia" w:ascii="宋体" w:hAnsi="宋体" w:eastAsia="宋体" w:cs="宋体"/>
                <w:color w:val="auto"/>
                <w:sz w:val="24"/>
                <w:szCs w:val="24"/>
                <w:highlight w:val="none"/>
              </w:rPr>
            </w:pPr>
          </w:p>
        </w:tc>
        <w:tc>
          <w:tcPr>
            <w:tcW w:w="2061" w:type="dxa"/>
            <w:tcBorders>
              <w:top w:val="single" w:color="000000" w:sz="4" w:space="0"/>
              <w:left w:val="single" w:color="000000" w:sz="4" w:space="0"/>
              <w:bottom w:val="single" w:color="000000" w:sz="4" w:space="0"/>
              <w:right w:val="single" w:color="000000" w:sz="4" w:space="0"/>
            </w:tcBorders>
            <w:noWrap/>
            <w:vAlign w:val="center"/>
          </w:tcPr>
          <w:p w14:paraId="7508BD2F">
            <w:pPr>
              <w:jc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拆、装、转运</w:t>
            </w:r>
          </w:p>
        </w:tc>
      </w:tr>
      <w:tr w14:paraId="5DC53606">
        <w:tblPrEx>
          <w:tblCellMar>
            <w:top w:w="0" w:type="dxa"/>
            <w:left w:w="108" w:type="dxa"/>
            <w:bottom w:w="0" w:type="dxa"/>
            <w:right w:w="108" w:type="dxa"/>
          </w:tblCellMar>
        </w:tblPrEx>
        <w:trPr>
          <w:trHeight w:val="420" w:hRule="atLeast"/>
          <w:jc w:val="center"/>
        </w:trPr>
        <w:tc>
          <w:tcPr>
            <w:tcW w:w="1503" w:type="dxa"/>
            <w:tcBorders>
              <w:top w:val="single" w:color="000000" w:sz="4" w:space="0"/>
              <w:left w:val="single" w:color="000000" w:sz="4" w:space="0"/>
              <w:bottom w:val="single" w:color="000000" w:sz="4" w:space="0"/>
              <w:right w:val="single" w:color="000000" w:sz="4" w:space="0"/>
            </w:tcBorders>
            <w:noWrap/>
            <w:vAlign w:val="center"/>
          </w:tcPr>
          <w:p w14:paraId="06E8A63B">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28</w:t>
            </w:r>
          </w:p>
        </w:tc>
        <w:tc>
          <w:tcPr>
            <w:tcW w:w="1360" w:type="dxa"/>
            <w:tcBorders>
              <w:top w:val="single" w:color="000000" w:sz="4" w:space="0"/>
              <w:left w:val="single" w:color="000000" w:sz="4" w:space="0"/>
              <w:bottom w:val="single" w:color="000000" w:sz="4" w:space="0"/>
              <w:right w:val="single" w:color="000000" w:sz="4" w:space="0"/>
            </w:tcBorders>
            <w:noWrap/>
            <w:vAlign w:val="center"/>
          </w:tcPr>
          <w:p w14:paraId="391F7E0C">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125BV140</w:t>
            </w:r>
          </w:p>
        </w:tc>
        <w:tc>
          <w:tcPr>
            <w:tcW w:w="1137" w:type="dxa"/>
            <w:tcBorders>
              <w:top w:val="single" w:color="000000" w:sz="4" w:space="0"/>
              <w:left w:val="single" w:color="000000" w:sz="4" w:space="0"/>
              <w:bottom w:val="single" w:color="000000" w:sz="4" w:space="0"/>
              <w:right w:val="single" w:color="000000" w:sz="4" w:space="0"/>
            </w:tcBorders>
            <w:noWrap/>
            <w:vAlign w:val="center"/>
          </w:tcPr>
          <w:p w14:paraId="44C82DDD">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125S04A</w:t>
            </w:r>
          </w:p>
        </w:tc>
        <w:tc>
          <w:tcPr>
            <w:tcW w:w="1289" w:type="dxa"/>
            <w:tcBorders>
              <w:top w:val="single" w:color="000000" w:sz="4" w:space="0"/>
              <w:left w:val="single" w:color="000000" w:sz="4" w:space="0"/>
              <w:bottom w:val="single" w:color="000000" w:sz="4" w:space="0"/>
              <w:right w:val="single" w:color="000000" w:sz="4" w:space="0"/>
            </w:tcBorders>
            <w:noWrap/>
            <w:vAlign w:val="center"/>
          </w:tcPr>
          <w:p w14:paraId="27F426B5">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初焦油分离器</w:t>
            </w:r>
          </w:p>
        </w:tc>
        <w:tc>
          <w:tcPr>
            <w:tcW w:w="1418" w:type="dxa"/>
            <w:tcBorders>
              <w:top w:val="single" w:color="000000" w:sz="4" w:space="0"/>
              <w:left w:val="single" w:color="000000" w:sz="4" w:space="0"/>
              <w:bottom w:val="single" w:color="000000" w:sz="4" w:space="0"/>
              <w:right w:val="single" w:color="000000" w:sz="4" w:space="0"/>
            </w:tcBorders>
            <w:noWrap/>
            <w:vAlign w:val="center"/>
          </w:tcPr>
          <w:p w14:paraId="717A471B">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DN400-150LB  RF</w:t>
            </w:r>
          </w:p>
        </w:tc>
        <w:tc>
          <w:tcPr>
            <w:tcW w:w="1559" w:type="dxa"/>
            <w:tcBorders>
              <w:top w:val="single" w:color="000000" w:sz="4" w:space="0"/>
              <w:left w:val="single" w:color="000000" w:sz="4" w:space="0"/>
              <w:bottom w:val="single" w:color="000000" w:sz="4" w:space="0"/>
              <w:right w:val="single" w:color="000000" w:sz="4" w:space="0"/>
            </w:tcBorders>
            <w:noWrap/>
            <w:vAlign w:val="center"/>
          </w:tcPr>
          <w:p w14:paraId="4271C3B1">
            <w:pPr>
              <w:jc w:val="center"/>
              <w:rPr>
                <w:rFonts w:hint="eastAsia" w:ascii="宋体" w:hAnsi="宋体" w:eastAsia="宋体" w:cs="宋体"/>
                <w:color w:val="auto"/>
                <w:sz w:val="24"/>
                <w:szCs w:val="24"/>
                <w:highlight w:val="none"/>
              </w:rPr>
            </w:pPr>
          </w:p>
        </w:tc>
        <w:tc>
          <w:tcPr>
            <w:tcW w:w="2061" w:type="dxa"/>
            <w:tcBorders>
              <w:top w:val="single" w:color="000000" w:sz="4" w:space="0"/>
              <w:left w:val="single" w:color="000000" w:sz="4" w:space="0"/>
              <w:bottom w:val="single" w:color="000000" w:sz="4" w:space="0"/>
              <w:right w:val="single" w:color="000000" w:sz="4" w:space="0"/>
            </w:tcBorders>
            <w:noWrap/>
            <w:vAlign w:val="center"/>
          </w:tcPr>
          <w:p w14:paraId="5AAB176B">
            <w:pPr>
              <w:jc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拆、装、转运</w:t>
            </w:r>
          </w:p>
        </w:tc>
      </w:tr>
      <w:tr w14:paraId="23D7EA9E">
        <w:tblPrEx>
          <w:tblCellMar>
            <w:top w:w="0" w:type="dxa"/>
            <w:left w:w="108" w:type="dxa"/>
            <w:bottom w:w="0" w:type="dxa"/>
            <w:right w:w="108" w:type="dxa"/>
          </w:tblCellMar>
        </w:tblPrEx>
        <w:trPr>
          <w:trHeight w:val="420" w:hRule="atLeast"/>
          <w:jc w:val="center"/>
        </w:trPr>
        <w:tc>
          <w:tcPr>
            <w:tcW w:w="1503" w:type="dxa"/>
            <w:tcBorders>
              <w:top w:val="single" w:color="000000" w:sz="4" w:space="0"/>
              <w:left w:val="single" w:color="000000" w:sz="4" w:space="0"/>
              <w:bottom w:val="single" w:color="000000" w:sz="4" w:space="0"/>
              <w:right w:val="single" w:color="000000" w:sz="4" w:space="0"/>
            </w:tcBorders>
            <w:noWrap/>
            <w:vAlign w:val="center"/>
          </w:tcPr>
          <w:p w14:paraId="4EA4A736">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29</w:t>
            </w:r>
          </w:p>
        </w:tc>
        <w:tc>
          <w:tcPr>
            <w:tcW w:w="1360" w:type="dxa"/>
            <w:tcBorders>
              <w:top w:val="single" w:color="000000" w:sz="4" w:space="0"/>
              <w:left w:val="single" w:color="000000" w:sz="4" w:space="0"/>
              <w:bottom w:val="single" w:color="000000" w:sz="4" w:space="0"/>
              <w:right w:val="single" w:color="000000" w:sz="4" w:space="0"/>
            </w:tcBorders>
            <w:noWrap/>
            <w:vAlign w:val="center"/>
          </w:tcPr>
          <w:p w14:paraId="7CB8D040">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125BV141</w:t>
            </w:r>
          </w:p>
        </w:tc>
        <w:tc>
          <w:tcPr>
            <w:tcW w:w="1137" w:type="dxa"/>
            <w:tcBorders>
              <w:top w:val="single" w:color="000000" w:sz="4" w:space="0"/>
              <w:left w:val="single" w:color="000000" w:sz="4" w:space="0"/>
              <w:bottom w:val="single" w:color="000000" w:sz="4" w:space="0"/>
              <w:right w:val="single" w:color="000000" w:sz="4" w:space="0"/>
            </w:tcBorders>
            <w:noWrap/>
            <w:vAlign w:val="center"/>
          </w:tcPr>
          <w:p w14:paraId="1B616C7B">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125S04B</w:t>
            </w:r>
          </w:p>
        </w:tc>
        <w:tc>
          <w:tcPr>
            <w:tcW w:w="1289" w:type="dxa"/>
            <w:tcBorders>
              <w:top w:val="single" w:color="000000" w:sz="4" w:space="0"/>
              <w:left w:val="single" w:color="000000" w:sz="4" w:space="0"/>
              <w:bottom w:val="single" w:color="000000" w:sz="4" w:space="0"/>
              <w:right w:val="single" w:color="000000" w:sz="4" w:space="0"/>
            </w:tcBorders>
            <w:noWrap/>
            <w:vAlign w:val="center"/>
          </w:tcPr>
          <w:p w14:paraId="2241A5A6">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初焦油分离器</w:t>
            </w:r>
          </w:p>
        </w:tc>
        <w:tc>
          <w:tcPr>
            <w:tcW w:w="1418" w:type="dxa"/>
            <w:tcBorders>
              <w:top w:val="single" w:color="000000" w:sz="4" w:space="0"/>
              <w:left w:val="single" w:color="000000" w:sz="4" w:space="0"/>
              <w:bottom w:val="single" w:color="000000" w:sz="4" w:space="0"/>
              <w:right w:val="single" w:color="000000" w:sz="4" w:space="0"/>
            </w:tcBorders>
            <w:noWrap/>
            <w:vAlign w:val="center"/>
          </w:tcPr>
          <w:p w14:paraId="733F658B">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DN400-150LB  RF</w:t>
            </w:r>
          </w:p>
        </w:tc>
        <w:tc>
          <w:tcPr>
            <w:tcW w:w="1559" w:type="dxa"/>
            <w:tcBorders>
              <w:top w:val="single" w:color="000000" w:sz="4" w:space="0"/>
              <w:left w:val="single" w:color="000000" w:sz="4" w:space="0"/>
              <w:bottom w:val="single" w:color="000000" w:sz="4" w:space="0"/>
              <w:right w:val="single" w:color="000000" w:sz="4" w:space="0"/>
            </w:tcBorders>
            <w:noWrap/>
            <w:vAlign w:val="center"/>
          </w:tcPr>
          <w:p w14:paraId="042FA84C">
            <w:pPr>
              <w:jc w:val="center"/>
              <w:rPr>
                <w:rFonts w:hint="eastAsia" w:ascii="宋体" w:hAnsi="宋体" w:eastAsia="宋体" w:cs="宋体"/>
                <w:color w:val="auto"/>
                <w:sz w:val="24"/>
                <w:szCs w:val="24"/>
                <w:highlight w:val="none"/>
              </w:rPr>
            </w:pPr>
          </w:p>
        </w:tc>
        <w:tc>
          <w:tcPr>
            <w:tcW w:w="2061" w:type="dxa"/>
            <w:tcBorders>
              <w:top w:val="single" w:color="000000" w:sz="4" w:space="0"/>
              <w:left w:val="single" w:color="000000" w:sz="4" w:space="0"/>
              <w:bottom w:val="single" w:color="000000" w:sz="4" w:space="0"/>
              <w:right w:val="single" w:color="000000" w:sz="4" w:space="0"/>
            </w:tcBorders>
            <w:noWrap/>
            <w:vAlign w:val="center"/>
          </w:tcPr>
          <w:p w14:paraId="56FB58BB">
            <w:pPr>
              <w:jc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拆、装、转运</w:t>
            </w:r>
          </w:p>
        </w:tc>
      </w:tr>
      <w:tr w14:paraId="55BCA0E9">
        <w:tblPrEx>
          <w:tblCellMar>
            <w:top w:w="0" w:type="dxa"/>
            <w:left w:w="108" w:type="dxa"/>
            <w:bottom w:w="0" w:type="dxa"/>
            <w:right w:w="108" w:type="dxa"/>
          </w:tblCellMar>
        </w:tblPrEx>
        <w:trPr>
          <w:trHeight w:val="420" w:hRule="atLeast"/>
          <w:jc w:val="center"/>
        </w:trPr>
        <w:tc>
          <w:tcPr>
            <w:tcW w:w="1503" w:type="dxa"/>
            <w:tcBorders>
              <w:top w:val="single" w:color="000000" w:sz="4" w:space="0"/>
              <w:left w:val="single" w:color="000000" w:sz="4" w:space="0"/>
              <w:bottom w:val="single" w:color="000000" w:sz="4" w:space="0"/>
              <w:right w:val="single" w:color="000000" w:sz="4" w:space="0"/>
            </w:tcBorders>
            <w:noWrap/>
            <w:vAlign w:val="center"/>
          </w:tcPr>
          <w:p w14:paraId="7EA9FB46">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30</w:t>
            </w:r>
          </w:p>
        </w:tc>
        <w:tc>
          <w:tcPr>
            <w:tcW w:w="1360" w:type="dxa"/>
            <w:tcBorders>
              <w:top w:val="single" w:color="000000" w:sz="4" w:space="0"/>
              <w:left w:val="single" w:color="000000" w:sz="4" w:space="0"/>
              <w:bottom w:val="single" w:color="000000" w:sz="4" w:space="0"/>
              <w:right w:val="single" w:color="000000" w:sz="4" w:space="0"/>
            </w:tcBorders>
            <w:noWrap/>
            <w:vAlign w:val="center"/>
          </w:tcPr>
          <w:p w14:paraId="43FA2087">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125BV142</w:t>
            </w:r>
          </w:p>
        </w:tc>
        <w:tc>
          <w:tcPr>
            <w:tcW w:w="1137" w:type="dxa"/>
            <w:tcBorders>
              <w:top w:val="single" w:color="000000" w:sz="4" w:space="0"/>
              <w:left w:val="single" w:color="000000" w:sz="4" w:space="0"/>
              <w:bottom w:val="single" w:color="000000" w:sz="4" w:space="0"/>
              <w:right w:val="single" w:color="000000" w:sz="4" w:space="0"/>
            </w:tcBorders>
            <w:noWrap/>
            <w:vAlign w:val="center"/>
          </w:tcPr>
          <w:p w14:paraId="12EFE213">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125S05A</w:t>
            </w:r>
          </w:p>
        </w:tc>
        <w:tc>
          <w:tcPr>
            <w:tcW w:w="1289" w:type="dxa"/>
            <w:tcBorders>
              <w:top w:val="single" w:color="000000" w:sz="4" w:space="0"/>
              <w:left w:val="single" w:color="000000" w:sz="4" w:space="0"/>
              <w:bottom w:val="single" w:color="000000" w:sz="4" w:space="0"/>
              <w:right w:val="single" w:color="000000" w:sz="4" w:space="0"/>
            </w:tcBorders>
            <w:noWrap/>
            <w:vAlign w:val="center"/>
          </w:tcPr>
          <w:p w14:paraId="2943CC2E">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最终油分离器</w:t>
            </w:r>
          </w:p>
        </w:tc>
        <w:tc>
          <w:tcPr>
            <w:tcW w:w="1418" w:type="dxa"/>
            <w:tcBorders>
              <w:top w:val="single" w:color="000000" w:sz="4" w:space="0"/>
              <w:left w:val="single" w:color="000000" w:sz="4" w:space="0"/>
              <w:bottom w:val="single" w:color="000000" w:sz="4" w:space="0"/>
              <w:right w:val="single" w:color="000000" w:sz="4" w:space="0"/>
            </w:tcBorders>
            <w:noWrap/>
            <w:vAlign w:val="center"/>
          </w:tcPr>
          <w:p w14:paraId="2BB796E3">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DN200-150LB  RF</w:t>
            </w:r>
          </w:p>
        </w:tc>
        <w:tc>
          <w:tcPr>
            <w:tcW w:w="1559" w:type="dxa"/>
            <w:tcBorders>
              <w:top w:val="single" w:color="000000" w:sz="4" w:space="0"/>
              <w:left w:val="single" w:color="000000" w:sz="4" w:space="0"/>
              <w:bottom w:val="single" w:color="000000" w:sz="4" w:space="0"/>
              <w:right w:val="single" w:color="000000" w:sz="4" w:space="0"/>
            </w:tcBorders>
            <w:noWrap/>
            <w:vAlign w:val="center"/>
          </w:tcPr>
          <w:p w14:paraId="569CBA77">
            <w:pPr>
              <w:jc w:val="center"/>
              <w:rPr>
                <w:rFonts w:hint="eastAsia" w:ascii="宋体" w:hAnsi="宋体" w:eastAsia="宋体" w:cs="宋体"/>
                <w:color w:val="auto"/>
                <w:sz w:val="24"/>
                <w:szCs w:val="24"/>
                <w:highlight w:val="none"/>
              </w:rPr>
            </w:pPr>
          </w:p>
        </w:tc>
        <w:tc>
          <w:tcPr>
            <w:tcW w:w="2061" w:type="dxa"/>
            <w:tcBorders>
              <w:top w:val="single" w:color="000000" w:sz="4" w:space="0"/>
              <w:left w:val="single" w:color="000000" w:sz="4" w:space="0"/>
              <w:bottom w:val="single" w:color="000000" w:sz="4" w:space="0"/>
              <w:right w:val="single" w:color="000000" w:sz="4" w:space="0"/>
            </w:tcBorders>
            <w:noWrap/>
            <w:vAlign w:val="center"/>
          </w:tcPr>
          <w:p w14:paraId="319F14A4">
            <w:pPr>
              <w:jc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拆、装、转运</w:t>
            </w:r>
          </w:p>
        </w:tc>
      </w:tr>
      <w:tr w14:paraId="4D659CD3">
        <w:tblPrEx>
          <w:tblCellMar>
            <w:top w:w="0" w:type="dxa"/>
            <w:left w:w="108" w:type="dxa"/>
            <w:bottom w:w="0" w:type="dxa"/>
            <w:right w:w="108" w:type="dxa"/>
          </w:tblCellMar>
        </w:tblPrEx>
        <w:trPr>
          <w:trHeight w:val="420" w:hRule="atLeast"/>
          <w:jc w:val="center"/>
        </w:trPr>
        <w:tc>
          <w:tcPr>
            <w:tcW w:w="1503" w:type="dxa"/>
            <w:tcBorders>
              <w:top w:val="single" w:color="000000" w:sz="4" w:space="0"/>
              <w:left w:val="single" w:color="000000" w:sz="4" w:space="0"/>
              <w:bottom w:val="single" w:color="000000" w:sz="4" w:space="0"/>
              <w:right w:val="single" w:color="000000" w:sz="4" w:space="0"/>
            </w:tcBorders>
            <w:noWrap/>
            <w:vAlign w:val="center"/>
          </w:tcPr>
          <w:p w14:paraId="12907551">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31</w:t>
            </w:r>
          </w:p>
        </w:tc>
        <w:tc>
          <w:tcPr>
            <w:tcW w:w="1360" w:type="dxa"/>
            <w:tcBorders>
              <w:top w:val="single" w:color="000000" w:sz="4" w:space="0"/>
              <w:left w:val="single" w:color="000000" w:sz="4" w:space="0"/>
              <w:bottom w:val="single" w:color="000000" w:sz="4" w:space="0"/>
              <w:right w:val="single" w:color="000000" w:sz="4" w:space="0"/>
            </w:tcBorders>
            <w:noWrap/>
            <w:vAlign w:val="center"/>
          </w:tcPr>
          <w:p w14:paraId="6B8B5F50">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125BV143</w:t>
            </w:r>
          </w:p>
        </w:tc>
        <w:tc>
          <w:tcPr>
            <w:tcW w:w="1137" w:type="dxa"/>
            <w:tcBorders>
              <w:top w:val="single" w:color="000000" w:sz="4" w:space="0"/>
              <w:left w:val="single" w:color="000000" w:sz="4" w:space="0"/>
              <w:bottom w:val="single" w:color="000000" w:sz="4" w:space="0"/>
              <w:right w:val="single" w:color="000000" w:sz="4" w:space="0"/>
            </w:tcBorders>
            <w:noWrap/>
            <w:vAlign w:val="center"/>
          </w:tcPr>
          <w:p w14:paraId="4FE5E8E4">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125S05B</w:t>
            </w:r>
          </w:p>
        </w:tc>
        <w:tc>
          <w:tcPr>
            <w:tcW w:w="1289" w:type="dxa"/>
            <w:tcBorders>
              <w:top w:val="single" w:color="000000" w:sz="4" w:space="0"/>
              <w:left w:val="single" w:color="000000" w:sz="4" w:space="0"/>
              <w:bottom w:val="single" w:color="000000" w:sz="4" w:space="0"/>
              <w:right w:val="single" w:color="000000" w:sz="4" w:space="0"/>
            </w:tcBorders>
            <w:noWrap/>
            <w:vAlign w:val="center"/>
          </w:tcPr>
          <w:p w14:paraId="647EA3BB">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最终油分离器</w:t>
            </w:r>
          </w:p>
        </w:tc>
        <w:tc>
          <w:tcPr>
            <w:tcW w:w="1418" w:type="dxa"/>
            <w:tcBorders>
              <w:top w:val="single" w:color="000000" w:sz="4" w:space="0"/>
              <w:left w:val="single" w:color="000000" w:sz="4" w:space="0"/>
              <w:bottom w:val="single" w:color="000000" w:sz="4" w:space="0"/>
              <w:right w:val="single" w:color="000000" w:sz="4" w:space="0"/>
            </w:tcBorders>
            <w:noWrap/>
            <w:vAlign w:val="center"/>
          </w:tcPr>
          <w:p w14:paraId="0B2A0633">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DN200-150LB  RF</w:t>
            </w:r>
          </w:p>
        </w:tc>
        <w:tc>
          <w:tcPr>
            <w:tcW w:w="1559" w:type="dxa"/>
            <w:tcBorders>
              <w:top w:val="single" w:color="000000" w:sz="4" w:space="0"/>
              <w:left w:val="single" w:color="000000" w:sz="4" w:space="0"/>
              <w:bottom w:val="single" w:color="000000" w:sz="4" w:space="0"/>
              <w:right w:val="single" w:color="000000" w:sz="4" w:space="0"/>
            </w:tcBorders>
            <w:noWrap/>
            <w:vAlign w:val="center"/>
          </w:tcPr>
          <w:p w14:paraId="5F66AE28">
            <w:pPr>
              <w:jc w:val="center"/>
              <w:rPr>
                <w:rFonts w:hint="eastAsia" w:ascii="宋体" w:hAnsi="宋体" w:eastAsia="宋体" w:cs="宋体"/>
                <w:color w:val="auto"/>
                <w:sz w:val="24"/>
                <w:szCs w:val="24"/>
                <w:highlight w:val="none"/>
              </w:rPr>
            </w:pPr>
          </w:p>
        </w:tc>
        <w:tc>
          <w:tcPr>
            <w:tcW w:w="2061" w:type="dxa"/>
            <w:tcBorders>
              <w:top w:val="single" w:color="000000" w:sz="4" w:space="0"/>
              <w:left w:val="single" w:color="000000" w:sz="4" w:space="0"/>
              <w:bottom w:val="single" w:color="000000" w:sz="4" w:space="0"/>
              <w:right w:val="single" w:color="000000" w:sz="4" w:space="0"/>
            </w:tcBorders>
            <w:noWrap/>
            <w:vAlign w:val="center"/>
          </w:tcPr>
          <w:p w14:paraId="6F1B1152">
            <w:pPr>
              <w:jc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拆、装、转运</w:t>
            </w:r>
          </w:p>
        </w:tc>
      </w:tr>
      <w:tr w14:paraId="3F14C7EA">
        <w:tblPrEx>
          <w:tblCellMar>
            <w:top w:w="0" w:type="dxa"/>
            <w:left w:w="108" w:type="dxa"/>
            <w:bottom w:w="0" w:type="dxa"/>
            <w:right w:w="108" w:type="dxa"/>
          </w:tblCellMar>
        </w:tblPrEx>
        <w:trPr>
          <w:trHeight w:val="420" w:hRule="atLeast"/>
          <w:jc w:val="center"/>
        </w:trPr>
        <w:tc>
          <w:tcPr>
            <w:tcW w:w="1503" w:type="dxa"/>
            <w:tcBorders>
              <w:top w:val="single" w:color="000000" w:sz="4" w:space="0"/>
              <w:left w:val="single" w:color="000000" w:sz="4" w:space="0"/>
              <w:bottom w:val="single" w:color="000000" w:sz="4" w:space="0"/>
              <w:right w:val="single" w:color="000000" w:sz="4" w:space="0"/>
            </w:tcBorders>
            <w:noWrap/>
            <w:vAlign w:val="center"/>
          </w:tcPr>
          <w:p w14:paraId="165F68BD">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32</w:t>
            </w:r>
          </w:p>
        </w:tc>
        <w:tc>
          <w:tcPr>
            <w:tcW w:w="1360" w:type="dxa"/>
            <w:tcBorders>
              <w:top w:val="single" w:color="000000" w:sz="4" w:space="0"/>
              <w:left w:val="single" w:color="000000" w:sz="4" w:space="0"/>
              <w:bottom w:val="single" w:color="000000" w:sz="4" w:space="0"/>
              <w:right w:val="single" w:color="000000" w:sz="4" w:space="0"/>
            </w:tcBorders>
            <w:noWrap/>
            <w:vAlign w:val="center"/>
          </w:tcPr>
          <w:p w14:paraId="130192C8">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125BV144</w:t>
            </w:r>
          </w:p>
        </w:tc>
        <w:tc>
          <w:tcPr>
            <w:tcW w:w="1137" w:type="dxa"/>
            <w:tcBorders>
              <w:top w:val="single" w:color="000000" w:sz="4" w:space="0"/>
              <w:left w:val="single" w:color="000000" w:sz="4" w:space="0"/>
              <w:bottom w:val="single" w:color="000000" w:sz="4" w:space="0"/>
              <w:right w:val="single" w:color="000000" w:sz="4" w:space="0"/>
            </w:tcBorders>
            <w:noWrap/>
            <w:vAlign w:val="center"/>
          </w:tcPr>
          <w:p w14:paraId="231CD401">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125S05C</w:t>
            </w:r>
          </w:p>
        </w:tc>
        <w:tc>
          <w:tcPr>
            <w:tcW w:w="1289" w:type="dxa"/>
            <w:tcBorders>
              <w:top w:val="single" w:color="000000" w:sz="4" w:space="0"/>
              <w:left w:val="single" w:color="000000" w:sz="4" w:space="0"/>
              <w:bottom w:val="single" w:color="000000" w:sz="4" w:space="0"/>
              <w:right w:val="single" w:color="000000" w:sz="4" w:space="0"/>
            </w:tcBorders>
            <w:noWrap/>
            <w:vAlign w:val="center"/>
          </w:tcPr>
          <w:p w14:paraId="203E2E39">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最终油分离器</w:t>
            </w:r>
          </w:p>
        </w:tc>
        <w:tc>
          <w:tcPr>
            <w:tcW w:w="1418" w:type="dxa"/>
            <w:tcBorders>
              <w:top w:val="single" w:color="000000" w:sz="4" w:space="0"/>
              <w:left w:val="single" w:color="000000" w:sz="4" w:space="0"/>
              <w:bottom w:val="single" w:color="000000" w:sz="4" w:space="0"/>
              <w:right w:val="single" w:color="000000" w:sz="4" w:space="0"/>
            </w:tcBorders>
            <w:noWrap/>
            <w:vAlign w:val="center"/>
          </w:tcPr>
          <w:p w14:paraId="6AF6BE1D">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DN200-150LB  RF</w:t>
            </w:r>
          </w:p>
        </w:tc>
        <w:tc>
          <w:tcPr>
            <w:tcW w:w="1559" w:type="dxa"/>
            <w:tcBorders>
              <w:top w:val="single" w:color="000000" w:sz="4" w:space="0"/>
              <w:left w:val="single" w:color="000000" w:sz="4" w:space="0"/>
              <w:bottom w:val="single" w:color="000000" w:sz="4" w:space="0"/>
              <w:right w:val="single" w:color="000000" w:sz="4" w:space="0"/>
            </w:tcBorders>
            <w:noWrap/>
            <w:vAlign w:val="center"/>
          </w:tcPr>
          <w:p w14:paraId="101148C7">
            <w:pPr>
              <w:jc w:val="center"/>
              <w:rPr>
                <w:rFonts w:hint="eastAsia" w:ascii="宋体" w:hAnsi="宋体" w:eastAsia="宋体" w:cs="宋体"/>
                <w:color w:val="auto"/>
                <w:sz w:val="24"/>
                <w:szCs w:val="24"/>
                <w:highlight w:val="none"/>
              </w:rPr>
            </w:pPr>
          </w:p>
        </w:tc>
        <w:tc>
          <w:tcPr>
            <w:tcW w:w="2061" w:type="dxa"/>
            <w:tcBorders>
              <w:top w:val="single" w:color="000000" w:sz="4" w:space="0"/>
              <w:left w:val="single" w:color="000000" w:sz="4" w:space="0"/>
              <w:bottom w:val="single" w:color="000000" w:sz="4" w:space="0"/>
              <w:right w:val="single" w:color="000000" w:sz="4" w:space="0"/>
            </w:tcBorders>
            <w:noWrap/>
            <w:vAlign w:val="center"/>
          </w:tcPr>
          <w:p w14:paraId="2556C572">
            <w:pPr>
              <w:jc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拆、装、转运</w:t>
            </w:r>
          </w:p>
        </w:tc>
      </w:tr>
      <w:tr w14:paraId="03D06C52">
        <w:tblPrEx>
          <w:tblCellMar>
            <w:top w:w="0" w:type="dxa"/>
            <w:left w:w="108" w:type="dxa"/>
            <w:bottom w:w="0" w:type="dxa"/>
            <w:right w:w="108" w:type="dxa"/>
          </w:tblCellMar>
        </w:tblPrEx>
        <w:trPr>
          <w:trHeight w:val="420" w:hRule="atLeast"/>
          <w:jc w:val="center"/>
        </w:trPr>
        <w:tc>
          <w:tcPr>
            <w:tcW w:w="1503" w:type="dxa"/>
            <w:tcBorders>
              <w:top w:val="single" w:color="000000" w:sz="4" w:space="0"/>
              <w:left w:val="single" w:color="000000" w:sz="4" w:space="0"/>
              <w:bottom w:val="single" w:color="000000" w:sz="4" w:space="0"/>
              <w:right w:val="single" w:color="000000" w:sz="4" w:space="0"/>
            </w:tcBorders>
            <w:noWrap/>
            <w:vAlign w:val="center"/>
          </w:tcPr>
          <w:p w14:paraId="5348C60E">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33</w:t>
            </w:r>
          </w:p>
        </w:tc>
        <w:tc>
          <w:tcPr>
            <w:tcW w:w="1360" w:type="dxa"/>
            <w:tcBorders>
              <w:top w:val="single" w:color="000000" w:sz="4" w:space="0"/>
              <w:left w:val="single" w:color="000000" w:sz="4" w:space="0"/>
              <w:bottom w:val="single" w:color="000000" w:sz="4" w:space="0"/>
              <w:right w:val="single" w:color="000000" w:sz="4" w:space="0"/>
            </w:tcBorders>
            <w:noWrap/>
            <w:vAlign w:val="center"/>
          </w:tcPr>
          <w:p w14:paraId="0E048035">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125BV145</w:t>
            </w:r>
          </w:p>
        </w:tc>
        <w:tc>
          <w:tcPr>
            <w:tcW w:w="1137" w:type="dxa"/>
            <w:tcBorders>
              <w:top w:val="single" w:color="000000" w:sz="4" w:space="0"/>
              <w:left w:val="single" w:color="000000" w:sz="4" w:space="0"/>
              <w:bottom w:val="single" w:color="000000" w:sz="4" w:space="0"/>
              <w:right w:val="single" w:color="000000" w:sz="4" w:space="0"/>
            </w:tcBorders>
            <w:noWrap/>
            <w:vAlign w:val="center"/>
          </w:tcPr>
          <w:p w14:paraId="3CAB20C0">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125S05D</w:t>
            </w:r>
          </w:p>
        </w:tc>
        <w:tc>
          <w:tcPr>
            <w:tcW w:w="1289" w:type="dxa"/>
            <w:tcBorders>
              <w:top w:val="single" w:color="000000" w:sz="4" w:space="0"/>
              <w:left w:val="single" w:color="000000" w:sz="4" w:space="0"/>
              <w:bottom w:val="single" w:color="000000" w:sz="4" w:space="0"/>
              <w:right w:val="single" w:color="000000" w:sz="4" w:space="0"/>
            </w:tcBorders>
            <w:noWrap/>
            <w:vAlign w:val="center"/>
          </w:tcPr>
          <w:p w14:paraId="2B4D4660">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最终油分离器</w:t>
            </w:r>
          </w:p>
        </w:tc>
        <w:tc>
          <w:tcPr>
            <w:tcW w:w="1418" w:type="dxa"/>
            <w:tcBorders>
              <w:top w:val="single" w:color="000000" w:sz="4" w:space="0"/>
              <w:left w:val="single" w:color="000000" w:sz="4" w:space="0"/>
              <w:bottom w:val="single" w:color="000000" w:sz="4" w:space="0"/>
              <w:right w:val="single" w:color="000000" w:sz="4" w:space="0"/>
            </w:tcBorders>
            <w:noWrap/>
            <w:vAlign w:val="center"/>
          </w:tcPr>
          <w:p w14:paraId="4226EE69">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DN200-150LB  RF</w:t>
            </w:r>
          </w:p>
        </w:tc>
        <w:tc>
          <w:tcPr>
            <w:tcW w:w="1559" w:type="dxa"/>
            <w:tcBorders>
              <w:top w:val="single" w:color="000000" w:sz="4" w:space="0"/>
              <w:left w:val="single" w:color="000000" w:sz="4" w:space="0"/>
              <w:bottom w:val="single" w:color="000000" w:sz="4" w:space="0"/>
              <w:right w:val="single" w:color="000000" w:sz="4" w:space="0"/>
            </w:tcBorders>
            <w:noWrap/>
            <w:vAlign w:val="center"/>
          </w:tcPr>
          <w:p w14:paraId="72BF98FA">
            <w:pPr>
              <w:jc w:val="center"/>
              <w:rPr>
                <w:rFonts w:hint="eastAsia" w:ascii="宋体" w:hAnsi="宋体" w:eastAsia="宋体" w:cs="宋体"/>
                <w:color w:val="auto"/>
                <w:sz w:val="24"/>
                <w:szCs w:val="24"/>
                <w:highlight w:val="none"/>
              </w:rPr>
            </w:pPr>
          </w:p>
        </w:tc>
        <w:tc>
          <w:tcPr>
            <w:tcW w:w="2061" w:type="dxa"/>
            <w:tcBorders>
              <w:top w:val="single" w:color="000000" w:sz="4" w:space="0"/>
              <w:left w:val="single" w:color="000000" w:sz="4" w:space="0"/>
              <w:bottom w:val="single" w:color="000000" w:sz="4" w:space="0"/>
              <w:right w:val="single" w:color="000000" w:sz="4" w:space="0"/>
            </w:tcBorders>
            <w:noWrap/>
            <w:vAlign w:val="center"/>
          </w:tcPr>
          <w:p w14:paraId="4D6C84E4">
            <w:pPr>
              <w:jc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拆、装、转运</w:t>
            </w:r>
          </w:p>
        </w:tc>
      </w:tr>
      <w:tr w14:paraId="3F84C0A8">
        <w:tblPrEx>
          <w:tblCellMar>
            <w:top w:w="0" w:type="dxa"/>
            <w:left w:w="108" w:type="dxa"/>
            <w:bottom w:w="0" w:type="dxa"/>
            <w:right w:w="108" w:type="dxa"/>
          </w:tblCellMar>
        </w:tblPrEx>
        <w:trPr>
          <w:trHeight w:val="420" w:hRule="atLeast"/>
          <w:jc w:val="center"/>
        </w:trPr>
        <w:tc>
          <w:tcPr>
            <w:tcW w:w="1503" w:type="dxa"/>
            <w:tcBorders>
              <w:top w:val="single" w:color="000000" w:sz="4" w:space="0"/>
              <w:left w:val="single" w:color="000000" w:sz="4" w:space="0"/>
              <w:bottom w:val="single" w:color="000000" w:sz="4" w:space="0"/>
              <w:right w:val="single" w:color="000000" w:sz="4" w:space="0"/>
            </w:tcBorders>
            <w:noWrap/>
            <w:vAlign w:val="center"/>
          </w:tcPr>
          <w:p w14:paraId="04C7380E">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34</w:t>
            </w:r>
          </w:p>
        </w:tc>
        <w:tc>
          <w:tcPr>
            <w:tcW w:w="1360" w:type="dxa"/>
            <w:tcBorders>
              <w:top w:val="single" w:color="000000" w:sz="4" w:space="0"/>
              <w:left w:val="single" w:color="000000" w:sz="4" w:space="0"/>
              <w:bottom w:val="single" w:color="000000" w:sz="4" w:space="0"/>
              <w:right w:val="single" w:color="000000" w:sz="4" w:space="0"/>
            </w:tcBorders>
            <w:noWrap/>
            <w:vAlign w:val="center"/>
          </w:tcPr>
          <w:p w14:paraId="0F04D60D">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125BV146</w:t>
            </w:r>
          </w:p>
        </w:tc>
        <w:tc>
          <w:tcPr>
            <w:tcW w:w="1137" w:type="dxa"/>
            <w:tcBorders>
              <w:top w:val="single" w:color="000000" w:sz="4" w:space="0"/>
              <w:left w:val="single" w:color="000000" w:sz="4" w:space="0"/>
              <w:bottom w:val="single" w:color="000000" w:sz="4" w:space="0"/>
              <w:right w:val="single" w:color="000000" w:sz="4" w:space="0"/>
            </w:tcBorders>
            <w:noWrap/>
            <w:vAlign w:val="center"/>
          </w:tcPr>
          <w:p w14:paraId="609FF117">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125S04C</w:t>
            </w:r>
          </w:p>
        </w:tc>
        <w:tc>
          <w:tcPr>
            <w:tcW w:w="1289" w:type="dxa"/>
            <w:tcBorders>
              <w:top w:val="single" w:color="000000" w:sz="4" w:space="0"/>
              <w:left w:val="single" w:color="000000" w:sz="4" w:space="0"/>
              <w:bottom w:val="single" w:color="000000" w:sz="4" w:space="0"/>
              <w:right w:val="single" w:color="000000" w:sz="4" w:space="0"/>
            </w:tcBorders>
            <w:noWrap/>
            <w:vAlign w:val="center"/>
          </w:tcPr>
          <w:p w14:paraId="1631944B">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初焦油分离器</w:t>
            </w:r>
          </w:p>
        </w:tc>
        <w:tc>
          <w:tcPr>
            <w:tcW w:w="1418" w:type="dxa"/>
            <w:tcBorders>
              <w:top w:val="single" w:color="000000" w:sz="4" w:space="0"/>
              <w:left w:val="single" w:color="000000" w:sz="4" w:space="0"/>
              <w:bottom w:val="single" w:color="000000" w:sz="4" w:space="0"/>
              <w:right w:val="single" w:color="000000" w:sz="4" w:space="0"/>
            </w:tcBorders>
            <w:noWrap/>
            <w:vAlign w:val="center"/>
          </w:tcPr>
          <w:p w14:paraId="56968E0D">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DN400-150LB  RF</w:t>
            </w:r>
          </w:p>
        </w:tc>
        <w:tc>
          <w:tcPr>
            <w:tcW w:w="1559" w:type="dxa"/>
            <w:tcBorders>
              <w:top w:val="single" w:color="000000" w:sz="4" w:space="0"/>
              <w:left w:val="single" w:color="000000" w:sz="4" w:space="0"/>
              <w:bottom w:val="single" w:color="000000" w:sz="4" w:space="0"/>
              <w:right w:val="single" w:color="000000" w:sz="4" w:space="0"/>
            </w:tcBorders>
            <w:noWrap/>
            <w:vAlign w:val="center"/>
          </w:tcPr>
          <w:p w14:paraId="61495BDF">
            <w:pPr>
              <w:jc w:val="center"/>
              <w:rPr>
                <w:rFonts w:hint="eastAsia" w:ascii="宋体" w:hAnsi="宋体" w:eastAsia="宋体" w:cs="宋体"/>
                <w:color w:val="auto"/>
                <w:sz w:val="24"/>
                <w:szCs w:val="24"/>
                <w:highlight w:val="none"/>
              </w:rPr>
            </w:pPr>
          </w:p>
        </w:tc>
        <w:tc>
          <w:tcPr>
            <w:tcW w:w="2061" w:type="dxa"/>
            <w:tcBorders>
              <w:top w:val="single" w:color="000000" w:sz="4" w:space="0"/>
              <w:left w:val="single" w:color="000000" w:sz="4" w:space="0"/>
              <w:bottom w:val="single" w:color="000000" w:sz="4" w:space="0"/>
              <w:right w:val="single" w:color="000000" w:sz="4" w:space="0"/>
            </w:tcBorders>
            <w:noWrap/>
            <w:vAlign w:val="center"/>
          </w:tcPr>
          <w:p w14:paraId="7DDEA2B1">
            <w:pPr>
              <w:jc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拆、装、转运</w:t>
            </w:r>
          </w:p>
        </w:tc>
      </w:tr>
      <w:tr w14:paraId="68939463">
        <w:tblPrEx>
          <w:tblCellMar>
            <w:top w:w="0" w:type="dxa"/>
            <w:left w:w="108" w:type="dxa"/>
            <w:bottom w:w="0" w:type="dxa"/>
            <w:right w:w="108" w:type="dxa"/>
          </w:tblCellMar>
        </w:tblPrEx>
        <w:trPr>
          <w:trHeight w:val="420" w:hRule="atLeast"/>
          <w:jc w:val="center"/>
        </w:trPr>
        <w:tc>
          <w:tcPr>
            <w:tcW w:w="1503" w:type="dxa"/>
            <w:tcBorders>
              <w:top w:val="single" w:color="000000" w:sz="4" w:space="0"/>
              <w:left w:val="single" w:color="000000" w:sz="4" w:space="0"/>
              <w:bottom w:val="single" w:color="000000" w:sz="4" w:space="0"/>
              <w:right w:val="single" w:color="000000" w:sz="4" w:space="0"/>
            </w:tcBorders>
            <w:noWrap/>
            <w:vAlign w:val="center"/>
          </w:tcPr>
          <w:p w14:paraId="3C05C445">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35</w:t>
            </w:r>
          </w:p>
        </w:tc>
        <w:tc>
          <w:tcPr>
            <w:tcW w:w="1360" w:type="dxa"/>
            <w:tcBorders>
              <w:top w:val="single" w:color="000000" w:sz="4" w:space="0"/>
              <w:left w:val="single" w:color="000000" w:sz="4" w:space="0"/>
              <w:bottom w:val="single" w:color="000000" w:sz="4" w:space="0"/>
              <w:right w:val="single" w:color="000000" w:sz="4" w:space="0"/>
            </w:tcBorders>
            <w:noWrap/>
            <w:vAlign w:val="center"/>
          </w:tcPr>
          <w:p w14:paraId="4A2D2947">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125BV147</w:t>
            </w:r>
          </w:p>
        </w:tc>
        <w:tc>
          <w:tcPr>
            <w:tcW w:w="1137" w:type="dxa"/>
            <w:tcBorders>
              <w:top w:val="single" w:color="000000" w:sz="4" w:space="0"/>
              <w:left w:val="single" w:color="000000" w:sz="4" w:space="0"/>
              <w:bottom w:val="single" w:color="000000" w:sz="4" w:space="0"/>
              <w:right w:val="single" w:color="000000" w:sz="4" w:space="0"/>
            </w:tcBorders>
            <w:noWrap/>
            <w:vAlign w:val="center"/>
          </w:tcPr>
          <w:p w14:paraId="0CEA57DB">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125S04D</w:t>
            </w:r>
          </w:p>
        </w:tc>
        <w:tc>
          <w:tcPr>
            <w:tcW w:w="1289" w:type="dxa"/>
            <w:tcBorders>
              <w:top w:val="single" w:color="000000" w:sz="4" w:space="0"/>
              <w:left w:val="single" w:color="000000" w:sz="4" w:space="0"/>
              <w:bottom w:val="single" w:color="000000" w:sz="4" w:space="0"/>
              <w:right w:val="single" w:color="000000" w:sz="4" w:space="0"/>
            </w:tcBorders>
            <w:noWrap/>
            <w:vAlign w:val="center"/>
          </w:tcPr>
          <w:p w14:paraId="0E3A4906">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初焦油分离器</w:t>
            </w:r>
          </w:p>
        </w:tc>
        <w:tc>
          <w:tcPr>
            <w:tcW w:w="1418" w:type="dxa"/>
            <w:tcBorders>
              <w:top w:val="single" w:color="000000" w:sz="4" w:space="0"/>
              <w:left w:val="single" w:color="000000" w:sz="4" w:space="0"/>
              <w:bottom w:val="single" w:color="000000" w:sz="4" w:space="0"/>
              <w:right w:val="single" w:color="000000" w:sz="4" w:space="0"/>
            </w:tcBorders>
            <w:noWrap/>
            <w:vAlign w:val="center"/>
          </w:tcPr>
          <w:p w14:paraId="6A8DBB19">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DN400-150LB  RF</w:t>
            </w:r>
          </w:p>
        </w:tc>
        <w:tc>
          <w:tcPr>
            <w:tcW w:w="1559" w:type="dxa"/>
            <w:tcBorders>
              <w:top w:val="single" w:color="000000" w:sz="4" w:space="0"/>
              <w:left w:val="single" w:color="000000" w:sz="4" w:space="0"/>
              <w:bottom w:val="single" w:color="000000" w:sz="4" w:space="0"/>
              <w:right w:val="single" w:color="000000" w:sz="4" w:space="0"/>
            </w:tcBorders>
            <w:noWrap/>
            <w:vAlign w:val="center"/>
          </w:tcPr>
          <w:p w14:paraId="3B864EAA">
            <w:pPr>
              <w:jc w:val="center"/>
              <w:rPr>
                <w:rFonts w:hint="eastAsia" w:ascii="宋体" w:hAnsi="宋体" w:eastAsia="宋体" w:cs="宋体"/>
                <w:color w:val="auto"/>
                <w:sz w:val="24"/>
                <w:szCs w:val="24"/>
                <w:highlight w:val="none"/>
              </w:rPr>
            </w:pPr>
          </w:p>
        </w:tc>
        <w:tc>
          <w:tcPr>
            <w:tcW w:w="2061" w:type="dxa"/>
            <w:tcBorders>
              <w:top w:val="single" w:color="000000" w:sz="4" w:space="0"/>
              <w:left w:val="single" w:color="000000" w:sz="4" w:space="0"/>
              <w:bottom w:val="single" w:color="000000" w:sz="4" w:space="0"/>
              <w:right w:val="single" w:color="000000" w:sz="4" w:space="0"/>
            </w:tcBorders>
            <w:noWrap/>
            <w:vAlign w:val="center"/>
          </w:tcPr>
          <w:p w14:paraId="13293CCD">
            <w:pPr>
              <w:jc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拆、装、转运</w:t>
            </w:r>
          </w:p>
        </w:tc>
      </w:tr>
      <w:tr w14:paraId="10A6DC07">
        <w:tblPrEx>
          <w:tblCellMar>
            <w:top w:w="0" w:type="dxa"/>
            <w:left w:w="108" w:type="dxa"/>
            <w:bottom w:w="0" w:type="dxa"/>
            <w:right w:w="108" w:type="dxa"/>
          </w:tblCellMar>
        </w:tblPrEx>
        <w:trPr>
          <w:trHeight w:val="420" w:hRule="atLeast"/>
          <w:jc w:val="center"/>
        </w:trPr>
        <w:tc>
          <w:tcPr>
            <w:tcW w:w="1503" w:type="dxa"/>
            <w:tcBorders>
              <w:top w:val="single" w:color="000000" w:sz="4" w:space="0"/>
              <w:left w:val="single" w:color="000000" w:sz="4" w:space="0"/>
              <w:bottom w:val="single" w:color="000000" w:sz="4" w:space="0"/>
              <w:right w:val="single" w:color="000000" w:sz="4" w:space="0"/>
            </w:tcBorders>
            <w:noWrap/>
            <w:vAlign w:val="center"/>
          </w:tcPr>
          <w:p w14:paraId="68FA8137">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36</w:t>
            </w:r>
          </w:p>
        </w:tc>
        <w:tc>
          <w:tcPr>
            <w:tcW w:w="1360" w:type="dxa"/>
            <w:tcBorders>
              <w:top w:val="single" w:color="000000" w:sz="4" w:space="0"/>
              <w:left w:val="single" w:color="000000" w:sz="4" w:space="0"/>
              <w:bottom w:val="single" w:color="000000" w:sz="4" w:space="0"/>
              <w:right w:val="single" w:color="000000" w:sz="4" w:space="0"/>
            </w:tcBorders>
            <w:noWrap/>
            <w:vAlign w:val="center"/>
          </w:tcPr>
          <w:p w14:paraId="218533A0">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125BV148</w:t>
            </w:r>
          </w:p>
        </w:tc>
        <w:tc>
          <w:tcPr>
            <w:tcW w:w="1137" w:type="dxa"/>
            <w:tcBorders>
              <w:top w:val="single" w:color="000000" w:sz="4" w:space="0"/>
              <w:left w:val="single" w:color="000000" w:sz="4" w:space="0"/>
              <w:bottom w:val="single" w:color="000000" w:sz="4" w:space="0"/>
              <w:right w:val="single" w:color="000000" w:sz="4" w:space="0"/>
            </w:tcBorders>
            <w:noWrap/>
            <w:vAlign w:val="center"/>
          </w:tcPr>
          <w:p w14:paraId="3BBA662E">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125V04</w:t>
            </w:r>
          </w:p>
        </w:tc>
        <w:tc>
          <w:tcPr>
            <w:tcW w:w="1289" w:type="dxa"/>
            <w:tcBorders>
              <w:top w:val="single" w:color="000000" w:sz="4" w:space="0"/>
              <w:left w:val="single" w:color="000000" w:sz="4" w:space="0"/>
              <w:bottom w:val="single" w:color="000000" w:sz="4" w:space="0"/>
              <w:right w:val="single" w:color="000000" w:sz="4" w:space="0"/>
            </w:tcBorders>
            <w:noWrap/>
            <w:vAlign w:val="center"/>
          </w:tcPr>
          <w:p w14:paraId="15BA6AAA">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冲洗槽</w:t>
            </w:r>
          </w:p>
        </w:tc>
        <w:tc>
          <w:tcPr>
            <w:tcW w:w="1418" w:type="dxa"/>
            <w:tcBorders>
              <w:top w:val="single" w:color="000000" w:sz="4" w:space="0"/>
              <w:left w:val="single" w:color="000000" w:sz="4" w:space="0"/>
              <w:bottom w:val="single" w:color="000000" w:sz="4" w:space="0"/>
              <w:right w:val="single" w:color="000000" w:sz="4" w:space="0"/>
            </w:tcBorders>
            <w:noWrap/>
            <w:vAlign w:val="center"/>
          </w:tcPr>
          <w:p w14:paraId="4C2BE16E">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DN300-150LB  RF</w:t>
            </w:r>
          </w:p>
        </w:tc>
        <w:tc>
          <w:tcPr>
            <w:tcW w:w="1559" w:type="dxa"/>
            <w:tcBorders>
              <w:top w:val="single" w:color="000000" w:sz="4" w:space="0"/>
              <w:left w:val="single" w:color="000000" w:sz="4" w:space="0"/>
              <w:bottom w:val="single" w:color="000000" w:sz="4" w:space="0"/>
              <w:right w:val="single" w:color="000000" w:sz="4" w:space="0"/>
            </w:tcBorders>
            <w:noWrap/>
            <w:vAlign w:val="center"/>
          </w:tcPr>
          <w:p w14:paraId="44DFD15C">
            <w:pPr>
              <w:jc w:val="center"/>
              <w:rPr>
                <w:rFonts w:hint="eastAsia" w:ascii="宋体" w:hAnsi="宋体" w:eastAsia="宋体" w:cs="宋体"/>
                <w:color w:val="auto"/>
                <w:sz w:val="24"/>
                <w:szCs w:val="24"/>
                <w:highlight w:val="none"/>
              </w:rPr>
            </w:pPr>
          </w:p>
        </w:tc>
        <w:tc>
          <w:tcPr>
            <w:tcW w:w="2061" w:type="dxa"/>
            <w:tcBorders>
              <w:top w:val="single" w:color="000000" w:sz="4" w:space="0"/>
              <w:left w:val="single" w:color="000000" w:sz="4" w:space="0"/>
              <w:bottom w:val="single" w:color="000000" w:sz="4" w:space="0"/>
              <w:right w:val="single" w:color="000000" w:sz="4" w:space="0"/>
            </w:tcBorders>
            <w:noWrap/>
            <w:vAlign w:val="center"/>
          </w:tcPr>
          <w:p w14:paraId="4098ED33">
            <w:pPr>
              <w:jc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拆、装、转运</w:t>
            </w:r>
          </w:p>
        </w:tc>
      </w:tr>
      <w:tr w14:paraId="0D9FAFD7">
        <w:tblPrEx>
          <w:tblCellMar>
            <w:top w:w="0" w:type="dxa"/>
            <w:left w:w="108" w:type="dxa"/>
            <w:bottom w:w="0" w:type="dxa"/>
            <w:right w:w="108" w:type="dxa"/>
          </w:tblCellMar>
        </w:tblPrEx>
        <w:trPr>
          <w:trHeight w:val="420" w:hRule="atLeast"/>
          <w:jc w:val="center"/>
        </w:trPr>
        <w:tc>
          <w:tcPr>
            <w:tcW w:w="1503" w:type="dxa"/>
            <w:tcBorders>
              <w:top w:val="single" w:color="000000" w:sz="4" w:space="0"/>
              <w:left w:val="single" w:color="000000" w:sz="4" w:space="0"/>
              <w:bottom w:val="single" w:color="000000" w:sz="4" w:space="0"/>
              <w:right w:val="single" w:color="000000" w:sz="4" w:space="0"/>
            </w:tcBorders>
            <w:noWrap/>
            <w:vAlign w:val="center"/>
          </w:tcPr>
          <w:p w14:paraId="70B5EABA">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37</w:t>
            </w:r>
          </w:p>
        </w:tc>
        <w:tc>
          <w:tcPr>
            <w:tcW w:w="1360" w:type="dxa"/>
            <w:tcBorders>
              <w:top w:val="single" w:color="000000" w:sz="4" w:space="0"/>
              <w:left w:val="single" w:color="000000" w:sz="4" w:space="0"/>
              <w:bottom w:val="single" w:color="000000" w:sz="4" w:space="0"/>
              <w:right w:val="single" w:color="000000" w:sz="4" w:space="0"/>
            </w:tcBorders>
            <w:noWrap/>
            <w:vAlign w:val="center"/>
          </w:tcPr>
          <w:p w14:paraId="35496333">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125BV151</w:t>
            </w:r>
          </w:p>
        </w:tc>
        <w:tc>
          <w:tcPr>
            <w:tcW w:w="1137" w:type="dxa"/>
            <w:tcBorders>
              <w:top w:val="single" w:color="000000" w:sz="4" w:space="0"/>
              <w:left w:val="single" w:color="000000" w:sz="4" w:space="0"/>
              <w:bottom w:val="single" w:color="000000" w:sz="4" w:space="0"/>
              <w:right w:val="single" w:color="000000" w:sz="4" w:space="0"/>
            </w:tcBorders>
            <w:noWrap/>
            <w:vAlign w:val="center"/>
          </w:tcPr>
          <w:p w14:paraId="491B6387">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125V01</w:t>
            </w:r>
          </w:p>
        </w:tc>
        <w:tc>
          <w:tcPr>
            <w:tcW w:w="1289" w:type="dxa"/>
            <w:tcBorders>
              <w:top w:val="single" w:color="000000" w:sz="4" w:space="0"/>
              <w:left w:val="single" w:color="000000" w:sz="4" w:space="0"/>
              <w:bottom w:val="single" w:color="000000" w:sz="4" w:space="0"/>
              <w:right w:val="single" w:color="000000" w:sz="4" w:space="0"/>
            </w:tcBorders>
            <w:noWrap/>
            <w:vAlign w:val="center"/>
          </w:tcPr>
          <w:p w14:paraId="78992321">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第一缓冲槽</w:t>
            </w:r>
          </w:p>
        </w:tc>
        <w:tc>
          <w:tcPr>
            <w:tcW w:w="1418" w:type="dxa"/>
            <w:tcBorders>
              <w:top w:val="single" w:color="000000" w:sz="4" w:space="0"/>
              <w:left w:val="single" w:color="000000" w:sz="4" w:space="0"/>
              <w:bottom w:val="single" w:color="000000" w:sz="4" w:space="0"/>
              <w:right w:val="single" w:color="000000" w:sz="4" w:space="0"/>
            </w:tcBorders>
            <w:noWrap/>
            <w:vAlign w:val="center"/>
          </w:tcPr>
          <w:p w14:paraId="114F1F72">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DN150-150LB  RF</w:t>
            </w:r>
          </w:p>
        </w:tc>
        <w:tc>
          <w:tcPr>
            <w:tcW w:w="1559" w:type="dxa"/>
            <w:tcBorders>
              <w:top w:val="single" w:color="000000" w:sz="4" w:space="0"/>
              <w:left w:val="single" w:color="000000" w:sz="4" w:space="0"/>
              <w:bottom w:val="single" w:color="000000" w:sz="4" w:space="0"/>
              <w:right w:val="single" w:color="000000" w:sz="4" w:space="0"/>
            </w:tcBorders>
            <w:noWrap/>
            <w:vAlign w:val="center"/>
          </w:tcPr>
          <w:p w14:paraId="13E5E063">
            <w:pPr>
              <w:jc w:val="center"/>
              <w:rPr>
                <w:rFonts w:hint="eastAsia" w:ascii="宋体" w:hAnsi="宋体" w:eastAsia="宋体" w:cs="宋体"/>
                <w:color w:val="auto"/>
                <w:sz w:val="24"/>
                <w:szCs w:val="24"/>
                <w:highlight w:val="none"/>
              </w:rPr>
            </w:pPr>
          </w:p>
        </w:tc>
        <w:tc>
          <w:tcPr>
            <w:tcW w:w="2061" w:type="dxa"/>
            <w:tcBorders>
              <w:top w:val="single" w:color="000000" w:sz="4" w:space="0"/>
              <w:left w:val="single" w:color="000000" w:sz="4" w:space="0"/>
              <w:bottom w:val="single" w:color="000000" w:sz="4" w:space="0"/>
              <w:right w:val="single" w:color="000000" w:sz="4" w:space="0"/>
            </w:tcBorders>
            <w:noWrap/>
            <w:vAlign w:val="center"/>
          </w:tcPr>
          <w:p w14:paraId="6239F0CE">
            <w:pPr>
              <w:jc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拆、装、盲板、转运</w:t>
            </w:r>
          </w:p>
        </w:tc>
      </w:tr>
      <w:tr w14:paraId="5DFE001F">
        <w:tblPrEx>
          <w:tblCellMar>
            <w:top w:w="0" w:type="dxa"/>
            <w:left w:w="108" w:type="dxa"/>
            <w:bottom w:w="0" w:type="dxa"/>
            <w:right w:w="108" w:type="dxa"/>
          </w:tblCellMar>
        </w:tblPrEx>
        <w:trPr>
          <w:trHeight w:val="420" w:hRule="atLeast"/>
          <w:jc w:val="center"/>
        </w:trPr>
        <w:tc>
          <w:tcPr>
            <w:tcW w:w="1503" w:type="dxa"/>
            <w:tcBorders>
              <w:top w:val="single" w:color="000000" w:sz="4" w:space="0"/>
              <w:left w:val="single" w:color="000000" w:sz="4" w:space="0"/>
              <w:bottom w:val="single" w:color="000000" w:sz="4" w:space="0"/>
              <w:right w:val="single" w:color="000000" w:sz="4" w:space="0"/>
            </w:tcBorders>
            <w:noWrap/>
            <w:vAlign w:val="center"/>
          </w:tcPr>
          <w:p w14:paraId="1754F45C">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38</w:t>
            </w:r>
          </w:p>
        </w:tc>
        <w:tc>
          <w:tcPr>
            <w:tcW w:w="1360" w:type="dxa"/>
            <w:tcBorders>
              <w:top w:val="single" w:color="000000" w:sz="4" w:space="0"/>
              <w:left w:val="single" w:color="000000" w:sz="4" w:space="0"/>
              <w:bottom w:val="single" w:color="000000" w:sz="4" w:space="0"/>
              <w:right w:val="single" w:color="000000" w:sz="4" w:space="0"/>
            </w:tcBorders>
            <w:noWrap/>
            <w:vAlign w:val="center"/>
          </w:tcPr>
          <w:p w14:paraId="18F3D5AE">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125BV152</w:t>
            </w:r>
          </w:p>
        </w:tc>
        <w:tc>
          <w:tcPr>
            <w:tcW w:w="1137" w:type="dxa"/>
            <w:tcBorders>
              <w:top w:val="single" w:color="000000" w:sz="4" w:space="0"/>
              <w:left w:val="single" w:color="000000" w:sz="4" w:space="0"/>
              <w:bottom w:val="single" w:color="000000" w:sz="4" w:space="0"/>
              <w:right w:val="single" w:color="000000" w:sz="4" w:space="0"/>
            </w:tcBorders>
            <w:noWrap/>
            <w:vAlign w:val="center"/>
          </w:tcPr>
          <w:p w14:paraId="1A4C9CA6">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125V02</w:t>
            </w:r>
          </w:p>
        </w:tc>
        <w:tc>
          <w:tcPr>
            <w:tcW w:w="1289" w:type="dxa"/>
            <w:tcBorders>
              <w:top w:val="single" w:color="000000" w:sz="4" w:space="0"/>
              <w:left w:val="single" w:color="000000" w:sz="4" w:space="0"/>
              <w:bottom w:val="single" w:color="000000" w:sz="4" w:space="0"/>
              <w:right w:val="single" w:color="000000" w:sz="4" w:space="0"/>
            </w:tcBorders>
            <w:noWrap/>
            <w:vAlign w:val="center"/>
          </w:tcPr>
          <w:p w14:paraId="52D7F5D8">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第二缓冲槽</w:t>
            </w:r>
          </w:p>
        </w:tc>
        <w:tc>
          <w:tcPr>
            <w:tcW w:w="1418" w:type="dxa"/>
            <w:tcBorders>
              <w:top w:val="single" w:color="000000" w:sz="4" w:space="0"/>
              <w:left w:val="single" w:color="000000" w:sz="4" w:space="0"/>
              <w:bottom w:val="single" w:color="000000" w:sz="4" w:space="0"/>
              <w:right w:val="single" w:color="000000" w:sz="4" w:space="0"/>
            </w:tcBorders>
            <w:noWrap/>
            <w:vAlign w:val="center"/>
          </w:tcPr>
          <w:p w14:paraId="04097B6A">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DN150-150LB  RF</w:t>
            </w:r>
          </w:p>
        </w:tc>
        <w:tc>
          <w:tcPr>
            <w:tcW w:w="1559" w:type="dxa"/>
            <w:tcBorders>
              <w:top w:val="single" w:color="000000" w:sz="4" w:space="0"/>
              <w:left w:val="single" w:color="000000" w:sz="4" w:space="0"/>
              <w:bottom w:val="single" w:color="000000" w:sz="4" w:space="0"/>
              <w:right w:val="single" w:color="000000" w:sz="4" w:space="0"/>
            </w:tcBorders>
            <w:noWrap/>
            <w:vAlign w:val="center"/>
          </w:tcPr>
          <w:p w14:paraId="7B35DE6F">
            <w:pPr>
              <w:jc w:val="center"/>
              <w:rPr>
                <w:rFonts w:hint="eastAsia" w:ascii="宋体" w:hAnsi="宋体" w:eastAsia="宋体" w:cs="宋体"/>
                <w:color w:val="auto"/>
                <w:sz w:val="24"/>
                <w:szCs w:val="24"/>
                <w:highlight w:val="none"/>
              </w:rPr>
            </w:pPr>
          </w:p>
        </w:tc>
        <w:tc>
          <w:tcPr>
            <w:tcW w:w="2061" w:type="dxa"/>
            <w:tcBorders>
              <w:top w:val="single" w:color="000000" w:sz="4" w:space="0"/>
              <w:left w:val="single" w:color="000000" w:sz="4" w:space="0"/>
              <w:bottom w:val="single" w:color="000000" w:sz="4" w:space="0"/>
              <w:right w:val="single" w:color="000000" w:sz="4" w:space="0"/>
            </w:tcBorders>
            <w:noWrap/>
            <w:vAlign w:val="center"/>
          </w:tcPr>
          <w:p w14:paraId="5DBC26A2">
            <w:pPr>
              <w:jc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拆、装、盲板、转运</w:t>
            </w:r>
          </w:p>
        </w:tc>
      </w:tr>
      <w:tr w14:paraId="00BA68C2">
        <w:tblPrEx>
          <w:tblCellMar>
            <w:top w:w="0" w:type="dxa"/>
            <w:left w:w="108" w:type="dxa"/>
            <w:bottom w:w="0" w:type="dxa"/>
            <w:right w:w="108" w:type="dxa"/>
          </w:tblCellMar>
        </w:tblPrEx>
        <w:trPr>
          <w:trHeight w:val="420" w:hRule="atLeast"/>
          <w:jc w:val="center"/>
        </w:trPr>
        <w:tc>
          <w:tcPr>
            <w:tcW w:w="1503" w:type="dxa"/>
            <w:tcBorders>
              <w:top w:val="single" w:color="000000" w:sz="4" w:space="0"/>
              <w:left w:val="single" w:color="000000" w:sz="4" w:space="0"/>
              <w:bottom w:val="single" w:color="000000" w:sz="4" w:space="0"/>
              <w:right w:val="single" w:color="000000" w:sz="4" w:space="0"/>
            </w:tcBorders>
            <w:noWrap/>
            <w:vAlign w:val="center"/>
          </w:tcPr>
          <w:p w14:paraId="2392C798">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39</w:t>
            </w:r>
          </w:p>
        </w:tc>
        <w:tc>
          <w:tcPr>
            <w:tcW w:w="1360" w:type="dxa"/>
            <w:tcBorders>
              <w:top w:val="single" w:color="000000" w:sz="4" w:space="0"/>
              <w:left w:val="single" w:color="000000" w:sz="4" w:space="0"/>
              <w:bottom w:val="single" w:color="000000" w:sz="4" w:space="0"/>
              <w:right w:val="single" w:color="000000" w:sz="4" w:space="0"/>
            </w:tcBorders>
            <w:noWrap/>
            <w:vAlign w:val="center"/>
          </w:tcPr>
          <w:p w14:paraId="0F2A9729">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125BV153</w:t>
            </w:r>
          </w:p>
        </w:tc>
        <w:tc>
          <w:tcPr>
            <w:tcW w:w="1137" w:type="dxa"/>
            <w:tcBorders>
              <w:top w:val="single" w:color="000000" w:sz="4" w:space="0"/>
              <w:left w:val="single" w:color="000000" w:sz="4" w:space="0"/>
              <w:bottom w:val="single" w:color="000000" w:sz="4" w:space="0"/>
              <w:right w:val="single" w:color="000000" w:sz="4" w:space="0"/>
            </w:tcBorders>
            <w:noWrap/>
            <w:vAlign w:val="center"/>
          </w:tcPr>
          <w:p w14:paraId="02E3328D">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125V03</w:t>
            </w:r>
          </w:p>
        </w:tc>
        <w:tc>
          <w:tcPr>
            <w:tcW w:w="1289" w:type="dxa"/>
            <w:tcBorders>
              <w:top w:val="single" w:color="000000" w:sz="4" w:space="0"/>
              <w:left w:val="single" w:color="000000" w:sz="4" w:space="0"/>
              <w:bottom w:val="single" w:color="000000" w:sz="4" w:space="0"/>
              <w:right w:val="single" w:color="000000" w:sz="4" w:space="0"/>
            </w:tcBorders>
            <w:noWrap/>
            <w:vAlign w:val="center"/>
          </w:tcPr>
          <w:p w14:paraId="6C16EBD7">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煤气水贮槽</w:t>
            </w:r>
          </w:p>
        </w:tc>
        <w:tc>
          <w:tcPr>
            <w:tcW w:w="1418" w:type="dxa"/>
            <w:tcBorders>
              <w:top w:val="single" w:color="000000" w:sz="4" w:space="0"/>
              <w:left w:val="single" w:color="000000" w:sz="4" w:space="0"/>
              <w:bottom w:val="single" w:color="000000" w:sz="4" w:space="0"/>
              <w:right w:val="single" w:color="000000" w:sz="4" w:space="0"/>
            </w:tcBorders>
            <w:noWrap/>
            <w:vAlign w:val="center"/>
          </w:tcPr>
          <w:p w14:paraId="3312E777">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DN300-150LB  RF</w:t>
            </w:r>
          </w:p>
        </w:tc>
        <w:tc>
          <w:tcPr>
            <w:tcW w:w="1559" w:type="dxa"/>
            <w:tcBorders>
              <w:top w:val="single" w:color="000000" w:sz="4" w:space="0"/>
              <w:left w:val="single" w:color="000000" w:sz="4" w:space="0"/>
              <w:bottom w:val="single" w:color="000000" w:sz="4" w:space="0"/>
              <w:right w:val="single" w:color="000000" w:sz="4" w:space="0"/>
            </w:tcBorders>
            <w:noWrap/>
            <w:vAlign w:val="center"/>
          </w:tcPr>
          <w:p w14:paraId="73ECF449">
            <w:pPr>
              <w:jc w:val="center"/>
              <w:rPr>
                <w:rFonts w:hint="eastAsia" w:ascii="宋体" w:hAnsi="宋体" w:eastAsia="宋体" w:cs="宋体"/>
                <w:color w:val="auto"/>
                <w:sz w:val="24"/>
                <w:szCs w:val="24"/>
                <w:highlight w:val="none"/>
              </w:rPr>
            </w:pPr>
          </w:p>
        </w:tc>
        <w:tc>
          <w:tcPr>
            <w:tcW w:w="2061" w:type="dxa"/>
            <w:tcBorders>
              <w:top w:val="single" w:color="000000" w:sz="4" w:space="0"/>
              <w:left w:val="single" w:color="000000" w:sz="4" w:space="0"/>
              <w:bottom w:val="single" w:color="000000" w:sz="4" w:space="0"/>
              <w:right w:val="single" w:color="000000" w:sz="4" w:space="0"/>
            </w:tcBorders>
            <w:noWrap/>
            <w:vAlign w:val="center"/>
          </w:tcPr>
          <w:p w14:paraId="07361F8D">
            <w:pPr>
              <w:jc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拆、装、盲板、转运</w:t>
            </w:r>
          </w:p>
        </w:tc>
      </w:tr>
      <w:tr w14:paraId="0D20B439">
        <w:tblPrEx>
          <w:tblCellMar>
            <w:top w:w="0" w:type="dxa"/>
            <w:left w:w="108" w:type="dxa"/>
            <w:bottom w:w="0" w:type="dxa"/>
            <w:right w:w="108" w:type="dxa"/>
          </w:tblCellMar>
        </w:tblPrEx>
        <w:trPr>
          <w:trHeight w:val="420" w:hRule="atLeast"/>
          <w:jc w:val="center"/>
        </w:trPr>
        <w:tc>
          <w:tcPr>
            <w:tcW w:w="1503" w:type="dxa"/>
            <w:tcBorders>
              <w:top w:val="single" w:color="000000" w:sz="4" w:space="0"/>
              <w:left w:val="single" w:color="000000" w:sz="4" w:space="0"/>
              <w:bottom w:val="single" w:color="000000" w:sz="4" w:space="0"/>
              <w:right w:val="single" w:color="000000" w:sz="4" w:space="0"/>
            </w:tcBorders>
            <w:noWrap/>
            <w:vAlign w:val="center"/>
          </w:tcPr>
          <w:p w14:paraId="05F07CB6">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40</w:t>
            </w:r>
          </w:p>
        </w:tc>
        <w:tc>
          <w:tcPr>
            <w:tcW w:w="1360" w:type="dxa"/>
            <w:tcBorders>
              <w:top w:val="single" w:color="000000" w:sz="4" w:space="0"/>
              <w:left w:val="single" w:color="000000" w:sz="4" w:space="0"/>
              <w:bottom w:val="single" w:color="000000" w:sz="4" w:space="0"/>
              <w:right w:val="single" w:color="000000" w:sz="4" w:space="0"/>
            </w:tcBorders>
            <w:noWrap/>
            <w:vAlign w:val="center"/>
          </w:tcPr>
          <w:p w14:paraId="2D38ED7D">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125BV154</w:t>
            </w:r>
          </w:p>
        </w:tc>
        <w:tc>
          <w:tcPr>
            <w:tcW w:w="1137" w:type="dxa"/>
            <w:tcBorders>
              <w:top w:val="single" w:color="000000" w:sz="4" w:space="0"/>
              <w:left w:val="single" w:color="000000" w:sz="4" w:space="0"/>
              <w:bottom w:val="single" w:color="000000" w:sz="4" w:space="0"/>
              <w:right w:val="single" w:color="000000" w:sz="4" w:space="0"/>
            </w:tcBorders>
            <w:noWrap/>
            <w:vAlign w:val="center"/>
          </w:tcPr>
          <w:p w14:paraId="5FCAFA4C">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125V05</w:t>
            </w:r>
          </w:p>
        </w:tc>
        <w:tc>
          <w:tcPr>
            <w:tcW w:w="1289" w:type="dxa"/>
            <w:tcBorders>
              <w:top w:val="single" w:color="000000" w:sz="4" w:space="0"/>
              <w:left w:val="single" w:color="000000" w:sz="4" w:space="0"/>
              <w:bottom w:val="single" w:color="000000" w:sz="4" w:space="0"/>
              <w:right w:val="single" w:color="000000" w:sz="4" w:space="0"/>
            </w:tcBorders>
            <w:noWrap/>
            <w:vAlign w:val="center"/>
          </w:tcPr>
          <w:p w14:paraId="6B79B5B7">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泥浆液槽</w:t>
            </w:r>
          </w:p>
        </w:tc>
        <w:tc>
          <w:tcPr>
            <w:tcW w:w="1418" w:type="dxa"/>
            <w:tcBorders>
              <w:top w:val="single" w:color="000000" w:sz="4" w:space="0"/>
              <w:left w:val="single" w:color="000000" w:sz="4" w:space="0"/>
              <w:bottom w:val="single" w:color="000000" w:sz="4" w:space="0"/>
              <w:right w:val="single" w:color="000000" w:sz="4" w:space="0"/>
            </w:tcBorders>
            <w:noWrap/>
            <w:vAlign w:val="center"/>
          </w:tcPr>
          <w:p w14:paraId="315B3F11">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DN150-150LB  RF</w:t>
            </w:r>
          </w:p>
        </w:tc>
        <w:tc>
          <w:tcPr>
            <w:tcW w:w="1559" w:type="dxa"/>
            <w:tcBorders>
              <w:top w:val="single" w:color="000000" w:sz="4" w:space="0"/>
              <w:left w:val="single" w:color="000000" w:sz="4" w:space="0"/>
              <w:bottom w:val="single" w:color="000000" w:sz="4" w:space="0"/>
              <w:right w:val="single" w:color="000000" w:sz="4" w:space="0"/>
            </w:tcBorders>
            <w:noWrap/>
            <w:vAlign w:val="center"/>
          </w:tcPr>
          <w:p w14:paraId="651439E6">
            <w:pPr>
              <w:jc w:val="center"/>
              <w:rPr>
                <w:rFonts w:hint="eastAsia" w:ascii="宋体" w:hAnsi="宋体" w:eastAsia="宋体" w:cs="宋体"/>
                <w:color w:val="auto"/>
                <w:sz w:val="24"/>
                <w:szCs w:val="24"/>
                <w:highlight w:val="none"/>
              </w:rPr>
            </w:pPr>
          </w:p>
        </w:tc>
        <w:tc>
          <w:tcPr>
            <w:tcW w:w="2061" w:type="dxa"/>
            <w:tcBorders>
              <w:top w:val="single" w:color="000000" w:sz="4" w:space="0"/>
              <w:left w:val="single" w:color="000000" w:sz="4" w:space="0"/>
              <w:bottom w:val="single" w:color="000000" w:sz="4" w:space="0"/>
              <w:right w:val="single" w:color="000000" w:sz="4" w:space="0"/>
            </w:tcBorders>
            <w:noWrap/>
            <w:vAlign w:val="center"/>
          </w:tcPr>
          <w:p w14:paraId="0BD72729">
            <w:pPr>
              <w:jc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拆、装、盲板、转运</w:t>
            </w:r>
          </w:p>
        </w:tc>
      </w:tr>
      <w:tr w14:paraId="2929FD20">
        <w:tblPrEx>
          <w:tblCellMar>
            <w:top w:w="0" w:type="dxa"/>
            <w:left w:w="108" w:type="dxa"/>
            <w:bottom w:w="0" w:type="dxa"/>
            <w:right w:w="108" w:type="dxa"/>
          </w:tblCellMar>
        </w:tblPrEx>
        <w:trPr>
          <w:trHeight w:val="420" w:hRule="atLeast"/>
          <w:jc w:val="center"/>
        </w:trPr>
        <w:tc>
          <w:tcPr>
            <w:tcW w:w="1503" w:type="dxa"/>
            <w:tcBorders>
              <w:top w:val="single" w:color="000000" w:sz="4" w:space="0"/>
              <w:left w:val="single" w:color="000000" w:sz="4" w:space="0"/>
              <w:bottom w:val="single" w:color="000000" w:sz="4" w:space="0"/>
              <w:right w:val="single" w:color="000000" w:sz="4" w:space="0"/>
            </w:tcBorders>
            <w:noWrap/>
            <w:vAlign w:val="center"/>
          </w:tcPr>
          <w:p w14:paraId="66271E73">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41</w:t>
            </w:r>
          </w:p>
        </w:tc>
        <w:tc>
          <w:tcPr>
            <w:tcW w:w="1360" w:type="dxa"/>
            <w:tcBorders>
              <w:top w:val="single" w:color="000000" w:sz="4" w:space="0"/>
              <w:left w:val="single" w:color="000000" w:sz="4" w:space="0"/>
              <w:bottom w:val="single" w:color="000000" w:sz="4" w:space="0"/>
              <w:right w:val="single" w:color="000000" w:sz="4" w:space="0"/>
            </w:tcBorders>
            <w:noWrap/>
            <w:vAlign w:val="center"/>
          </w:tcPr>
          <w:p w14:paraId="1A4404E7">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125BV155</w:t>
            </w:r>
          </w:p>
        </w:tc>
        <w:tc>
          <w:tcPr>
            <w:tcW w:w="1137" w:type="dxa"/>
            <w:tcBorders>
              <w:top w:val="single" w:color="000000" w:sz="4" w:space="0"/>
              <w:left w:val="single" w:color="000000" w:sz="4" w:space="0"/>
              <w:bottom w:val="single" w:color="000000" w:sz="4" w:space="0"/>
              <w:right w:val="single" w:color="000000" w:sz="4" w:space="0"/>
            </w:tcBorders>
            <w:noWrap/>
            <w:vAlign w:val="center"/>
          </w:tcPr>
          <w:p w14:paraId="1BF1FA01">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125V06</w:t>
            </w:r>
          </w:p>
        </w:tc>
        <w:tc>
          <w:tcPr>
            <w:tcW w:w="1289" w:type="dxa"/>
            <w:tcBorders>
              <w:top w:val="single" w:color="000000" w:sz="4" w:space="0"/>
              <w:left w:val="single" w:color="000000" w:sz="4" w:space="0"/>
              <w:bottom w:val="single" w:color="000000" w:sz="4" w:space="0"/>
              <w:right w:val="single" w:color="000000" w:sz="4" w:space="0"/>
            </w:tcBorders>
            <w:noWrap/>
            <w:vAlign w:val="center"/>
          </w:tcPr>
          <w:p w14:paraId="69913213">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纯焦油槽</w:t>
            </w:r>
          </w:p>
        </w:tc>
        <w:tc>
          <w:tcPr>
            <w:tcW w:w="1418" w:type="dxa"/>
            <w:tcBorders>
              <w:top w:val="single" w:color="000000" w:sz="4" w:space="0"/>
              <w:left w:val="single" w:color="000000" w:sz="4" w:space="0"/>
              <w:bottom w:val="single" w:color="000000" w:sz="4" w:space="0"/>
              <w:right w:val="single" w:color="000000" w:sz="4" w:space="0"/>
            </w:tcBorders>
            <w:noWrap/>
            <w:vAlign w:val="center"/>
          </w:tcPr>
          <w:p w14:paraId="292B916D">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DN150-150LB  RF</w:t>
            </w:r>
          </w:p>
        </w:tc>
        <w:tc>
          <w:tcPr>
            <w:tcW w:w="1559" w:type="dxa"/>
            <w:tcBorders>
              <w:top w:val="single" w:color="000000" w:sz="4" w:space="0"/>
              <w:left w:val="single" w:color="000000" w:sz="4" w:space="0"/>
              <w:bottom w:val="single" w:color="000000" w:sz="4" w:space="0"/>
              <w:right w:val="single" w:color="000000" w:sz="4" w:space="0"/>
            </w:tcBorders>
            <w:noWrap/>
            <w:vAlign w:val="center"/>
          </w:tcPr>
          <w:p w14:paraId="3C7B78E3">
            <w:pPr>
              <w:jc w:val="center"/>
              <w:rPr>
                <w:rFonts w:hint="eastAsia" w:ascii="宋体" w:hAnsi="宋体" w:eastAsia="宋体" w:cs="宋体"/>
                <w:color w:val="auto"/>
                <w:sz w:val="24"/>
                <w:szCs w:val="24"/>
                <w:highlight w:val="none"/>
              </w:rPr>
            </w:pPr>
          </w:p>
        </w:tc>
        <w:tc>
          <w:tcPr>
            <w:tcW w:w="2061" w:type="dxa"/>
            <w:tcBorders>
              <w:top w:val="single" w:color="000000" w:sz="4" w:space="0"/>
              <w:left w:val="single" w:color="000000" w:sz="4" w:space="0"/>
              <w:bottom w:val="single" w:color="000000" w:sz="4" w:space="0"/>
              <w:right w:val="single" w:color="000000" w:sz="4" w:space="0"/>
            </w:tcBorders>
            <w:noWrap/>
            <w:vAlign w:val="center"/>
          </w:tcPr>
          <w:p w14:paraId="1A89CAFA">
            <w:pPr>
              <w:jc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拆、装、盲板、转运</w:t>
            </w:r>
          </w:p>
        </w:tc>
      </w:tr>
      <w:tr w14:paraId="7A1DAC8A">
        <w:tblPrEx>
          <w:tblCellMar>
            <w:top w:w="0" w:type="dxa"/>
            <w:left w:w="108" w:type="dxa"/>
            <w:bottom w:w="0" w:type="dxa"/>
            <w:right w:w="108" w:type="dxa"/>
          </w:tblCellMar>
        </w:tblPrEx>
        <w:trPr>
          <w:trHeight w:val="420" w:hRule="atLeast"/>
          <w:jc w:val="center"/>
        </w:trPr>
        <w:tc>
          <w:tcPr>
            <w:tcW w:w="1503" w:type="dxa"/>
            <w:tcBorders>
              <w:top w:val="single" w:color="000000" w:sz="4" w:space="0"/>
              <w:left w:val="single" w:color="000000" w:sz="4" w:space="0"/>
              <w:bottom w:val="single" w:color="000000" w:sz="4" w:space="0"/>
              <w:right w:val="single" w:color="000000" w:sz="4" w:space="0"/>
            </w:tcBorders>
            <w:noWrap/>
            <w:vAlign w:val="center"/>
          </w:tcPr>
          <w:p w14:paraId="19AD959F">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42</w:t>
            </w:r>
          </w:p>
        </w:tc>
        <w:tc>
          <w:tcPr>
            <w:tcW w:w="1360" w:type="dxa"/>
            <w:tcBorders>
              <w:top w:val="single" w:color="000000" w:sz="4" w:space="0"/>
              <w:left w:val="single" w:color="000000" w:sz="4" w:space="0"/>
              <w:bottom w:val="single" w:color="000000" w:sz="4" w:space="0"/>
              <w:right w:val="single" w:color="000000" w:sz="4" w:space="0"/>
            </w:tcBorders>
            <w:noWrap/>
            <w:vAlign w:val="center"/>
          </w:tcPr>
          <w:p w14:paraId="4752EE19">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125BV156</w:t>
            </w:r>
          </w:p>
        </w:tc>
        <w:tc>
          <w:tcPr>
            <w:tcW w:w="1137" w:type="dxa"/>
            <w:tcBorders>
              <w:top w:val="single" w:color="000000" w:sz="4" w:space="0"/>
              <w:left w:val="single" w:color="000000" w:sz="4" w:space="0"/>
              <w:bottom w:val="single" w:color="000000" w:sz="4" w:space="0"/>
              <w:right w:val="single" w:color="000000" w:sz="4" w:space="0"/>
            </w:tcBorders>
            <w:noWrap/>
            <w:vAlign w:val="center"/>
          </w:tcPr>
          <w:p w14:paraId="260A96B8">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125V07</w:t>
            </w:r>
          </w:p>
        </w:tc>
        <w:tc>
          <w:tcPr>
            <w:tcW w:w="1289" w:type="dxa"/>
            <w:tcBorders>
              <w:top w:val="single" w:color="000000" w:sz="4" w:space="0"/>
              <w:left w:val="single" w:color="000000" w:sz="4" w:space="0"/>
              <w:bottom w:val="single" w:color="000000" w:sz="4" w:space="0"/>
              <w:right w:val="single" w:color="000000" w:sz="4" w:space="0"/>
            </w:tcBorders>
            <w:noWrap/>
            <w:vAlign w:val="center"/>
          </w:tcPr>
          <w:p w14:paraId="08B7C92B">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油槽</w:t>
            </w:r>
          </w:p>
        </w:tc>
        <w:tc>
          <w:tcPr>
            <w:tcW w:w="1418" w:type="dxa"/>
            <w:tcBorders>
              <w:top w:val="single" w:color="000000" w:sz="4" w:space="0"/>
              <w:left w:val="single" w:color="000000" w:sz="4" w:space="0"/>
              <w:bottom w:val="single" w:color="000000" w:sz="4" w:space="0"/>
              <w:right w:val="single" w:color="000000" w:sz="4" w:space="0"/>
            </w:tcBorders>
            <w:noWrap/>
            <w:vAlign w:val="center"/>
          </w:tcPr>
          <w:p w14:paraId="5B1B356F">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DN100-150LB  RF</w:t>
            </w:r>
          </w:p>
        </w:tc>
        <w:tc>
          <w:tcPr>
            <w:tcW w:w="1559" w:type="dxa"/>
            <w:tcBorders>
              <w:top w:val="single" w:color="000000" w:sz="4" w:space="0"/>
              <w:left w:val="single" w:color="000000" w:sz="4" w:space="0"/>
              <w:bottom w:val="single" w:color="000000" w:sz="4" w:space="0"/>
              <w:right w:val="single" w:color="000000" w:sz="4" w:space="0"/>
            </w:tcBorders>
            <w:noWrap/>
            <w:vAlign w:val="center"/>
          </w:tcPr>
          <w:p w14:paraId="0C3C49D9">
            <w:pPr>
              <w:jc w:val="center"/>
              <w:rPr>
                <w:rFonts w:hint="eastAsia" w:ascii="宋体" w:hAnsi="宋体" w:eastAsia="宋体" w:cs="宋体"/>
                <w:color w:val="auto"/>
                <w:sz w:val="24"/>
                <w:szCs w:val="24"/>
                <w:highlight w:val="none"/>
              </w:rPr>
            </w:pPr>
          </w:p>
        </w:tc>
        <w:tc>
          <w:tcPr>
            <w:tcW w:w="2061" w:type="dxa"/>
            <w:tcBorders>
              <w:top w:val="single" w:color="000000" w:sz="4" w:space="0"/>
              <w:left w:val="single" w:color="000000" w:sz="4" w:space="0"/>
              <w:bottom w:val="single" w:color="000000" w:sz="4" w:space="0"/>
              <w:right w:val="single" w:color="000000" w:sz="4" w:space="0"/>
            </w:tcBorders>
            <w:noWrap/>
            <w:vAlign w:val="center"/>
          </w:tcPr>
          <w:p w14:paraId="2C92DAF7">
            <w:pPr>
              <w:jc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拆、装、盲板、转运</w:t>
            </w:r>
          </w:p>
        </w:tc>
      </w:tr>
      <w:tr w14:paraId="04D0412D">
        <w:tblPrEx>
          <w:tblCellMar>
            <w:top w:w="0" w:type="dxa"/>
            <w:left w:w="108" w:type="dxa"/>
            <w:bottom w:w="0" w:type="dxa"/>
            <w:right w:w="108" w:type="dxa"/>
          </w:tblCellMar>
        </w:tblPrEx>
        <w:trPr>
          <w:trHeight w:val="420" w:hRule="atLeast"/>
          <w:jc w:val="center"/>
        </w:trPr>
        <w:tc>
          <w:tcPr>
            <w:tcW w:w="1503" w:type="dxa"/>
            <w:tcBorders>
              <w:top w:val="single" w:color="000000" w:sz="4" w:space="0"/>
              <w:left w:val="single" w:color="000000" w:sz="4" w:space="0"/>
              <w:bottom w:val="single" w:color="000000" w:sz="4" w:space="0"/>
              <w:right w:val="single" w:color="000000" w:sz="4" w:space="0"/>
            </w:tcBorders>
            <w:noWrap/>
            <w:vAlign w:val="center"/>
          </w:tcPr>
          <w:p w14:paraId="59474C17">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43</w:t>
            </w:r>
          </w:p>
        </w:tc>
        <w:tc>
          <w:tcPr>
            <w:tcW w:w="1360" w:type="dxa"/>
            <w:tcBorders>
              <w:top w:val="single" w:color="000000" w:sz="4" w:space="0"/>
              <w:left w:val="single" w:color="000000" w:sz="4" w:space="0"/>
              <w:bottom w:val="single" w:color="000000" w:sz="4" w:space="0"/>
              <w:right w:val="single" w:color="000000" w:sz="4" w:space="0"/>
            </w:tcBorders>
            <w:noWrap/>
            <w:vAlign w:val="center"/>
          </w:tcPr>
          <w:p w14:paraId="3DE2590D">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125BV157</w:t>
            </w:r>
          </w:p>
        </w:tc>
        <w:tc>
          <w:tcPr>
            <w:tcW w:w="1137" w:type="dxa"/>
            <w:tcBorders>
              <w:top w:val="single" w:color="000000" w:sz="4" w:space="0"/>
              <w:left w:val="single" w:color="000000" w:sz="4" w:space="0"/>
              <w:bottom w:val="single" w:color="000000" w:sz="4" w:space="0"/>
              <w:right w:val="single" w:color="000000" w:sz="4" w:space="0"/>
            </w:tcBorders>
            <w:noWrap/>
            <w:vAlign w:val="center"/>
          </w:tcPr>
          <w:p w14:paraId="2F0B88AE">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125V08</w:t>
            </w:r>
          </w:p>
        </w:tc>
        <w:tc>
          <w:tcPr>
            <w:tcW w:w="1289" w:type="dxa"/>
            <w:tcBorders>
              <w:top w:val="single" w:color="000000" w:sz="4" w:space="0"/>
              <w:left w:val="single" w:color="000000" w:sz="4" w:space="0"/>
              <w:bottom w:val="single" w:color="000000" w:sz="4" w:space="0"/>
              <w:right w:val="single" w:color="000000" w:sz="4" w:space="0"/>
            </w:tcBorders>
            <w:noWrap/>
            <w:vAlign w:val="center"/>
          </w:tcPr>
          <w:p w14:paraId="375011B5">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焦油污水槽</w:t>
            </w:r>
          </w:p>
        </w:tc>
        <w:tc>
          <w:tcPr>
            <w:tcW w:w="1418" w:type="dxa"/>
            <w:tcBorders>
              <w:top w:val="single" w:color="000000" w:sz="4" w:space="0"/>
              <w:left w:val="single" w:color="000000" w:sz="4" w:space="0"/>
              <w:bottom w:val="single" w:color="000000" w:sz="4" w:space="0"/>
              <w:right w:val="single" w:color="000000" w:sz="4" w:space="0"/>
            </w:tcBorders>
            <w:noWrap/>
            <w:vAlign w:val="center"/>
          </w:tcPr>
          <w:p w14:paraId="5AA7DD6B">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DN300-150LB  RF</w:t>
            </w:r>
          </w:p>
        </w:tc>
        <w:tc>
          <w:tcPr>
            <w:tcW w:w="1559" w:type="dxa"/>
            <w:tcBorders>
              <w:top w:val="single" w:color="000000" w:sz="4" w:space="0"/>
              <w:left w:val="single" w:color="000000" w:sz="4" w:space="0"/>
              <w:bottom w:val="single" w:color="000000" w:sz="4" w:space="0"/>
              <w:right w:val="single" w:color="000000" w:sz="4" w:space="0"/>
            </w:tcBorders>
            <w:noWrap/>
            <w:vAlign w:val="center"/>
          </w:tcPr>
          <w:p w14:paraId="1A09E2E5">
            <w:pPr>
              <w:jc w:val="center"/>
              <w:rPr>
                <w:rFonts w:hint="eastAsia" w:ascii="宋体" w:hAnsi="宋体" w:eastAsia="宋体" w:cs="宋体"/>
                <w:color w:val="auto"/>
                <w:sz w:val="24"/>
                <w:szCs w:val="24"/>
                <w:highlight w:val="none"/>
              </w:rPr>
            </w:pPr>
          </w:p>
        </w:tc>
        <w:tc>
          <w:tcPr>
            <w:tcW w:w="2061" w:type="dxa"/>
            <w:tcBorders>
              <w:top w:val="single" w:color="000000" w:sz="4" w:space="0"/>
              <w:left w:val="single" w:color="000000" w:sz="4" w:space="0"/>
              <w:bottom w:val="single" w:color="000000" w:sz="4" w:space="0"/>
              <w:right w:val="single" w:color="000000" w:sz="4" w:space="0"/>
            </w:tcBorders>
            <w:noWrap/>
            <w:vAlign w:val="center"/>
          </w:tcPr>
          <w:p w14:paraId="6EBAAA53">
            <w:pPr>
              <w:jc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拆、装、盲板、转运</w:t>
            </w:r>
          </w:p>
        </w:tc>
      </w:tr>
      <w:tr w14:paraId="4D9E182D">
        <w:tblPrEx>
          <w:tblCellMar>
            <w:top w:w="0" w:type="dxa"/>
            <w:left w:w="108" w:type="dxa"/>
            <w:bottom w:w="0" w:type="dxa"/>
            <w:right w:w="108" w:type="dxa"/>
          </w:tblCellMar>
        </w:tblPrEx>
        <w:trPr>
          <w:trHeight w:val="420" w:hRule="atLeast"/>
          <w:jc w:val="center"/>
        </w:trPr>
        <w:tc>
          <w:tcPr>
            <w:tcW w:w="1503" w:type="dxa"/>
            <w:tcBorders>
              <w:top w:val="single" w:color="000000" w:sz="4" w:space="0"/>
              <w:left w:val="single" w:color="000000" w:sz="4" w:space="0"/>
              <w:bottom w:val="single" w:color="000000" w:sz="4" w:space="0"/>
              <w:right w:val="single" w:color="000000" w:sz="4" w:space="0"/>
            </w:tcBorders>
            <w:noWrap/>
            <w:vAlign w:val="center"/>
          </w:tcPr>
          <w:p w14:paraId="16724C8A">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44</w:t>
            </w:r>
          </w:p>
        </w:tc>
        <w:tc>
          <w:tcPr>
            <w:tcW w:w="1360" w:type="dxa"/>
            <w:tcBorders>
              <w:top w:val="single" w:color="000000" w:sz="4" w:space="0"/>
              <w:left w:val="single" w:color="000000" w:sz="4" w:space="0"/>
              <w:bottom w:val="single" w:color="000000" w:sz="4" w:space="0"/>
              <w:right w:val="single" w:color="000000" w:sz="4" w:space="0"/>
            </w:tcBorders>
            <w:noWrap/>
            <w:vAlign w:val="center"/>
          </w:tcPr>
          <w:p w14:paraId="391823D7">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125BV158</w:t>
            </w:r>
          </w:p>
        </w:tc>
        <w:tc>
          <w:tcPr>
            <w:tcW w:w="1137" w:type="dxa"/>
            <w:tcBorders>
              <w:top w:val="single" w:color="000000" w:sz="4" w:space="0"/>
              <w:left w:val="single" w:color="000000" w:sz="4" w:space="0"/>
              <w:bottom w:val="single" w:color="000000" w:sz="4" w:space="0"/>
              <w:right w:val="single" w:color="000000" w:sz="4" w:space="0"/>
            </w:tcBorders>
            <w:noWrap/>
            <w:vAlign w:val="center"/>
          </w:tcPr>
          <w:p w14:paraId="64C785A7">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125S02A</w:t>
            </w:r>
          </w:p>
        </w:tc>
        <w:tc>
          <w:tcPr>
            <w:tcW w:w="1289" w:type="dxa"/>
            <w:tcBorders>
              <w:top w:val="single" w:color="000000" w:sz="4" w:space="0"/>
              <w:left w:val="single" w:color="000000" w:sz="4" w:space="0"/>
              <w:bottom w:val="single" w:color="000000" w:sz="4" w:space="0"/>
              <w:right w:val="single" w:color="000000" w:sz="4" w:space="0"/>
            </w:tcBorders>
            <w:noWrap/>
            <w:vAlign w:val="center"/>
          </w:tcPr>
          <w:p w14:paraId="100F8C4E">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油分离器</w:t>
            </w:r>
          </w:p>
        </w:tc>
        <w:tc>
          <w:tcPr>
            <w:tcW w:w="1418" w:type="dxa"/>
            <w:tcBorders>
              <w:top w:val="single" w:color="000000" w:sz="4" w:space="0"/>
              <w:left w:val="single" w:color="000000" w:sz="4" w:space="0"/>
              <w:bottom w:val="single" w:color="000000" w:sz="4" w:space="0"/>
              <w:right w:val="single" w:color="000000" w:sz="4" w:space="0"/>
            </w:tcBorders>
            <w:noWrap/>
            <w:vAlign w:val="center"/>
          </w:tcPr>
          <w:p w14:paraId="4F4D26B2">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DN100-150LB  RF</w:t>
            </w:r>
          </w:p>
        </w:tc>
        <w:tc>
          <w:tcPr>
            <w:tcW w:w="1559" w:type="dxa"/>
            <w:tcBorders>
              <w:top w:val="single" w:color="000000" w:sz="4" w:space="0"/>
              <w:left w:val="single" w:color="000000" w:sz="4" w:space="0"/>
              <w:bottom w:val="single" w:color="000000" w:sz="4" w:space="0"/>
              <w:right w:val="single" w:color="000000" w:sz="4" w:space="0"/>
            </w:tcBorders>
            <w:noWrap/>
            <w:vAlign w:val="center"/>
          </w:tcPr>
          <w:p w14:paraId="57B5C656">
            <w:pPr>
              <w:jc w:val="center"/>
              <w:rPr>
                <w:rFonts w:hint="eastAsia" w:ascii="宋体" w:hAnsi="宋体" w:eastAsia="宋体" w:cs="宋体"/>
                <w:color w:val="auto"/>
                <w:sz w:val="24"/>
                <w:szCs w:val="24"/>
                <w:highlight w:val="none"/>
              </w:rPr>
            </w:pPr>
          </w:p>
        </w:tc>
        <w:tc>
          <w:tcPr>
            <w:tcW w:w="2061" w:type="dxa"/>
            <w:tcBorders>
              <w:top w:val="single" w:color="000000" w:sz="4" w:space="0"/>
              <w:left w:val="single" w:color="000000" w:sz="4" w:space="0"/>
              <w:bottom w:val="single" w:color="000000" w:sz="4" w:space="0"/>
              <w:right w:val="single" w:color="000000" w:sz="4" w:space="0"/>
            </w:tcBorders>
            <w:noWrap/>
            <w:vAlign w:val="center"/>
          </w:tcPr>
          <w:p w14:paraId="7F7006BF">
            <w:pPr>
              <w:jc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拆、装、盲板、转运</w:t>
            </w:r>
          </w:p>
        </w:tc>
      </w:tr>
      <w:tr w14:paraId="63FC6F0D">
        <w:tblPrEx>
          <w:tblCellMar>
            <w:top w:w="0" w:type="dxa"/>
            <w:left w:w="108" w:type="dxa"/>
            <w:bottom w:w="0" w:type="dxa"/>
            <w:right w:w="108" w:type="dxa"/>
          </w:tblCellMar>
        </w:tblPrEx>
        <w:trPr>
          <w:trHeight w:val="420" w:hRule="atLeast"/>
          <w:jc w:val="center"/>
        </w:trPr>
        <w:tc>
          <w:tcPr>
            <w:tcW w:w="1503" w:type="dxa"/>
            <w:tcBorders>
              <w:top w:val="single" w:color="000000" w:sz="4" w:space="0"/>
              <w:left w:val="single" w:color="000000" w:sz="4" w:space="0"/>
              <w:bottom w:val="single" w:color="000000" w:sz="4" w:space="0"/>
              <w:right w:val="single" w:color="000000" w:sz="4" w:space="0"/>
            </w:tcBorders>
            <w:noWrap/>
            <w:vAlign w:val="center"/>
          </w:tcPr>
          <w:p w14:paraId="6317B64D">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45</w:t>
            </w:r>
          </w:p>
        </w:tc>
        <w:tc>
          <w:tcPr>
            <w:tcW w:w="1360" w:type="dxa"/>
            <w:tcBorders>
              <w:top w:val="single" w:color="000000" w:sz="4" w:space="0"/>
              <w:left w:val="single" w:color="000000" w:sz="4" w:space="0"/>
              <w:bottom w:val="single" w:color="000000" w:sz="4" w:space="0"/>
              <w:right w:val="single" w:color="000000" w:sz="4" w:space="0"/>
            </w:tcBorders>
            <w:noWrap/>
            <w:vAlign w:val="center"/>
          </w:tcPr>
          <w:p w14:paraId="1669055F">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125BV159</w:t>
            </w:r>
          </w:p>
        </w:tc>
        <w:tc>
          <w:tcPr>
            <w:tcW w:w="1137" w:type="dxa"/>
            <w:tcBorders>
              <w:top w:val="single" w:color="000000" w:sz="4" w:space="0"/>
              <w:left w:val="single" w:color="000000" w:sz="4" w:space="0"/>
              <w:bottom w:val="single" w:color="000000" w:sz="4" w:space="0"/>
              <w:right w:val="single" w:color="000000" w:sz="4" w:space="0"/>
            </w:tcBorders>
            <w:noWrap/>
            <w:vAlign w:val="center"/>
          </w:tcPr>
          <w:p w14:paraId="36976C14">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125S02B</w:t>
            </w:r>
          </w:p>
        </w:tc>
        <w:tc>
          <w:tcPr>
            <w:tcW w:w="1289" w:type="dxa"/>
            <w:tcBorders>
              <w:top w:val="single" w:color="000000" w:sz="4" w:space="0"/>
              <w:left w:val="single" w:color="000000" w:sz="4" w:space="0"/>
              <w:bottom w:val="single" w:color="000000" w:sz="4" w:space="0"/>
              <w:right w:val="single" w:color="000000" w:sz="4" w:space="0"/>
            </w:tcBorders>
            <w:noWrap/>
            <w:vAlign w:val="center"/>
          </w:tcPr>
          <w:p w14:paraId="0315D95E">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油分离器</w:t>
            </w:r>
          </w:p>
        </w:tc>
        <w:tc>
          <w:tcPr>
            <w:tcW w:w="1418" w:type="dxa"/>
            <w:tcBorders>
              <w:top w:val="single" w:color="000000" w:sz="4" w:space="0"/>
              <w:left w:val="single" w:color="000000" w:sz="4" w:space="0"/>
              <w:bottom w:val="single" w:color="000000" w:sz="4" w:space="0"/>
              <w:right w:val="single" w:color="000000" w:sz="4" w:space="0"/>
            </w:tcBorders>
            <w:noWrap/>
            <w:vAlign w:val="center"/>
          </w:tcPr>
          <w:p w14:paraId="34514283">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DN100-150LB  RF</w:t>
            </w:r>
          </w:p>
        </w:tc>
        <w:tc>
          <w:tcPr>
            <w:tcW w:w="1559" w:type="dxa"/>
            <w:tcBorders>
              <w:top w:val="single" w:color="000000" w:sz="4" w:space="0"/>
              <w:left w:val="single" w:color="000000" w:sz="4" w:space="0"/>
              <w:bottom w:val="single" w:color="000000" w:sz="4" w:space="0"/>
              <w:right w:val="single" w:color="000000" w:sz="4" w:space="0"/>
            </w:tcBorders>
            <w:noWrap/>
            <w:vAlign w:val="center"/>
          </w:tcPr>
          <w:p w14:paraId="6E826B65">
            <w:pPr>
              <w:jc w:val="center"/>
              <w:rPr>
                <w:rFonts w:hint="eastAsia" w:ascii="宋体" w:hAnsi="宋体" w:eastAsia="宋体" w:cs="宋体"/>
                <w:color w:val="auto"/>
                <w:sz w:val="24"/>
                <w:szCs w:val="24"/>
                <w:highlight w:val="none"/>
              </w:rPr>
            </w:pPr>
          </w:p>
        </w:tc>
        <w:tc>
          <w:tcPr>
            <w:tcW w:w="2061" w:type="dxa"/>
            <w:tcBorders>
              <w:top w:val="single" w:color="000000" w:sz="4" w:space="0"/>
              <w:left w:val="single" w:color="000000" w:sz="4" w:space="0"/>
              <w:bottom w:val="single" w:color="000000" w:sz="4" w:space="0"/>
              <w:right w:val="single" w:color="000000" w:sz="4" w:space="0"/>
            </w:tcBorders>
            <w:noWrap/>
            <w:vAlign w:val="center"/>
          </w:tcPr>
          <w:p w14:paraId="7AB6AB52">
            <w:pPr>
              <w:jc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拆、装、盲板、转运</w:t>
            </w:r>
          </w:p>
        </w:tc>
      </w:tr>
      <w:tr w14:paraId="6F9D4EA2">
        <w:tblPrEx>
          <w:tblCellMar>
            <w:top w:w="0" w:type="dxa"/>
            <w:left w:w="108" w:type="dxa"/>
            <w:bottom w:w="0" w:type="dxa"/>
            <w:right w:w="108" w:type="dxa"/>
          </w:tblCellMar>
        </w:tblPrEx>
        <w:trPr>
          <w:trHeight w:val="420" w:hRule="atLeast"/>
          <w:jc w:val="center"/>
        </w:trPr>
        <w:tc>
          <w:tcPr>
            <w:tcW w:w="1503" w:type="dxa"/>
            <w:tcBorders>
              <w:top w:val="single" w:color="000000" w:sz="4" w:space="0"/>
              <w:left w:val="single" w:color="000000" w:sz="4" w:space="0"/>
              <w:bottom w:val="single" w:color="000000" w:sz="4" w:space="0"/>
              <w:right w:val="single" w:color="000000" w:sz="4" w:space="0"/>
            </w:tcBorders>
            <w:noWrap/>
            <w:vAlign w:val="center"/>
          </w:tcPr>
          <w:p w14:paraId="2E62BBC8">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46</w:t>
            </w:r>
          </w:p>
        </w:tc>
        <w:tc>
          <w:tcPr>
            <w:tcW w:w="1360" w:type="dxa"/>
            <w:tcBorders>
              <w:top w:val="single" w:color="000000" w:sz="4" w:space="0"/>
              <w:left w:val="single" w:color="000000" w:sz="4" w:space="0"/>
              <w:bottom w:val="single" w:color="000000" w:sz="4" w:space="0"/>
              <w:right w:val="single" w:color="000000" w:sz="4" w:space="0"/>
            </w:tcBorders>
            <w:noWrap/>
            <w:vAlign w:val="center"/>
          </w:tcPr>
          <w:p w14:paraId="2455F84F">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125BV160</w:t>
            </w:r>
          </w:p>
        </w:tc>
        <w:tc>
          <w:tcPr>
            <w:tcW w:w="1137" w:type="dxa"/>
            <w:tcBorders>
              <w:top w:val="single" w:color="000000" w:sz="4" w:space="0"/>
              <w:left w:val="single" w:color="000000" w:sz="4" w:space="0"/>
              <w:bottom w:val="single" w:color="000000" w:sz="4" w:space="0"/>
              <w:right w:val="single" w:color="000000" w:sz="4" w:space="0"/>
            </w:tcBorders>
            <w:noWrap/>
            <w:vAlign w:val="center"/>
          </w:tcPr>
          <w:p w14:paraId="0F894126">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125S04A</w:t>
            </w:r>
          </w:p>
        </w:tc>
        <w:tc>
          <w:tcPr>
            <w:tcW w:w="1289" w:type="dxa"/>
            <w:tcBorders>
              <w:top w:val="single" w:color="000000" w:sz="4" w:space="0"/>
              <w:left w:val="single" w:color="000000" w:sz="4" w:space="0"/>
              <w:bottom w:val="single" w:color="000000" w:sz="4" w:space="0"/>
              <w:right w:val="single" w:color="000000" w:sz="4" w:space="0"/>
            </w:tcBorders>
            <w:noWrap/>
            <w:vAlign w:val="center"/>
          </w:tcPr>
          <w:p w14:paraId="1C94AF52">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初焦油分离器</w:t>
            </w:r>
          </w:p>
        </w:tc>
        <w:tc>
          <w:tcPr>
            <w:tcW w:w="1418" w:type="dxa"/>
            <w:tcBorders>
              <w:top w:val="single" w:color="000000" w:sz="4" w:space="0"/>
              <w:left w:val="single" w:color="000000" w:sz="4" w:space="0"/>
              <w:bottom w:val="single" w:color="000000" w:sz="4" w:space="0"/>
              <w:right w:val="single" w:color="000000" w:sz="4" w:space="0"/>
            </w:tcBorders>
            <w:noWrap/>
            <w:vAlign w:val="center"/>
          </w:tcPr>
          <w:p w14:paraId="3418F764">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DN150-150LB  RF</w:t>
            </w:r>
          </w:p>
        </w:tc>
        <w:tc>
          <w:tcPr>
            <w:tcW w:w="1559" w:type="dxa"/>
            <w:tcBorders>
              <w:top w:val="single" w:color="000000" w:sz="4" w:space="0"/>
              <w:left w:val="single" w:color="000000" w:sz="4" w:space="0"/>
              <w:bottom w:val="single" w:color="000000" w:sz="4" w:space="0"/>
              <w:right w:val="single" w:color="000000" w:sz="4" w:space="0"/>
            </w:tcBorders>
            <w:noWrap/>
            <w:vAlign w:val="center"/>
          </w:tcPr>
          <w:p w14:paraId="6BC17012">
            <w:pPr>
              <w:jc w:val="center"/>
              <w:rPr>
                <w:rFonts w:hint="eastAsia" w:ascii="宋体" w:hAnsi="宋体" w:eastAsia="宋体" w:cs="宋体"/>
                <w:color w:val="auto"/>
                <w:sz w:val="24"/>
                <w:szCs w:val="24"/>
                <w:highlight w:val="none"/>
              </w:rPr>
            </w:pPr>
          </w:p>
        </w:tc>
        <w:tc>
          <w:tcPr>
            <w:tcW w:w="2061" w:type="dxa"/>
            <w:tcBorders>
              <w:top w:val="single" w:color="000000" w:sz="4" w:space="0"/>
              <w:left w:val="single" w:color="000000" w:sz="4" w:space="0"/>
              <w:bottom w:val="single" w:color="000000" w:sz="4" w:space="0"/>
              <w:right w:val="single" w:color="000000" w:sz="4" w:space="0"/>
            </w:tcBorders>
            <w:noWrap/>
            <w:vAlign w:val="center"/>
          </w:tcPr>
          <w:p w14:paraId="7AB3479C">
            <w:pPr>
              <w:jc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拆、装、盲板、转运</w:t>
            </w:r>
          </w:p>
        </w:tc>
      </w:tr>
      <w:tr w14:paraId="4F9FE639">
        <w:tblPrEx>
          <w:tblCellMar>
            <w:top w:w="0" w:type="dxa"/>
            <w:left w:w="108" w:type="dxa"/>
            <w:bottom w:w="0" w:type="dxa"/>
            <w:right w:w="108" w:type="dxa"/>
          </w:tblCellMar>
        </w:tblPrEx>
        <w:trPr>
          <w:trHeight w:val="420" w:hRule="atLeast"/>
          <w:jc w:val="center"/>
        </w:trPr>
        <w:tc>
          <w:tcPr>
            <w:tcW w:w="1503" w:type="dxa"/>
            <w:tcBorders>
              <w:top w:val="single" w:color="000000" w:sz="4" w:space="0"/>
              <w:left w:val="single" w:color="000000" w:sz="4" w:space="0"/>
              <w:bottom w:val="single" w:color="000000" w:sz="4" w:space="0"/>
              <w:right w:val="single" w:color="000000" w:sz="4" w:space="0"/>
            </w:tcBorders>
            <w:noWrap/>
            <w:vAlign w:val="center"/>
          </w:tcPr>
          <w:p w14:paraId="22C011FF">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47</w:t>
            </w:r>
          </w:p>
        </w:tc>
        <w:tc>
          <w:tcPr>
            <w:tcW w:w="1360" w:type="dxa"/>
            <w:tcBorders>
              <w:top w:val="single" w:color="000000" w:sz="4" w:space="0"/>
              <w:left w:val="single" w:color="000000" w:sz="4" w:space="0"/>
              <w:bottom w:val="single" w:color="000000" w:sz="4" w:space="0"/>
              <w:right w:val="single" w:color="000000" w:sz="4" w:space="0"/>
            </w:tcBorders>
            <w:noWrap/>
            <w:vAlign w:val="center"/>
          </w:tcPr>
          <w:p w14:paraId="4DE98037">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125BV161</w:t>
            </w:r>
          </w:p>
        </w:tc>
        <w:tc>
          <w:tcPr>
            <w:tcW w:w="1137" w:type="dxa"/>
            <w:tcBorders>
              <w:top w:val="single" w:color="000000" w:sz="4" w:space="0"/>
              <w:left w:val="single" w:color="000000" w:sz="4" w:space="0"/>
              <w:bottom w:val="single" w:color="000000" w:sz="4" w:space="0"/>
              <w:right w:val="single" w:color="000000" w:sz="4" w:space="0"/>
            </w:tcBorders>
            <w:noWrap/>
            <w:vAlign w:val="center"/>
          </w:tcPr>
          <w:p w14:paraId="2A7A9313">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125S04B</w:t>
            </w:r>
          </w:p>
        </w:tc>
        <w:tc>
          <w:tcPr>
            <w:tcW w:w="1289" w:type="dxa"/>
            <w:tcBorders>
              <w:top w:val="single" w:color="000000" w:sz="4" w:space="0"/>
              <w:left w:val="single" w:color="000000" w:sz="4" w:space="0"/>
              <w:bottom w:val="single" w:color="000000" w:sz="4" w:space="0"/>
              <w:right w:val="single" w:color="000000" w:sz="4" w:space="0"/>
            </w:tcBorders>
            <w:noWrap/>
            <w:vAlign w:val="center"/>
          </w:tcPr>
          <w:p w14:paraId="5A15FF2E">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初焦油分离器</w:t>
            </w:r>
          </w:p>
        </w:tc>
        <w:tc>
          <w:tcPr>
            <w:tcW w:w="1418" w:type="dxa"/>
            <w:tcBorders>
              <w:top w:val="single" w:color="000000" w:sz="4" w:space="0"/>
              <w:left w:val="single" w:color="000000" w:sz="4" w:space="0"/>
              <w:bottom w:val="single" w:color="000000" w:sz="4" w:space="0"/>
              <w:right w:val="single" w:color="000000" w:sz="4" w:space="0"/>
            </w:tcBorders>
            <w:noWrap/>
            <w:vAlign w:val="center"/>
          </w:tcPr>
          <w:p w14:paraId="2B7D54D6">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DN150-150LB  RF</w:t>
            </w:r>
          </w:p>
        </w:tc>
        <w:tc>
          <w:tcPr>
            <w:tcW w:w="1559" w:type="dxa"/>
            <w:tcBorders>
              <w:top w:val="single" w:color="000000" w:sz="4" w:space="0"/>
              <w:left w:val="single" w:color="000000" w:sz="4" w:space="0"/>
              <w:bottom w:val="single" w:color="000000" w:sz="4" w:space="0"/>
              <w:right w:val="single" w:color="000000" w:sz="4" w:space="0"/>
            </w:tcBorders>
            <w:noWrap/>
            <w:vAlign w:val="center"/>
          </w:tcPr>
          <w:p w14:paraId="68C5DC86">
            <w:pPr>
              <w:jc w:val="center"/>
              <w:rPr>
                <w:rFonts w:hint="eastAsia" w:ascii="宋体" w:hAnsi="宋体" w:eastAsia="宋体" w:cs="宋体"/>
                <w:color w:val="auto"/>
                <w:sz w:val="24"/>
                <w:szCs w:val="24"/>
                <w:highlight w:val="none"/>
              </w:rPr>
            </w:pPr>
          </w:p>
        </w:tc>
        <w:tc>
          <w:tcPr>
            <w:tcW w:w="2061" w:type="dxa"/>
            <w:tcBorders>
              <w:top w:val="single" w:color="000000" w:sz="4" w:space="0"/>
              <w:left w:val="single" w:color="000000" w:sz="4" w:space="0"/>
              <w:bottom w:val="single" w:color="000000" w:sz="4" w:space="0"/>
              <w:right w:val="single" w:color="000000" w:sz="4" w:space="0"/>
            </w:tcBorders>
            <w:noWrap/>
            <w:vAlign w:val="center"/>
          </w:tcPr>
          <w:p w14:paraId="2E2C97AC">
            <w:pPr>
              <w:jc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拆、装、盲板、转运</w:t>
            </w:r>
          </w:p>
        </w:tc>
      </w:tr>
      <w:tr w14:paraId="62BDC649">
        <w:tblPrEx>
          <w:tblCellMar>
            <w:top w:w="0" w:type="dxa"/>
            <w:left w:w="108" w:type="dxa"/>
            <w:bottom w:w="0" w:type="dxa"/>
            <w:right w:w="108" w:type="dxa"/>
          </w:tblCellMar>
        </w:tblPrEx>
        <w:trPr>
          <w:trHeight w:val="420" w:hRule="atLeast"/>
          <w:jc w:val="center"/>
        </w:trPr>
        <w:tc>
          <w:tcPr>
            <w:tcW w:w="1503" w:type="dxa"/>
            <w:tcBorders>
              <w:top w:val="single" w:color="000000" w:sz="4" w:space="0"/>
              <w:left w:val="single" w:color="000000" w:sz="4" w:space="0"/>
              <w:bottom w:val="single" w:color="000000" w:sz="4" w:space="0"/>
              <w:right w:val="single" w:color="000000" w:sz="4" w:space="0"/>
            </w:tcBorders>
            <w:noWrap/>
            <w:vAlign w:val="center"/>
          </w:tcPr>
          <w:p w14:paraId="10031C02">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48</w:t>
            </w:r>
          </w:p>
        </w:tc>
        <w:tc>
          <w:tcPr>
            <w:tcW w:w="1360" w:type="dxa"/>
            <w:tcBorders>
              <w:top w:val="single" w:color="000000" w:sz="4" w:space="0"/>
              <w:left w:val="single" w:color="000000" w:sz="4" w:space="0"/>
              <w:bottom w:val="single" w:color="000000" w:sz="4" w:space="0"/>
              <w:right w:val="single" w:color="000000" w:sz="4" w:space="0"/>
            </w:tcBorders>
            <w:noWrap/>
            <w:vAlign w:val="center"/>
          </w:tcPr>
          <w:p w14:paraId="10A62736">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125BV162</w:t>
            </w:r>
          </w:p>
        </w:tc>
        <w:tc>
          <w:tcPr>
            <w:tcW w:w="1137" w:type="dxa"/>
            <w:tcBorders>
              <w:top w:val="single" w:color="000000" w:sz="4" w:space="0"/>
              <w:left w:val="single" w:color="000000" w:sz="4" w:space="0"/>
              <w:bottom w:val="single" w:color="000000" w:sz="4" w:space="0"/>
              <w:right w:val="single" w:color="000000" w:sz="4" w:space="0"/>
            </w:tcBorders>
            <w:noWrap/>
            <w:vAlign w:val="center"/>
          </w:tcPr>
          <w:p w14:paraId="5B6DF7D3">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125S05A</w:t>
            </w:r>
          </w:p>
        </w:tc>
        <w:tc>
          <w:tcPr>
            <w:tcW w:w="1289" w:type="dxa"/>
            <w:tcBorders>
              <w:top w:val="single" w:color="000000" w:sz="4" w:space="0"/>
              <w:left w:val="single" w:color="000000" w:sz="4" w:space="0"/>
              <w:bottom w:val="single" w:color="000000" w:sz="4" w:space="0"/>
              <w:right w:val="single" w:color="000000" w:sz="4" w:space="0"/>
            </w:tcBorders>
            <w:noWrap/>
            <w:vAlign w:val="center"/>
          </w:tcPr>
          <w:p w14:paraId="58503291">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最终油分离器</w:t>
            </w:r>
          </w:p>
        </w:tc>
        <w:tc>
          <w:tcPr>
            <w:tcW w:w="1418" w:type="dxa"/>
            <w:tcBorders>
              <w:top w:val="single" w:color="000000" w:sz="4" w:space="0"/>
              <w:left w:val="single" w:color="000000" w:sz="4" w:space="0"/>
              <w:bottom w:val="single" w:color="000000" w:sz="4" w:space="0"/>
              <w:right w:val="single" w:color="000000" w:sz="4" w:space="0"/>
            </w:tcBorders>
            <w:noWrap/>
            <w:vAlign w:val="center"/>
          </w:tcPr>
          <w:p w14:paraId="6D3A10C1">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DN150-150LB  RF</w:t>
            </w:r>
          </w:p>
        </w:tc>
        <w:tc>
          <w:tcPr>
            <w:tcW w:w="1559" w:type="dxa"/>
            <w:tcBorders>
              <w:top w:val="single" w:color="000000" w:sz="4" w:space="0"/>
              <w:left w:val="single" w:color="000000" w:sz="4" w:space="0"/>
              <w:bottom w:val="single" w:color="000000" w:sz="4" w:space="0"/>
              <w:right w:val="single" w:color="000000" w:sz="4" w:space="0"/>
            </w:tcBorders>
            <w:noWrap/>
            <w:vAlign w:val="center"/>
          </w:tcPr>
          <w:p w14:paraId="7750CBA3">
            <w:pPr>
              <w:jc w:val="center"/>
              <w:rPr>
                <w:rFonts w:hint="eastAsia" w:ascii="宋体" w:hAnsi="宋体" w:eastAsia="宋体" w:cs="宋体"/>
                <w:color w:val="auto"/>
                <w:sz w:val="24"/>
                <w:szCs w:val="24"/>
                <w:highlight w:val="none"/>
              </w:rPr>
            </w:pPr>
          </w:p>
        </w:tc>
        <w:tc>
          <w:tcPr>
            <w:tcW w:w="2061" w:type="dxa"/>
            <w:tcBorders>
              <w:top w:val="single" w:color="000000" w:sz="4" w:space="0"/>
              <w:left w:val="single" w:color="000000" w:sz="4" w:space="0"/>
              <w:bottom w:val="single" w:color="000000" w:sz="4" w:space="0"/>
              <w:right w:val="single" w:color="000000" w:sz="4" w:space="0"/>
            </w:tcBorders>
            <w:noWrap/>
            <w:vAlign w:val="center"/>
          </w:tcPr>
          <w:p w14:paraId="2DFD219C">
            <w:pPr>
              <w:jc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拆、装、盲板、转运</w:t>
            </w:r>
          </w:p>
        </w:tc>
      </w:tr>
      <w:tr w14:paraId="394F1CDA">
        <w:tblPrEx>
          <w:tblCellMar>
            <w:top w:w="0" w:type="dxa"/>
            <w:left w:w="108" w:type="dxa"/>
            <w:bottom w:w="0" w:type="dxa"/>
            <w:right w:w="108" w:type="dxa"/>
          </w:tblCellMar>
        </w:tblPrEx>
        <w:trPr>
          <w:trHeight w:val="420" w:hRule="atLeast"/>
          <w:jc w:val="center"/>
        </w:trPr>
        <w:tc>
          <w:tcPr>
            <w:tcW w:w="1503" w:type="dxa"/>
            <w:tcBorders>
              <w:top w:val="single" w:color="000000" w:sz="4" w:space="0"/>
              <w:left w:val="single" w:color="000000" w:sz="4" w:space="0"/>
              <w:bottom w:val="single" w:color="000000" w:sz="4" w:space="0"/>
              <w:right w:val="single" w:color="000000" w:sz="4" w:space="0"/>
            </w:tcBorders>
            <w:noWrap/>
            <w:vAlign w:val="center"/>
          </w:tcPr>
          <w:p w14:paraId="2F4533D8">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49</w:t>
            </w:r>
          </w:p>
        </w:tc>
        <w:tc>
          <w:tcPr>
            <w:tcW w:w="1360" w:type="dxa"/>
            <w:tcBorders>
              <w:top w:val="single" w:color="000000" w:sz="4" w:space="0"/>
              <w:left w:val="single" w:color="000000" w:sz="4" w:space="0"/>
              <w:bottom w:val="single" w:color="000000" w:sz="4" w:space="0"/>
              <w:right w:val="single" w:color="000000" w:sz="4" w:space="0"/>
            </w:tcBorders>
            <w:noWrap/>
            <w:vAlign w:val="center"/>
          </w:tcPr>
          <w:p w14:paraId="5B398D36">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125BV163</w:t>
            </w:r>
          </w:p>
        </w:tc>
        <w:tc>
          <w:tcPr>
            <w:tcW w:w="1137" w:type="dxa"/>
            <w:tcBorders>
              <w:top w:val="single" w:color="000000" w:sz="4" w:space="0"/>
              <w:left w:val="single" w:color="000000" w:sz="4" w:space="0"/>
              <w:bottom w:val="single" w:color="000000" w:sz="4" w:space="0"/>
              <w:right w:val="single" w:color="000000" w:sz="4" w:space="0"/>
            </w:tcBorders>
            <w:noWrap/>
            <w:vAlign w:val="center"/>
          </w:tcPr>
          <w:p w14:paraId="0C2A3454">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125S05B</w:t>
            </w:r>
          </w:p>
        </w:tc>
        <w:tc>
          <w:tcPr>
            <w:tcW w:w="1289" w:type="dxa"/>
            <w:tcBorders>
              <w:top w:val="single" w:color="000000" w:sz="4" w:space="0"/>
              <w:left w:val="single" w:color="000000" w:sz="4" w:space="0"/>
              <w:bottom w:val="single" w:color="000000" w:sz="4" w:space="0"/>
              <w:right w:val="single" w:color="000000" w:sz="4" w:space="0"/>
            </w:tcBorders>
            <w:noWrap/>
            <w:vAlign w:val="center"/>
          </w:tcPr>
          <w:p w14:paraId="2296C64F">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最终油分离器</w:t>
            </w:r>
          </w:p>
        </w:tc>
        <w:tc>
          <w:tcPr>
            <w:tcW w:w="1418" w:type="dxa"/>
            <w:tcBorders>
              <w:top w:val="single" w:color="000000" w:sz="4" w:space="0"/>
              <w:left w:val="single" w:color="000000" w:sz="4" w:space="0"/>
              <w:bottom w:val="single" w:color="000000" w:sz="4" w:space="0"/>
              <w:right w:val="single" w:color="000000" w:sz="4" w:space="0"/>
            </w:tcBorders>
            <w:noWrap/>
            <w:vAlign w:val="center"/>
          </w:tcPr>
          <w:p w14:paraId="5B333FF4">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DN150-150LB  RF</w:t>
            </w:r>
          </w:p>
        </w:tc>
        <w:tc>
          <w:tcPr>
            <w:tcW w:w="1559" w:type="dxa"/>
            <w:tcBorders>
              <w:top w:val="single" w:color="000000" w:sz="4" w:space="0"/>
              <w:left w:val="single" w:color="000000" w:sz="4" w:space="0"/>
              <w:bottom w:val="single" w:color="000000" w:sz="4" w:space="0"/>
              <w:right w:val="single" w:color="000000" w:sz="4" w:space="0"/>
            </w:tcBorders>
            <w:noWrap/>
            <w:vAlign w:val="center"/>
          </w:tcPr>
          <w:p w14:paraId="35F19ADD">
            <w:pPr>
              <w:jc w:val="center"/>
              <w:rPr>
                <w:rFonts w:hint="eastAsia" w:ascii="宋体" w:hAnsi="宋体" w:eastAsia="宋体" w:cs="宋体"/>
                <w:color w:val="auto"/>
                <w:sz w:val="24"/>
                <w:szCs w:val="24"/>
                <w:highlight w:val="none"/>
              </w:rPr>
            </w:pPr>
          </w:p>
        </w:tc>
        <w:tc>
          <w:tcPr>
            <w:tcW w:w="2061" w:type="dxa"/>
            <w:tcBorders>
              <w:top w:val="single" w:color="000000" w:sz="4" w:space="0"/>
              <w:left w:val="single" w:color="000000" w:sz="4" w:space="0"/>
              <w:bottom w:val="single" w:color="000000" w:sz="4" w:space="0"/>
              <w:right w:val="single" w:color="000000" w:sz="4" w:space="0"/>
            </w:tcBorders>
            <w:noWrap/>
            <w:vAlign w:val="center"/>
          </w:tcPr>
          <w:p w14:paraId="63079287">
            <w:pPr>
              <w:jc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拆、装、盲板、转运</w:t>
            </w:r>
          </w:p>
        </w:tc>
      </w:tr>
      <w:tr w14:paraId="4F5470A4">
        <w:tblPrEx>
          <w:tblCellMar>
            <w:top w:w="0" w:type="dxa"/>
            <w:left w:w="108" w:type="dxa"/>
            <w:bottom w:w="0" w:type="dxa"/>
            <w:right w:w="108" w:type="dxa"/>
          </w:tblCellMar>
        </w:tblPrEx>
        <w:trPr>
          <w:trHeight w:val="420" w:hRule="atLeast"/>
          <w:jc w:val="center"/>
        </w:trPr>
        <w:tc>
          <w:tcPr>
            <w:tcW w:w="1503" w:type="dxa"/>
            <w:tcBorders>
              <w:top w:val="single" w:color="000000" w:sz="4" w:space="0"/>
              <w:left w:val="single" w:color="000000" w:sz="4" w:space="0"/>
              <w:bottom w:val="single" w:color="000000" w:sz="4" w:space="0"/>
              <w:right w:val="single" w:color="000000" w:sz="4" w:space="0"/>
            </w:tcBorders>
            <w:noWrap/>
            <w:vAlign w:val="center"/>
          </w:tcPr>
          <w:p w14:paraId="562EC18B">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50</w:t>
            </w:r>
          </w:p>
        </w:tc>
        <w:tc>
          <w:tcPr>
            <w:tcW w:w="1360" w:type="dxa"/>
            <w:tcBorders>
              <w:top w:val="single" w:color="000000" w:sz="4" w:space="0"/>
              <w:left w:val="single" w:color="000000" w:sz="4" w:space="0"/>
              <w:bottom w:val="single" w:color="000000" w:sz="4" w:space="0"/>
              <w:right w:val="single" w:color="000000" w:sz="4" w:space="0"/>
            </w:tcBorders>
            <w:noWrap/>
            <w:vAlign w:val="center"/>
          </w:tcPr>
          <w:p w14:paraId="3CE4A708">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125BV164</w:t>
            </w:r>
          </w:p>
        </w:tc>
        <w:tc>
          <w:tcPr>
            <w:tcW w:w="1137" w:type="dxa"/>
            <w:tcBorders>
              <w:top w:val="single" w:color="000000" w:sz="4" w:space="0"/>
              <w:left w:val="single" w:color="000000" w:sz="4" w:space="0"/>
              <w:bottom w:val="single" w:color="000000" w:sz="4" w:space="0"/>
              <w:right w:val="single" w:color="000000" w:sz="4" w:space="0"/>
            </w:tcBorders>
            <w:noWrap/>
            <w:vAlign w:val="center"/>
          </w:tcPr>
          <w:p w14:paraId="7BE80B88">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125S05C</w:t>
            </w:r>
          </w:p>
        </w:tc>
        <w:tc>
          <w:tcPr>
            <w:tcW w:w="1289" w:type="dxa"/>
            <w:tcBorders>
              <w:top w:val="single" w:color="000000" w:sz="4" w:space="0"/>
              <w:left w:val="single" w:color="000000" w:sz="4" w:space="0"/>
              <w:bottom w:val="single" w:color="000000" w:sz="4" w:space="0"/>
              <w:right w:val="single" w:color="000000" w:sz="4" w:space="0"/>
            </w:tcBorders>
            <w:noWrap/>
            <w:vAlign w:val="center"/>
          </w:tcPr>
          <w:p w14:paraId="2E6971D2">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最终油分离器</w:t>
            </w:r>
          </w:p>
        </w:tc>
        <w:tc>
          <w:tcPr>
            <w:tcW w:w="1418" w:type="dxa"/>
            <w:tcBorders>
              <w:top w:val="single" w:color="000000" w:sz="4" w:space="0"/>
              <w:left w:val="single" w:color="000000" w:sz="4" w:space="0"/>
              <w:bottom w:val="single" w:color="000000" w:sz="4" w:space="0"/>
              <w:right w:val="single" w:color="000000" w:sz="4" w:space="0"/>
            </w:tcBorders>
            <w:noWrap/>
            <w:vAlign w:val="center"/>
          </w:tcPr>
          <w:p w14:paraId="2145AB93">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DN150-150LB  RF</w:t>
            </w:r>
          </w:p>
        </w:tc>
        <w:tc>
          <w:tcPr>
            <w:tcW w:w="1559" w:type="dxa"/>
            <w:tcBorders>
              <w:top w:val="single" w:color="000000" w:sz="4" w:space="0"/>
              <w:left w:val="single" w:color="000000" w:sz="4" w:space="0"/>
              <w:bottom w:val="single" w:color="000000" w:sz="4" w:space="0"/>
              <w:right w:val="single" w:color="000000" w:sz="4" w:space="0"/>
            </w:tcBorders>
            <w:noWrap/>
            <w:vAlign w:val="center"/>
          </w:tcPr>
          <w:p w14:paraId="1C49C21F">
            <w:pPr>
              <w:jc w:val="center"/>
              <w:rPr>
                <w:rFonts w:hint="eastAsia" w:ascii="宋体" w:hAnsi="宋体" w:eastAsia="宋体" w:cs="宋体"/>
                <w:color w:val="auto"/>
                <w:sz w:val="24"/>
                <w:szCs w:val="24"/>
                <w:highlight w:val="none"/>
              </w:rPr>
            </w:pPr>
          </w:p>
        </w:tc>
        <w:tc>
          <w:tcPr>
            <w:tcW w:w="2061" w:type="dxa"/>
            <w:tcBorders>
              <w:top w:val="single" w:color="000000" w:sz="4" w:space="0"/>
              <w:left w:val="single" w:color="000000" w:sz="4" w:space="0"/>
              <w:bottom w:val="single" w:color="000000" w:sz="4" w:space="0"/>
              <w:right w:val="single" w:color="000000" w:sz="4" w:space="0"/>
            </w:tcBorders>
            <w:noWrap/>
            <w:vAlign w:val="center"/>
          </w:tcPr>
          <w:p w14:paraId="665D8C16">
            <w:pPr>
              <w:jc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拆、装、盲板、转运</w:t>
            </w:r>
          </w:p>
        </w:tc>
      </w:tr>
      <w:tr w14:paraId="61ACC1B3">
        <w:tblPrEx>
          <w:tblCellMar>
            <w:top w:w="0" w:type="dxa"/>
            <w:left w:w="108" w:type="dxa"/>
            <w:bottom w:w="0" w:type="dxa"/>
            <w:right w:w="108" w:type="dxa"/>
          </w:tblCellMar>
        </w:tblPrEx>
        <w:trPr>
          <w:trHeight w:val="420" w:hRule="atLeast"/>
          <w:jc w:val="center"/>
        </w:trPr>
        <w:tc>
          <w:tcPr>
            <w:tcW w:w="1503" w:type="dxa"/>
            <w:tcBorders>
              <w:top w:val="single" w:color="000000" w:sz="4" w:space="0"/>
              <w:left w:val="single" w:color="000000" w:sz="4" w:space="0"/>
              <w:bottom w:val="single" w:color="000000" w:sz="4" w:space="0"/>
              <w:right w:val="single" w:color="000000" w:sz="4" w:space="0"/>
            </w:tcBorders>
            <w:noWrap/>
            <w:vAlign w:val="center"/>
          </w:tcPr>
          <w:p w14:paraId="1672DECA">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51</w:t>
            </w:r>
          </w:p>
        </w:tc>
        <w:tc>
          <w:tcPr>
            <w:tcW w:w="1360" w:type="dxa"/>
            <w:tcBorders>
              <w:top w:val="single" w:color="000000" w:sz="4" w:space="0"/>
              <w:left w:val="single" w:color="000000" w:sz="4" w:space="0"/>
              <w:bottom w:val="single" w:color="000000" w:sz="4" w:space="0"/>
              <w:right w:val="single" w:color="000000" w:sz="4" w:space="0"/>
            </w:tcBorders>
            <w:noWrap/>
            <w:vAlign w:val="center"/>
          </w:tcPr>
          <w:p w14:paraId="6A030922">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125BV165</w:t>
            </w:r>
          </w:p>
        </w:tc>
        <w:tc>
          <w:tcPr>
            <w:tcW w:w="1137" w:type="dxa"/>
            <w:tcBorders>
              <w:top w:val="single" w:color="000000" w:sz="4" w:space="0"/>
              <w:left w:val="single" w:color="000000" w:sz="4" w:space="0"/>
              <w:bottom w:val="single" w:color="000000" w:sz="4" w:space="0"/>
              <w:right w:val="single" w:color="000000" w:sz="4" w:space="0"/>
            </w:tcBorders>
            <w:noWrap/>
            <w:vAlign w:val="center"/>
          </w:tcPr>
          <w:p w14:paraId="504F2D1A">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125S05D</w:t>
            </w:r>
          </w:p>
        </w:tc>
        <w:tc>
          <w:tcPr>
            <w:tcW w:w="1289" w:type="dxa"/>
            <w:tcBorders>
              <w:top w:val="single" w:color="000000" w:sz="4" w:space="0"/>
              <w:left w:val="single" w:color="000000" w:sz="4" w:space="0"/>
              <w:bottom w:val="single" w:color="000000" w:sz="4" w:space="0"/>
              <w:right w:val="single" w:color="000000" w:sz="4" w:space="0"/>
            </w:tcBorders>
            <w:noWrap/>
            <w:vAlign w:val="center"/>
          </w:tcPr>
          <w:p w14:paraId="5D2E9EDE">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最终油分离器</w:t>
            </w:r>
          </w:p>
        </w:tc>
        <w:tc>
          <w:tcPr>
            <w:tcW w:w="1418" w:type="dxa"/>
            <w:tcBorders>
              <w:top w:val="single" w:color="000000" w:sz="4" w:space="0"/>
              <w:left w:val="single" w:color="000000" w:sz="4" w:space="0"/>
              <w:bottom w:val="single" w:color="000000" w:sz="4" w:space="0"/>
              <w:right w:val="single" w:color="000000" w:sz="4" w:space="0"/>
            </w:tcBorders>
            <w:noWrap/>
            <w:vAlign w:val="center"/>
          </w:tcPr>
          <w:p w14:paraId="459FD9D1">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DN150-150LB  RF</w:t>
            </w:r>
          </w:p>
        </w:tc>
        <w:tc>
          <w:tcPr>
            <w:tcW w:w="1559" w:type="dxa"/>
            <w:tcBorders>
              <w:top w:val="single" w:color="000000" w:sz="4" w:space="0"/>
              <w:left w:val="single" w:color="000000" w:sz="4" w:space="0"/>
              <w:bottom w:val="single" w:color="000000" w:sz="4" w:space="0"/>
              <w:right w:val="single" w:color="000000" w:sz="4" w:space="0"/>
            </w:tcBorders>
            <w:noWrap/>
            <w:vAlign w:val="center"/>
          </w:tcPr>
          <w:p w14:paraId="58C54227">
            <w:pPr>
              <w:jc w:val="center"/>
              <w:rPr>
                <w:rFonts w:hint="eastAsia" w:ascii="宋体" w:hAnsi="宋体" w:eastAsia="宋体" w:cs="宋体"/>
                <w:color w:val="auto"/>
                <w:sz w:val="24"/>
                <w:szCs w:val="24"/>
                <w:highlight w:val="none"/>
              </w:rPr>
            </w:pPr>
          </w:p>
        </w:tc>
        <w:tc>
          <w:tcPr>
            <w:tcW w:w="2061" w:type="dxa"/>
            <w:tcBorders>
              <w:top w:val="single" w:color="000000" w:sz="4" w:space="0"/>
              <w:left w:val="single" w:color="000000" w:sz="4" w:space="0"/>
              <w:bottom w:val="single" w:color="000000" w:sz="4" w:space="0"/>
              <w:right w:val="single" w:color="000000" w:sz="4" w:space="0"/>
            </w:tcBorders>
            <w:noWrap/>
            <w:vAlign w:val="center"/>
          </w:tcPr>
          <w:p w14:paraId="1F5B5188">
            <w:pPr>
              <w:jc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拆、装、盲板、转运</w:t>
            </w:r>
          </w:p>
        </w:tc>
      </w:tr>
      <w:tr w14:paraId="105725C5">
        <w:tblPrEx>
          <w:tblCellMar>
            <w:top w:w="0" w:type="dxa"/>
            <w:left w:w="108" w:type="dxa"/>
            <w:bottom w:w="0" w:type="dxa"/>
            <w:right w:w="108" w:type="dxa"/>
          </w:tblCellMar>
        </w:tblPrEx>
        <w:trPr>
          <w:trHeight w:val="420" w:hRule="atLeast"/>
          <w:jc w:val="center"/>
        </w:trPr>
        <w:tc>
          <w:tcPr>
            <w:tcW w:w="1503" w:type="dxa"/>
            <w:tcBorders>
              <w:top w:val="single" w:color="000000" w:sz="4" w:space="0"/>
              <w:left w:val="single" w:color="000000" w:sz="4" w:space="0"/>
              <w:bottom w:val="single" w:color="000000" w:sz="4" w:space="0"/>
              <w:right w:val="single" w:color="000000" w:sz="4" w:space="0"/>
            </w:tcBorders>
            <w:noWrap/>
            <w:vAlign w:val="center"/>
          </w:tcPr>
          <w:p w14:paraId="47914965">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52</w:t>
            </w:r>
          </w:p>
        </w:tc>
        <w:tc>
          <w:tcPr>
            <w:tcW w:w="1360" w:type="dxa"/>
            <w:tcBorders>
              <w:top w:val="single" w:color="000000" w:sz="4" w:space="0"/>
              <w:left w:val="single" w:color="000000" w:sz="4" w:space="0"/>
              <w:bottom w:val="single" w:color="000000" w:sz="4" w:space="0"/>
              <w:right w:val="single" w:color="000000" w:sz="4" w:space="0"/>
            </w:tcBorders>
            <w:noWrap/>
            <w:vAlign w:val="center"/>
          </w:tcPr>
          <w:p w14:paraId="6B69428B">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125BV166</w:t>
            </w:r>
          </w:p>
        </w:tc>
        <w:tc>
          <w:tcPr>
            <w:tcW w:w="1137" w:type="dxa"/>
            <w:tcBorders>
              <w:top w:val="single" w:color="000000" w:sz="4" w:space="0"/>
              <w:left w:val="single" w:color="000000" w:sz="4" w:space="0"/>
              <w:bottom w:val="single" w:color="000000" w:sz="4" w:space="0"/>
              <w:right w:val="single" w:color="000000" w:sz="4" w:space="0"/>
            </w:tcBorders>
            <w:noWrap/>
            <w:vAlign w:val="center"/>
          </w:tcPr>
          <w:p w14:paraId="29256113">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125S04C</w:t>
            </w:r>
          </w:p>
        </w:tc>
        <w:tc>
          <w:tcPr>
            <w:tcW w:w="1289" w:type="dxa"/>
            <w:tcBorders>
              <w:top w:val="single" w:color="000000" w:sz="4" w:space="0"/>
              <w:left w:val="single" w:color="000000" w:sz="4" w:space="0"/>
              <w:bottom w:val="single" w:color="000000" w:sz="4" w:space="0"/>
              <w:right w:val="single" w:color="000000" w:sz="4" w:space="0"/>
            </w:tcBorders>
            <w:noWrap/>
            <w:vAlign w:val="center"/>
          </w:tcPr>
          <w:p w14:paraId="0EFF3A38">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初焦油分离器</w:t>
            </w:r>
          </w:p>
        </w:tc>
        <w:tc>
          <w:tcPr>
            <w:tcW w:w="1418" w:type="dxa"/>
            <w:tcBorders>
              <w:top w:val="single" w:color="000000" w:sz="4" w:space="0"/>
              <w:left w:val="single" w:color="000000" w:sz="4" w:space="0"/>
              <w:bottom w:val="single" w:color="000000" w:sz="4" w:space="0"/>
              <w:right w:val="single" w:color="000000" w:sz="4" w:space="0"/>
            </w:tcBorders>
            <w:noWrap/>
            <w:vAlign w:val="center"/>
          </w:tcPr>
          <w:p w14:paraId="45194BDA">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DN150-150LB  RF</w:t>
            </w:r>
          </w:p>
        </w:tc>
        <w:tc>
          <w:tcPr>
            <w:tcW w:w="1559" w:type="dxa"/>
            <w:tcBorders>
              <w:top w:val="single" w:color="000000" w:sz="4" w:space="0"/>
              <w:left w:val="single" w:color="000000" w:sz="4" w:space="0"/>
              <w:bottom w:val="single" w:color="000000" w:sz="4" w:space="0"/>
              <w:right w:val="single" w:color="000000" w:sz="4" w:space="0"/>
            </w:tcBorders>
            <w:noWrap/>
            <w:vAlign w:val="center"/>
          </w:tcPr>
          <w:p w14:paraId="66CA919E">
            <w:pPr>
              <w:jc w:val="center"/>
              <w:rPr>
                <w:rFonts w:hint="eastAsia" w:ascii="宋体" w:hAnsi="宋体" w:eastAsia="宋体" w:cs="宋体"/>
                <w:color w:val="auto"/>
                <w:sz w:val="24"/>
                <w:szCs w:val="24"/>
                <w:highlight w:val="none"/>
              </w:rPr>
            </w:pPr>
          </w:p>
        </w:tc>
        <w:tc>
          <w:tcPr>
            <w:tcW w:w="2061" w:type="dxa"/>
            <w:tcBorders>
              <w:top w:val="single" w:color="000000" w:sz="4" w:space="0"/>
              <w:left w:val="single" w:color="000000" w:sz="4" w:space="0"/>
              <w:bottom w:val="single" w:color="000000" w:sz="4" w:space="0"/>
              <w:right w:val="single" w:color="000000" w:sz="4" w:space="0"/>
            </w:tcBorders>
            <w:noWrap/>
            <w:vAlign w:val="center"/>
          </w:tcPr>
          <w:p w14:paraId="1C55641A">
            <w:pPr>
              <w:jc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拆、装、盲板、转运</w:t>
            </w:r>
          </w:p>
        </w:tc>
      </w:tr>
      <w:tr w14:paraId="60BEE115">
        <w:tblPrEx>
          <w:tblCellMar>
            <w:top w:w="0" w:type="dxa"/>
            <w:left w:w="108" w:type="dxa"/>
            <w:bottom w:w="0" w:type="dxa"/>
            <w:right w:w="108" w:type="dxa"/>
          </w:tblCellMar>
        </w:tblPrEx>
        <w:trPr>
          <w:trHeight w:val="420" w:hRule="atLeast"/>
          <w:jc w:val="center"/>
        </w:trPr>
        <w:tc>
          <w:tcPr>
            <w:tcW w:w="1503" w:type="dxa"/>
            <w:tcBorders>
              <w:top w:val="single" w:color="000000" w:sz="4" w:space="0"/>
              <w:left w:val="single" w:color="000000" w:sz="4" w:space="0"/>
              <w:bottom w:val="single" w:color="000000" w:sz="4" w:space="0"/>
              <w:right w:val="single" w:color="000000" w:sz="4" w:space="0"/>
            </w:tcBorders>
            <w:noWrap/>
            <w:vAlign w:val="center"/>
          </w:tcPr>
          <w:p w14:paraId="10804D9D">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53</w:t>
            </w:r>
          </w:p>
        </w:tc>
        <w:tc>
          <w:tcPr>
            <w:tcW w:w="1360" w:type="dxa"/>
            <w:tcBorders>
              <w:top w:val="single" w:color="000000" w:sz="4" w:space="0"/>
              <w:left w:val="single" w:color="000000" w:sz="4" w:space="0"/>
              <w:bottom w:val="single" w:color="000000" w:sz="4" w:space="0"/>
              <w:right w:val="single" w:color="000000" w:sz="4" w:space="0"/>
            </w:tcBorders>
            <w:noWrap/>
            <w:vAlign w:val="center"/>
          </w:tcPr>
          <w:p w14:paraId="784BDBA5">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125BV167</w:t>
            </w:r>
          </w:p>
        </w:tc>
        <w:tc>
          <w:tcPr>
            <w:tcW w:w="1137" w:type="dxa"/>
            <w:tcBorders>
              <w:top w:val="single" w:color="000000" w:sz="4" w:space="0"/>
              <w:left w:val="single" w:color="000000" w:sz="4" w:space="0"/>
              <w:bottom w:val="single" w:color="000000" w:sz="4" w:space="0"/>
              <w:right w:val="single" w:color="000000" w:sz="4" w:space="0"/>
            </w:tcBorders>
            <w:noWrap/>
            <w:vAlign w:val="center"/>
          </w:tcPr>
          <w:p w14:paraId="6026AE32">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125S04D</w:t>
            </w:r>
          </w:p>
        </w:tc>
        <w:tc>
          <w:tcPr>
            <w:tcW w:w="1289" w:type="dxa"/>
            <w:tcBorders>
              <w:top w:val="single" w:color="000000" w:sz="4" w:space="0"/>
              <w:left w:val="single" w:color="000000" w:sz="4" w:space="0"/>
              <w:bottom w:val="single" w:color="000000" w:sz="4" w:space="0"/>
              <w:right w:val="single" w:color="000000" w:sz="4" w:space="0"/>
            </w:tcBorders>
            <w:noWrap/>
            <w:vAlign w:val="center"/>
          </w:tcPr>
          <w:p w14:paraId="3E9F50A1">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初焦油分离器</w:t>
            </w:r>
          </w:p>
        </w:tc>
        <w:tc>
          <w:tcPr>
            <w:tcW w:w="1418" w:type="dxa"/>
            <w:tcBorders>
              <w:top w:val="single" w:color="000000" w:sz="4" w:space="0"/>
              <w:left w:val="single" w:color="000000" w:sz="4" w:space="0"/>
              <w:bottom w:val="single" w:color="000000" w:sz="4" w:space="0"/>
              <w:right w:val="single" w:color="000000" w:sz="4" w:space="0"/>
            </w:tcBorders>
            <w:noWrap/>
            <w:vAlign w:val="center"/>
          </w:tcPr>
          <w:p w14:paraId="437C7FF8">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DN150-150LB  RF</w:t>
            </w:r>
          </w:p>
        </w:tc>
        <w:tc>
          <w:tcPr>
            <w:tcW w:w="1559" w:type="dxa"/>
            <w:tcBorders>
              <w:top w:val="single" w:color="000000" w:sz="4" w:space="0"/>
              <w:left w:val="single" w:color="000000" w:sz="4" w:space="0"/>
              <w:bottom w:val="single" w:color="000000" w:sz="4" w:space="0"/>
              <w:right w:val="single" w:color="000000" w:sz="4" w:space="0"/>
            </w:tcBorders>
            <w:noWrap/>
            <w:vAlign w:val="center"/>
          </w:tcPr>
          <w:p w14:paraId="08649EF5">
            <w:pPr>
              <w:jc w:val="center"/>
              <w:rPr>
                <w:rFonts w:hint="eastAsia" w:ascii="宋体" w:hAnsi="宋体" w:eastAsia="宋体" w:cs="宋体"/>
                <w:color w:val="auto"/>
                <w:sz w:val="24"/>
                <w:szCs w:val="24"/>
                <w:highlight w:val="none"/>
              </w:rPr>
            </w:pPr>
          </w:p>
        </w:tc>
        <w:tc>
          <w:tcPr>
            <w:tcW w:w="2061" w:type="dxa"/>
            <w:tcBorders>
              <w:top w:val="single" w:color="000000" w:sz="4" w:space="0"/>
              <w:left w:val="single" w:color="000000" w:sz="4" w:space="0"/>
              <w:bottom w:val="single" w:color="000000" w:sz="4" w:space="0"/>
              <w:right w:val="single" w:color="000000" w:sz="4" w:space="0"/>
            </w:tcBorders>
            <w:noWrap/>
            <w:vAlign w:val="center"/>
          </w:tcPr>
          <w:p w14:paraId="3EC5FF5C">
            <w:pPr>
              <w:jc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拆、装、盲板、转运</w:t>
            </w:r>
          </w:p>
        </w:tc>
      </w:tr>
      <w:tr w14:paraId="17A2FCF1">
        <w:tblPrEx>
          <w:tblCellMar>
            <w:top w:w="0" w:type="dxa"/>
            <w:left w:w="108" w:type="dxa"/>
            <w:bottom w:w="0" w:type="dxa"/>
            <w:right w:w="108" w:type="dxa"/>
          </w:tblCellMar>
        </w:tblPrEx>
        <w:trPr>
          <w:trHeight w:val="420" w:hRule="atLeast"/>
          <w:jc w:val="center"/>
        </w:trPr>
        <w:tc>
          <w:tcPr>
            <w:tcW w:w="1503" w:type="dxa"/>
            <w:tcBorders>
              <w:top w:val="single" w:color="000000" w:sz="4" w:space="0"/>
              <w:left w:val="single" w:color="000000" w:sz="4" w:space="0"/>
              <w:bottom w:val="single" w:color="000000" w:sz="4" w:space="0"/>
              <w:right w:val="single" w:color="000000" w:sz="4" w:space="0"/>
            </w:tcBorders>
            <w:noWrap/>
            <w:vAlign w:val="center"/>
          </w:tcPr>
          <w:p w14:paraId="2E3B74C0">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54</w:t>
            </w:r>
          </w:p>
        </w:tc>
        <w:tc>
          <w:tcPr>
            <w:tcW w:w="1360" w:type="dxa"/>
            <w:tcBorders>
              <w:top w:val="single" w:color="000000" w:sz="4" w:space="0"/>
              <w:left w:val="single" w:color="000000" w:sz="4" w:space="0"/>
              <w:bottom w:val="single" w:color="000000" w:sz="4" w:space="0"/>
              <w:right w:val="single" w:color="000000" w:sz="4" w:space="0"/>
            </w:tcBorders>
            <w:noWrap/>
            <w:vAlign w:val="center"/>
          </w:tcPr>
          <w:p w14:paraId="0F2AC6E2">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125BV231</w:t>
            </w:r>
          </w:p>
        </w:tc>
        <w:tc>
          <w:tcPr>
            <w:tcW w:w="1137" w:type="dxa"/>
            <w:tcBorders>
              <w:top w:val="single" w:color="000000" w:sz="4" w:space="0"/>
              <w:left w:val="single" w:color="000000" w:sz="4" w:space="0"/>
              <w:bottom w:val="single" w:color="000000" w:sz="4" w:space="0"/>
              <w:right w:val="single" w:color="000000" w:sz="4" w:space="0"/>
            </w:tcBorders>
            <w:noWrap/>
            <w:vAlign w:val="center"/>
          </w:tcPr>
          <w:p w14:paraId="522C74EE">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125V01</w:t>
            </w:r>
          </w:p>
        </w:tc>
        <w:tc>
          <w:tcPr>
            <w:tcW w:w="1289" w:type="dxa"/>
            <w:tcBorders>
              <w:top w:val="single" w:color="000000" w:sz="4" w:space="0"/>
              <w:left w:val="single" w:color="000000" w:sz="4" w:space="0"/>
              <w:bottom w:val="single" w:color="000000" w:sz="4" w:space="0"/>
              <w:right w:val="single" w:color="000000" w:sz="4" w:space="0"/>
            </w:tcBorders>
            <w:noWrap/>
            <w:vAlign w:val="center"/>
          </w:tcPr>
          <w:p w14:paraId="565D7E40">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第一缓冲槽</w:t>
            </w:r>
          </w:p>
        </w:tc>
        <w:tc>
          <w:tcPr>
            <w:tcW w:w="1418" w:type="dxa"/>
            <w:tcBorders>
              <w:top w:val="single" w:color="000000" w:sz="4" w:space="0"/>
              <w:left w:val="single" w:color="000000" w:sz="4" w:space="0"/>
              <w:bottom w:val="single" w:color="000000" w:sz="4" w:space="0"/>
              <w:right w:val="single" w:color="000000" w:sz="4" w:space="0"/>
            </w:tcBorders>
            <w:noWrap/>
            <w:vAlign w:val="center"/>
          </w:tcPr>
          <w:p w14:paraId="0792616D">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DN200-150LB  RF</w:t>
            </w:r>
          </w:p>
        </w:tc>
        <w:tc>
          <w:tcPr>
            <w:tcW w:w="1559" w:type="dxa"/>
            <w:tcBorders>
              <w:top w:val="single" w:color="000000" w:sz="4" w:space="0"/>
              <w:left w:val="single" w:color="000000" w:sz="4" w:space="0"/>
              <w:bottom w:val="single" w:color="000000" w:sz="4" w:space="0"/>
              <w:right w:val="single" w:color="000000" w:sz="4" w:space="0"/>
            </w:tcBorders>
            <w:noWrap/>
            <w:vAlign w:val="center"/>
          </w:tcPr>
          <w:p w14:paraId="68769AC0">
            <w:pPr>
              <w:jc w:val="center"/>
              <w:rPr>
                <w:rFonts w:hint="eastAsia" w:ascii="宋体" w:hAnsi="宋体" w:eastAsia="宋体" w:cs="宋体"/>
                <w:color w:val="auto"/>
                <w:sz w:val="24"/>
                <w:szCs w:val="24"/>
                <w:highlight w:val="none"/>
              </w:rPr>
            </w:pPr>
          </w:p>
        </w:tc>
        <w:tc>
          <w:tcPr>
            <w:tcW w:w="2061" w:type="dxa"/>
            <w:tcBorders>
              <w:top w:val="single" w:color="000000" w:sz="4" w:space="0"/>
              <w:left w:val="single" w:color="000000" w:sz="4" w:space="0"/>
              <w:bottom w:val="single" w:color="000000" w:sz="4" w:space="0"/>
              <w:right w:val="single" w:color="000000" w:sz="4" w:space="0"/>
            </w:tcBorders>
            <w:noWrap/>
            <w:vAlign w:val="center"/>
          </w:tcPr>
          <w:p w14:paraId="412A9C7D">
            <w:pPr>
              <w:jc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拆、装、转运</w:t>
            </w:r>
          </w:p>
        </w:tc>
      </w:tr>
      <w:tr w14:paraId="3D3899E5">
        <w:tblPrEx>
          <w:tblCellMar>
            <w:top w:w="0" w:type="dxa"/>
            <w:left w:w="108" w:type="dxa"/>
            <w:bottom w:w="0" w:type="dxa"/>
            <w:right w:w="108" w:type="dxa"/>
          </w:tblCellMar>
        </w:tblPrEx>
        <w:trPr>
          <w:trHeight w:val="420" w:hRule="atLeast"/>
          <w:jc w:val="center"/>
        </w:trPr>
        <w:tc>
          <w:tcPr>
            <w:tcW w:w="1503" w:type="dxa"/>
            <w:tcBorders>
              <w:top w:val="single" w:color="000000" w:sz="4" w:space="0"/>
              <w:left w:val="single" w:color="000000" w:sz="4" w:space="0"/>
              <w:bottom w:val="single" w:color="000000" w:sz="4" w:space="0"/>
              <w:right w:val="single" w:color="000000" w:sz="4" w:space="0"/>
            </w:tcBorders>
            <w:noWrap/>
            <w:vAlign w:val="center"/>
          </w:tcPr>
          <w:p w14:paraId="3590EC2F">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55</w:t>
            </w:r>
          </w:p>
        </w:tc>
        <w:tc>
          <w:tcPr>
            <w:tcW w:w="1360" w:type="dxa"/>
            <w:tcBorders>
              <w:top w:val="single" w:color="000000" w:sz="4" w:space="0"/>
              <w:left w:val="single" w:color="000000" w:sz="4" w:space="0"/>
              <w:bottom w:val="single" w:color="000000" w:sz="4" w:space="0"/>
              <w:right w:val="single" w:color="000000" w:sz="4" w:space="0"/>
            </w:tcBorders>
            <w:noWrap/>
            <w:vAlign w:val="center"/>
          </w:tcPr>
          <w:p w14:paraId="6C00B3B8">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125BV232</w:t>
            </w:r>
          </w:p>
        </w:tc>
        <w:tc>
          <w:tcPr>
            <w:tcW w:w="1137" w:type="dxa"/>
            <w:tcBorders>
              <w:top w:val="single" w:color="000000" w:sz="4" w:space="0"/>
              <w:left w:val="single" w:color="000000" w:sz="4" w:space="0"/>
              <w:bottom w:val="single" w:color="000000" w:sz="4" w:space="0"/>
              <w:right w:val="single" w:color="000000" w:sz="4" w:space="0"/>
            </w:tcBorders>
            <w:noWrap/>
            <w:vAlign w:val="center"/>
          </w:tcPr>
          <w:p w14:paraId="3D726BFB">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125V02</w:t>
            </w:r>
          </w:p>
        </w:tc>
        <w:tc>
          <w:tcPr>
            <w:tcW w:w="1289" w:type="dxa"/>
            <w:tcBorders>
              <w:top w:val="single" w:color="000000" w:sz="4" w:space="0"/>
              <w:left w:val="single" w:color="000000" w:sz="4" w:space="0"/>
              <w:bottom w:val="single" w:color="000000" w:sz="4" w:space="0"/>
              <w:right w:val="single" w:color="000000" w:sz="4" w:space="0"/>
            </w:tcBorders>
            <w:noWrap/>
            <w:vAlign w:val="center"/>
          </w:tcPr>
          <w:p w14:paraId="21BB51E0">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第二缓冲槽</w:t>
            </w:r>
          </w:p>
        </w:tc>
        <w:tc>
          <w:tcPr>
            <w:tcW w:w="1418" w:type="dxa"/>
            <w:tcBorders>
              <w:top w:val="single" w:color="000000" w:sz="4" w:space="0"/>
              <w:left w:val="single" w:color="000000" w:sz="4" w:space="0"/>
              <w:bottom w:val="single" w:color="000000" w:sz="4" w:space="0"/>
              <w:right w:val="single" w:color="000000" w:sz="4" w:space="0"/>
            </w:tcBorders>
            <w:noWrap/>
            <w:vAlign w:val="center"/>
          </w:tcPr>
          <w:p w14:paraId="41DF5654">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DN200-150LB  RF</w:t>
            </w:r>
          </w:p>
        </w:tc>
        <w:tc>
          <w:tcPr>
            <w:tcW w:w="1559" w:type="dxa"/>
            <w:tcBorders>
              <w:top w:val="single" w:color="000000" w:sz="4" w:space="0"/>
              <w:left w:val="single" w:color="000000" w:sz="4" w:space="0"/>
              <w:bottom w:val="single" w:color="000000" w:sz="4" w:space="0"/>
              <w:right w:val="single" w:color="000000" w:sz="4" w:space="0"/>
            </w:tcBorders>
            <w:noWrap/>
            <w:vAlign w:val="center"/>
          </w:tcPr>
          <w:p w14:paraId="79EFA64B">
            <w:pPr>
              <w:jc w:val="center"/>
              <w:rPr>
                <w:rFonts w:hint="eastAsia" w:ascii="宋体" w:hAnsi="宋体" w:eastAsia="宋体" w:cs="宋体"/>
                <w:color w:val="auto"/>
                <w:sz w:val="24"/>
                <w:szCs w:val="24"/>
                <w:highlight w:val="none"/>
              </w:rPr>
            </w:pPr>
          </w:p>
        </w:tc>
        <w:tc>
          <w:tcPr>
            <w:tcW w:w="2061" w:type="dxa"/>
            <w:tcBorders>
              <w:top w:val="single" w:color="000000" w:sz="4" w:space="0"/>
              <w:left w:val="single" w:color="000000" w:sz="4" w:space="0"/>
              <w:bottom w:val="single" w:color="000000" w:sz="4" w:space="0"/>
              <w:right w:val="single" w:color="000000" w:sz="4" w:space="0"/>
            </w:tcBorders>
            <w:noWrap/>
            <w:vAlign w:val="center"/>
          </w:tcPr>
          <w:p w14:paraId="5D0A0C9F">
            <w:pPr>
              <w:jc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拆、装、转运</w:t>
            </w:r>
          </w:p>
        </w:tc>
      </w:tr>
      <w:tr w14:paraId="19F416DE">
        <w:tblPrEx>
          <w:tblCellMar>
            <w:top w:w="0" w:type="dxa"/>
            <w:left w:w="108" w:type="dxa"/>
            <w:bottom w:w="0" w:type="dxa"/>
            <w:right w:w="108" w:type="dxa"/>
          </w:tblCellMar>
        </w:tblPrEx>
        <w:trPr>
          <w:trHeight w:val="420" w:hRule="atLeast"/>
          <w:jc w:val="center"/>
        </w:trPr>
        <w:tc>
          <w:tcPr>
            <w:tcW w:w="1503" w:type="dxa"/>
            <w:tcBorders>
              <w:top w:val="single" w:color="000000" w:sz="4" w:space="0"/>
              <w:left w:val="single" w:color="000000" w:sz="4" w:space="0"/>
              <w:bottom w:val="single" w:color="000000" w:sz="4" w:space="0"/>
              <w:right w:val="single" w:color="000000" w:sz="4" w:space="0"/>
            </w:tcBorders>
            <w:noWrap/>
            <w:vAlign w:val="center"/>
          </w:tcPr>
          <w:p w14:paraId="6CA75BE1">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56</w:t>
            </w:r>
          </w:p>
        </w:tc>
        <w:tc>
          <w:tcPr>
            <w:tcW w:w="1360" w:type="dxa"/>
            <w:tcBorders>
              <w:top w:val="single" w:color="000000" w:sz="4" w:space="0"/>
              <w:left w:val="single" w:color="000000" w:sz="4" w:space="0"/>
              <w:bottom w:val="single" w:color="000000" w:sz="4" w:space="0"/>
              <w:right w:val="single" w:color="000000" w:sz="4" w:space="0"/>
            </w:tcBorders>
            <w:noWrap/>
            <w:vAlign w:val="center"/>
          </w:tcPr>
          <w:p w14:paraId="6B73B17C">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125BV233</w:t>
            </w:r>
          </w:p>
        </w:tc>
        <w:tc>
          <w:tcPr>
            <w:tcW w:w="1137" w:type="dxa"/>
            <w:tcBorders>
              <w:top w:val="single" w:color="000000" w:sz="4" w:space="0"/>
              <w:left w:val="single" w:color="000000" w:sz="4" w:space="0"/>
              <w:bottom w:val="single" w:color="000000" w:sz="4" w:space="0"/>
              <w:right w:val="single" w:color="000000" w:sz="4" w:space="0"/>
            </w:tcBorders>
            <w:noWrap/>
            <w:vAlign w:val="center"/>
          </w:tcPr>
          <w:p w14:paraId="41EF7AD6">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125V03</w:t>
            </w:r>
          </w:p>
        </w:tc>
        <w:tc>
          <w:tcPr>
            <w:tcW w:w="1289" w:type="dxa"/>
            <w:tcBorders>
              <w:top w:val="single" w:color="000000" w:sz="4" w:space="0"/>
              <w:left w:val="single" w:color="000000" w:sz="4" w:space="0"/>
              <w:bottom w:val="single" w:color="000000" w:sz="4" w:space="0"/>
              <w:right w:val="single" w:color="000000" w:sz="4" w:space="0"/>
            </w:tcBorders>
            <w:noWrap/>
            <w:vAlign w:val="center"/>
          </w:tcPr>
          <w:p w14:paraId="510A3A9D">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煤气水贮槽</w:t>
            </w:r>
          </w:p>
        </w:tc>
        <w:tc>
          <w:tcPr>
            <w:tcW w:w="1418" w:type="dxa"/>
            <w:tcBorders>
              <w:top w:val="single" w:color="000000" w:sz="4" w:space="0"/>
              <w:left w:val="single" w:color="000000" w:sz="4" w:space="0"/>
              <w:bottom w:val="single" w:color="000000" w:sz="4" w:space="0"/>
              <w:right w:val="single" w:color="000000" w:sz="4" w:space="0"/>
            </w:tcBorders>
            <w:noWrap/>
            <w:vAlign w:val="center"/>
          </w:tcPr>
          <w:p w14:paraId="0331C8F5">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DN400-150LB  RF</w:t>
            </w:r>
          </w:p>
        </w:tc>
        <w:tc>
          <w:tcPr>
            <w:tcW w:w="1559" w:type="dxa"/>
            <w:tcBorders>
              <w:top w:val="single" w:color="000000" w:sz="4" w:space="0"/>
              <w:left w:val="single" w:color="000000" w:sz="4" w:space="0"/>
              <w:bottom w:val="single" w:color="000000" w:sz="4" w:space="0"/>
              <w:right w:val="single" w:color="000000" w:sz="4" w:space="0"/>
            </w:tcBorders>
            <w:noWrap/>
            <w:vAlign w:val="center"/>
          </w:tcPr>
          <w:p w14:paraId="54958D79">
            <w:pPr>
              <w:jc w:val="center"/>
              <w:rPr>
                <w:rFonts w:hint="eastAsia" w:ascii="宋体" w:hAnsi="宋体" w:eastAsia="宋体" w:cs="宋体"/>
                <w:color w:val="auto"/>
                <w:sz w:val="24"/>
                <w:szCs w:val="24"/>
                <w:highlight w:val="none"/>
              </w:rPr>
            </w:pPr>
          </w:p>
        </w:tc>
        <w:tc>
          <w:tcPr>
            <w:tcW w:w="2061" w:type="dxa"/>
            <w:tcBorders>
              <w:top w:val="single" w:color="000000" w:sz="4" w:space="0"/>
              <w:left w:val="single" w:color="000000" w:sz="4" w:space="0"/>
              <w:bottom w:val="single" w:color="000000" w:sz="4" w:space="0"/>
              <w:right w:val="single" w:color="000000" w:sz="4" w:space="0"/>
            </w:tcBorders>
            <w:noWrap/>
            <w:vAlign w:val="center"/>
          </w:tcPr>
          <w:p w14:paraId="28912516">
            <w:pPr>
              <w:jc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拆、装、转运</w:t>
            </w:r>
          </w:p>
        </w:tc>
      </w:tr>
      <w:tr w14:paraId="7EE5C6FD">
        <w:tblPrEx>
          <w:tblCellMar>
            <w:top w:w="0" w:type="dxa"/>
            <w:left w:w="108" w:type="dxa"/>
            <w:bottom w:w="0" w:type="dxa"/>
            <w:right w:w="108" w:type="dxa"/>
          </w:tblCellMar>
        </w:tblPrEx>
        <w:trPr>
          <w:trHeight w:val="420" w:hRule="atLeast"/>
          <w:jc w:val="center"/>
        </w:trPr>
        <w:tc>
          <w:tcPr>
            <w:tcW w:w="1503" w:type="dxa"/>
            <w:tcBorders>
              <w:top w:val="single" w:color="000000" w:sz="4" w:space="0"/>
              <w:left w:val="single" w:color="000000" w:sz="4" w:space="0"/>
              <w:bottom w:val="single" w:color="000000" w:sz="4" w:space="0"/>
              <w:right w:val="single" w:color="000000" w:sz="4" w:space="0"/>
            </w:tcBorders>
            <w:noWrap/>
            <w:vAlign w:val="center"/>
          </w:tcPr>
          <w:p w14:paraId="7E1ACF31">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57</w:t>
            </w:r>
          </w:p>
        </w:tc>
        <w:tc>
          <w:tcPr>
            <w:tcW w:w="1360" w:type="dxa"/>
            <w:tcBorders>
              <w:top w:val="single" w:color="000000" w:sz="4" w:space="0"/>
              <w:left w:val="single" w:color="000000" w:sz="4" w:space="0"/>
              <w:bottom w:val="single" w:color="000000" w:sz="4" w:space="0"/>
              <w:right w:val="single" w:color="000000" w:sz="4" w:space="0"/>
            </w:tcBorders>
            <w:noWrap/>
            <w:vAlign w:val="center"/>
          </w:tcPr>
          <w:p w14:paraId="137F09C3">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125BV234</w:t>
            </w:r>
          </w:p>
        </w:tc>
        <w:tc>
          <w:tcPr>
            <w:tcW w:w="1137" w:type="dxa"/>
            <w:tcBorders>
              <w:top w:val="single" w:color="000000" w:sz="4" w:space="0"/>
              <w:left w:val="single" w:color="000000" w:sz="4" w:space="0"/>
              <w:bottom w:val="single" w:color="000000" w:sz="4" w:space="0"/>
              <w:right w:val="single" w:color="000000" w:sz="4" w:space="0"/>
            </w:tcBorders>
            <w:noWrap/>
            <w:vAlign w:val="center"/>
          </w:tcPr>
          <w:p w14:paraId="6EA6AE67">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125V05</w:t>
            </w:r>
          </w:p>
        </w:tc>
        <w:tc>
          <w:tcPr>
            <w:tcW w:w="1289" w:type="dxa"/>
            <w:tcBorders>
              <w:top w:val="single" w:color="000000" w:sz="4" w:space="0"/>
              <w:left w:val="single" w:color="000000" w:sz="4" w:space="0"/>
              <w:bottom w:val="single" w:color="000000" w:sz="4" w:space="0"/>
              <w:right w:val="single" w:color="000000" w:sz="4" w:space="0"/>
            </w:tcBorders>
            <w:noWrap/>
            <w:vAlign w:val="center"/>
          </w:tcPr>
          <w:p w14:paraId="4111FE6B">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泥浆液槽</w:t>
            </w:r>
          </w:p>
        </w:tc>
        <w:tc>
          <w:tcPr>
            <w:tcW w:w="1418" w:type="dxa"/>
            <w:tcBorders>
              <w:top w:val="single" w:color="000000" w:sz="4" w:space="0"/>
              <w:left w:val="single" w:color="000000" w:sz="4" w:space="0"/>
              <w:bottom w:val="single" w:color="000000" w:sz="4" w:space="0"/>
              <w:right w:val="single" w:color="000000" w:sz="4" w:space="0"/>
            </w:tcBorders>
            <w:noWrap/>
            <w:vAlign w:val="center"/>
          </w:tcPr>
          <w:p w14:paraId="26EDD078">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DN200-150LB  RF</w:t>
            </w:r>
          </w:p>
        </w:tc>
        <w:tc>
          <w:tcPr>
            <w:tcW w:w="1559" w:type="dxa"/>
            <w:tcBorders>
              <w:top w:val="single" w:color="000000" w:sz="4" w:space="0"/>
              <w:left w:val="single" w:color="000000" w:sz="4" w:space="0"/>
              <w:bottom w:val="single" w:color="000000" w:sz="4" w:space="0"/>
              <w:right w:val="single" w:color="000000" w:sz="4" w:space="0"/>
            </w:tcBorders>
            <w:noWrap/>
            <w:vAlign w:val="center"/>
          </w:tcPr>
          <w:p w14:paraId="5D040304">
            <w:pPr>
              <w:jc w:val="center"/>
              <w:rPr>
                <w:rFonts w:hint="eastAsia" w:ascii="宋体" w:hAnsi="宋体" w:eastAsia="宋体" w:cs="宋体"/>
                <w:color w:val="auto"/>
                <w:sz w:val="24"/>
                <w:szCs w:val="24"/>
                <w:highlight w:val="none"/>
              </w:rPr>
            </w:pPr>
          </w:p>
        </w:tc>
        <w:tc>
          <w:tcPr>
            <w:tcW w:w="2061" w:type="dxa"/>
            <w:tcBorders>
              <w:top w:val="single" w:color="000000" w:sz="4" w:space="0"/>
              <w:left w:val="single" w:color="000000" w:sz="4" w:space="0"/>
              <w:bottom w:val="single" w:color="000000" w:sz="4" w:space="0"/>
              <w:right w:val="single" w:color="000000" w:sz="4" w:space="0"/>
            </w:tcBorders>
            <w:noWrap/>
            <w:vAlign w:val="center"/>
          </w:tcPr>
          <w:p w14:paraId="396F721E">
            <w:pPr>
              <w:jc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拆、装、转运</w:t>
            </w:r>
          </w:p>
        </w:tc>
      </w:tr>
      <w:tr w14:paraId="1ACCADBA">
        <w:tblPrEx>
          <w:tblCellMar>
            <w:top w:w="0" w:type="dxa"/>
            <w:left w:w="108" w:type="dxa"/>
            <w:bottom w:w="0" w:type="dxa"/>
            <w:right w:w="108" w:type="dxa"/>
          </w:tblCellMar>
        </w:tblPrEx>
        <w:trPr>
          <w:trHeight w:val="420" w:hRule="atLeast"/>
          <w:jc w:val="center"/>
        </w:trPr>
        <w:tc>
          <w:tcPr>
            <w:tcW w:w="1503" w:type="dxa"/>
            <w:tcBorders>
              <w:top w:val="single" w:color="000000" w:sz="4" w:space="0"/>
              <w:left w:val="single" w:color="000000" w:sz="4" w:space="0"/>
              <w:bottom w:val="single" w:color="000000" w:sz="4" w:space="0"/>
              <w:right w:val="single" w:color="000000" w:sz="4" w:space="0"/>
            </w:tcBorders>
            <w:noWrap/>
            <w:vAlign w:val="center"/>
          </w:tcPr>
          <w:p w14:paraId="59EDCEB7">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58</w:t>
            </w:r>
          </w:p>
        </w:tc>
        <w:tc>
          <w:tcPr>
            <w:tcW w:w="1360" w:type="dxa"/>
            <w:tcBorders>
              <w:top w:val="single" w:color="000000" w:sz="4" w:space="0"/>
              <w:left w:val="single" w:color="000000" w:sz="4" w:space="0"/>
              <w:bottom w:val="single" w:color="000000" w:sz="4" w:space="0"/>
              <w:right w:val="single" w:color="000000" w:sz="4" w:space="0"/>
            </w:tcBorders>
            <w:noWrap/>
            <w:vAlign w:val="center"/>
          </w:tcPr>
          <w:p w14:paraId="3A5CB4A4">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125BV235</w:t>
            </w:r>
          </w:p>
        </w:tc>
        <w:tc>
          <w:tcPr>
            <w:tcW w:w="1137" w:type="dxa"/>
            <w:tcBorders>
              <w:top w:val="single" w:color="000000" w:sz="4" w:space="0"/>
              <w:left w:val="single" w:color="000000" w:sz="4" w:space="0"/>
              <w:bottom w:val="single" w:color="000000" w:sz="4" w:space="0"/>
              <w:right w:val="single" w:color="000000" w:sz="4" w:space="0"/>
            </w:tcBorders>
            <w:noWrap/>
            <w:vAlign w:val="center"/>
          </w:tcPr>
          <w:p w14:paraId="2C5B5116">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125V06</w:t>
            </w:r>
          </w:p>
        </w:tc>
        <w:tc>
          <w:tcPr>
            <w:tcW w:w="1289" w:type="dxa"/>
            <w:tcBorders>
              <w:top w:val="single" w:color="000000" w:sz="4" w:space="0"/>
              <w:left w:val="single" w:color="000000" w:sz="4" w:space="0"/>
              <w:bottom w:val="single" w:color="000000" w:sz="4" w:space="0"/>
              <w:right w:val="single" w:color="000000" w:sz="4" w:space="0"/>
            </w:tcBorders>
            <w:noWrap/>
            <w:vAlign w:val="center"/>
          </w:tcPr>
          <w:p w14:paraId="2CC25AA5">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纯焦油槽</w:t>
            </w:r>
          </w:p>
        </w:tc>
        <w:tc>
          <w:tcPr>
            <w:tcW w:w="1418" w:type="dxa"/>
            <w:tcBorders>
              <w:top w:val="single" w:color="000000" w:sz="4" w:space="0"/>
              <w:left w:val="single" w:color="000000" w:sz="4" w:space="0"/>
              <w:bottom w:val="single" w:color="000000" w:sz="4" w:space="0"/>
              <w:right w:val="single" w:color="000000" w:sz="4" w:space="0"/>
            </w:tcBorders>
            <w:noWrap/>
            <w:vAlign w:val="center"/>
          </w:tcPr>
          <w:p w14:paraId="30E190C2">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DN200-150LB  RF</w:t>
            </w:r>
          </w:p>
        </w:tc>
        <w:tc>
          <w:tcPr>
            <w:tcW w:w="1559" w:type="dxa"/>
            <w:tcBorders>
              <w:top w:val="single" w:color="000000" w:sz="4" w:space="0"/>
              <w:left w:val="single" w:color="000000" w:sz="4" w:space="0"/>
              <w:bottom w:val="single" w:color="000000" w:sz="4" w:space="0"/>
              <w:right w:val="single" w:color="000000" w:sz="4" w:space="0"/>
            </w:tcBorders>
            <w:noWrap/>
            <w:vAlign w:val="center"/>
          </w:tcPr>
          <w:p w14:paraId="470BF068">
            <w:pPr>
              <w:jc w:val="center"/>
              <w:rPr>
                <w:rFonts w:hint="eastAsia" w:ascii="宋体" w:hAnsi="宋体" w:eastAsia="宋体" w:cs="宋体"/>
                <w:color w:val="auto"/>
                <w:sz w:val="24"/>
                <w:szCs w:val="24"/>
                <w:highlight w:val="none"/>
              </w:rPr>
            </w:pPr>
          </w:p>
        </w:tc>
        <w:tc>
          <w:tcPr>
            <w:tcW w:w="2061" w:type="dxa"/>
            <w:tcBorders>
              <w:top w:val="single" w:color="000000" w:sz="4" w:space="0"/>
              <w:left w:val="single" w:color="000000" w:sz="4" w:space="0"/>
              <w:bottom w:val="single" w:color="000000" w:sz="4" w:space="0"/>
              <w:right w:val="single" w:color="000000" w:sz="4" w:space="0"/>
            </w:tcBorders>
            <w:noWrap/>
            <w:vAlign w:val="center"/>
          </w:tcPr>
          <w:p w14:paraId="5B2DB45E">
            <w:pPr>
              <w:jc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拆、装、转运</w:t>
            </w:r>
          </w:p>
        </w:tc>
      </w:tr>
      <w:tr w14:paraId="0AC88994">
        <w:tblPrEx>
          <w:tblCellMar>
            <w:top w:w="0" w:type="dxa"/>
            <w:left w:w="108" w:type="dxa"/>
            <w:bottom w:w="0" w:type="dxa"/>
            <w:right w:w="108" w:type="dxa"/>
          </w:tblCellMar>
        </w:tblPrEx>
        <w:trPr>
          <w:trHeight w:val="420" w:hRule="atLeast"/>
          <w:jc w:val="center"/>
        </w:trPr>
        <w:tc>
          <w:tcPr>
            <w:tcW w:w="1503" w:type="dxa"/>
            <w:tcBorders>
              <w:top w:val="single" w:color="000000" w:sz="4" w:space="0"/>
              <w:left w:val="single" w:color="000000" w:sz="4" w:space="0"/>
              <w:bottom w:val="single" w:color="000000" w:sz="4" w:space="0"/>
              <w:right w:val="single" w:color="000000" w:sz="4" w:space="0"/>
            </w:tcBorders>
            <w:noWrap/>
            <w:vAlign w:val="center"/>
          </w:tcPr>
          <w:p w14:paraId="15861961">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59</w:t>
            </w:r>
          </w:p>
        </w:tc>
        <w:tc>
          <w:tcPr>
            <w:tcW w:w="1360" w:type="dxa"/>
            <w:tcBorders>
              <w:top w:val="single" w:color="000000" w:sz="4" w:space="0"/>
              <w:left w:val="single" w:color="000000" w:sz="4" w:space="0"/>
              <w:bottom w:val="single" w:color="000000" w:sz="4" w:space="0"/>
              <w:right w:val="single" w:color="000000" w:sz="4" w:space="0"/>
            </w:tcBorders>
            <w:noWrap/>
            <w:vAlign w:val="center"/>
          </w:tcPr>
          <w:p w14:paraId="7073CEE1">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125BV236</w:t>
            </w:r>
          </w:p>
        </w:tc>
        <w:tc>
          <w:tcPr>
            <w:tcW w:w="1137" w:type="dxa"/>
            <w:tcBorders>
              <w:top w:val="single" w:color="000000" w:sz="4" w:space="0"/>
              <w:left w:val="single" w:color="000000" w:sz="4" w:space="0"/>
              <w:bottom w:val="single" w:color="000000" w:sz="4" w:space="0"/>
              <w:right w:val="single" w:color="000000" w:sz="4" w:space="0"/>
            </w:tcBorders>
            <w:noWrap/>
            <w:vAlign w:val="center"/>
          </w:tcPr>
          <w:p w14:paraId="669B1009">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125V07</w:t>
            </w:r>
          </w:p>
        </w:tc>
        <w:tc>
          <w:tcPr>
            <w:tcW w:w="1289" w:type="dxa"/>
            <w:tcBorders>
              <w:top w:val="single" w:color="000000" w:sz="4" w:space="0"/>
              <w:left w:val="single" w:color="000000" w:sz="4" w:space="0"/>
              <w:bottom w:val="single" w:color="000000" w:sz="4" w:space="0"/>
              <w:right w:val="single" w:color="000000" w:sz="4" w:space="0"/>
            </w:tcBorders>
            <w:noWrap/>
            <w:vAlign w:val="center"/>
          </w:tcPr>
          <w:p w14:paraId="74C78DD7">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油槽</w:t>
            </w:r>
          </w:p>
        </w:tc>
        <w:tc>
          <w:tcPr>
            <w:tcW w:w="1418" w:type="dxa"/>
            <w:tcBorders>
              <w:top w:val="single" w:color="000000" w:sz="4" w:space="0"/>
              <w:left w:val="single" w:color="000000" w:sz="4" w:space="0"/>
              <w:bottom w:val="single" w:color="000000" w:sz="4" w:space="0"/>
              <w:right w:val="single" w:color="000000" w:sz="4" w:space="0"/>
            </w:tcBorders>
            <w:noWrap/>
            <w:vAlign w:val="center"/>
          </w:tcPr>
          <w:p w14:paraId="5F20054E">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DN200-150LB  RF</w:t>
            </w:r>
          </w:p>
        </w:tc>
        <w:tc>
          <w:tcPr>
            <w:tcW w:w="1559" w:type="dxa"/>
            <w:tcBorders>
              <w:top w:val="single" w:color="000000" w:sz="4" w:space="0"/>
              <w:left w:val="single" w:color="000000" w:sz="4" w:space="0"/>
              <w:bottom w:val="single" w:color="000000" w:sz="4" w:space="0"/>
              <w:right w:val="single" w:color="000000" w:sz="4" w:space="0"/>
            </w:tcBorders>
            <w:noWrap/>
            <w:vAlign w:val="center"/>
          </w:tcPr>
          <w:p w14:paraId="5DEC4EEC">
            <w:pPr>
              <w:jc w:val="center"/>
              <w:rPr>
                <w:rFonts w:hint="eastAsia" w:ascii="宋体" w:hAnsi="宋体" w:eastAsia="宋体" w:cs="宋体"/>
                <w:color w:val="auto"/>
                <w:sz w:val="24"/>
                <w:szCs w:val="24"/>
                <w:highlight w:val="none"/>
              </w:rPr>
            </w:pPr>
          </w:p>
        </w:tc>
        <w:tc>
          <w:tcPr>
            <w:tcW w:w="2061" w:type="dxa"/>
            <w:tcBorders>
              <w:top w:val="single" w:color="000000" w:sz="4" w:space="0"/>
              <w:left w:val="single" w:color="000000" w:sz="4" w:space="0"/>
              <w:bottom w:val="single" w:color="000000" w:sz="4" w:space="0"/>
              <w:right w:val="single" w:color="000000" w:sz="4" w:space="0"/>
            </w:tcBorders>
            <w:noWrap/>
            <w:vAlign w:val="center"/>
          </w:tcPr>
          <w:p w14:paraId="536BEEFD">
            <w:pPr>
              <w:jc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拆、装、转运</w:t>
            </w:r>
          </w:p>
        </w:tc>
      </w:tr>
      <w:tr w14:paraId="3951FEC6">
        <w:tblPrEx>
          <w:tblCellMar>
            <w:top w:w="0" w:type="dxa"/>
            <w:left w:w="108" w:type="dxa"/>
            <w:bottom w:w="0" w:type="dxa"/>
            <w:right w:w="108" w:type="dxa"/>
          </w:tblCellMar>
        </w:tblPrEx>
        <w:trPr>
          <w:trHeight w:val="420" w:hRule="atLeast"/>
          <w:jc w:val="center"/>
        </w:trPr>
        <w:tc>
          <w:tcPr>
            <w:tcW w:w="1503" w:type="dxa"/>
            <w:tcBorders>
              <w:top w:val="single" w:color="000000" w:sz="4" w:space="0"/>
              <w:left w:val="single" w:color="000000" w:sz="4" w:space="0"/>
              <w:bottom w:val="single" w:color="000000" w:sz="4" w:space="0"/>
              <w:right w:val="single" w:color="000000" w:sz="4" w:space="0"/>
            </w:tcBorders>
            <w:noWrap/>
            <w:vAlign w:val="center"/>
          </w:tcPr>
          <w:p w14:paraId="7653F1AD">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60</w:t>
            </w:r>
          </w:p>
        </w:tc>
        <w:tc>
          <w:tcPr>
            <w:tcW w:w="1360" w:type="dxa"/>
            <w:tcBorders>
              <w:top w:val="single" w:color="000000" w:sz="4" w:space="0"/>
              <w:left w:val="single" w:color="000000" w:sz="4" w:space="0"/>
              <w:bottom w:val="single" w:color="000000" w:sz="4" w:space="0"/>
              <w:right w:val="single" w:color="000000" w:sz="4" w:space="0"/>
            </w:tcBorders>
            <w:noWrap/>
            <w:vAlign w:val="center"/>
          </w:tcPr>
          <w:p w14:paraId="5F436B01">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125BV237</w:t>
            </w:r>
          </w:p>
        </w:tc>
        <w:tc>
          <w:tcPr>
            <w:tcW w:w="1137" w:type="dxa"/>
            <w:tcBorders>
              <w:top w:val="single" w:color="000000" w:sz="4" w:space="0"/>
              <w:left w:val="single" w:color="000000" w:sz="4" w:space="0"/>
              <w:bottom w:val="single" w:color="000000" w:sz="4" w:space="0"/>
              <w:right w:val="single" w:color="000000" w:sz="4" w:space="0"/>
            </w:tcBorders>
            <w:noWrap/>
            <w:vAlign w:val="center"/>
          </w:tcPr>
          <w:p w14:paraId="4F48A830">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125V08</w:t>
            </w:r>
          </w:p>
        </w:tc>
        <w:tc>
          <w:tcPr>
            <w:tcW w:w="1289" w:type="dxa"/>
            <w:tcBorders>
              <w:top w:val="single" w:color="000000" w:sz="4" w:space="0"/>
              <w:left w:val="single" w:color="000000" w:sz="4" w:space="0"/>
              <w:bottom w:val="single" w:color="000000" w:sz="4" w:space="0"/>
              <w:right w:val="single" w:color="000000" w:sz="4" w:space="0"/>
            </w:tcBorders>
            <w:noWrap/>
            <w:vAlign w:val="center"/>
          </w:tcPr>
          <w:p w14:paraId="4C17BE73">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焦油污水槽</w:t>
            </w:r>
          </w:p>
        </w:tc>
        <w:tc>
          <w:tcPr>
            <w:tcW w:w="1418" w:type="dxa"/>
            <w:tcBorders>
              <w:top w:val="single" w:color="000000" w:sz="4" w:space="0"/>
              <w:left w:val="single" w:color="000000" w:sz="4" w:space="0"/>
              <w:bottom w:val="single" w:color="000000" w:sz="4" w:space="0"/>
              <w:right w:val="single" w:color="000000" w:sz="4" w:space="0"/>
            </w:tcBorders>
            <w:noWrap/>
            <w:vAlign w:val="center"/>
          </w:tcPr>
          <w:p w14:paraId="2A03F7D9">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DN200-150LB  RF</w:t>
            </w:r>
          </w:p>
        </w:tc>
        <w:tc>
          <w:tcPr>
            <w:tcW w:w="1559" w:type="dxa"/>
            <w:tcBorders>
              <w:top w:val="single" w:color="000000" w:sz="4" w:space="0"/>
              <w:left w:val="single" w:color="000000" w:sz="4" w:space="0"/>
              <w:bottom w:val="single" w:color="000000" w:sz="4" w:space="0"/>
              <w:right w:val="single" w:color="000000" w:sz="4" w:space="0"/>
            </w:tcBorders>
            <w:noWrap/>
            <w:vAlign w:val="center"/>
          </w:tcPr>
          <w:p w14:paraId="469ED845">
            <w:pPr>
              <w:jc w:val="center"/>
              <w:rPr>
                <w:rFonts w:hint="eastAsia" w:ascii="宋体" w:hAnsi="宋体" w:eastAsia="宋体" w:cs="宋体"/>
                <w:color w:val="auto"/>
                <w:sz w:val="24"/>
                <w:szCs w:val="24"/>
                <w:highlight w:val="none"/>
              </w:rPr>
            </w:pPr>
          </w:p>
        </w:tc>
        <w:tc>
          <w:tcPr>
            <w:tcW w:w="2061" w:type="dxa"/>
            <w:tcBorders>
              <w:top w:val="single" w:color="000000" w:sz="4" w:space="0"/>
              <w:left w:val="single" w:color="000000" w:sz="4" w:space="0"/>
              <w:bottom w:val="single" w:color="000000" w:sz="4" w:space="0"/>
              <w:right w:val="single" w:color="000000" w:sz="4" w:space="0"/>
            </w:tcBorders>
            <w:noWrap/>
            <w:vAlign w:val="center"/>
          </w:tcPr>
          <w:p w14:paraId="40D1F199">
            <w:pPr>
              <w:jc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拆、装、转运</w:t>
            </w:r>
          </w:p>
        </w:tc>
      </w:tr>
      <w:tr w14:paraId="04C2E63F">
        <w:tblPrEx>
          <w:tblCellMar>
            <w:top w:w="0" w:type="dxa"/>
            <w:left w:w="108" w:type="dxa"/>
            <w:bottom w:w="0" w:type="dxa"/>
            <w:right w:w="108" w:type="dxa"/>
          </w:tblCellMar>
        </w:tblPrEx>
        <w:trPr>
          <w:trHeight w:val="420" w:hRule="atLeast"/>
          <w:jc w:val="center"/>
        </w:trPr>
        <w:tc>
          <w:tcPr>
            <w:tcW w:w="1503" w:type="dxa"/>
            <w:tcBorders>
              <w:top w:val="single" w:color="000000" w:sz="4" w:space="0"/>
              <w:left w:val="single" w:color="000000" w:sz="4" w:space="0"/>
              <w:bottom w:val="single" w:color="000000" w:sz="4" w:space="0"/>
              <w:right w:val="single" w:color="000000" w:sz="4" w:space="0"/>
            </w:tcBorders>
            <w:noWrap/>
            <w:vAlign w:val="center"/>
          </w:tcPr>
          <w:p w14:paraId="659A6F66">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61</w:t>
            </w:r>
          </w:p>
        </w:tc>
        <w:tc>
          <w:tcPr>
            <w:tcW w:w="1360" w:type="dxa"/>
            <w:tcBorders>
              <w:top w:val="single" w:color="000000" w:sz="4" w:space="0"/>
              <w:left w:val="single" w:color="000000" w:sz="4" w:space="0"/>
              <w:bottom w:val="single" w:color="000000" w:sz="4" w:space="0"/>
              <w:right w:val="single" w:color="000000" w:sz="4" w:space="0"/>
            </w:tcBorders>
            <w:noWrap/>
            <w:vAlign w:val="center"/>
          </w:tcPr>
          <w:p w14:paraId="66A8252F">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125BV238</w:t>
            </w:r>
          </w:p>
        </w:tc>
        <w:tc>
          <w:tcPr>
            <w:tcW w:w="1137" w:type="dxa"/>
            <w:tcBorders>
              <w:top w:val="single" w:color="000000" w:sz="4" w:space="0"/>
              <w:left w:val="single" w:color="000000" w:sz="4" w:space="0"/>
              <w:bottom w:val="single" w:color="000000" w:sz="4" w:space="0"/>
              <w:right w:val="single" w:color="000000" w:sz="4" w:space="0"/>
            </w:tcBorders>
            <w:noWrap/>
            <w:vAlign w:val="center"/>
          </w:tcPr>
          <w:p w14:paraId="5F00CCB1">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125S02A</w:t>
            </w:r>
          </w:p>
        </w:tc>
        <w:tc>
          <w:tcPr>
            <w:tcW w:w="1289" w:type="dxa"/>
            <w:tcBorders>
              <w:top w:val="single" w:color="000000" w:sz="4" w:space="0"/>
              <w:left w:val="single" w:color="000000" w:sz="4" w:space="0"/>
              <w:bottom w:val="single" w:color="000000" w:sz="4" w:space="0"/>
              <w:right w:val="single" w:color="000000" w:sz="4" w:space="0"/>
            </w:tcBorders>
            <w:noWrap/>
            <w:vAlign w:val="center"/>
          </w:tcPr>
          <w:p w14:paraId="7CCFE638">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油分离器</w:t>
            </w:r>
          </w:p>
        </w:tc>
        <w:tc>
          <w:tcPr>
            <w:tcW w:w="1418" w:type="dxa"/>
            <w:tcBorders>
              <w:top w:val="single" w:color="000000" w:sz="4" w:space="0"/>
              <w:left w:val="single" w:color="000000" w:sz="4" w:space="0"/>
              <w:bottom w:val="single" w:color="000000" w:sz="4" w:space="0"/>
              <w:right w:val="single" w:color="000000" w:sz="4" w:space="0"/>
            </w:tcBorders>
            <w:noWrap/>
            <w:vAlign w:val="center"/>
          </w:tcPr>
          <w:p w14:paraId="518D9F36">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DN250-150LB  RF</w:t>
            </w:r>
          </w:p>
        </w:tc>
        <w:tc>
          <w:tcPr>
            <w:tcW w:w="1559" w:type="dxa"/>
            <w:tcBorders>
              <w:top w:val="single" w:color="000000" w:sz="4" w:space="0"/>
              <w:left w:val="single" w:color="000000" w:sz="4" w:space="0"/>
              <w:bottom w:val="single" w:color="000000" w:sz="4" w:space="0"/>
              <w:right w:val="single" w:color="000000" w:sz="4" w:space="0"/>
            </w:tcBorders>
            <w:noWrap/>
            <w:vAlign w:val="center"/>
          </w:tcPr>
          <w:p w14:paraId="75B66733">
            <w:pPr>
              <w:jc w:val="center"/>
              <w:rPr>
                <w:rFonts w:hint="eastAsia" w:ascii="宋体" w:hAnsi="宋体" w:eastAsia="宋体" w:cs="宋体"/>
                <w:color w:val="auto"/>
                <w:sz w:val="24"/>
                <w:szCs w:val="24"/>
                <w:highlight w:val="none"/>
              </w:rPr>
            </w:pPr>
          </w:p>
        </w:tc>
        <w:tc>
          <w:tcPr>
            <w:tcW w:w="2061" w:type="dxa"/>
            <w:tcBorders>
              <w:top w:val="single" w:color="000000" w:sz="4" w:space="0"/>
              <w:left w:val="single" w:color="000000" w:sz="4" w:space="0"/>
              <w:bottom w:val="single" w:color="000000" w:sz="4" w:space="0"/>
              <w:right w:val="single" w:color="000000" w:sz="4" w:space="0"/>
            </w:tcBorders>
            <w:noWrap/>
            <w:vAlign w:val="center"/>
          </w:tcPr>
          <w:p w14:paraId="5286F67F">
            <w:pPr>
              <w:jc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拆、装、转运</w:t>
            </w:r>
          </w:p>
        </w:tc>
      </w:tr>
      <w:tr w14:paraId="6EFD0133">
        <w:tblPrEx>
          <w:tblCellMar>
            <w:top w:w="0" w:type="dxa"/>
            <w:left w:w="108" w:type="dxa"/>
            <w:bottom w:w="0" w:type="dxa"/>
            <w:right w:w="108" w:type="dxa"/>
          </w:tblCellMar>
        </w:tblPrEx>
        <w:trPr>
          <w:trHeight w:val="420" w:hRule="atLeast"/>
          <w:jc w:val="center"/>
        </w:trPr>
        <w:tc>
          <w:tcPr>
            <w:tcW w:w="1503" w:type="dxa"/>
            <w:tcBorders>
              <w:top w:val="single" w:color="000000" w:sz="4" w:space="0"/>
              <w:left w:val="single" w:color="000000" w:sz="4" w:space="0"/>
              <w:bottom w:val="single" w:color="000000" w:sz="4" w:space="0"/>
              <w:right w:val="single" w:color="000000" w:sz="4" w:space="0"/>
            </w:tcBorders>
            <w:noWrap/>
            <w:vAlign w:val="center"/>
          </w:tcPr>
          <w:p w14:paraId="53FE5416">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62</w:t>
            </w:r>
          </w:p>
        </w:tc>
        <w:tc>
          <w:tcPr>
            <w:tcW w:w="1360" w:type="dxa"/>
            <w:tcBorders>
              <w:top w:val="single" w:color="000000" w:sz="4" w:space="0"/>
              <w:left w:val="single" w:color="000000" w:sz="4" w:space="0"/>
              <w:bottom w:val="single" w:color="000000" w:sz="4" w:space="0"/>
              <w:right w:val="single" w:color="000000" w:sz="4" w:space="0"/>
            </w:tcBorders>
            <w:noWrap/>
            <w:vAlign w:val="center"/>
          </w:tcPr>
          <w:p w14:paraId="10EAC968">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125BV239</w:t>
            </w:r>
          </w:p>
        </w:tc>
        <w:tc>
          <w:tcPr>
            <w:tcW w:w="1137" w:type="dxa"/>
            <w:tcBorders>
              <w:top w:val="single" w:color="000000" w:sz="4" w:space="0"/>
              <w:left w:val="single" w:color="000000" w:sz="4" w:space="0"/>
              <w:bottom w:val="single" w:color="000000" w:sz="4" w:space="0"/>
              <w:right w:val="single" w:color="000000" w:sz="4" w:space="0"/>
            </w:tcBorders>
            <w:noWrap/>
            <w:vAlign w:val="center"/>
          </w:tcPr>
          <w:p w14:paraId="2F404165">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125S02B</w:t>
            </w:r>
          </w:p>
        </w:tc>
        <w:tc>
          <w:tcPr>
            <w:tcW w:w="1289" w:type="dxa"/>
            <w:tcBorders>
              <w:top w:val="single" w:color="000000" w:sz="4" w:space="0"/>
              <w:left w:val="single" w:color="000000" w:sz="4" w:space="0"/>
              <w:bottom w:val="single" w:color="000000" w:sz="4" w:space="0"/>
              <w:right w:val="single" w:color="000000" w:sz="4" w:space="0"/>
            </w:tcBorders>
            <w:noWrap/>
            <w:vAlign w:val="center"/>
          </w:tcPr>
          <w:p w14:paraId="4B0F9F03">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油分离器</w:t>
            </w:r>
          </w:p>
        </w:tc>
        <w:tc>
          <w:tcPr>
            <w:tcW w:w="1418" w:type="dxa"/>
            <w:tcBorders>
              <w:top w:val="single" w:color="000000" w:sz="4" w:space="0"/>
              <w:left w:val="single" w:color="000000" w:sz="4" w:space="0"/>
              <w:bottom w:val="single" w:color="000000" w:sz="4" w:space="0"/>
              <w:right w:val="single" w:color="000000" w:sz="4" w:space="0"/>
            </w:tcBorders>
            <w:noWrap/>
            <w:vAlign w:val="center"/>
          </w:tcPr>
          <w:p w14:paraId="660CFA8B">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DN250-150LB  RF</w:t>
            </w:r>
          </w:p>
        </w:tc>
        <w:tc>
          <w:tcPr>
            <w:tcW w:w="1559" w:type="dxa"/>
            <w:tcBorders>
              <w:top w:val="single" w:color="000000" w:sz="4" w:space="0"/>
              <w:left w:val="single" w:color="000000" w:sz="4" w:space="0"/>
              <w:bottom w:val="single" w:color="000000" w:sz="4" w:space="0"/>
              <w:right w:val="single" w:color="000000" w:sz="4" w:space="0"/>
            </w:tcBorders>
            <w:noWrap/>
            <w:vAlign w:val="center"/>
          </w:tcPr>
          <w:p w14:paraId="17DFE801">
            <w:pPr>
              <w:jc w:val="center"/>
              <w:rPr>
                <w:rFonts w:hint="eastAsia" w:ascii="宋体" w:hAnsi="宋体" w:eastAsia="宋体" w:cs="宋体"/>
                <w:color w:val="auto"/>
                <w:sz w:val="24"/>
                <w:szCs w:val="24"/>
                <w:highlight w:val="none"/>
              </w:rPr>
            </w:pPr>
          </w:p>
        </w:tc>
        <w:tc>
          <w:tcPr>
            <w:tcW w:w="2061" w:type="dxa"/>
            <w:tcBorders>
              <w:top w:val="single" w:color="000000" w:sz="4" w:space="0"/>
              <w:left w:val="single" w:color="000000" w:sz="4" w:space="0"/>
              <w:bottom w:val="single" w:color="000000" w:sz="4" w:space="0"/>
              <w:right w:val="single" w:color="000000" w:sz="4" w:space="0"/>
            </w:tcBorders>
            <w:noWrap/>
            <w:vAlign w:val="center"/>
          </w:tcPr>
          <w:p w14:paraId="0653D6DD">
            <w:pPr>
              <w:jc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拆、装、转运</w:t>
            </w:r>
          </w:p>
        </w:tc>
      </w:tr>
      <w:tr w14:paraId="147950C4">
        <w:tblPrEx>
          <w:tblCellMar>
            <w:top w:w="0" w:type="dxa"/>
            <w:left w:w="108" w:type="dxa"/>
            <w:bottom w:w="0" w:type="dxa"/>
            <w:right w:w="108" w:type="dxa"/>
          </w:tblCellMar>
        </w:tblPrEx>
        <w:trPr>
          <w:trHeight w:val="420" w:hRule="atLeast"/>
          <w:jc w:val="center"/>
        </w:trPr>
        <w:tc>
          <w:tcPr>
            <w:tcW w:w="1503" w:type="dxa"/>
            <w:tcBorders>
              <w:top w:val="single" w:color="000000" w:sz="4" w:space="0"/>
              <w:left w:val="single" w:color="000000" w:sz="4" w:space="0"/>
              <w:bottom w:val="single" w:color="000000" w:sz="4" w:space="0"/>
              <w:right w:val="single" w:color="000000" w:sz="4" w:space="0"/>
            </w:tcBorders>
            <w:noWrap/>
            <w:vAlign w:val="center"/>
          </w:tcPr>
          <w:p w14:paraId="1A8C1B3F">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63</w:t>
            </w:r>
          </w:p>
        </w:tc>
        <w:tc>
          <w:tcPr>
            <w:tcW w:w="1360" w:type="dxa"/>
            <w:tcBorders>
              <w:top w:val="single" w:color="000000" w:sz="4" w:space="0"/>
              <w:left w:val="single" w:color="000000" w:sz="4" w:space="0"/>
              <w:bottom w:val="single" w:color="000000" w:sz="4" w:space="0"/>
              <w:right w:val="single" w:color="000000" w:sz="4" w:space="0"/>
            </w:tcBorders>
            <w:noWrap/>
            <w:vAlign w:val="center"/>
          </w:tcPr>
          <w:p w14:paraId="6662398B">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125BV240</w:t>
            </w:r>
          </w:p>
        </w:tc>
        <w:tc>
          <w:tcPr>
            <w:tcW w:w="1137" w:type="dxa"/>
            <w:tcBorders>
              <w:top w:val="single" w:color="000000" w:sz="4" w:space="0"/>
              <w:left w:val="single" w:color="000000" w:sz="4" w:space="0"/>
              <w:bottom w:val="single" w:color="000000" w:sz="4" w:space="0"/>
              <w:right w:val="single" w:color="000000" w:sz="4" w:space="0"/>
            </w:tcBorders>
            <w:noWrap/>
            <w:vAlign w:val="center"/>
          </w:tcPr>
          <w:p w14:paraId="0BC4401D">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125S04A</w:t>
            </w:r>
          </w:p>
        </w:tc>
        <w:tc>
          <w:tcPr>
            <w:tcW w:w="1289" w:type="dxa"/>
            <w:tcBorders>
              <w:top w:val="single" w:color="000000" w:sz="4" w:space="0"/>
              <w:left w:val="single" w:color="000000" w:sz="4" w:space="0"/>
              <w:bottom w:val="single" w:color="000000" w:sz="4" w:space="0"/>
              <w:right w:val="single" w:color="000000" w:sz="4" w:space="0"/>
            </w:tcBorders>
            <w:noWrap/>
            <w:vAlign w:val="center"/>
          </w:tcPr>
          <w:p w14:paraId="1D5160B9">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初焦油分离器</w:t>
            </w:r>
          </w:p>
        </w:tc>
        <w:tc>
          <w:tcPr>
            <w:tcW w:w="1418" w:type="dxa"/>
            <w:tcBorders>
              <w:top w:val="single" w:color="000000" w:sz="4" w:space="0"/>
              <w:left w:val="single" w:color="000000" w:sz="4" w:space="0"/>
              <w:bottom w:val="single" w:color="000000" w:sz="4" w:space="0"/>
              <w:right w:val="single" w:color="000000" w:sz="4" w:space="0"/>
            </w:tcBorders>
            <w:noWrap/>
            <w:vAlign w:val="center"/>
          </w:tcPr>
          <w:p w14:paraId="4CEA63CF">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DN400-150LB  RF</w:t>
            </w:r>
          </w:p>
        </w:tc>
        <w:tc>
          <w:tcPr>
            <w:tcW w:w="1559" w:type="dxa"/>
            <w:tcBorders>
              <w:top w:val="single" w:color="000000" w:sz="4" w:space="0"/>
              <w:left w:val="single" w:color="000000" w:sz="4" w:space="0"/>
              <w:bottom w:val="single" w:color="000000" w:sz="4" w:space="0"/>
              <w:right w:val="single" w:color="000000" w:sz="4" w:space="0"/>
            </w:tcBorders>
            <w:noWrap/>
            <w:vAlign w:val="center"/>
          </w:tcPr>
          <w:p w14:paraId="071DF54C">
            <w:pPr>
              <w:jc w:val="center"/>
              <w:rPr>
                <w:rFonts w:hint="eastAsia" w:ascii="宋体" w:hAnsi="宋体" w:eastAsia="宋体" w:cs="宋体"/>
                <w:color w:val="auto"/>
                <w:sz w:val="24"/>
                <w:szCs w:val="24"/>
                <w:highlight w:val="none"/>
              </w:rPr>
            </w:pPr>
          </w:p>
        </w:tc>
        <w:tc>
          <w:tcPr>
            <w:tcW w:w="2061" w:type="dxa"/>
            <w:tcBorders>
              <w:top w:val="single" w:color="000000" w:sz="4" w:space="0"/>
              <w:left w:val="single" w:color="000000" w:sz="4" w:space="0"/>
              <w:bottom w:val="single" w:color="000000" w:sz="4" w:space="0"/>
              <w:right w:val="single" w:color="000000" w:sz="4" w:space="0"/>
            </w:tcBorders>
            <w:noWrap/>
            <w:vAlign w:val="center"/>
          </w:tcPr>
          <w:p w14:paraId="63D0BEA9">
            <w:pPr>
              <w:jc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拆、装、转运</w:t>
            </w:r>
          </w:p>
        </w:tc>
      </w:tr>
      <w:tr w14:paraId="7462E7A9">
        <w:tblPrEx>
          <w:tblCellMar>
            <w:top w:w="0" w:type="dxa"/>
            <w:left w:w="108" w:type="dxa"/>
            <w:bottom w:w="0" w:type="dxa"/>
            <w:right w:w="108" w:type="dxa"/>
          </w:tblCellMar>
        </w:tblPrEx>
        <w:trPr>
          <w:trHeight w:val="420" w:hRule="atLeast"/>
          <w:jc w:val="center"/>
        </w:trPr>
        <w:tc>
          <w:tcPr>
            <w:tcW w:w="1503" w:type="dxa"/>
            <w:tcBorders>
              <w:top w:val="single" w:color="000000" w:sz="4" w:space="0"/>
              <w:left w:val="single" w:color="000000" w:sz="4" w:space="0"/>
              <w:bottom w:val="single" w:color="000000" w:sz="4" w:space="0"/>
              <w:right w:val="single" w:color="000000" w:sz="4" w:space="0"/>
            </w:tcBorders>
            <w:noWrap/>
            <w:vAlign w:val="center"/>
          </w:tcPr>
          <w:p w14:paraId="728EEA8D">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64</w:t>
            </w:r>
          </w:p>
        </w:tc>
        <w:tc>
          <w:tcPr>
            <w:tcW w:w="1360" w:type="dxa"/>
            <w:tcBorders>
              <w:top w:val="single" w:color="000000" w:sz="4" w:space="0"/>
              <w:left w:val="single" w:color="000000" w:sz="4" w:space="0"/>
              <w:bottom w:val="single" w:color="000000" w:sz="4" w:space="0"/>
              <w:right w:val="single" w:color="000000" w:sz="4" w:space="0"/>
            </w:tcBorders>
            <w:noWrap/>
            <w:vAlign w:val="center"/>
          </w:tcPr>
          <w:p w14:paraId="377E4E65">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125BV241</w:t>
            </w:r>
          </w:p>
        </w:tc>
        <w:tc>
          <w:tcPr>
            <w:tcW w:w="1137" w:type="dxa"/>
            <w:tcBorders>
              <w:top w:val="single" w:color="000000" w:sz="4" w:space="0"/>
              <w:left w:val="single" w:color="000000" w:sz="4" w:space="0"/>
              <w:bottom w:val="single" w:color="000000" w:sz="4" w:space="0"/>
              <w:right w:val="single" w:color="000000" w:sz="4" w:space="0"/>
            </w:tcBorders>
            <w:noWrap/>
            <w:vAlign w:val="center"/>
          </w:tcPr>
          <w:p w14:paraId="1EA13B66">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125S04B</w:t>
            </w:r>
          </w:p>
        </w:tc>
        <w:tc>
          <w:tcPr>
            <w:tcW w:w="1289" w:type="dxa"/>
            <w:tcBorders>
              <w:top w:val="single" w:color="000000" w:sz="4" w:space="0"/>
              <w:left w:val="single" w:color="000000" w:sz="4" w:space="0"/>
              <w:bottom w:val="single" w:color="000000" w:sz="4" w:space="0"/>
              <w:right w:val="single" w:color="000000" w:sz="4" w:space="0"/>
            </w:tcBorders>
            <w:noWrap/>
            <w:vAlign w:val="center"/>
          </w:tcPr>
          <w:p w14:paraId="70F426BF">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初焦油分离器</w:t>
            </w:r>
          </w:p>
        </w:tc>
        <w:tc>
          <w:tcPr>
            <w:tcW w:w="1418" w:type="dxa"/>
            <w:tcBorders>
              <w:top w:val="single" w:color="000000" w:sz="4" w:space="0"/>
              <w:left w:val="single" w:color="000000" w:sz="4" w:space="0"/>
              <w:bottom w:val="single" w:color="000000" w:sz="4" w:space="0"/>
              <w:right w:val="single" w:color="000000" w:sz="4" w:space="0"/>
            </w:tcBorders>
            <w:noWrap/>
            <w:vAlign w:val="center"/>
          </w:tcPr>
          <w:p w14:paraId="3674F905">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DN400-150LB  RF</w:t>
            </w:r>
          </w:p>
        </w:tc>
        <w:tc>
          <w:tcPr>
            <w:tcW w:w="1559" w:type="dxa"/>
            <w:tcBorders>
              <w:top w:val="single" w:color="000000" w:sz="4" w:space="0"/>
              <w:left w:val="single" w:color="000000" w:sz="4" w:space="0"/>
              <w:bottom w:val="single" w:color="000000" w:sz="4" w:space="0"/>
              <w:right w:val="single" w:color="000000" w:sz="4" w:space="0"/>
            </w:tcBorders>
            <w:noWrap/>
            <w:vAlign w:val="center"/>
          </w:tcPr>
          <w:p w14:paraId="1580E281">
            <w:pPr>
              <w:jc w:val="center"/>
              <w:rPr>
                <w:rFonts w:hint="eastAsia" w:ascii="宋体" w:hAnsi="宋体" w:eastAsia="宋体" w:cs="宋体"/>
                <w:color w:val="auto"/>
                <w:sz w:val="24"/>
                <w:szCs w:val="24"/>
                <w:highlight w:val="none"/>
              </w:rPr>
            </w:pPr>
          </w:p>
        </w:tc>
        <w:tc>
          <w:tcPr>
            <w:tcW w:w="2061" w:type="dxa"/>
            <w:tcBorders>
              <w:top w:val="single" w:color="000000" w:sz="4" w:space="0"/>
              <w:left w:val="single" w:color="000000" w:sz="4" w:space="0"/>
              <w:bottom w:val="single" w:color="000000" w:sz="4" w:space="0"/>
              <w:right w:val="single" w:color="000000" w:sz="4" w:space="0"/>
            </w:tcBorders>
            <w:noWrap/>
            <w:vAlign w:val="center"/>
          </w:tcPr>
          <w:p w14:paraId="093D710B">
            <w:pPr>
              <w:jc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拆、装、转运</w:t>
            </w:r>
          </w:p>
        </w:tc>
      </w:tr>
      <w:tr w14:paraId="158A2A21">
        <w:tblPrEx>
          <w:tblCellMar>
            <w:top w:w="0" w:type="dxa"/>
            <w:left w:w="108" w:type="dxa"/>
            <w:bottom w:w="0" w:type="dxa"/>
            <w:right w:w="108" w:type="dxa"/>
          </w:tblCellMar>
        </w:tblPrEx>
        <w:trPr>
          <w:trHeight w:val="420" w:hRule="atLeast"/>
          <w:jc w:val="center"/>
        </w:trPr>
        <w:tc>
          <w:tcPr>
            <w:tcW w:w="1503" w:type="dxa"/>
            <w:tcBorders>
              <w:top w:val="single" w:color="000000" w:sz="4" w:space="0"/>
              <w:left w:val="single" w:color="000000" w:sz="4" w:space="0"/>
              <w:bottom w:val="single" w:color="000000" w:sz="4" w:space="0"/>
              <w:right w:val="single" w:color="000000" w:sz="4" w:space="0"/>
            </w:tcBorders>
            <w:noWrap/>
            <w:vAlign w:val="center"/>
          </w:tcPr>
          <w:p w14:paraId="48678AD5">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65</w:t>
            </w:r>
          </w:p>
        </w:tc>
        <w:tc>
          <w:tcPr>
            <w:tcW w:w="1360" w:type="dxa"/>
            <w:tcBorders>
              <w:top w:val="single" w:color="000000" w:sz="4" w:space="0"/>
              <w:left w:val="single" w:color="000000" w:sz="4" w:space="0"/>
              <w:bottom w:val="single" w:color="000000" w:sz="4" w:space="0"/>
              <w:right w:val="single" w:color="000000" w:sz="4" w:space="0"/>
            </w:tcBorders>
            <w:noWrap/>
            <w:vAlign w:val="center"/>
          </w:tcPr>
          <w:p w14:paraId="21BCF319">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125BV242</w:t>
            </w:r>
          </w:p>
        </w:tc>
        <w:tc>
          <w:tcPr>
            <w:tcW w:w="1137" w:type="dxa"/>
            <w:tcBorders>
              <w:top w:val="single" w:color="000000" w:sz="4" w:space="0"/>
              <w:left w:val="single" w:color="000000" w:sz="4" w:space="0"/>
              <w:bottom w:val="single" w:color="000000" w:sz="4" w:space="0"/>
              <w:right w:val="single" w:color="000000" w:sz="4" w:space="0"/>
            </w:tcBorders>
            <w:noWrap/>
            <w:vAlign w:val="center"/>
          </w:tcPr>
          <w:p w14:paraId="54A2E6E5">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125S05A</w:t>
            </w:r>
          </w:p>
        </w:tc>
        <w:tc>
          <w:tcPr>
            <w:tcW w:w="1289" w:type="dxa"/>
            <w:tcBorders>
              <w:top w:val="single" w:color="000000" w:sz="4" w:space="0"/>
              <w:left w:val="single" w:color="000000" w:sz="4" w:space="0"/>
              <w:bottom w:val="single" w:color="000000" w:sz="4" w:space="0"/>
              <w:right w:val="single" w:color="000000" w:sz="4" w:space="0"/>
            </w:tcBorders>
            <w:noWrap/>
            <w:vAlign w:val="center"/>
          </w:tcPr>
          <w:p w14:paraId="4F7D91F7">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最终油分离器</w:t>
            </w:r>
          </w:p>
        </w:tc>
        <w:tc>
          <w:tcPr>
            <w:tcW w:w="1418" w:type="dxa"/>
            <w:tcBorders>
              <w:top w:val="single" w:color="000000" w:sz="4" w:space="0"/>
              <w:left w:val="single" w:color="000000" w:sz="4" w:space="0"/>
              <w:bottom w:val="single" w:color="000000" w:sz="4" w:space="0"/>
              <w:right w:val="single" w:color="000000" w:sz="4" w:space="0"/>
            </w:tcBorders>
            <w:noWrap/>
            <w:vAlign w:val="center"/>
          </w:tcPr>
          <w:p w14:paraId="563EB30E">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DN200-150LB  RF</w:t>
            </w:r>
          </w:p>
        </w:tc>
        <w:tc>
          <w:tcPr>
            <w:tcW w:w="1559" w:type="dxa"/>
            <w:tcBorders>
              <w:top w:val="single" w:color="000000" w:sz="4" w:space="0"/>
              <w:left w:val="single" w:color="000000" w:sz="4" w:space="0"/>
              <w:bottom w:val="single" w:color="000000" w:sz="4" w:space="0"/>
              <w:right w:val="single" w:color="000000" w:sz="4" w:space="0"/>
            </w:tcBorders>
            <w:noWrap/>
            <w:vAlign w:val="center"/>
          </w:tcPr>
          <w:p w14:paraId="346281B2">
            <w:pPr>
              <w:jc w:val="center"/>
              <w:rPr>
                <w:rFonts w:hint="eastAsia" w:ascii="宋体" w:hAnsi="宋体" w:eastAsia="宋体" w:cs="宋体"/>
                <w:color w:val="auto"/>
                <w:sz w:val="24"/>
                <w:szCs w:val="24"/>
                <w:highlight w:val="none"/>
              </w:rPr>
            </w:pPr>
          </w:p>
        </w:tc>
        <w:tc>
          <w:tcPr>
            <w:tcW w:w="2061" w:type="dxa"/>
            <w:tcBorders>
              <w:top w:val="single" w:color="000000" w:sz="4" w:space="0"/>
              <w:left w:val="single" w:color="000000" w:sz="4" w:space="0"/>
              <w:bottom w:val="single" w:color="000000" w:sz="4" w:space="0"/>
              <w:right w:val="single" w:color="000000" w:sz="4" w:space="0"/>
            </w:tcBorders>
            <w:noWrap/>
            <w:vAlign w:val="center"/>
          </w:tcPr>
          <w:p w14:paraId="47450234">
            <w:pPr>
              <w:jc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拆、装、转运</w:t>
            </w:r>
          </w:p>
        </w:tc>
      </w:tr>
      <w:tr w14:paraId="68DE4C4B">
        <w:tblPrEx>
          <w:tblCellMar>
            <w:top w:w="0" w:type="dxa"/>
            <w:left w:w="108" w:type="dxa"/>
            <w:bottom w:w="0" w:type="dxa"/>
            <w:right w:w="108" w:type="dxa"/>
          </w:tblCellMar>
        </w:tblPrEx>
        <w:trPr>
          <w:trHeight w:val="420" w:hRule="atLeast"/>
          <w:jc w:val="center"/>
        </w:trPr>
        <w:tc>
          <w:tcPr>
            <w:tcW w:w="1503" w:type="dxa"/>
            <w:tcBorders>
              <w:top w:val="single" w:color="000000" w:sz="4" w:space="0"/>
              <w:left w:val="single" w:color="000000" w:sz="4" w:space="0"/>
              <w:bottom w:val="single" w:color="000000" w:sz="4" w:space="0"/>
              <w:right w:val="single" w:color="000000" w:sz="4" w:space="0"/>
            </w:tcBorders>
            <w:noWrap/>
            <w:vAlign w:val="center"/>
          </w:tcPr>
          <w:p w14:paraId="367BB45A">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66</w:t>
            </w:r>
          </w:p>
        </w:tc>
        <w:tc>
          <w:tcPr>
            <w:tcW w:w="1360" w:type="dxa"/>
            <w:tcBorders>
              <w:top w:val="single" w:color="000000" w:sz="4" w:space="0"/>
              <w:left w:val="single" w:color="000000" w:sz="4" w:space="0"/>
              <w:bottom w:val="single" w:color="000000" w:sz="4" w:space="0"/>
              <w:right w:val="single" w:color="000000" w:sz="4" w:space="0"/>
            </w:tcBorders>
            <w:noWrap/>
            <w:vAlign w:val="center"/>
          </w:tcPr>
          <w:p w14:paraId="698D709B">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125BV243</w:t>
            </w:r>
          </w:p>
        </w:tc>
        <w:tc>
          <w:tcPr>
            <w:tcW w:w="1137" w:type="dxa"/>
            <w:tcBorders>
              <w:top w:val="single" w:color="000000" w:sz="4" w:space="0"/>
              <w:left w:val="single" w:color="000000" w:sz="4" w:space="0"/>
              <w:bottom w:val="single" w:color="000000" w:sz="4" w:space="0"/>
              <w:right w:val="single" w:color="000000" w:sz="4" w:space="0"/>
            </w:tcBorders>
            <w:noWrap/>
            <w:vAlign w:val="center"/>
          </w:tcPr>
          <w:p w14:paraId="5B1A1075">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125S05B</w:t>
            </w:r>
          </w:p>
        </w:tc>
        <w:tc>
          <w:tcPr>
            <w:tcW w:w="1289" w:type="dxa"/>
            <w:tcBorders>
              <w:top w:val="single" w:color="000000" w:sz="4" w:space="0"/>
              <w:left w:val="single" w:color="000000" w:sz="4" w:space="0"/>
              <w:bottom w:val="single" w:color="000000" w:sz="4" w:space="0"/>
              <w:right w:val="single" w:color="000000" w:sz="4" w:space="0"/>
            </w:tcBorders>
            <w:noWrap/>
            <w:vAlign w:val="center"/>
          </w:tcPr>
          <w:p w14:paraId="2ADEBAC6">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最终油分离器</w:t>
            </w:r>
          </w:p>
        </w:tc>
        <w:tc>
          <w:tcPr>
            <w:tcW w:w="1418" w:type="dxa"/>
            <w:tcBorders>
              <w:top w:val="single" w:color="000000" w:sz="4" w:space="0"/>
              <w:left w:val="single" w:color="000000" w:sz="4" w:space="0"/>
              <w:bottom w:val="single" w:color="000000" w:sz="4" w:space="0"/>
              <w:right w:val="single" w:color="000000" w:sz="4" w:space="0"/>
            </w:tcBorders>
            <w:noWrap/>
            <w:vAlign w:val="center"/>
          </w:tcPr>
          <w:p w14:paraId="4354B8C9">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DN200-150LB  RF</w:t>
            </w:r>
          </w:p>
        </w:tc>
        <w:tc>
          <w:tcPr>
            <w:tcW w:w="1559" w:type="dxa"/>
            <w:tcBorders>
              <w:top w:val="single" w:color="000000" w:sz="4" w:space="0"/>
              <w:left w:val="single" w:color="000000" w:sz="4" w:space="0"/>
              <w:bottom w:val="single" w:color="000000" w:sz="4" w:space="0"/>
              <w:right w:val="single" w:color="000000" w:sz="4" w:space="0"/>
            </w:tcBorders>
            <w:noWrap/>
            <w:vAlign w:val="center"/>
          </w:tcPr>
          <w:p w14:paraId="0CEE1F05">
            <w:pPr>
              <w:jc w:val="center"/>
              <w:rPr>
                <w:rFonts w:hint="eastAsia" w:ascii="宋体" w:hAnsi="宋体" w:eastAsia="宋体" w:cs="宋体"/>
                <w:color w:val="auto"/>
                <w:sz w:val="24"/>
                <w:szCs w:val="24"/>
                <w:highlight w:val="none"/>
              </w:rPr>
            </w:pPr>
          </w:p>
        </w:tc>
        <w:tc>
          <w:tcPr>
            <w:tcW w:w="2061" w:type="dxa"/>
            <w:tcBorders>
              <w:top w:val="single" w:color="000000" w:sz="4" w:space="0"/>
              <w:left w:val="single" w:color="000000" w:sz="4" w:space="0"/>
              <w:bottom w:val="single" w:color="000000" w:sz="4" w:space="0"/>
              <w:right w:val="single" w:color="000000" w:sz="4" w:space="0"/>
            </w:tcBorders>
            <w:noWrap/>
            <w:vAlign w:val="center"/>
          </w:tcPr>
          <w:p w14:paraId="1D6D9341">
            <w:pPr>
              <w:jc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拆、装、转运</w:t>
            </w:r>
          </w:p>
        </w:tc>
      </w:tr>
      <w:tr w14:paraId="0C54D0DC">
        <w:tblPrEx>
          <w:tblCellMar>
            <w:top w:w="0" w:type="dxa"/>
            <w:left w:w="108" w:type="dxa"/>
            <w:bottom w:w="0" w:type="dxa"/>
            <w:right w:w="108" w:type="dxa"/>
          </w:tblCellMar>
        </w:tblPrEx>
        <w:trPr>
          <w:trHeight w:val="420" w:hRule="atLeast"/>
          <w:jc w:val="center"/>
        </w:trPr>
        <w:tc>
          <w:tcPr>
            <w:tcW w:w="1503" w:type="dxa"/>
            <w:tcBorders>
              <w:top w:val="single" w:color="000000" w:sz="4" w:space="0"/>
              <w:left w:val="single" w:color="000000" w:sz="4" w:space="0"/>
              <w:bottom w:val="single" w:color="000000" w:sz="4" w:space="0"/>
              <w:right w:val="single" w:color="000000" w:sz="4" w:space="0"/>
            </w:tcBorders>
            <w:noWrap/>
            <w:vAlign w:val="center"/>
          </w:tcPr>
          <w:p w14:paraId="36AF5603">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67</w:t>
            </w:r>
          </w:p>
        </w:tc>
        <w:tc>
          <w:tcPr>
            <w:tcW w:w="1360" w:type="dxa"/>
            <w:tcBorders>
              <w:top w:val="single" w:color="000000" w:sz="4" w:space="0"/>
              <w:left w:val="single" w:color="000000" w:sz="4" w:space="0"/>
              <w:bottom w:val="single" w:color="000000" w:sz="4" w:space="0"/>
              <w:right w:val="single" w:color="000000" w:sz="4" w:space="0"/>
            </w:tcBorders>
            <w:noWrap/>
            <w:vAlign w:val="center"/>
          </w:tcPr>
          <w:p w14:paraId="266DF28B">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125BV244</w:t>
            </w:r>
          </w:p>
        </w:tc>
        <w:tc>
          <w:tcPr>
            <w:tcW w:w="1137" w:type="dxa"/>
            <w:tcBorders>
              <w:top w:val="single" w:color="000000" w:sz="4" w:space="0"/>
              <w:left w:val="single" w:color="000000" w:sz="4" w:space="0"/>
              <w:bottom w:val="single" w:color="000000" w:sz="4" w:space="0"/>
              <w:right w:val="single" w:color="000000" w:sz="4" w:space="0"/>
            </w:tcBorders>
            <w:noWrap/>
            <w:vAlign w:val="center"/>
          </w:tcPr>
          <w:p w14:paraId="5CDB0A15">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125S05C</w:t>
            </w:r>
          </w:p>
        </w:tc>
        <w:tc>
          <w:tcPr>
            <w:tcW w:w="1289" w:type="dxa"/>
            <w:tcBorders>
              <w:top w:val="single" w:color="000000" w:sz="4" w:space="0"/>
              <w:left w:val="single" w:color="000000" w:sz="4" w:space="0"/>
              <w:bottom w:val="single" w:color="000000" w:sz="4" w:space="0"/>
              <w:right w:val="single" w:color="000000" w:sz="4" w:space="0"/>
            </w:tcBorders>
            <w:noWrap/>
            <w:vAlign w:val="center"/>
          </w:tcPr>
          <w:p w14:paraId="13B02974">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最终油分离器</w:t>
            </w:r>
          </w:p>
        </w:tc>
        <w:tc>
          <w:tcPr>
            <w:tcW w:w="1418" w:type="dxa"/>
            <w:tcBorders>
              <w:top w:val="single" w:color="000000" w:sz="4" w:space="0"/>
              <w:left w:val="single" w:color="000000" w:sz="4" w:space="0"/>
              <w:bottom w:val="single" w:color="000000" w:sz="4" w:space="0"/>
              <w:right w:val="single" w:color="000000" w:sz="4" w:space="0"/>
            </w:tcBorders>
            <w:noWrap/>
            <w:vAlign w:val="center"/>
          </w:tcPr>
          <w:p w14:paraId="3525302B">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DN200-150LB  RF</w:t>
            </w:r>
          </w:p>
        </w:tc>
        <w:tc>
          <w:tcPr>
            <w:tcW w:w="1559" w:type="dxa"/>
            <w:tcBorders>
              <w:top w:val="single" w:color="000000" w:sz="4" w:space="0"/>
              <w:left w:val="single" w:color="000000" w:sz="4" w:space="0"/>
              <w:bottom w:val="single" w:color="000000" w:sz="4" w:space="0"/>
              <w:right w:val="single" w:color="000000" w:sz="4" w:space="0"/>
            </w:tcBorders>
            <w:noWrap/>
            <w:vAlign w:val="center"/>
          </w:tcPr>
          <w:p w14:paraId="6AB80993">
            <w:pPr>
              <w:jc w:val="center"/>
              <w:rPr>
                <w:rFonts w:hint="eastAsia" w:ascii="宋体" w:hAnsi="宋体" w:eastAsia="宋体" w:cs="宋体"/>
                <w:color w:val="auto"/>
                <w:sz w:val="24"/>
                <w:szCs w:val="24"/>
                <w:highlight w:val="none"/>
              </w:rPr>
            </w:pPr>
          </w:p>
        </w:tc>
        <w:tc>
          <w:tcPr>
            <w:tcW w:w="2061" w:type="dxa"/>
            <w:tcBorders>
              <w:top w:val="single" w:color="000000" w:sz="4" w:space="0"/>
              <w:left w:val="single" w:color="000000" w:sz="4" w:space="0"/>
              <w:bottom w:val="single" w:color="000000" w:sz="4" w:space="0"/>
              <w:right w:val="single" w:color="000000" w:sz="4" w:space="0"/>
            </w:tcBorders>
            <w:noWrap/>
            <w:vAlign w:val="center"/>
          </w:tcPr>
          <w:p w14:paraId="2D58C692">
            <w:pPr>
              <w:jc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拆、装、转运</w:t>
            </w:r>
          </w:p>
        </w:tc>
      </w:tr>
      <w:tr w14:paraId="21BEF4A0">
        <w:tblPrEx>
          <w:tblCellMar>
            <w:top w:w="0" w:type="dxa"/>
            <w:left w:w="108" w:type="dxa"/>
            <w:bottom w:w="0" w:type="dxa"/>
            <w:right w:w="108" w:type="dxa"/>
          </w:tblCellMar>
        </w:tblPrEx>
        <w:trPr>
          <w:trHeight w:val="420" w:hRule="atLeast"/>
          <w:jc w:val="center"/>
        </w:trPr>
        <w:tc>
          <w:tcPr>
            <w:tcW w:w="1503" w:type="dxa"/>
            <w:tcBorders>
              <w:top w:val="single" w:color="000000" w:sz="4" w:space="0"/>
              <w:left w:val="single" w:color="000000" w:sz="4" w:space="0"/>
              <w:bottom w:val="single" w:color="000000" w:sz="4" w:space="0"/>
              <w:right w:val="single" w:color="000000" w:sz="4" w:space="0"/>
            </w:tcBorders>
            <w:noWrap/>
            <w:vAlign w:val="center"/>
          </w:tcPr>
          <w:p w14:paraId="70693AE5">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68</w:t>
            </w:r>
          </w:p>
        </w:tc>
        <w:tc>
          <w:tcPr>
            <w:tcW w:w="1360" w:type="dxa"/>
            <w:tcBorders>
              <w:top w:val="single" w:color="000000" w:sz="4" w:space="0"/>
              <w:left w:val="single" w:color="000000" w:sz="4" w:space="0"/>
              <w:bottom w:val="single" w:color="000000" w:sz="4" w:space="0"/>
              <w:right w:val="single" w:color="000000" w:sz="4" w:space="0"/>
            </w:tcBorders>
            <w:noWrap/>
            <w:vAlign w:val="center"/>
          </w:tcPr>
          <w:p w14:paraId="07B3D54E">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125BV245</w:t>
            </w:r>
          </w:p>
        </w:tc>
        <w:tc>
          <w:tcPr>
            <w:tcW w:w="1137" w:type="dxa"/>
            <w:tcBorders>
              <w:top w:val="single" w:color="000000" w:sz="4" w:space="0"/>
              <w:left w:val="single" w:color="000000" w:sz="4" w:space="0"/>
              <w:bottom w:val="single" w:color="000000" w:sz="4" w:space="0"/>
              <w:right w:val="single" w:color="000000" w:sz="4" w:space="0"/>
            </w:tcBorders>
            <w:noWrap/>
            <w:vAlign w:val="center"/>
          </w:tcPr>
          <w:p w14:paraId="43363FE5">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125S05D</w:t>
            </w:r>
          </w:p>
        </w:tc>
        <w:tc>
          <w:tcPr>
            <w:tcW w:w="1289" w:type="dxa"/>
            <w:tcBorders>
              <w:top w:val="single" w:color="000000" w:sz="4" w:space="0"/>
              <w:left w:val="single" w:color="000000" w:sz="4" w:space="0"/>
              <w:bottom w:val="single" w:color="000000" w:sz="4" w:space="0"/>
              <w:right w:val="single" w:color="000000" w:sz="4" w:space="0"/>
            </w:tcBorders>
            <w:noWrap/>
            <w:vAlign w:val="center"/>
          </w:tcPr>
          <w:p w14:paraId="3531C855">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最终油分离器</w:t>
            </w:r>
          </w:p>
        </w:tc>
        <w:tc>
          <w:tcPr>
            <w:tcW w:w="1418" w:type="dxa"/>
            <w:tcBorders>
              <w:top w:val="single" w:color="000000" w:sz="4" w:space="0"/>
              <w:left w:val="single" w:color="000000" w:sz="4" w:space="0"/>
              <w:bottom w:val="single" w:color="000000" w:sz="4" w:space="0"/>
              <w:right w:val="single" w:color="000000" w:sz="4" w:space="0"/>
            </w:tcBorders>
            <w:noWrap/>
            <w:vAlign w:val="center"/>
          </w:tcPr>
          <w:p w14:paraId="3E5D6313">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DN200-150LB  RF</w:t>
            </w:r>
          </w:p>
        </w:tc>
        <w:tc>
          <w:tcPr>
            <w:tcW w:w="1559" w:type="dxa"/>
            <w:tcBorders>
              <w:top w:val="single" w:color="000000" w:sz="4" w:space="0"/>
              <w:left w:val="single" w:color="000000" w:sz="4" w:space="0"/>
              <w:bottom w:val="single" w:color="000000" w:sz="4" w:space="0"/>
              <w:right w:val="single" w:color="000000" w:sz="4" w:space="0"/>
            </w:tcBorders>
            <w:noWrap/>
            <w:vAlign w:val="center"/>
          </w:tcPr>
          <w:p w14:paraId="244795F1">
            <w:pPr>
              <w:jc w:val="center"/>
              <w:rPr>
                <w:rFonts w:hint="eastAsia" w:ascii="宋体" w:hAnsi="宋体" w:eastAsia="宋体" w:cs="宋体"/>
                <w:color w:val="auto"/>
                <w:sz w:val="24"/>
                <w:szCs w:val="24"/>
                <w:highlight w:val="none"/>
              </w:rPr>
            </w:pPr>
          </w:p>
        </w:tc>
        <w:tc>
          <w:tcPr>
            <w:tcW w:w="2061" w:type="dxa"/>
            <w:tcBorders>
              <w:top w:val="single" w:color="000000" w:sz="4" w:space="0"/>
              <w:left w:val="single" w:color="000000" w:sz="4" w:space="0"/>
              <w:bottom w:val="single" w:color="000000" w:sz="4" w:space="0"/>
              <w:right w:val="single" w:color="000000" w:sz="4" w:space="0"/>
            </w:tcBorders>
            <w:noWrap/>
            <w:vAlign w:val="center"/>
          </w:tcPr>
          <w:p w14:paraId="4A453260">
            <w:pPr>
              <w:jc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拆、装、转运</w:t>
            </w:r>
          </w:p>
        </w:tc>
      </w:tr>
      <w:tr w14:paraId="6596837A">
        <w:tblPrEx>
          <w:tblCellMar>
            <w:top w:w="0" w:type="dxa"/>
            <w:left w:w="108" w:type="dxa"/>
            <w:bottom w:w="0" w:type="dxa"/>
            <w:right w:w="108" w:type="dxa"/>
          </w:tblCellMar>
        </w:tblPrEx>
        <w:trPr>
          <w:trHeight w:val="420" w:hRule="atLeast"/>
          <w:jc w:val="center"/>
        </w:trPr>
        <w:tc>
          <w:tcPr>
            <w:tcW w:w="1503" w:type="dxa"/>
            <w:tcBorders>
              <w:top w:val="single" w:color="000000" w:sz="4" w:space="0"/>
              <w:left w:val="single" w:color="000000" w:sz="4" w:space="0"/>
              <w:bottom w:val="single" w:color="000000" w:sz="4" w:space="0"/>
              <w:right w:val="single" w:color="000000" w:sz="4" w:space="0"/>
            </w:tcBorders>
            <w:noWrap/>
            <w:vAlign w:val="center"/>
          </w:tcPr>
          <w:p w14:paraId="25D57BBC">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69</w:t>
            </w:r>
          </w:p>
        </w:tc>
        <w:tc>
          <w:tcPr>
            <w:tcW w:w="1360" w:type="dxa"/>
            <w:tcBorders>
              <w:top w:val="single" w:color="000000" w:sz="4" w:space="0"/>
              <w:left w:val="single" w:color="000000" w:sz="4" w:space="0"/>
              <w:bottom w:val="single" w:color="000000" w:sz="4" w:space="0"/>
              <w:right w:val="single" w:color="000000" w:sz="4" w:space="0"/>
            </w:tcBorders>
            <w:noWrap/>
            <w:vAlign w:val="center"/>
          </w:tcPr>
          <w:p w14:paraId="69F31701">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125BV246</w:t>
            </w:r>
          </w:p>
        </w:tc>
        <w:tc>
          <w:tcPr>
            <w:tcW w:w="1137" w:type="dxa"/>
            <w:tcBorders>
              <w:top w:val="single" w:color="000000" w:sz="4" w:space="0"/>
              <w:left w:val="single" w:color="000000" w:sz="4" w:space="0"/>
              <w:bottom w:val="single" w:color="000000" w:sz="4" w:space="0"/>
              <w:right w:val="single" w:color="000000" w:sz="4" w:space="0"/>
            </w:tcBorders>
            <w:noWrap/>
            <w:vAlign w:val="center"/>
          </w:tcPr>
          <w:p w14:paraId="7609E478">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125S04C</w:t>
            </w:r>
          </w:p>
        </w:tc>
        <w:tc>
          <w:tcPr>
            <w:tcW w:w="1289" w:type="dxa"/>
            <w:tcBorders>
              <w:top w:val="single" w:color="000000" w:sz="4" w:space="0"/>
              <w:left w:val="single" w:color="000000" w:sz="4" w:space="0"/>
              <w:bottom w:val="single" w:color="000000" w:sz="4" w:space="0"/>
              <w:right w:val="single" w:color="000000" w:sz="4" w:space="0"/>
            </w:tcBorders>
            <w:noWrap/>
            <w:vAlign w:val="center"/>
          </w:tcPr>
          <w:p w14:paraId="32A498BB">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初焦油分离器</w:t>
            </w:r>
          </w:p>
        </w:tc>
        <w:tc>
          <w:tcPr>
            <w:tcW w:w="1418" w:type="dxa"/>
            <w:tcBorders>
              <w:top w:val="single" w:color="000000" w:sz="4" w:space="0"/>
              <w:left w:val="single" w:color="000000" w:sz="4" w:space="0"/>
              <w:bottom w:val="single" w:color="000000" w:sz="4" w:space="0"/>
              <w:right w:val="single" w:color="000000" w:sz="4" w:space="0"/>
            </w:tcBorders>
            <w:noWrap/>
            <w:vAlign w:val="center"/>
          </w:tcPr>
          <w:p w14:paraId="27E2FFBF">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DN400-150LB  RF</w:t>
            </w:r>
          </w:p>
        </w:tc>
        <w:tc>
          <w:tcPr>
            <w:tcW w:w="1559" w:type="dxa"/>
            <w:tcBorders>
              <w:top w:val="single" w:color="000000" w:sz="4" w:space="0"/>
              <w:left w:val="single" w:color="000000" w:sz="4" w:space="0"/>
              <w:bottom w:val="single" w:color="000000" w:sz="4" w:space="0"/>
              <w:right w:val="single" w:color="000000" w:sz="4" w:space="0"/>
            </w:tcBorders>
            <w:noWrap/>
            <w:vAlign w:val="center"/>
          </w:tcPr>
          <w:p w14:paraId="7B3EF703">
            <w:pPr>
              <w:jc w:val="center"/>
              <w:rPr>
                <w:rFonts w:hint="eastAsia" w:ascii="宋体" w:hAnsi="宋体" w:eastAsia="宋体" w:cs="宋体"/>
                <w:color w:val="auto"/>
                <w:sz w:val="24"/>
                <w:szCs w:val="24"/>
                <w:highlight w:val="none"/>
              </w:rPr>
            </w:pPr>
          </w:p>
        </w:tc>
        <w:tc>
          <w:tcPr>
            <w:tcW w:w="2061" w:type="dxa"/>
            <w:tcBorders>
              <w:top w:val="single" w:color="000000" w:sz="4" w:space="0"/>
              <w:left w:val="single" w:color="000000" w:sz="4" w:space="0"/>
              <w:bottom w:val="single" w:color="000000" w:sz="4" w:space="0"/>
              <w:right w:val="single" w:color="000000" w:sz="4" w:space="0"/>
            </w:tcBorders>
            <w:noWrap/>
            <w:vAlign w:val="center"/>
          </w:tcPr>
          <w:p w14:paraId="744339F2">
            <w:pPr>
              <w:jc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拆、装、转运</w:t>
            </w:r>
          </w:p>
        </w:tc>
      </w:tr>
      <w:tr w14:paraId="26485D6F">
        <w:tblPrEx>
          <w:tblCellMar>
            <w:top w:w="0" w:type="dxa"/>
            <w:left w:w="108" w:type="dxa"/>
            <w:bottom w:w="0" w:type="dxa"/>
            <w:right w:w="108" w:type="dxa"/>
          </w:tblCellMar>
        </w:tblPrEx>
        <w:trPr>
          <w:trHeight w:val="420" w:hRule="atLeast"/>
          <w:jc w:val="center"/>
        </w:trPr>
        <w:tc>
          <w:tcPr>
            <w:tcW w:w="1503" w:type="dxa"/>
            <w:tcBorders>
              <w:top w:val="single" w:color="000000" w:sz="4" w:space="0"/>
              <w:left w:val="single" w:color="000000" w:sz="4" w:space="0"/>
              <w:bottom w:val="single" w:color="000000" w:sz="4" w:space="0"/>
              <w:right w:val="single" w:color="000000" w:sz="4" w:space="0"/>
            </w:tcBorders>
            <w:noWrap/>
            <w:vAlign w:val="center"/>
          </w:tcPr>
          <w:p w14:paraId="391ADFEB">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70</w:t>
            </w:r>
          </w:p>
        </w:tc>
        <w:tc>
          <w:tcPr>
            <w:tcW w:w="1360" w:type="dxa"/>
            <w:tcBorders>
              <w:top w:val="single" w:color="000000" w:sz="4" w:space="0"/>
              <w:left w:val="single" w:color="000000" w:sz="4" w:space="0"/>
              <w:bottom w:val="single" w:color="000000" w:sz="4" w:space="0"/>
              <w:right w:val="single" w:color="000000" w:sz="4" w:space="0"/>
            </w:tcBorders>
            <w:noWrap/>
            <w:vAlign w:val="center"/>
          </w:tcPr>
          <w:p w14:paraId="38B5E08C">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125BV247</w:t>
            </w:r>
          </w:p>
        </w:tc>
        <w:tc>
          <w:tcPr>
            <w:tcW w:w="1137" w:type="dxa"/>
            <w:tcBorders>
              <w:top w:val="single" w:color="000000" w:sz="4" w:space="0"/>
              <w:left w:val="single" w:color="000000" w:sz="4" w:space="0"/>
              <w:bottom w:val="single" w:color="000000" w:sz="4" w:space="0"/>
              <w:right w:val="single" w:color="000000" w:sz="4" w:space="0"/>
            </w:tcBorders>
            <w:noWrap/>
            <w:vAlign w:val="center"/>
          </w:tcPr>
          <w:p w14:paraId="3DF3650D">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125S04D</w:t>
            </w:r>
          </w:p>
        </w:tc>
        <w:tc>
          <w:tcPr>
            <w:tcW w:w="1289" w:type="dxa"/>
            <w:tcBorders>
              <w:top w:val="single" w:color="000000" w:sz="4" w:space="0"/>
              <w:left w:val="single" w:color="000000" w:sz="4" w:space="0"/>
              <w:bottom w:val="single" w:color="000000" w:sz="4" w:space="0"/>
              <w:right w:val="single" w:color="000000" w:sz="4" w:space="0"/>
            </w:tcBorders>
            <w:noWrap/>
            <w:vAlign w:val="center"/>
          </w:tcPr>
          <w:p w14:paraId="54744E83">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初焦油分离器</w:t>
            </w:r>
          </w:p>
        </w:tc>
        <w:tc>
          <w:tcPr>
            <w:tcW w:w="1418" w:type="dxa"/>
            <w:tcBorders>
              <w:top w:val="single" w:color="000000" w:sz="4" w:space="0"/>
              <w:left w:val="single" w:color="000000" w:sz="4" w:space="0"/>
              <w:bottom w:val="single" w:color="000000" w:sz="4" w:space="0"/>
              <w:right w:val="single" w:color="000000" w:sz="4" w:space="0"/>
            </w:tcBorders>
            <w:noWrap/>
            <w:vAlign w:val="center"/>
          </w:tcPr>
          <w:p w14:paraId="0D4DC502">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DN400-150LB  RF</w:t>
            </w:r>
          </w:p>
        </w:tc>
        <w:tc>
          <w:tcPr>
            <w:tcW w:w="1559" w:type="dxa"/>
            <w:tcBorders>
              <w:top w:val="single" w:color="000000" w:sz="4" w:space="0"/>
              <w:left w:val="single" w:color="000000" w:sz="4" w:space="0"/>
              <w:bottom w:val="single" w:color="000000" w:sz="4" w:space="0"/>
              <w:right w:val="single" w:color="000000" w:sz="4" w:space="0"/>
            </w:tcBorders>
            <w:noWrap/>
            <w:vAlign w:val="center"/>
          </w:tcPr>
          <w:p w14:paraId="1ABB0934">
            <w:pPr>
              <w:jc w:val="center"/>
              <w:rPr>
                <w:rFonts w:hint="eastAsia" w:ascii="宋体" w:hAnsi="宋体" w:eastAsia="宋体" w:cs="宋体"/>
                <w:color w:val="auto"/>
                <w:sz w:val="24"/>
                <w:szCs w:val="24"/>
                <w:highlight w:val="none"/>
              </w:rPr>
            </w:pPr>
          </w:p>
        </w:tc>
        <w:tc>
          <w:tcPr>
            <w:tcW w:w="2061" w:type="dxa"/>
            <w:tcBorders>
              <w:top w:val="single" w:color="000000" w:sz="4" w:space="0"/>
              <w:left w:val="single" w:color="000000" w:sz="4" w:space="0"/>
              <w:bottom w:val="single" w:color="000000" w:sz="4" w:space="0"/>
              <w:right w:val="single" w:color="000000" w:sz="4" w:space="0"/>
            </w:tcBorders>
            <w:noWrap/>
            <w:vAlign w:val="center"/>
          </w:tcPr>
          <w:p w14:paraId="4529B0F6">
            <w:pPr>
              <w:jc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拆、装、转运</w:t>
            </w:r>
          </w:p>
        </w:tc>
      </w:tr>
      <w:tr w14:paraId="5BB10540">
        <w:tblPrEx>
          <w:tblCellMar>
            <w:top w:w="0" w:type="dxa"/>
            <w:left w:w="108" w:type="dxa"/>
            <w:bottom w:w="0" w:type="dxa"/>
            <w:right w:w="108" w:type="dxa"/>
          </w:tblCellMar>
        </w:tblPrEx>
        <w:trPr>
          <w:trHeight w:val="420" w:hRule="atLeast"/>
          <w:jc w:val="center"/>
        </w:trPr>
        <w:tc>
          <w:tcPr>
            <w:tcW w:w="1503" w:type="dxa"/>
            <w:tcBorders>
              <w:top w:val="single" w:color="000000" w:sz="4" w:space="0"/>
              <w:left w:val="single" w:color="000000" w:sz="4" w:space="0"/>
              <w:bottom w:val="single" w:color="000000" w:sz="4" w:space="0"/>
              <w:right w:val="single" w:color="000000" w:sz="4" w:space="0"/>
            </w:tcBorders>
            <w:noWrap/>
            <w:vAlign w:val="center"/>
          </w:tcPr>
          <w:p w14:paraId="0B19BB76">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71</w:t>
            </w:r>
          </w:p>
        </w:tc>
        <w:tc>
          <w:tcPr>
            <w:tcW w:w="1360" w:type="dxa"/>
            <w:tcBorders>
              <w:top w:val="single" w:color="000000" w:sz="4" w:space="0"/>
              <w:left w:val="single" w:color="000000" w:sz="4" w:space="0"/>
              <w:bottom w:val="single" w:color="000000" w:sz="4" w:space="0"/>
              <w:right w:val="single" w:color="000000" w:sz="4" w:space="0"/>
            </w:tcBorders>
            <w:noWrap/>
            <w:vAlign w:val="center"/>
          </w:tcPr>
          <w:p w14:paraId="14869714">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125BV248</w:t>
            </w:r>
          </w:p>
        </w:tc>
        <w:tc>
          <w:tcPr>
            <w:tcW w:w="1137" w:type="dxa"/>
            <w:tcBorders>
              <w:top w:val="single" w:color="000000" w:sz="4" w:space="0"/>
              <w:left w:val="single" w:color="000000" w:sz="4" w:space="0"/>
              <w:bottom w:val="single" w:color="000000" w:sz="4" w:space="0"/>
              <w:right w:val="single" w:color="000000" w:sz="4" w:space="0"/>
            </w:tcBorders>
            <w:noWrap/>
            <w:vAlign w:val="center"/>
          </w:tcPr>
          <w:p w14:paraId="3D4997A7">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125V04</w:t>
            </w:r>
          </w:p>
        </w:tc>
        <w:tc>
          <w:tcPr>
            <w:tcW w:w="1289" w:type="dxa"/>
            <w:tcBorders>
              <w:top w:val="single" w:color="000000" w:sz="4" w:space="0"/>
              <w:left w:val="single" w:color="000000" w:sz="4" w:space="0"/>
              <w:bottom w:val="single" w:color="000000" w:sz="4" w:space="0"/>
              <w:right w:val="single" w:color="000000" w:sz="4" w:space="0"/>
            </w:tcBorders>
            <w:noWrap/>
            <w:vAlign w:val="center"/>
          </w:tcPr>
          <w:p w14:paraId="1F55CA90">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冲洗槽</w:t>
            </w:r>
          </w:p>
        </w:tc>
        <w:tc>
          <w:tcPr>
            <w:tcW w:w="1418" w:type="dxa"/>
            <w:tcBorders>
              <w:top w:val="single" w:color="000000" w:sz="4" w:space="0"/>
              <w:left w:val="single" w:color="000000" w:sz="4" w:space="0"/>
              <w:bottom w:val="single" w:color="000000" w:sz="4" w:space="0"/>
              <w:right w:val="single" w:color="000000" w:sz="4" w:space="0"/>
            </w:tcBorders>
            <w:noWrap/>
            <w:vAlign w:val="center"/>
          </w:tcPr>
          <w:p w14:paraId="0714BEE0">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DN300-150LB  RF</w:t>
            </w:r>
          </w:p>
        </w:tc>
        <w:tc>
          <w:tcPr>
            <w:tcW w:w="1559" w:type="dxa"/>
            <w:tcBorders>
              <w:top w:val="single" w:color="000000" w:sz="4" w:space="0"/>
              <w:left w:val="single" w:color="000000" w:sz="4" w:space="0"/>
              <w:bottom w:val="single" w:color="000000" w:sz="4" w:space="0"/>
              <w:right w:val="single" w:color="000000" w:sz="4" w:space="0"/>
            </w:tcBorders>
            <w:noWrap/>
            <w:vAlign w:val="center"/>
          </w:tcPr>
          <w:p w14:paraId="27D65712">
            <w:pPr>
              <w:jc w:val="center"/>
              <w:rPr>
                <w:rFonts w:hint="eastAsia" w:ascii="宋体" w:hAnsi="宋体" w:eastAsia="宋体" w:cs="宋体"/>
                <w:color w:val="auto"/>
                <w:sz w:val="24"/>
                <w:szCs w:val="24"/>
                <w:highlight w:val="none"/>
              </w:rPr>
            </w:pPr>
          </w:p>
        </w:tc>
        <w:tc>
          <w:tcPr>
            <w:tcW w:w="2061" w:type="dxa"/>
            <w:tcBorders>
              <w:top w:val="single" w:color="000000" w:sz="4" w:space="0"/>
              <w:left w:val="single" w:color="000000" w:sz="4" w:space="0"/>
              <w:bottom w:val="single" w:color="000000" w:sz="4" w:space="0"/>
              <w:right w:val="single" w:color="000000" w:sz="4" w:space="0"/>
            </w:tcBorders>
            <w:noWrap/>
            <w:vAlign w:val="center"/>
          </w:tcPr>
          <w:p w14:paraId="24003B49">
            <w:pPr>
              <w:jc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拆、装、转运</w:t>
            </w:r>
          </w:p>
        </w:tc>
      </w:tr>
      <w:tr w14:paraId="6975DA89">
        <w:tblPrEx>
          <w:tblCellMar>
            <w:top w:w="0" w:type="dxa"/>
            <w:left w:w="108" w:type="dxa"/>
            <w:bottom w:w="0" w:type="dxa"/>
            <w:right w:w="108" w:type="dxa"/>
          </w:tblCellMar>
        </w:tblPrEx>
        <w:trPr>
          <w:trHeight w:val="420" w:hRule="atLeast"/>
          <w:jc w:val="center"/>
        </w:trPr>
        <w:tc>
          <w:tcPr>
            <w:tcW w:w="1503" w:type="dxa"/>
            <w:tcBorders>
              <w:top w:val="single" w:color="000000" w:sz="4" w:space="0"/>
              <w:left w:val="single" w:color="000000" w:sz="4" w:space="0"/>
              <w:bottom w:val="single" w:color="000000" w:sz="4" w:space="0"/>
              <w:right w:val="single" w:color="000000" w:sz="4" w:space="0"/>
            </w:tcBorders>
            <w:noWrap/>
            <w:vAlign w:val="center"/>
          </w:tcPr>
          <w:p w14:paraId="79AB1B85">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72</w:t>
            </w:r>
          </w:p>
        </w:tc>
        <w:tc>
          <w:tcPr>
            <w:tcW w:w="1360" w:type="dxa"/>
            <w:tcBorders>
              <w:top w:val="single" w:color="000000" w:sz="4" w:space="0"/>
              <w:left w:val="single" w:color="000000" w:sz="4" w:space="0"/>
              <w:bottom w:val="single" w:color="000000" w:sz="4" w:space="0"/>
              <w:right w:val="single" w:color="000000" w:sz="4" w:space="0"/>
            </w:tcBorders>
            <w:noWrap/>
            <w:vAlign w:val="center"/>
          </w:tcPr>
          <w:p w14:paraId="1B66FBCE">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125BV251</w:t>
            </w:r>
          </w:p>
        </w:tc>
        <w:tc>
          <w:tcPr>
            <w:tcW w:w="1137" w:type="dxa"/>
            <w:tcBorders>
              <w:top w:val="single" w:color="000000" w:sz="4" w:space="0"/>
              <w:left w:val="single" w:color="000000" w:sz="4" w:space="0"/>
              <w:bottom w:val="single" w:color="000000" w:sz="4" w:space="0"/>
              <w:right w:val="single" w:color="000000" w:sz="4" w:space="0"/>
            </w:tcBorders>
            <w:noWrap/>
            <w:vAlign w:val="center"/>
          </w:tcPr>
          <w:p w14:paraId="04F1E434">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125V01</w:t>
            </w:r>
          </w:p>
        </w:tc>
        <w:tc>
          <w:tcPr>
            <w:tcW w:w="1289" w:type="dxa"/>
            <w:tcBorders>
              <w:top w:val="single" w:color="000000" w:sz="4" w:space="0"/>
              <w:left w:val="single" w:color="000000" w:sz="4" w:space="0"/>
              <w:bottom w:val="single" w:color="000000" w:sz="4" w:space="0"/>
              <w:right w:val="single" w:color="000000" w:sz="4" w:space="0"/>
            </w:tcBorders>
            <w:noWrap/>
            <w:vAlign w:val="center"/>
          </w:tcPr>
          <w:p w14:paraId="2017889E">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第一缓冲槽</w:t>
            </w:r>
          </w:p>
        </w:tc>
        <w:tc>
          <w:tcPr>
            <w:tcW w:w="1418" w:type="dxa"/>
            <w:tcBorders>
              <w:top w:val="single" w:color="000000" w:sz="4" w:space="0"/>
              <w:left w:val="single" w:color="000000" w:sz="4" w:space="0"/>
              <w:bottom w:val="single" w:color="000000" w:sz="4" w:space="0"/>
              <w:right w:val="single" w:color="000000" w:sz="4" w:space="0"/>
            </w:tcBorders>
            <w:noWrap/>
            <w:vAlign w:val="center"/>
          </w:tcPr>
          <w:p w14:paraId="3DC678DE">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DN150-150LB  RF</w:t>
            </w:r>
          </w:p>
        </w:tc>
        <w:tc>
          <w:tcPr>
            <w:tcW w:w="1559" w:type="dxa"/>
            <w:tcBorders>
              <w:top w:val="single" w:color="000000" w:sz="4" w:space="0"/>
              <w:left w:val="single" w:color="000000" w:sz="4" w:space="0"/>
              <w:bottom w:val="single" w:color="000000" w:sz="4" w:space="0"/>
              <w:right w:val="single" w:color="000000" w:sz="4" w:space="0"/>
            </w:tcBorders>
            <w:noWrap/>
            <w:vAlign w:val="center"/>
          </w:tcPr>
          <w:p w14:paraId="73327601">
            <w:pPr>
              <w:jc w:val="center"/>
              <w:rPr>
                <w:rFonts w:hint="eastAsia" w:ascii="宋体" w:hAnsi="宋体" w:eastAsia="宋体" w:cs="宋体"/>
                <w:color w:val="auto"/>
                <w:sz w:val="24"/>
                <w:szCs w:val="24"/>
                <w:highlight w:val="none"/>
              </w:rPr>
            </w:pPr>
          </w:p>
        </w:tc>
        <w:tc>
          <w:tcPr>
            <w:tcW w:w="2061" w:type="dxa"/>
            <w:tcBorders>
              <w:top w:val="single" w:color="000000" w:sz="4" w:space="0"/>
              <w:left w:val="single" w:color="000000" w:sz="4" w:space="0"/>
              <w:bottom w:val="single" w:color="000000" w:sz="4" w:space="0"/>
              <w:right w:val="single" w:color="000000" w:sz="4" w:space="0"/>
            </w:tcBorders>
            <w:noWrap/>
            <w:vAlign w:val="center"/>
          </w:tcPr>
          <w:p w14:paraId="2220C5A1">
            <w:pPr>
              <w:jc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拆、装、转运</w:t>
            </w:r>
          </w:p>
        </w:tc>
      </w:tr>
      <w:tr w14:paraId="54BDEB00">
        <w:tblPrEx>
          <w:tblCellMar>
            <w:top w:w="0" w:type="dxa"/>
            <w:left w:w="108" w:type="dxa"/>
            <w:bottom w:w="0" w:type="dxa"/>
            <w:right w:w="108" w:type="dxa"/>
          </w:tblCellMar>
        </w:tblPrEx>
        <w:trPr>
          <w:trHeight w:val="420" w:hRule="atLeast"/>
          <w:jc w:val="center"/>
        </w:trPr>
        <w:tc>
          <w:tcPr>
            <w:tcW w:w="1503" w:type="dxa"/>
            <w:tcBorders>
              <w:top w:val="single" w:color="000000" w:sz="4" w:space="0"/>
              <w:left w:val="single" w:color="000000" w:sz="4" w:space="0"/>
              <w:bottom w:val="single" w:color="000000" w:sz="4" w:space="0"/>
              <w:right w:val="single" w:color="000000" w:sz="4" w:space="0"/>
            </w:tcBorders>
            <w:noWrap/>
            <w:vAlign w:val="center"/>
          </w:tcPr>
          <w:p w14:paraId="40BA80A4">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73</w:t>
            </w:r>
          </w:p>
        </w:tc>
        <w:tc>
          <w:tcPr>
            <w:tcW w:w="1360" w:type="dxa"/>
            <w:tcBorders>
              <w:top w:val="single" w:color="000000" w:sz="4" w:space="0"/>
              <w:left w:val="single" w:color="000000" w:sz="4" w:space="0"/>
              <w:bottom w:val="single" w:color="000000" w:sz="4" w:space="0"/>
              <w:right w:val="single" w:color="000000" w:sz="4" w:space="0"/>
            </w:tcBorders>
            <w:noWrap/>
            <w:vAlign w:val="center"/>
          </w:tcPr>
          <w:p w14:paraId="74D72CE9">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125BV252</w:t>
            </w:r>
          </w:p>
        </w:tc>
        <w:tc>
          <w:tcPr>
            <w:tcW w:w="1137" w:type="dxa"/>
            <w:tcBorders>
              <w:top w:val="single" w:color="000000" w:sz="4" w:space="0"/>
              <w:left w:val="single" w:color="000000" w:sz="4" w:space="0"/>
              <w:bottom w:val="single" w:color="000000" w:sz="4" w:space="0"/>
              <w:right w:val="single" w:color="000000" w:sz="4" w:space="0"/>
            </w:tcBorders>
            <w:noWrap/>
            <w:vAlign w:val="center"/>
          </w:tcPr>
          <w:p w14:paraId="70A40339">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125V02</w:t>
            </w:r>
          </w:p>
        </w:tc>
        <w:tc>
          <w:tcPr>
            <w:tcW w:w="1289" w:type="dxa"/>
            <w:tcBorders>
              <w:top w:val="single" w:color="000000" w:sz="4" w:space="0"/>
              <w:left w:val="single" w:color="000000" w:sz="4" w:space="0"/>
              <w:bottom w:val="single" w:color="000000" w:sz="4" w:space="0"/>
              <w:right w:val="single" w:color="000000" w:sz="4" w:space="0"/>
            </w:tcBorders>
            <w:noWrap/>
            <w:vAlign w:val="center"/>
          </w:tcPr>
          <w:p w14:paraId="12E36EC4">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第二缓冲槽</w:t>
            </w:r>
          </w:p>
        </w:tc>
        <w:tc>
          <w:tcPr>
            <w:tcW w:w="1418" w:type="dxa"/>
            <w:tcBorders>
              <w:top w:val="single" w:color="000000" w:sz="4" w:space="0"/>
              <w:left w:val="single" w:color="000000" w:sz="4" w:space="0"/>
              <w:bottom w:val="single" w:color="000000" w:sz="4" w:space="0"/>
              <w:right w:val="single" w:color="000000" w:sz="4" w:space="0"/>
            </w:tcBorders>
            <w:noWrap/>
            <w:vAlign w:val="center"/>
          </w:tcPr>
          <w:p w14:paraId="5BAE4328">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DN150-150LB  RF</w:t>
            </w:r>
          </w:p>
        </w:tc>
        <w:tc>
          <w:tcPr>
            <w:tcW w:w="1559" w:type="dxa"/>
            <w:tcBorders>
              <w:top w:val="single" w:color="000000" w:sz="4" w:space="0"/>
              <w:left w:val="single" w:color="000000" w:sz="4" w:space="0"/>
              <w:bottom w:val="single" w:color="000000" w:sz="4" w:space="0"/>
              <w:right w:val="single" w:color="000000" w:sz="4" w:space="0"/>
            </w:tcBorders>
            <w:noWrap/>
            <w:vAlign w:val="center"/>
          </w:tcPr>
          <w:p w14:paraId="5C29845A">
            <w:pPr>
              <w:jc w:val="center"/>
              <w:rPr>
                <w:rFonts w:hint="eastAsia" w:ascii="宋体" w:hAnsi="宋体" w:eastAsia="宋体" w:cs="宋体"/>
                <w:color w:val="auto"/>
                <w:sz w:val="24"/>
                <w:szCs w:val="24"/>
                <w:highlight w:val="none"/>
              </w:rPr>
            </w:pPr>
          </w:p>
        </w:tc>
        <w:tc>
          <w:tcPr>
            <w:tcW w:w="2061" w:type="dxa"/>
            <w:tcBorders>
              <w:top w:val="single" w:color="000000" w:sz="4" w:space="0"/>
              <w:left w:val="single" w:color="000000" w:sz="4" w:space="0"/>
              <w:bottom w:val="single" w:color="000000" w:sz="4" w:space="0"/>
              <w:right w:val="single" w:color="000000" w:sz="4" w:space="0"/>
            </w:tcBorders>
            <w:noWrap/>
            <w:vAlign w:val="center"/>
          </w:tcPr>
          <w:p w14:paraId="0754CDBB">
            <w:pPr>
              <w:jc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拆、装、转运</w:t>
            </w:r>
          </w:p>
        </w:tc>
      </w:tr>
      <w:tr w14:paraId="4044F254">
        <w:tblPrEx>
          <w:tblCellMar>
            <w:top w:w="0" w:type="dxa"/>
            <w:left w:w="108" w:type="dxa"/>
            <w:bottom w:w="0" w:type="dxa"/>
            <w:right w:w="108" w:type="dxa"/>
          </w:tblCellMar>
        </w:tblPrEx>
        <w:trPr>
          <w:trHeight w:val="420" w:hRule="atLeast"/>
          <w:jc w:val="center"/>
        </w:trPr>
        <w:tc>
          <w:tcPr>
            <w:tcW w:w="1503" w:type="dxa"/>
            <w:tcBorders>
              <w:top w:val="single" w:color="000000" w:sz="4" w:space="0"/>
              <w:left w:val="single" w:color="000000" w:sz="4" w:space="0"/>
              <w:bottom w:val="single" w:color="000000" w:sz="4" w:space="0"/>
              <w:right w:val="single" w:color="000000" w:sz="4" w:space="0"/>
            </w:tcBorders>
            <w:noWrap/>
            <w:vAlign w:val="center"/>
          </w:tcPr>
          <w:p w14:paraId="23991B67">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74</w:t>
            </w:r>
          </w:p>
        </w:tc>
        <w:tc>
          <w:tcPr>
            <w:tcW w:w="1360" w:type="dxa"/>
            <w:tcBorders>
              <w:top w:val="single" w:color="000000" w:sz="4" w:space="0"/>
              <w:left w:val="single" w:color="000000" w:sz="4" w:space="0"/>
              <w:bottom w:val="single" w:color="000000" w:sz="4" w:space="0"/>
              <w:right w:val="single" w:color="000000" w:sz="4" w:space="0"/>
            </w:tcBorders>
            <w:noWrap/>
            <w:vAlign w:val="center"/>
          </w:tcPr>
          <w:p w14:paraId="13E90FDD">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125BV253</w:t>
            </w:r>
          </w:p>
        </w:tc>
        <w:tc>
          <w:tcPr>
            <w:tcW w:w="1137" w:type="dxa"/>
            <w:tcBorders>
              <w:top w:val="single" w:color="000000" w:sz="4" w:space="0"/>
              <w:left w:val="single" w:color="000000" w:sz="4" w:space="0"/>
              <w:bottom w:val="single" w:color="000000" w:sz="4" w:space="0"/>
              <w:right w:val="single" w:color="000000" w:sz="4" w:space="0"/>
            </w:tcBorders>
            <w:noWrap/>
            <w:vAlign w:val="center"/>
          </w:tcPr>
          <w:p w14:paraId="17D2C54B">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125V03</w:t>
            </w:r>
          </w:p>
        </w:tc>
        <w:tc>
          <w:tcPr>
            <w:tcW w:w="1289" w:type="dxa"/>
            <w:tcBorders>
              <w:top w:val="single" w:color="000000" w:sz="4" w:space="0"/>
              <w:left w:val="single" w:color="000000" w:sz="4" w:space="0"/>
              <w:bottom w:val="single" w:color="000000" w:sz="4" w:space="0"/>
              <w:right w:val="single" w:color="000000" w:sz="4" w:space="0"/>
            </w:tcBorders>
            <w:noWrap/>
            <w:vAlign w:val="center"/>
          </w:tcPr>
          <w:p w14:paraId="21907143">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煤气水贮槽</w:t>
            </w:r>
          </w:p>
        </w:tc>
        <w:tc>
          <w:tcPr>
            <w:tcW w:w="1418" w:type="dxa"/>
            <w:tcBorders>
              <w:top w:val="single" w:color="000000" w:sz="4" w:space="0"/>
              <w:left w:val="single" w:color="000000" w:sz="4" w:space="0"/>
              <w:bottom w:val="single" w:color="000000" w:sz="4" w:space="0"/>
              <w:right w:val="single" w:color="000000" w:sz="4" w:space="0"/>
            </w:tcBorders>
            <w:noWrap/>
            <w:vAlign w:val="center"/>
          </w:tcPr>
          <w:p w14:paraId="2C856AA1">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DN300-150LB  RF</w:t>
            </w:r>
          </w:p>
        </w:tc>
        <w:tc>
          <w:tcPr>
            <w:tcW w:w="1559" w:type="dxa"/>
            <w:tcBorders>
              <w:top w:val="single" w:color="000000" w:sz="4" w:space="0"/>
              <w:left w:val="single" w:color="000000" w:sz="4" w:space="0"/>
              <w:bottom w:val="single" w:color="000000" w:sz="4" w:space="0"/>
              <w:right w:val="single" w:color="000000" w:sz="4" w:space="0"/>
            </w:tcBorders>
            <w:noWrap/>
            <w:vAlign w:val="center"/>
          </w:tcPr>
          <w:p w14:paraId="1D7BAEE0">
            <w:pPr>
              <w:jc w:val="center"/>
              <w:rPr>
                <w:rFonts w:hint="eastAsia" w:ascii="宋体" w:hAnsi="宋体" w:eastAsia="宋体" w:cs="宋体"/>
                <w:color w:val="auto"/>
                <w:sz w:val="24"/>
                <w:szCs w:val="24"/>
                <w:highlight w:val="none"/>
              </w:rPr>
            </w:pPr>
          </w:p>
        </w:tc>
        <w:tc>
          <w:tcPr>
            <w:tcW w:w="2061" w:type="dxa"/>
            <w:tcBorders>
              <w:top w:val="single" w:color="000000" w:sz="4" w:space="0"/>
              <w:left w:val="single" w:color="000000" w:sz="4" w:space="0"/>
              <w:bottom w:val="single" w:color="000000" w:sz="4" w:space="0"/>
              <w:right w:val="single" w:color="000000" w:sz="4" w:space="0"/>
            </w:tcBorders>
            <w:noWrap/>
            <w:vAlign w:val="center"/>
          </w:tcPr>
          <w:p w14:paraId="770AA0F6">
            <w:pPr>
              <w:jc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拆、装、转运</w:t>
            </w:r>
          </w:p>
        </w:tc>
      </w:tr>
      <w:tr w14:paraId="42716203">
        <w:tblPrEx>
          <w:tblCellMar>
            <w:top w:w="0" w:type="dxa"/>
            <w:left w:w="108" w:type="dxa"/>
            <w:bottom w:w="0" w:type="dxa"/>
            <w:right w:w="108" w:type="dxa"/>
          </w:tblCellMar>
        </w:tblPrEx>
        <w:trPr>
          <w:trHeight w:val="420" w:hRule="atLeast"/>
          <w:jc w:val="center"/>
        </w:trPr>
        <w:tc>
          <w:tcPr>
            <w:tcW w:w="1503" w:type="dxa"/>
            <w:tcBorders>
              <w:top w:val="single" w:color="000000" w:sz="4" w:space="0"/>
              <w:left w:val="single" w:color="000000" w:sz="4" w:space="0"/>
              <w:bottom w:val="single" w:color="000000" w:sz="4" w:space="0"/>
              <w:right w:val="single" w:color="000000" w:sz="4" w:space="0"/>
            </w:tcBorders>
            <w:noWrap/>
            <w:vAlign w:val="center"/>
          </w:tcPr>
          <w:p w14:paraId="11647FD6">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75</w:t>
            </w:r>
          </w:p>
        </w:tc>
        <w:tc>
          <w:tcPr>
            <w:tcW w:w="1360" w:type="dxa"/>
            <w:tcBorders>
              <w:top w:val="single" w:color="000000" w:sz="4" w:space="0"/>
              <w:left w:val="single" w:color="000000" w:sz="4" w:space="0"/>
              <w:bottom w:val="single" w:color="000000" w:sz="4" w:space="0"/>
              <w:right w:val="single" w:color="000000" w:sz="4" w:space="0"/>
            </w:tcBorders>
            <w:noWrap/>
            <w:vAlign w:val="center"/>
          </w:tcPr>
          <w:p w14:paraId="2EA6B60D">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125BV254</w:t>
            </w:r>
          </w:p>
        </w:tc>
        <w:tc>
          <w:tcPr>
            <w:tcW w:w="1137" w:type="dxa"/>
            <w:tcBorders>
              <w:top w:val="single" w:color="000000" w:sz="4" w:space="0"/>
              <w:left w:val="single" w:color="000000" w:sz="4" w:space="0"/>
              <w:bottom w:val="single" w:color="000000" w:sz="4" w:space="0"/>
              <w:right w:val="single" w:color="000000" w:sz="4" w:space="0"/>
            </w:tcBorders>
            <w:noWrap/>
            <w:vAlign w:val="center"/>
          </w:tcPr>
          <w:p w14:paraId="6FED413C">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125V05</w:t>
            </w:r>
          </w:p>
        </w:tc>
        <w:tc>
          <w:tcPr>
            <w:tcW w:w="1289" w:type="dxa"/>
            <w:tcBorders>
              <w:top w:val="single" w:color="000000" w:sz="4" w:space="0"/>
              <w:left w:val="single" w:color="000000" w:sz="4" w:space="0"/>
              <w:bottom w:val="single" w:color="000000" w:sz="4" w:space="0"/>
              <w:right w:val="single" w:color="000000" w:sz="4" w:space="0"/>
            </w:tcBorders>
            <w:noWrap/>
            <w:vAlign w:val="center"/>
          </w:tcPr>
          <w:p w14:paraId="2C59815A">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泥浆液槽</w:t>
            </w:r>
          </w:p>
        </w:tc>
        <w:tc>
          <w:tcPr>
            <w:tcW w:w="1418" w:type="dxa"/>
            <w:tcBorders>
              <w:top w:val="single" w:color="000000" w:sz="4" w:space="0"/>
              <w:left w:val="single" w:color="000000" w:sz="4" w:space="0"/>
              <w:bottom w:val="single" w:color="000000" w:sz="4" w:space="0"/>
              <w:right w:val="single" w:color="000000" w:sz="4" w:space="0"/>
            </w:tcBorders>
            <w:noWrap/>
            <w:vAlign w:val="center"/>
          </w:tcPr>
          <w:p w14:paraId="3D681958">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DN150-150LB  RF</w:t>
            </w:r>
          </w:p>
        </w:tc>
        <w:tc>
          <w:tcPr>
            <w:tcW w:w="1559" w:type="dxa"/>
            <w:tcBorders>
              <w:top w:val="single" w:color="000000" w:sz="4" w:space="0"/>
              <w:left w:val="single" w:color="000000" w:sz="4" w:space="0"/>
              <w:bottom w:val="single" w:color="000000" w:sz="4" w:space="0"/>
              <w:right w:val="single" w:color="000000" w:sz="4" w:space="0"/>
            </w:tcBorders>
            <w:noWrap/>
            <w:vAlign w:val="center"/>
          </w:tcPr>
          <w:p w14:paraId="153C0ACD">
            <w:pPr>
              <w:jc w:val="center"/>
              <w:rPr>
                <w:rFonts w:hint="eastAsia" w:ascii="宋体" w:hAnsi="宋体" w:eastAsia="宋体" w:cs="宋体"/>
                <w:color w:val="auto"/>
                <w:sz w:val="24"/>
                <w:szCs w:val="24"/>
                <w:highlight w:val="none"/>
              </w:rPr>
            </w:pPr>
          </w:p>
        </w:tc>
        <w:tc>
          <w:tcPr>
            <w:tcW w:w="2061" w:type="dxa"/>
            <w:tcBorders>
              <w:top w:val="single" w:color="000000" w:sz="4" w:space="0"/>
              <w:left w:val="single" w:color="000000" w:sz="4" w:space="0"/>
              <w:bottom w:val="single" w:color="000000" w:sz="4" w:space="0"/>
              <w:right w:val="single" w:color="000000" w:sz="4" w:space="0"/>
            </w:tcBorders>
            <w:noWrap/>
            <w:vAlign w:val="center"/>
          </w:tcPr>
          <w:p w14:paraId="0D3F10B4">
            <w:pPr>
              <w:jc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拆、装、转运</w:t>
            </w:r>
          </w:p>
        </w:tc>
      </w:tr>
      <w:tr w14:paraId="48FFDB07">
        <w:tblPrEx>
          <w:tblCellMar>
            <w:top w:w="0" w:type="dxa"/>
            <w:left w:w="108" w:type="dxa"/>
            <w:bottom w:w="0" w:type="dxa"/>
            <w:right w:w="108" w:type="dxa"/>
          </w:tblCellMar>
        </w:tblPrEx>
        <w:trPr>
          <w:trHeight w:val="420" w:hRule="atLeast"/>
          <w:jc w:val="center"/>
        </w:trPr>
        <w:tc>
          <w:tcPr>
            <w:tcW w:w="1503" w:type="dxa"/>
            <w:tcBorders>
              <w:top w:val="single" w:color="000000" w:sz="4" w:space="0"/>
              <w:left w:val="single" w:color="000000" w:sz="4" w:space="0"/>
              <w:bottom w:val="single" w:color="000000" w:sz="4" w:space="0"/>
              <w:right w:val="single" w:color="000000" w:sz="4" w:space="0"/>
            </w:tcBorders>
            <w:noWrap/>
            <w:vAlign w:val="center"/>
          </w:tcPr>
          <w:p w14:paraId="731F00B1">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76</w:t>
            </w:r>
          </w:p>
        </w:tc>
        <w:tc>
          <w:tcPr>
            <w:tcW w:w="1360" w:type="dxa"/>
            <w:tcBorders>
              <w:top w:val="single" w:color="000000" w:sz="4" w:space="0"/>
              <w:left w:val="single" w:color="000000" w:sz="4" w:space="0"/>
              <w:bottom w:val="single" w:color="000000" w:sz="4" w:space="0"/>
              <w:right w:val="single" w:color="000000" w:sz="4" w:space="0"/>
            </w:tcBorders>
            <w:noWrap/>
            <w:vAlign w:val="center"/>
          </w:tcPr>
          <w:p w14:paraId="2F8C01AA">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125BV255</w:t>
            </w:r>
          </w:p>
        </w:tc>
        <w:tc>
          <w:tcPr>
            <w:tcW w:w="1137" w:type="dxa"/>
            <w:tcBorders>
              <w:top w:val="single" w:color="000000" w:sz="4" w:space="0"/>
              <w:left w:val="single" w:color="000000" w:sz="4" w:space="0"/>
              <w:bottom w:val="single" w:color="000000" w:sz="4" w:space="0"/>
              <w:right w:val="single" w:color="000000" w:sz="4" w:space="0"/>
            </w:tcBorders>
            <w:noWrap/>
            <w:vAlign w:val="center"/>
          </w:tcPr>
          <w:p w14:paraId="30E1D6AA">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125V06</w:t>
            </w:r>
          </w:p>
        </w:tc>
        <w:tc>
          <w:tcPr>
            <w:tcW w:w="1289" w:type="dxa"/>
            <w:tcBorders>
              <w:top w:val="single" w:color="000000" w:sz="4" w:space="0"/>
              <w:left w:val="single" w:color="000000" w:sz="4" w:space="0"/>
              <w:bottom w:val="single" w:color="000000" w:sz="4" w:space="0"/>
              <w:right w:val="single" w:color="000000" w:sz="4" w:space="0"/>
            </w:tcBorders>
            <w:noWrap/>
            <w:vAlign w:val="center"/>
          </w:tcPr>
          <w:p w14:paraId="480715C6">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纯焦油槽</w:t>
            </w:r>
          </w:p>
        </w:tc>
        <w:tc>
          <w:tcPr>
            <w:tcW w:w="1418" w:type="dxa"/>
            <w:tcBorders>
              <w:top w:val="single" w:color="000000" w:sz="4" w:space="0"/>
              <w:left w:val="single" w:color="000000" w:sz="4" w:space="0"/>
              <w:bottom w:val="single" w:color="000000" w:sz="4" w:space="0"/>
              <w:right w:val="single" w:color="000000" w:sz="4" w:space="0"/>
            </w:tcBorders>
            <w:noWrap/>
            <w:vAlign w:val="center"/>
          </w:tcPr>
          <w:p w14:paraId="4FA68A9D">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DN150-150LB  RF</w:t>
            </w:r>
          </w:p>
        </w:tc>
        <w:tc>
          <w:tcPr>
            <w:tcW w:w="1559" w:type="dxa"/>
            <w:tcBorders>
              <w:top w:val="single" w:color="000000" w:sz="4" w:space="0"/>
              <w:left w:val="single" w:color="000000" w:sz="4" w:space="0"/>
              <w:bottom w:val="single" w:color="000000" w:sz="4" w:space="0"/>
              <w:right w:val="single" w:color="000000" w:sz="4" w:space="0"/>
            </w:tcBorders>
            <w:noWrap/>
            <w:vAlign w:val="center"/>
          </w:tcPr>
          <w:p w14:paraId="52C1C473">
            <w:pPr>
              <w:jc w:val="center"/>
              <w:rPr>
                <w:rFonts w:hint="eastAsia" w:ascii="宋体" w:hAnsi="宋体" w:eastAsia="宋体" w:cs="宋体"/>
                <w:color w:val="auto"/>
                <w:sz w:val="24"/>
                <w:szCs w:val="24"/>
                <w:highlight w:val="none"/>
              </w:rPr>
            </w:pPr>
          </w:p>
        </w:tc>
        <w:tc>
          <w:tcPr>
            <w:tcW w:w="2061" w:type="dxa"/>
            <w:tcBorders>
              <w:top w:val="single" w:color="000000" w:sz="4" w:space="0"/>
              <w:left w:val="single" w:color="000000" w:sz="4" w:space="0"/>
              <w:bottom w:val="single" w:color="000000" w:sz="4" w:space="0"/>
              <w:right w:val="single" w:color="000000" w:sz="4" w:space="0"/>
            </w:tcBorders>
            <w:noWrap/>
            <w:vAlign w:val="center"/>
          </w:tcPr>
          <w:p w14:paraId="10F7453F">
            <w:pPr>
              <w:jc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拆、装、转运</w:t>
            </w:r>
          </w:p>
        </w:tc>
      </w:tr>
      <w:tr w14:paraId="31F8192A">
        <w:tblPrEx>
          <w:tblCellMar>
            <w:top w:w="0" w:type="dxa"/>
            <w:left w:w="108" w:type="dxa"/>
            <w:bottom w:w="0" w:type="dxa"/>
            <w:right w:w="108" w:type="dxa"/>
          </w:tblCellMar>
        </w:tblPrEx>
        <w:trPr>
          <w:trHeight w:val="420" w:hRule="atLeast"/>
          <w:jc w:val="center"/>
        </w:trPr>
        <w:tc>
          <w:tcPr>
            <w:tcW w:w="1503" w:type="dxa"/>
            <w:tcBorders>
              <w:top w:val="single" w:color="000000" w:sz="4" w:space="0"/>
              <w:left w:val="single" w:color="000000" w:sz="4" w:space="0"/>
              <w:bottom w:val="single" w:color="000000" w:sz="4" w:space="0"/>
              <w:right w:val="single" w:color="000000" w:sz="4" w:space="0"/>
            </w:tcBorders>
            <w:noWrap/>
            <w:vAlign w:val="center"/>
          </w:tcPr>
          <w:p w14:paraId="0E7846B7">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77</w:t>
            </w:r>
          </w:p>
        </w:tc>
        <w:tc>
          <w:tcPr>
            <w:tcW w:w="1360" w:type="dxa"/>
            <w:tcBorders>
              <w:top w:val="single" w:color="000000" w:sz="4" w:space="0"/>
              <w:left w:val="single" w:color="000000" w:sz="4" w:space="0"/>
              <w:bottom w:val="single" w:color="000000" w:sz="4" w:space="0"/>
              <w:right w:val="single" w:color="000000" w:sz="4" w:space="0"/>
            </w:tcBorders>
            <w:noWrap/>
            <w:vAlign w:val="center"/>
          </w:tcPr>
          <w:p w14:paraId="0CFC31B9">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125BV256</w:t>
            </w:r>
          </w:p>
        </w:tc>
        <w:tc>
          <w:tcPr>
            <w:tcW w:w="1137" w:type="dxa"/>
            <w:tcBorders>
              <w:top w:val="single" w:color="000000" w:sz="4" w:space="0"/>
              <w:left w:val="single" w:color="000000" w:sz="4" w:space="0"/>
              <w:bottom w:val="single" w:color="000000" w:sz="4" w:space="0"/>
              <w:right w:val="single" w:color="000000" w:sz="4" w:space="0"/>
            </w:tcBorders>
            <w:noWrap/>
            <w:vAlign w:val="center"/>
          </w:tcPr>
          <w:p w14:paraId="09426EB6">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125V07</w:t>
            </w:r>
          </w:p>
        </w:tc>
        <w:tc>
          <w:tcPr>
            <w:tcW w:w="1289" w:type="dxa"/>
            <w:tcBorders>
              <w:top w:val="single" w:color="000000" w:sz="4" w:space="0"/>
              <w:left w:val="single" w:color="000000" w:sz="4" w:space="0"/>
              <w:bottom w:val="single" w:color="000000" w:sz="4" w:space="0"/>
              <w:right w:val="single" w:color="000000" w:sz="4" w:space="0"/>
            </w:tcBorders>
            <w:noWrap/>
            <w:vAlign w:val="center"/>
          </w:tcPr>
          <w:p w14:paraId="1AA909A4">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油槽</w:t>
            </w:r>
          </w:p>
        </w:tc>
        <w:tc>
          <w:tcPr>
            <w:tcW w:w="1418" w:type="dxa"/>
            <w:tcBorders>
              <w:top w:val="single" w:color="000000" w:sz="4" w:space="0"/>
              <w:left w:val="single" w:color="000000" w:sz="4" w:space="0"/>
              <w:bottom w:val="single" w:color="000000" w:sz="4" w:space="0"/>
              <w:right w:val="single" w:color="000000" w:sz="4" w:space="0"/>
            </w:tcBorders>
            <w:noWrap/>
            <w:vAlign w:val="center"/>
          </w:tcPr>
          <w:p w14:paraId="0035354C">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DN100-150LB  RF</w:t>
            </w:r>
          </w:p>
        </w:tc>
        <w:tc>
          <w:tcPr>
            <w:tcW w:w="1559" w:type="dxa"/>
            <w:tcBorders>
              <w:top w:val="single" w:color="000000" w:sz="4" w:space="0"/>
              <w:left w:val="single" w:color="000000" w:sz="4" w:space="0"/>
              <w:bottom w:val="single" w:color="000000" w:sz="4" w:space="0"/>
              <w:right w:val="single" w:color="000000" w:sz="4" w:space="0"/>
            </w:tcBorders>
            <w:noWrap/>
            <w:vAlign w:val="center"/>
          </w:tcPr>
          <w:p w14:paraId="3C2A7604">
            <w:pPr>
              <w:jc w:val="center"/>
              <w:rPr>
                <w:rFonts w:hint="eastAsia" w:ascii="宋体" w:hAnsi="宋体" w:eastAsia="宋体" w:cs="宋体"/>
                <w:color w:val="auto"/>
                <w:sz w:val="24"/>
                <w:szCs w:val="24"/>
                <w:highlight w:val="none"/>
              </w:rPr>
            </w:pPr>
          </w:p>
        </w:tc>
        <w:tc>
          <w:tcPr>
            <w:tcW w:w="2061" w:type="dxa"/>
            <w:tcBorders>
              <w:top w:val="single" w:color="000000" w:sz="4" w:space="0"/>
              <w:left w:val="single" w:color="000000" w:sz="4" w:space="0"/>
              <w:bottom w:val="single" w:color="000000" w:sz="4" w:space="0"/>
              <w:right w:val="single" w:color="000000" w:sz="4" w:space="0"/>
            </w:tcBorders>
            <w:noWrap/>
            <w:vAlign w:val="center"/>
          </w:tcPr>
          <w:p w14:paraId="402B2611">
            <w:pPr>
              <w:jc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拆、装、转运</w:t>
            </w:r>
          </w:p>
        </w:tc>
      </w:tr>
      <w:tr w14:paraId="768D743D">
        <w:tblPrEx>
          <w:tblCellMar>
            <w:top w:w="0" w:type="dxa"/>
            <w:left w:w="108" w:type="dxa"/>
            <w:bottom w:w="0" w:type="dxa"/>
            <w:right w:w="108" w:type="dxa"/>
          </w:tblCellMar>
        </w:tblPrEx>
        <w:trPr>
          <w:trHeight w:val="420" w:hRule="atLeast"/>
          <w:jc w:val="center"/>
        </w:trPr>
        <w:tc>
          <w:tcPr>
            <w:tcW w:w="1503" w:type="dxa"/>
            <w:tcBorders>
              <w:top w:val="single" w:color="000000" w:sz="4" w:space="0"/>
              <w:left w:val="single" w:color="000000" w:sz="4" w:space="0"/>
              <w:bottom w:val="single" w:color="000000" w:sz="4" w:space="0"/>
              <w:right w:val="single" w:color="000000" w:sz="4" w:space="0"/>
            </w:tcBorders>
            <w:noWrap/>
            <w:vAlign w:val="center"/>
          </w:tcPr>
          <w:p w14:paraId="7C538C08">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78</w:t>
            </w:r>
          </w:p>
        </w:tc>
        <w:tc>
          <w:tcPr>
            <w:tcW w:w="1360" w:type="dxa"/>
            <w:tcBorders>
              <w:top w:val="single" w:color="000000" w:sz="4" w:space="0"/>
              <w:left w:val="single" w:color="000000" w:sz="4" w:space="0"/>
              <w:bottom w:val="single" w:color="000000" w:sz="4" w:space="0"/>
              <w:right w:val="single" w:color="000000" w:sz="4" w:space="0"/>
            </w:tcBorders>
            <w:noWrap/>
            <w:vAlign w:val="center"/>
          </w:tcPr>
          <w:p w14:paraId="4FDB3EE4">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125BV257</w:t>
            </w:r>
          </w:p>
        </w:tc>
        <w:tc>
          <w:tcPr>
            <w:tcW w:w="1137" w:type="dxa"/>
            <w:tcBorders>
              <w:top w:val="single" w:color="000000" w:sz="4" w:space="0"/>
              <w:left w:val="single" w:color="000000" w:sz="4" w:space="0"/>
              <w:bottom w:val="single" w:color="000000" w:sz="4" w:space="0"/>
              <w:right w:val="single" w:color="000000" w:sz="4" w:space="0"/>
            </w:tcBorders>
            <w:noWrap/>
            <w:vAlign w:val="center"/>
          </w:tcPr>
          <w:p w14:paraId="13786C1F">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125V08</w:t>
            </w:r>
          </w:p>
        </w:tc>
        <w:tc>
          <w:tcPr>
            <w:tcW w:w="1289" w:type="dxa"/>
            <w:tcBorders>
              <w:top w:val="single" w:color="000000" w:sz="4" w:space="0"/>
              <w:left w:val="single" w:color="000000" w:sz="4" w:space="0"/>
              <w:bottom w:val="single" w:color="000000" w:sz="4" w:space="0"/>
              <w:right w:val="single" w:color="000000" w:sz="4" w:space="0"/>
            </w:tcBorders>
            <w:noWrap/>
            <w:vAlign w:val="center"/>
          </w:tcPr>
          <w:p w14:paraId="30C98B72">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焦油污水槽</w:t>
            </w:r>
          </w:p>
        </w:tc>
        <w:tc>
          <w:tcPr>
            <w:tcW w:w="1418" w:type="dxa"/>
            <w:tcBorders>
              <w:top w:val="single" w:color="000000" w:sz="4" w:space="0"/>
              <w:left w:val="single" w:color="000000" w:sz="4" w:space="0"/>
              <w:bottom w:val="single" w:color="000000" w:sz="4" w:space="0"/>
              <w:right w:val="single" w:color="000000" w:sz="4" w:space="0"/>
            </w:tcBorders>
            <w:noWrap/>
            <w:vAlign w:val="center"/>
          </w:tcPr>
          <w:p w14:paraId="0625835A">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DN300-150LB  RF</w:t>
            </w:r>
          </w:p>
        </w:tc>
        <w:tc>
          <w:tcPr>
            <w:tcW w:w="1559" w:type="dxa"/>
            <w:tcBorders>
              <w:top w:val="single" w:color="000000" w:sz="4" w:space="0"/>
              <w:left w:val="single" w:color="000000" w:sz="4" w:space="0"/>
              <w:bottom w:val="single" w:color="000000" w:sz="4" w:space="0"/>
              <w:right w:val="single" w:color="000000" w:sz="4" w:space="0"/>
            </w:tcBorders>
            <w:noWrap/>
            <w:vAlign w:val="center"/>
          </w:tcPr>
          <w:p w14:paraId="3C67A5C2">
            <w:pPr>
              <w:jc w:val="center"/>
              <w:rPr>
                <w:rFonts w:hint="eastAsia" w:ascii="宋体" w:hAnsi="宋体" w:eastAsia="宋体" w:cs="宋体"/>
                <w:color w:val="auto"/>
                <w:sz w:val="24"/>
                <w:szCs w:val="24"/>
                <w:highlight w:val="none"/>
              </w:rPr>
            </w:pPr>
          </w:p>
        </w:tc>
        <w:tc>
          <w:tcPr>
            <w:tcW w:w="2061" w:type="dxa"/>
            <w:tcBorders>
              <w:top w:val="single" w:color="000000" w:sz="4" w:space="0"/>
              <w:left w:val="single" w:color="000000" w:sz="4" w:space="0"/>
              <w:bottom w:val="single" w:color="000000" w:sz="4" w:space="0"/>
              <w:right w:val="single" w:color="000000" w:sz="4" w:space="0"/>
            </w:tcBorders>
            <w:noWrap/>
            <w:vAlign w:val="center"/>
          </w:tcPr>
          <w:p w14:paraId="331B29C4">
            <w:pPr>
              <w:jc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拆、装、转运</w:t>
            </w:r>
          </w:p>
        </w:tc>
      </w:tr>
      <w:tr w14:paraId="00DB8DB0">
        <w:tblPrEx>
          <w:tblCellMar>
            <w:top w:w="0" w:type="dxa"/>
            <w:left w:w="108" w:type="dxa"/>
            <w:bottom w:w="0" w:type="dxa"/>
            <w:right w:w="108" w:type="dxa"/>
          </w:tblCellMar>
        </w:tblPrEx>
        <w:trPr>
          <w:trHeight w:val="420" w:hRule="atLeast"/>
          <w:jc w:val="center"/>
        </w:trPr>
        <w:tc>
          <w:tcPr>
            <w:tcW w:w="1503" w:type="dxa"/>
            <w:tcBorders>
              <w:top w:val="single" w:color="000000" w:sz="4" w:space="0"/>
              <w:left w:val="single" w:color="000000" w:sz="4" w:space="0"/>
              <w:bottom w:val="single" w:color="000000" w:sz="4" w:space="0"/>
              <w:right w:val="single" w:color="000000" w:sz="4" w:space="0"/>
            </w:tcBorders>
            <w:noWrap/>
            <w:vAlign w:val="center"/>
          </w:tcPr>
          <w:p w14:paraId="60253E03">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79</w:t>
            </w:r>
          </w:p>
        </w:tc>
        <w:tc>
          <w:tcPr>
            <w:tcW w:w="1360" w:type="dxa"/>
            <w:tcBorders>
              <w:top w:val="single" w:color="000000" w:sz="4" w:space="0"/>
              <w:left w:val="single" w:color="000000" w:sz="4" w:space="0"/>
              <w:bottom w:val="single" w:color="000000" w:sz="4" w:space="0"/>
              <w:right w:val="single" w:color="000000" w:sz="4" w:space="0"/>
            </w:tcBorders>
            <w:noWrap/>
            <w:vAlign w:val="center"/>
          </w:tcPr>
          <w:p w14:paraId="5AB3ADC0">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125BV258</w:t>
            </w:r>
          </w:p>
        </w:tc>
        <w:tc>
          <w:tcPr>
            <w:tcW w:w="1137" w:type="dxa"/>
            <w:tcBorders>
              <w:top w:val="single" w:color="000000" w:sz="4" w:space="0"/>
              <w:left w:val="single" w:color="000000" w:sz="4" w:space="0"/>
              <w:bottom w:val="single" w:color="000000" w:sz="4" w:space="0"/>
              <w:right w:val="single" w:color="000000" w:sz="4" w:space="0"/>
            </w:tcBorders>
            <w:noWrap/>
            <w:vAlign w:val="center"/>
          </w:tcPr>
          <w:p w14:paraId="7CFA244E">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125S02A</w:t>
            </w:r>
          </w:p>
        </w:tc>
        <w:tc>
          <w:tcPr>
            <w:tcW w:w="1289" w:type="dxa"/>
            <w:tcBorders>
              <w:top w:val="single" w:color="000000" w:sz="4" w:space="0"/>
              <w:left w:val="single" w:color="000000" w:sz="4" w:space="0"/>
              <w:bottom w:val="single" w:color="000000" w:sz="4" w:space="0"/>
              <w:right w:val="single" w:color="000000" w:sz="4" w:space="0"/>
            </w:tcBorders>
            <w:noWrap/>
            <w:vAlign w:val="center"/>
          </w:tcPr>
          <w:p w14:paraId="6311F9FF">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油分离器</w:t>
            </w:r>
          </w:p>
        </w:tc>
        <w:tc>
          <w:tcPr>
            <w:tcW w:w="1418" w:type="dxa"/>
            <w:tcBorders>
              <w:top w:val="single" w:color="000000" w:sz="4" w:space="0"/>
              <w:left w:val="single" w:color="000000" w:sz="4" w:space="0"/>
              <w:bottom w:val="single" w:color="000000" w:sz="4" w:space="0"/>
              <w:right w:val="single" w:color="000000" w:sz="4" w:space="0"/>
            </w:tcBorders>
            <w:noWrap/>
            <w:vAlign w:val="center"/>
          </w:tcPr>
          <w:p w14:paraId="3A8E163A">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DN100-150LB  RF</w:t>
            </w:r>
          </w:p>
        </w:tc>
        <w:tc>
          <w:tcPr>
            <w:tcW w:w="1559" w:type="dxa"/>
            <w:tcBorders>
              <w:top w:val="single" w:color="000000" w:sz="4" w:space="0"/>
              <w:left w:val="single" w:color="000000" w:sz="4" w:space="0"/>
              <w:bottom w:val="single" w:color="000000" w:sz="4" w:space="0"/>
              <w:right w:val="single" w:color="000000" w:sz="4" w:space="0"/>
            </w:tcBorders>
            <w:noWrap/>
            <w:vAlign w:val="center"/>
          </w:tcPr>
          <w:p w14:paraId="0016D01E">
            <w:pPr>
              <w:jc w:val="center"/>
              <w:rPr>
                <w:rFonts w:hint="eastAsia" w:ascii="宋体" w:hAnsi="宋体" w:eastAsia="宋体" w:cs="宋体"/>
                <w:color w:val="auto"/>
                <w:sz w:val="24"/>
                <w:szCs w:val="24"/>
                <w:highlight w:val="none"/>
              </w:rPr>
            </w:pPr>
          </w:p>
        </w:tc>
        <w:tc>
          <w:tcPr>
            <w:tcW w:w="2061" w:type="dxa"/>
            <w:tcBorders>
              <w:top w:val="single" w:color="000000" w:sz="4" w:space="0"/>
              <w:left w:val="single" w:color="000000" w:sz="4" w:space="0"/>
              <w:bottom w:val="single" w:color="000000" w:sz="4" w:space="0"/>
              <w:right w:val="single" w:color="000000" w:sz="4" w:space="0"/>
            </w:tcBorders>
            <w:noWrap/>
            <w:vAlign w:val="center"/>
          </w:tcPr>
          <w:p w14:paraId="71FAAAB1">
            <w:pPr>
              <w:jc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拆、装、转运</w:t>
            </w:r>
          </w:p>
        </w:tc>
      </w:tr>
      <w:tr w14:paraId="6157FA97">
        <w:tblPrEx>
          <w:tblCellMar>
            <w:top w:w="0" w:type="dxa"/>
            <w:left w:w="108" w:type="dxa"/>
            <w:bottom w:w="0" w:type="dxa"/>
            <w:right w:w="108" w:type="dxa"/>
          </w:tblCellMar>
        </w:tblPrEx>
        <w:trPr>
          <w:trHeight w:val="420" w:hRule="atLeast"/>
          <w:jc w:val="center"/>
        </w:trPr>
        <w:tc>
          <w:tcPr>
            <w:tcW w:w="1503" w:type="dxa"/>
            <w:tcBorders>
              <w:top w:val="single" w:color="000000" w:sz="4" w:space="0"/>
              <w:left w:val="single" w:color="000000" w:sz="4" w:space="0"/>
              <w:bottom w:val="single" w:color="000000" w:sz="4" w:space="0"/>
              <w:right w:val="single" w:color="000000" w:sz="4" w:space="0"/>
            </w:tcBorders>
            <w:noWrap/>
            <w:vAlign w:val="center"/>
          </w:tcPr>
          <w:p w14:paraId="7BD00AF0">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80</w:t>
            </w:r>
          </w:p>
        </w:tc>
        <w:tc>
          <w:tcPr>
            <w:tcW w:w="1360" w:type="dxa"/>
            <w:tcBorders>
              <w:top w:val="single" w:color="000000" w:sz="4" w:space="0"/>
              <w:left w:val="single" w:color="000000" w:sz="4" w:space="0"/>
              <w:bottom w:val="single" w:color="000000" w:sz="4" w:space="0"/>
              <w:right w:val="single" w:color="000000" w:sz="4" w:space="0"/>
            </w:tcBorders>
            <w:noWrap/>
            <w:vAlign w:val="center"/>
          </w:tcPr>
          <w:p w14:paraId="2C082CFA">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125BV259</w:t>
            </w:r>
          </w:p>
        </w:tc>
        <w:tc>
          <w:tcPr>
            <w:tcW w:w="1137" w:type="dxa"/>
            <w:tcBorders>
              <w:top w:val="single" w:color="000000" w:sz="4" w:space="0"/>
              <w:left w:val="single" w:color="000000" w:sz="4" w:space="0"/>
              <w:bottom w:val="single" w:color="000000" w:sz="4" w:space="0"/>
              <w:right w:val="single" w:color="000000" w:sz="4" w:space="0"/>
            </w:tcBorders>
            <w:noWrap/>
            <w:vAlign w:val="center"/>
          </w:tcPr>
          <w:p w14:paraId="70BB7634">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125S02B</w:t>
            </w:r>
          </w:p>
        </w:tc>
        <w:tc>
          <w:tcPr>
            <w:tcW w:w="1289" w:type="dxa"/>
            <w:tcBorders>
              <w:top w:val="single" w:color="000000" w:sz="4" w:space="0"/>
              <w:left w:val="single" w:color="000000" w:sz="4" w:space="0"/>
              <w:bottom w:val="single" w:color="000000" w:sz="4" w:space="0"/>
              <w:right w:val="single" w:color="000000" w:sz="4" w:space="0"/>
            </w:tcBorders>
            <w:noWrap/>
            <w:vAlign w:val="center"/>
          </w:tcPr>
          <w:p w14:paraId="6F68D4C9">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油分离器</w:t>
            </w:r>
          </w:p>
        </w:tc>
        <w:tc>
          <w:tcPr>
            <w:tcW w:w="1418" w:type="dxa"/>
            <w:tcBorders>
              <w:top w:val="single" w:color="000000" w:sz="4" w:space="0"/>
              <w:left w:val="single" w:color="000000" w:sz="4" w:space="0"/>
              <w:bottom w:val="single" w:color="000000" w:sz="4" w:space="0"/>
              <w:right w:val="single" w:color="000000" w:sz="4" w:space="0"/>
            </w:tcBorders>
            <w:noWrap/>
            <w:vAlign w:val="center"/>
          </w:tcPr>
          <w:p w14:paraId="3F3A5FFA">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DN100-150LB  RF</w:t>
            </w:r>
          </w:p>
        </w:tc>
        <w:tc>
          <w:tcPr>
            <w:tcW w:w="1559" w:type="dxa"/>
            <w:tcBorders>
              <w:top w:val="single" w:color="000000" w:sz="4" w:space="0"/>
              <w:left w:val="single" w:color="000000" w:sz="4" w:space="0"/>
              <w:bottom w:val="single" w:color="000000" w:sz="4" w:space="0"/>
              <w:right w:val="single" w:color="000000" w:sz="4" w:space="0"/>
            </w:tcBorders>
            <w:noWrap/>
            <w:vAlign w:val="center"/>
          </w:tcPr>
          <w:p w14:paraId="572D2ADB">
            <w:pPr>
              <w:jc w:val="center"/>
              <w:rPr>
                <w:rFonts w:hint="eastAsia" w:ascii="宋体" w:hAnsi="宋体" w:eastAsia="宋体" w:cs="宋体"/>
                <w:color w:val="auto"/>
                <w:sz w:val="24"/>
                <w:szCs w:val="24"/>
                <w:highlight w:val="none"/>
              </w:rPr>
            </w:pPr>
          </w:p>
        </w:tc>
        <w:tc>
          <w:tcPr>
            <w:tcW w:w="2061" w:type="dxa"/>
            <w:tcBorders>
              <w:top w:val="single" w:color="000000" w:sz="4" w:space="0"/>
              <w:left w:val="single" w:color="000000" w:sz="4" w:space="0"/>
              <w:bottom w:val="single" w:color="000000" w:sz="4" w:space="0"/>
              <w:right w:val="single" w:color="000000" w:sz="4" w:space="0"/>
            </w:tcBorders>
            <w:noWrap/>
            <w:vAlign w:val="center"/>
          </w:tcPr>
          <w:p w14:paraId="11A74C27">
            <w:pPr>
              <w:jc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拆、装、转运</w:t>
            </w:r>
          </w:p>
        </w:tc>
      </w:tr>
      <w:tr w14:paraId="2C61E297">
        <w:tblPrEx>
          <w:tblCellMar>
            <w:top w:w="0" w:type="dxa"/>
            <w:left w:w="108" w:type="dxa"/>
            <w:bottom w:w="0" w:type="dxa"/>
            <w:right w:w="108" w:type="dxa"/>
          </w:tblCellMar>
        </w:tblPrEx>
        <w:trPr>
          <w:trHeight w:val="420" w:hRule="atLeast"/>
          <w:jc w:val="center"/>
        </w:trPr>
        <w:tc>
          <w:tcPr>
            <w:tcW w:w="1503" w:type="dxa"/>
            <w:tcBorders>
              <w:top w:val="single" w:color="000000" w:sz="4" w:space="0"/>
              <w:left w:val="single" w:color="000000" w:sz="4" w:space="0"/>
              <w:bottom w:val="single" w:color="000000" w:sz="4" w:space="0"/>
              <w:right w:val="single" w:color="000000" w:sz="4" w:space="0"/>
            </w:tcBorders>
            <w:noWrap/>
            <w:vAlign w:val="center"/>
          </w:tcPr>
          <w:p w14:paraId="33B3DC38">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81</w:t>
            </w:r>
          </w:p>
        </w:tc>
        <w:tc>
          <w:tcPr>
            <w:tcW w:w="1360" w:type="dxa"/>
            <w:tcBorders>
              <w:top w:val="single" w:color="000000" w:sz="4" w:space="0"/>
              <w:left w:val="single" w:color="000000" w:sz="4" w:space="0"/>
              <w:bottom w:val="single" w:color="000000" w:sz="4" w:space="0"/>
              <w:right w:val="single" w:color="000000" w:sz="4" w:space="0"/>
            </w:tcBorders>
            <w:noWrap/>
            <w:vAlign w:val="center"/>
          </w:tcPr>
          <w:p w14:paraId="0B4276AA">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125BV260</w:t>
            </w:r>
          </w:p>
        </w:tc>
        <w:tc>
          <w:tcPr>
            <w:tcW w:w="1137" w:type="dxa"/>
            <w:tcBorders>
              <w:top w:val="single" w:color="000000" w:sz="4" w:space="0"/>
              <w:left w:val="single" w:color="000000" w:sz="4" w:space="0"/>
              <w:bottom w:val="single" w:color="000000" w:sz="4" w:space="0"/>
              <w:right w:val="single" w:color="000000" w:sz="4" w:space="0"/>
            </w:tcBorders>
            <w:noWrap/>
            <w:vAlign w:val="center"/>
          </w:tcPr>
          <w:p w14:paraId="40D52959">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125S04A</w:t>
            </w:r>
          </w:p>
        </w:tc>
        <w:tc>
          <w:tcPr>
            <w:tcW w:w="1289" w:type="dxa"/>
            <w:tcBorders>
              <w:top w:val="single" w:color="000000" w:sz="4" w:space="0"/>
              <w:left w:val="single" w:color="000000" w:sz="4" w:space="0"/>
              <w:bottom w:val="single" w:color="000000" w:sz="4" w:space="0"/>
              <w:right w:val="single" w:color="000000" w:sz="4" w:space="0"/>
            </w:tcBorders>
            <w:noWrap/>
            <w:vAlign w:val="center"/>
          </w:tcPr>
          <w:p w14:paraId="2808681A">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初焦油分离器</w:t>
            </w:r>
          </w:p>
        </w:tc>
        <w:tc>
          <w:tcPr>
            <w:tcW w:w="1418" w:type="dxa"/>
            <w:tcBorders>
              <w:top w:val="single" w:color="000000" w:sz="4" w:space="0"/>
              <w:left w:val="single" w:color="000000" w:sz="4" w:space="0"/>
              <w:bottom w:val="single" w:color="000000" w:sz="4" w:space="0"/>
              <w:right w:val="single" w:color="000000" w:sz="4" w:space="0"/>
            </w:tcBorders>
            <w:noWrap/>
            <w:vAlign w:val="center"/>
          </w:tcPr>
          <w:p w14:paraId="58C53169">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DN150-150LB  RF</w:t>
            </w:r>
          </w:p>
        </w:tc>
        <w:tc>
          <w:tcPr>
            <w:tcW w:w="1559" w:type="dxa"/>
            <w:tcBorders>
              <w:top w:val="single" w:color="000000" w:sz="4" w:space="0"/>
              <w:left w:val="single" w:color="000000" w:sz="4" w:space="0"/>
              <w:bottom w:val="single" w:color="000000" w:sz="4" w:space="0"/>
              <w:right w:val="single" w:color="000000" w:sz="4" w:space="0"/>
            </w:tcBorders>
            <w:noWrap/>
            <w:vAlign w:val="center"/>
          </w:tcPr>
          <w:p w14:paraId="57683A4C">
            <w:pPr>
              <w:jc w:val="center"/>
              <w:rPr>
                <w:rFonts w:hint="eastAsia" w:ascii="宋体" w:hAnsi="宋体" w:eastAsia="宋体" w:cs="宋体"/>
                <w:color w:val="auto"/>
                <w:sz w:val="24"/>
                <w:szCs w:val="24"/>
                <w:highlight w:val="none"/>
              </w:rPr>
            </w:pPr>
          </w:p>
        </w:tc>
        <w:tc>
          <w:tcPr>
            <w:tcW w:w="2061" w:type="dxa"/>
            <w:tcBorders>
              <w:top w:val="single" w:color="000000" w:sz="4" w:space="0"/>
              <w:left w:val="single" w:color="000000" w:sz="4" w:space="0"/>
              <w:bottom w:val="single" w:color="000000" w:sz="4" w:space="0"/>
              <w:right w:val="single" w:color="000000" w:sz="4" w:space="0"/>
            </w:tcBorders>
            <w:noWrap/>
            <w:vAlign w:val="center"/>
          </w:tcPr>
          <w:p w14:paraId="01F0C9F3">
            <w:pPr>
              <w:jc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拆、装、转运</w:t>
            </w:r>
          </w:p>
        </w:tc>
      </w:tr>
      <w:tr w14:paraId="4711A563">
        <w:tblPrEx>
          <w:tblCellMar>
            <w:top w:w="0" w:type="dxa"/>
            <w:left w:w="108" w:type="dxa"/>
            <w:bottom w:w="0" w:type="dxa"/>
            <w:right w:w="108" w:type="dxa"/>
          </w:tblCellMar>
        </w:tblPrEx>
        <w:trPr>
          <w:trHeight w:val="420" w:hRule="atLeast"/>
          <w:jc w:val="center"/>
        </w:trPr>
        <w:tc>
          <w:tcPr>
            <w:tcW w:w="1503" w:type="dxa"/>
            <w:tcBorders>
              <w:top w:val="single" w:color="000000" w:sz="4" w:space="0"/>
              <w:left w:val="single" w:color="000000" w:sz="4" w:space="0"/>
              <w:bottom w:val="single" w:color="000000" w:sz="4" w:space="0"/>
              <w:right w:val="single" w:color="000000" w:sz="4" w:space="0"/>
            </w:tcBorders>
            <w:noWrap/>
            <w:vAlign w:val="center"/>
          </w:tcPr>
          <w:p w14:paraId="27089448">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82</w:t>
            </w:r>
          </w:p>
        </w:tc>
        <w:tc>
          <w:tcPr>
            <w:tcW w:w="1360" w:type="dxa"/>
            <w:tcBorders>
              <w:top w:val="single" w:color="000000" w:sz="4" w:space="0"/>
              <w:left w:val="single" w:color="000000" w:sz="4" w:space="0"/>
              <w:bottom w:val="single" w:color="000000" w:sz="4" w:space="0"/>
              <w:right w:val="single" w:color="000000" w:sz="4" w:space="0"/>
            </w:tcBorders>
            <w:noWrap/>
            <w:vAlign w:val="center"/>
          </w:tcPr>
          <w:p w14:paraId="4FC85CB9">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125BV261</w:t>
            </w:r>
          </w:p>
        </w:tc>
        <w:tc>
          <w:tcPr>
            <w:tcW w:w="1137" w:type="dxa"/>
            <w:tcBorders>
              <w:top w:val="single" w:color="000000" w:sz="4" w:space="0"/>
              <w:left w:val="single" w:color="000000" w:sz="4" w:space="0"/>
              <w:bottom w:val="single" w:color="000000" w:sz="4" w:space="0"/>
              <w:right w:val="single" w:color="000000" w:sz="4" w:space="0"/>
            </w:tcBorders>
            <w:noWrap/>
            <w:vAlign w:val="center"/>
          </w:tcPr>
          <w:p w14:paraId="16C2855E">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125S04B</w:t>
            </w:r>
          </w:p>
        </w:tc>
        <w:tc>
          <w:tcPr>
            <w:tcW w:w="1289" w:type="dxa"/>
            <w:tcBorders>
              <w:top w:val="single" w:color="000000" w:sz="4" w:space="0"/>
              <w:left w:val="single" w:color="000000" w:sz="4" w:space="0"/>
              <w:bottom w:val="single" w:color="000000" w:sz="4" w:space="0"/>
              <w:right w:val="single" w:color="000000" w:sz="4" w:space="0"/>
            </w:tcBorders>
            <w:noWrap/>
            <w:vAlign w:val="center"/>
          </w:tcPr>
          <w:p w14:paraId="39357EC2">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初焦油分离器</w:t>
            </w:r>
          </w:p>
        </w:tc>
        <w:tc>
          <w:tcPr>
            <w:tcW w:w="1418" w:type="dxa"/>
            <w:tcBorders>
              <w:top w:val="single" w:color="000000" w:sz="4" w:space="0"/>
              <w:left w:val="single" w:color="000000" w:sz="4" w:space="0"/>
              <w:bottom w:val="single" w:color="000000" w:sz="4" w:space="0"/>
              <w:right w:val="single" w:color="000000" w:sz="4" w:space="0"/>
            </w:tcBorders>
            <w:noWrap/>
            <w:vAlign w:val="center"/>
          </w:tcPr>
          <w:p w14:paraId="4988B049">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DN150-150LB  RF</w:t>
            </w:r>
          </w:p>
        </w:tc>
        <w:tc>
          <w:tcPr>
            <w:tcW w:w="1559" w:type="dxa"/>
            <w:tcBorders>
              <w:top w:val="single" w:color="000000" w:sz="4" w:space="0"/>
              <w:left w:val="single" w:color="000000" w:sz="4" w:space="0"/>
              <w:bottom w:val="single" w:color="000000" w:sz="4" w:space="0"/>
              <w:right w:val="single" w:color="000000" w:sz="4" w:space="0"/>
            </w:tcBorders>
            <w:noWrap/>
            <w:vAlign w:val="center"/>
          </w:tcPr>
          <w:p w14:paraId="04F7B661">
            <w:pPr>
              <w:jc w:val="center"/>
              <w:rPr>
                <w:rFonts w:hint="eastAsia" w:ascii="宋体" w:hAnsi="宋体" w:eastAsia="宋体" w:cs="宋体"/>
                <w:color w:val="auto"/>
                <w:sz w:val="24"/>
                <w:szCs w:val="24"/>
                <w:highlight w:val="none"/>
              </w:rPr>
            </w:pPr>
          </w:p>
        </w:tc>
        <w:tc>
          <w:tcPr>
            <w:tcW w:w="2061" w:type="dxa"/>
            <w:tcBorders>
              <w:top w:val="single" w:color="000000" w:sz="4" w:space="0"/>
              <w:left w:val="single" w:color="000000" w:sz="4" w:space="0"/>
              <w:bottom w:val="single" w:color="000000" w:sz="4" w:space="0"/>
              <w:right w:val="single" w:color="000000" w:sz="4" w:space="0"/>
            </w:tcBorders>
            <w:noWrap/>
            <w:vAlign w:val="center"/>
          </w:tcPr>
          <w:p w14:paraId="1A647EB1">
            <w:pPr>
              <w:jc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拆、装、转运</w:t>
            </w:r>
          </w:p>
        </w:tc>
      </w:tr>
      <w:tr w14:paraId="71684BDC">
        <w:tblPrEx>
          <w:tblCellMar>
            <w:top w:w="0" w:type="dxa"/>
            <w:left w:w="108" w:type="dxa"/>
            <w:bottom w:w="0" w:type="dxa"/>
            <w:right w:w="108" w:type="dxa"/>
          </w:tblCellMar>
        </w:tblPrEx>
        <w:trPr>
          <w:trHeight w:val="420" w:hRule="atLeast"/>
          <w:jc w:val="center"/>
        </w:trPr>
        <w:tc>
          <w:tcPr>
            <w:tcW w:w="1503" w:type="dxa"/>
            <w:tcBorders>
              <w:top w:val="single" w:color="000000" w:sz="4" w:space="0"/>
              <w:left w:val="single" w:color="000000" w:sz="4" w:space="0"/>
              <w:bottom w:val="single" w:color="000000" w:sz="4" w:space="0"/>
              <w:right w:val="single" w:color="000000" w:sz="4" w:space="0"/>
            </w:tcBorders>
            <w:noWrap/>
            <w:vAlign w:val="center"/>
          </w:tcPr>
          <w:p w14:paraId="77F62323">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83</w:t>
            </w:r>
          </w:p>
        </w:tc>
        <w:tc>
          <w:tcPr>
            <w:tcW w:w="1360" w:type="dxa"/>
            <w:tcBorders>
              <w:top w:val="single" w:color="000000" w:sz="4" w:space="0"/>
              <w:left w:val="single" w:color="000000" w:sz="4" w:space="0"/>
              <w:bottom w:val="single" w:color="000000" w:sz="4" w:space="0"/>
              <w:right w:val="single" w:color="000000" w:sz="4" w:space="0"/>
            </w:tcBorders>
            <w:noWrap/>
            <w:vAlign w:val="center"/>
          </w:tcPr>
          <w:p w14:paraId="75BBF368">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125BV262</w:t>
            </w:r>
          </w:p>
        </w:tc>
        <w:tc>
          <w:tcPr>
            <w:tcW w:w="1137" w:type="dxa"/>
            <w:tcBorders>
              <w:top w:val="single" w:color="000000" w:sz="4" w:space="0"/>
              <w:left w:val="single" w:color="000000" w:sz="4" w:space="0"/>
              <w:bottom w:val="single" w:color="000000" w:sz="4" w:space="0"/>
              <w:right w:val="single" w:color="000000" w:sz="4" w:space="0"/>
            </w:tcBorders>
            <w:noWrap/>
            <w:vAlign w:val="center"/>
          </w:tcPr>
          <w:p w14:paraId="15E2129F">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125S05A</w:t>
            </w:r>
          </w:p>
        </w:tc>
        <w:tc>
          <w:tcPr>
            <w:tcW w:w="1289" w:type="dxa"/>
            <w:tcBorders>
              <w:top w:val="single" w:color="000000" w:sz="4" w:space="0"/>
              <w:left w:val="single" w:color="000000" w:sz="4" w:space="0"/>
              <w:bottom w:val="single" w:color="000000" w:sz="4" w:space="0"/>
              <w:right w:val="single" w:color="000000" w:sz="4" w:space="0"/>
            </w:tcBorders>
            <w:noWrap/>
            <w:vAlign w:val="center"/>
          </w:tcPr>
          <w:p w14:paraId="443212A7">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最终油分离器</w:t>
            </w:r>
          </w:p>
        </w:tc>
        <w:tc>
          <w:tcPr>
            <w:tcW w:w="1418" w:type="dxa"/>
            <w:tcBorders>
              <w:top w:val="single" w:color="000000" w:sz="4" w:space="0"/>
              <w:left w:val="single" w:color="000000" w:sz="4" w:space="0"/>
              <w:bottom w:val="single" w:color="000000" w:sz="4" w:space="0"/>
              <w:right w:val="single" w:color="000000" w:sz="4" w:space="0"/>
            </w:tcBorders>
            <w:noWrap/>
            <w:vAlign w:val="center"/>
          </w:tcPr>
          <w:p w14:paraId="28D748DA">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DN150-150LB  RF</w:t>
            </w:r>
          </w:p>
        </w:tc>
        <w:tc>
          <w:tcPr>
            <w:tcW w:w="1559" w:type="dxa"/>
            <w:tcBorders>
              <w:top w:val="single" w:color="000000" w:sz="4" w:space="0"/>
              <w:left w:val="single" w:color="000000" w:sz="4" w:space="0"/>
              <w:bottom w:val="single" w:color="000000" w:sz="4" w:space="0"/>
              <w:right w:val="single" w:color="000000" w:sz="4" w:space="0"/>
            </w:tcBorders>
            <w:noWrap/>
            <w:vAlign w:val="center"/>
          </w:tcPr>
          <w:p w14:paraId="181AD04D">
            <w:pPr>
              <w:jc w:val="center"/>
              <w:rPr>
                <w:rFonts w:hint="eastAsia" w:ascii="宋体" w:hAnsi="宋体" w:eastAsia="宋体" w:cs="宋体"/>
                <w:color w:val="auto"/>
                <w:sz w:val="24"/>
                <w:szCs w:val="24"/>
                <w:highlight w:val="none"/>
              </w:rPr>
            </w:pPr>
          </w:p>
        </w:tc>
        <w:tc>
          <w:tcPr>
            <w:tcW w:w="2061" w:type="dxa"/>
            <w:tcBorders>
              <w:top w:val="single" w:color="000000" w:sz="4" w:space="0"/>
              <w:left w:val="single" w:color="000000" w:sz="4" w:space="0"/>
              <w:bottom w:val="single" w:color="000000" w:sz="4" w:space="0"/>
              <w:right w:val="single" w:color="000000" w:sz="4" w:space="0"/>
            </w:tcBorders>
            <w:noWrap/>
            <w:vAlign w:val="center"/>
          </w:tcPr>
          <w:p w14:paraId="04A211D4">
            <w:pPr>
              <w:jc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拆、装、转运</w:t>
            </w:r>
          </w:p>
        </w:tc>
      </w:tr>
      <w:tr w14:paraId="3DA16C14">
        <w:tblPrEx>
          <w:tblCellMar>
            <w:top w:w="0" w:type="dxa"/>
            <w:left w:w="108" w:type="dxa"/>
            <w:bottom w:w="0" w:type="dxa"/>
            <w:right w:w="108" w:type="dxa"/>
          </w:tblCellMar>
        </w:tblPrEx>
        <w:trPr>
          <w:trHeight w:val="420" w:hRule="atLeast"/>
          <w:jc w:val="center"/>
        </w:trPr>
        <w:tc>
          <w:tcPr>
            <w:tcW w:w="1503" w:type="dxa"/>
            <w:tcBorders>
              <w:top w:val="single" w:color="000000" w:sz="4" w:space="0"/>
              <w:left w:val="single" w:color="000000" w:sz="4" w:space="0"/>
              <w:bottom w:val="single" w:color="000000" w:sz="4" w:space="0"/>
              <w:right w:val="single" w:color="000000" w:sz="4" w:space="0"/>
            </w:tcBorders>
            <w:noWrap/>
            <w:vAlign w:val="center"/>
          </w:tcPr>
          <w:p w14:paraId="15D67BB5">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84</w:t>
            </w:r>
          </w:p>
        </w:tc>
        <w:tc>
          <w:tcPr>
            <w:tcW w:w="1360" w:type="dxa"/>
            <w:tcBorders>
              <w:top w:val="single" w:color="000000" w:sz="4" w:space="0"/>
              <w:left w:val="single" w:color="000000" w:sz="4" w:space="0"/>
              <w:bottom w:val="single" w:color="000000" w:sz="4" w:space="0"/>
              <w:right w:val="single" w:color="000000" w:sz="4" w:space="0"/>
            </w:tcBorders>
            <w:noWrap/>
            <w:vAlign w:val="center"/>
          </w:tcPr>
          <w:p w14:paraId="1084E2A9">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125BV263</w:t>
            </w:r>
          </w:p>
        </w:tc>
        <w:tc>
          <w:tcPr>
            <w:tcW w:w="1137" w:type="dxa"/>
            <w:tcBorders>
              <w:top w:val="single" w:color="000000" w:sz="4" w:space="0"/>
              <w:left w:val="single" w:color="000000" w:sz="4" w:space="0"/>
              <w:bottom w:val="single" w:color="000000" w:sz="4" w:space="0"/>
              <w:right w:val="single" w:color="000000" w:sz="4" w:space="0"/>
            </w:tcBorders>
            <w:noWrap/>
            <w:vAlign w:val="center"/>
          </w:tcPr>
          <w:p w14:paraId="022C15A6">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125S05B</w:t>
            </w:r>
          </w:p>
        </w:tc>
        <w:tc>
          <w:tcPr>
            <w:tcW w:w="1289" w:type="dxa"/>
            <w:tcBorders>
              <w:top w:val="single" w:color="000000" w:sz="4" w:space="0"/>
              <w:left w:val="single" w:color="000000" w:sz="4" w:space="0"/>
              <w:bottom w:val="single" w:color="000000" w:sz="4" w:space="0"/>
              <w:right w:val="single" w:color="000000" w:sz="4" w:space="0"/>
            </w:tcBorders>
            <w:noWrap/>
            <w:vAlign w:val="center"/>
          </w:tcPr>
          <w:p w14:paraId="30D089E6">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最终油分离器</w:t>
            </w:r>
          </w:p>
        </w:tc>
        <w:tc>
          <w:tcPr>
            <w:tcW w:w="1418" w:type="dxa"/>
            <w:tcBorders>
              <w:top w:val="single" w:color="000000" w:sz="4" w:space="0"/>
              <w:left w:val="single" w:color="000000" w:sz="4" w:space="0"/>
              <w:bottom w:val="single" w:color="000000" w:sz="4" w:space="0"/>
              <w:right w:val="single" w:color="000000" w:sz="4" w:space="0"/>
            </w:tcBorders>
            <w:noWrap/>
            <w:vAlign w:val="center"/>
          </w:tcPr>
          <w:p w14:paraId="05E6BA10">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DN150-150LB  RF</w:t>
            </w:r>
          </w:p>
        </w:tc>
        <w:tc>
          <w:tcPr>
            <w:tcW w:w="1559" w:type="dxa"/>
            <w:tcBorders>
              <w:top w:val="single" w:color="000000" w:sz="4" w:space="0"/>
              <w:left w:val="single" w:color="000000" w:sz="4" w:space="0"/>
              <w:bottom w:val="single" w:color="000000" w:sz="4" w:space="0"/>
              <w:right w:val="single" w:color="000000" w:sz="4" w:space="0"/>
            </w:tcBorders>
            <w:noWrap/>
            <w:vAlign w:val="center"/>
          </w:tcPr>
          <w:p w14:paraId="66DA7BEF">
            <w:pPr>
              <w:jc w:val="center"/>
              <w:rPr>
                <w:rFonts w:hint="eastAsia" w:ascii="宋体" w:hAnsi="宋体" w:eastAsia="宋体" w:cs="宋体"/>
                <w:color w:val="auto"/>
                <w:sz w:val="24"/>
                <w:szCs w:val="24"/>
                <w:highlight w:val="none"/>
              </w:rPr>
            </w:pPr>
          </w:p>
        </w:tc>
        <w:tc>
          <w:tcPr>
            <w:tcW w:w="2061" w:type="dxa"/>
            <w:tcBorders>
              <w:top w:val="single" w:color="000000" w:sz="4" w:space="0"/>
              <w:left w:val="single" w:color="000000" w:sz="4" w:space="0"/>
              <w:bottom w:val="single" w:color="000000" w:sz="4" w:space="0"/>
              <w:right w:val="single" w:color="000000" w:sz="4" w:space="0"/>
            </w:tcBorders>
            <w:noWrap/>
            <w:vAlign w:val="center"/>
          </w:tcPr>
          <w:p w14:paraId="1324F58A">
            <w:pPr>
              <w:jc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拆、装、转运</w:t>
            </w:r>
          </w:p>
        </w:tc>
      </w:tr>
      <w:tr w14:paraId="7AA0C837">
        <w:tblPrEx>
          <w:tblCellMar>
            <w:top w:w="0" w:type="dxa"/>
            <w:left w:w="108" w:type="dxa"/>
            <w:bottom w:w="0" w:type="dxa"/>
            <w:right w:w="108" w:type="dxa"/>
          </w:tblCellMar>
        </w:tblPrEx>
        <w:trPr>
          <w:trHeight w:val="420" w:hRule="atLeast"/>
          <w:jc w:val="center"/>
        </w:trPr>
        <w:tc>
          <w:tcPr>
            <w:tcW w:w="1503" w:type="dxa"/>
            <w:tcBorders>
              <w:top w:val="single" w:color="000000" w:sz="4" w:space="0"/>
              <w:left w:val="single" w:color="000000" w:sz="4" w:space="0"/>
              <w:bottom w:val="single" w:color="000000" w:sz="4" w:space="0"/>
              <w:right w:val="single" w:color="000000" w:sz="4" w:space="0"/>
            </w:tcBorders>
            <w:noWrap/>
            <w:vAlign w:val="center"/>
          </w:tcPr>
          <w:p w14:paraId="54B0C61E">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85</w:t>
            </w:r>
          </w:p>
        </w:tc>
        <w:tc>
          <w:tcPr>
            <w:tcW w:w="1360" w:type="dxa"/>
            <w:tcBorders>
              <w:top w:val="single" w:color="000000" w:sz="4" w:space="0"/>
              <w:left w:val="single" w:color="000000" w:sz="4" w:space="0"/>
              <w:bottom w:val="single" w:color="000000" w:sz="4" w:space="0"/>
              <w:right w:val="single" w:color="000000" w:sz="4" w:space="0"/>
            </w:tcBorders>
            <w:noWrap/>
            <w:vAlign w:val="center"/>
          </w:tcPr>
          <w:p w14:paraId="51FA1F6C">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125BV264</w:t>
            </w:r>
          </w:p>
        </w:tc>
        <w:tc>
          <w:tcPr>
            <w:tcW w:w="1137" w:type="dxa"/>
            <w:tcBorders>
              <w:top w:val="single" w:color="000000" w:sz="4" w:space="0"/>
              <w:left w:val="single" w:color="000000" w:sz="4" w:space="0"/>
              <w:bottom w:val="single" w:color="000000" w:sz="4" w:space="0"/>
              <w:right w:val="single" w:color="000000" w:sz="4" w:space="0"/>
            </w:tcBorders>
            <w:noWrap/>
            <w:vAlign w:val="center"/>
          </w:tcPr>
          <w:p w14:paraId="2EC1BC6F">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125S05C</w:t>
            </w:r>
          </w:p>
        </w:tc>
        <w:tc>
          <w:tcPr>
            <w:tcW w:w="1289" w:type="dxa"/>
            <w:tcBorders>
              <w:top w:val="single" w:color="000000" w:sz="4" w:space="0"/>
              <w:left w:val="single" w:color="000000" w:sz="4" w:space="0"/>
              <w:bottom w:val="single" w:color="000000" w:sz="4" w:space="0"/>
              <w:right w:val="single" w:color="000000" w:sz="4" w:space="0"/>
            </w:tcBorders>
            <w:noWrap/>
            <w:vAlign w:val="center"/>
          </w:tcPr>
          <w:p w14:paraId="071DA0C4">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最终油分离器</w:t>
            </w:r>
          </w:p>
        </w:tc>
        <w:tc>
          <w:tcPr>
            <w:tcW w:w="1418" w:type="dxa"/>
            <w:tcBorders>
              <w:top w:val="single" w:color="000000" w:sz="4" w:space="0"/>
              <w:left w:val="single" w:color="000000" w:sz="4" w:space="0"/>
              <w:bottom w:val="single" w:color="000000" w:sz="4" w:space="0"/>
              <w:right w:val="single" w:color="000000" w:sz="4" w:space="0"/>
            </w:tcBorders>
            <w:noWrap/>
            <w:vAlign w:val="center"/>
          </w:tcPr>
          <w:p w14:paraId="68931759">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DN150-150LB  RF</w:t>
            </w:r>
          </w:p>
        </w:tc>
        <w:tc>
          <w:tcPr>
            <w:tcW w:w="1559" w:type="dxa"/>
            <w:tcBorders>
              <w:top w:val="single" w:color="000000" w:sz="4" w:space="0"/>
              <w:left w:val="single" w:color="000000" w:sz="4" w:space="0"/>
              <w:bottom w:val="single" w:color="000000" w:sz="4" w:space="0"/>
              <w:right w:val="single" w:color="000000" w:sz="4" w:space="0"/>
            </w:tcBorders>
            <w:noWrap/>
            <w:vAlign w:val="center"/>
          </w:tcPr>
          <w:p w14:paraId="71CFDC39">
            <w:pPr>
              <w:jc w:val="center"/>
              <w:rPr>
                <w:rFonts w:hint="eastAsia" w:ascii="宋体" w:hAnsi="宋体" w:eastAsia="宋体" w:cs="宋体"/>
                <w:color w:val="auto"/>
                <w:sz w:val="24"/>
                <w:szCs w:val="24"/>
                <w:highlight w:val="none"/>
              </w:rPr>
            </w:pPr>
          </w:p>
        </w:tc>
        <w:tc>
          <w:tcPr>
            <w:tcW w:w="2061" w:type="dxa"/>
            <w:tcBorders>
              <w:top w:val="single" w:color="000000" w:sz="4" w:space="0"/>
              <w:left w:val="single" w:color="000000" w:sz="4" w:space="0"/>
              <w:bottom w:val="single" w:color="000000" w:sz="4" w:space="0"/>
              <w:right w:val="single" w:color="000000" w:sz="4" w:space="0"/>
            </w:tcBorders>
            <w:noWrap/>
            <w:vAlign w:val="center"/>
          </w:tcPr>
          <w:p w14:paraId="04436864">
            <w:pPr>
              <w:jc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拆、装、转运</w:t>
            </w:r>
          </w:p>
        </w:tc>
      </w:tr>
      <w:tr w14:paraId="45FF478C">
        <w:tblPrEx>
          <w:tblCellMar>
            <w:top w:w="0" w:type="dxa"/>
            <w:left w:w="108" w:type="dxa"/>
            <w:bottom w:w="0" w:type="dxa"/>
            <w:right w:w="108" w:type="dxa"/>
          </w:tblCellMar>
        </w:tblPrEx>
        <w:trPr>
          <w:trHeight w:val="420" w:hRule="atLeast"/>
          <w:jc w:val="center"/>
        </w:trPr>
        <w:tc>
          <w:tcPr>
            <w:tcW w:w="1503" w:type="dxa"/>
            <w:tcBorders>
              <w:top w:val="single" w:color="000000" w:sz="4" w:space="0"/>
              <w:left w:val="single" w:color="000000" w:sz="4" w:space="0"/>
              <w:bottom w:val="single" w:color="000000" w:sz="4" w:space="0"/>
              <w:right w:val="single" w:color="000000" w:sz="4" w:space="0"/>
            </w:tcBorders>
            <w:noWrap/>
            <w:vAlign w:val="center"/>
          </w:tcPr>
          <w:p w14:paraId="4BCDEB48">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86</w:t>
            </w:r>
          </w:p>
        </w:tc>
        <w:tc>
          <w:tcPr>
            <w:tcW w:w="1360" w:type="dxa"/>
            <w:tcBorders>
              <w:top w:val="single" w:color="000000" w:sz="4" w:space="0"/>
              <w:left w:val="single" w:color="000000" w:sz="4" w:space="0"/>
              <w:bottom w:val="single" w:color="000000" w:sz="4" w:space="0"/>
              <w:right w:val="single" w:color="000000" w:sz="4" w:space="0"/>
            </w:tcBorders>
            <w:noWrap/>
            <w:vAlign w:val="center"/>
          </w:tcPr>
          <w:p w14:paraId="4546F3D7">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125BV265</w:t>
            </w:r>
          </w:p>
        </w:tc>
        <w:tc>
          <w:tcPr>
            <w:tcW w:w="1137" w:type="dxa"/>
            <w:tcBorders>
              <w:top w:val="single" w:color="000000" w:sz="4" w:space="0"/>
              <w:left w:val="single" w:color="000000" w:sz="4" w:space="0"/>
              <w:bottom w:val="single" w:color="000000" w:sz="4" w:space="0"/>
              <w:right w:val="single" w:color="000000" w:sz="4" w:space="0"/>
            </w:tcBorders>
            <w:noWrap/>
            <w:vAlign w:val="center"/>
          </w:tcPr>
          <w:p w14:paraId="0029B070">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125S05D</w:t>
            </w:r>
          </w:p>
        </w:tc>
        <w:tc>
          <w:tcPr>
            <w:tcW w:w="1289" w:type="dxa"/>
            <w:tcBorders>
              <w:top w:val="single" w:color="000000" w:sz="4" w:space="0"/>
              <w:left w:val="single" w:color="000000" w:sz="4" w:space="0"/>
              <w:bottom w:val="single" w:color="000000" w:sz="4" w:space="0"/>
              <w:right w:val="single" w:color="000000" w:sz="4" w:space="0"/>
            </w:tcBorders>
            <w:noWrap/>
            <w:vAlign w:val="center"/>
          </w:tcPr>
          <w:p w14:paraId="5EAAF267">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最终油分离器</w:t>
            </w:r>
          </w:p>
        </w:tc>
        <w:tc>
          <w:tcPr>
            <w:tcW w:w="1418" w:type="dxa"/>
            <w:tcBorders>
              <w:top w:val="single" w:color="000000" w:sz="4" w:space="0"/>
              <w:left w:val="single" w:color="000000" w:sz="4" w:space="0"/>
              <w:bottom w:val="single" w:color="000000" w:sz="4" w:space="0"/>
              <w:right w:val="single" w:color="000000" w:sz="4" w:space="0"/>
            </w:tcBorders>
            <w:noWrap/>
            <w:vAlign w:val="center"/>
          </w:tcPr>
          <w:p w14:paraId="56E8A398">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DN150-150LB  RF</w:t>
            </w:r>
          </w:p>
        </w:tc>
        <w:tc>
          <w:tcPr>
            <w:tcW w:w="1559" w:type="dxa"/>
            <w:tcBorders>
              <w:top w:val="single" w:color="000000" w:sz="4" w:space="0"/>
              <w:left w:val="single" w:color="000000" w:sz="4" w:space="0"/>
              <w:bottom w:val="single" w:color="000000" w:sz="4" w:space="0"/>
              <w:right w:val="single" w:color="000000" w:sz="4" w:space="0"/>
            </w:tcBorders>
            <w:noWrap/>
            <w:vAlign w:val="center"/>
          </w:tcPr>
          <w:p w14:paraId="02C7F3AA">
            <w:pPr>
              <w:jc w:val="center"/>
              <w:rPr>
                <w:rFonts w:hint="eastAsia" w:ascii="宋体" w:hAnsi="宋体" w:eastAsia="宋体" w:cs="宋体"/>
                <w:color w:val="auto"/>
                <w:sz w:val="24"/>
                <w:szCs w:val="24"/>
                <w:highlight w:val="none"/>
              </w:rPr>
            </w:pPr>
          </w:p>
        </w:tc>
        <w:tc>
          <w:tcPr>
            <w:tcW w:w="2061" w:type="dxa"/>
            <w:tcBorders>
              <w:top w:val="single" w:color="000000" w:sz="4" w:space="0"/>
              <w:left w:val="single" w:color="000000" w:sz="4" w:space="0"/>
              <w:bottom w:val="single" w:color="000000" w:sz="4" w:space="0"/>
              <w:right w:val="single" w:color="000000" w:sz="4" w:space="0"/>
            </w:tcBorders>
            <w:noWrap/>
            <w:vAlign w:val="center"/>
          </w:tcPr>
          <w:p w14:paraId="441872FB">
            <w:pPr>
              <w:jc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拆、装、转运</w:t>
            </w:r>
          </w:p>
        </w:tc>
      </w:tr>
      <w:tr w14:paraId="17115483">
        <w:tblPrEx>
          <w:tblCellMar>
            <w:top w:w="0" w:type="dxa"/>
            <w:left w:w="108" w:type="dxa"/>
            <w:bottom w:w="0" w:type="dxa"/>
            <w:right w:w="108" w:type="dxa"/>
          </w:tblCellMar>
        </w:tblPrEx>
        <w:trPr>
          <w:trHeight w:val="420" w:hRule="atLeast"/>
          <w:jc w:val="center"/>
        </w:trPr>
        <w:tc>
          <w:tcPr>
            <w:tcW w:w="1503" w:type="dxa"/>
            <w:tcBorders>
              <w:top w:val="single" w:color="000000" w:sz="4" w:space="0"/>
              <w:left w:val="single" w:color="000000" w:sz="4" w:space="0"/>
              <w:bottom w:val="single" w:color="000000" w:sz="4" w:space="0"/>
              <w:right w:val="single" w:color="000000" w:sz="4" w:space="0"/>
            </w:tcBorders>
            <w:noWrap/>
            <w:vAlign w:val="center"/>
          </w:tcPr>
          <w:p w14:paraId="12E542B9">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87</w:t>
            </w:r>
          </w:p>
        </w:tc>
        <w:tc>
          <w:tcPr>
            <w:tcW w:w="1360" w:type="dxa"/>
            <w:tcBorders>
              <w:top w:val="single" w:color="000000" w:sz="4" w:space="0"/>
              <w:left w:val="single" w:color="000000" w:sz="4" w:space="0"/>
              <w:bottom w:val="single" w:color="000000" w:sz="4" w:space="0"/>
              <w:right w:val="single" w:color="000000" w:sz="4" w:space="0"/>
            </w:tcBorders>
            <w:noWrap/>
            <w:vAlign w:val="center"/>
          </w:tcPr>
          <w:p w14:paraId="4CD9990B">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125BV266</w:t>
            </w:r>
          </w:p>
        </w:tc>
        <w:tc>
          <w:tcPr>
            <w:tcW w:w="1137" w:type="dxa"/>
            <w:tcBorders>
              <w:top w:val="single" w:color="000000" w:sz="4" w:space="0"/>
              <w:left w:val="single" w:color="000000" w:sz="4" w:space="0"/>
              <w:bottom w:val="single" w:color="000000" w:sz="4" w:space="0"/>
              <w:right w:val="single" w:color="000000" w:sz="4" w:space="0"/>
            </w:tcBorders>
            <w:noWrap/>
            <w:vAlign w:val="center"/>
          </w:tcPr>
          <w:p w14:paraId="5DCCC061">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125S04C</w:t>
            </w:r>
          </w:p>
        </w:tc>
        <w:tc>
          <w:tcPr>
            <w:tcW w:w="1289" w:type="dxa"/>
            <w:tcBorders>
              <w:top w:val="single" w:color="000000" w:sz="4" w:space="0"/>
              <w:left w:val="single" w:color="000000" w:sz="4" w:space="0"/>
              <w:bottom w:val="single" w:color="000000" w:sz="4" w:space="0"/>
              <w:right w:val="single" w:color="000000" w:sz="4" w:space="0"/>
            </w:tcBorders>
            <w:noWrap/>
            <w:vAlign w:val="center"/>
          </w:tcPr>
          <w:p w14:paraId="76BC5E74">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初焦油分离器</w:t>
            </w:r>
          </w:p>
        </w:tc>
        <w:tc>
          <w:tcPr>
            <w:tcW w:w="1418" w:type="dxa"/>
            <w:tcBorders>
              <w:top w:val="single" w:color="000000" w:sz="4" w:space="0"/>
              <w:left w:val="single" w:color="000000" w:sz="4" w:space="0"/>
              <w:bottom w:val="single" w:color="000000" w:sz="4" w:space="0"/>
              <w:right w:val="single" w:color="000000" w:sz="4" w:space="0"/>
            </w:tcBorders>
            <w:noWrap/>
            <w:vAlign w:val="center"/>
          </w:tcPr>
          <w:p w14:paraId="5614B051">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DN150-150LB  RF</w:t>
            </w:r>
          </w:p>
        </w:tc>
        <w:tc>
          <w:tcPr>
            <w:tcW w:w="1559" w:type="dxa"/>
            <w:tcBorders>
              <w:top w:val="single" w:color="000000" w:sz="4" w:space="0"/>
              <w:left w:val="single" w:color="000000" w:sz="4" w:space="0"/>
              <w:bottom w:val="single" w:color="000000" w:sz="4" w:space="0"/>
              <w:right w:val="single" w:color="000000" w:sz="4" w:space="0"/>
            </w:tcBorders>
            <w:noWrap/>
            <w:vAlign w:val="center"/>
          </w:tcPr>
          <w:p w14:paraId="4D1D01A5">
            <w:pPr>
              <w:jc w:val="center"/>
              <w:rPr>
                <w:rFonts w:hint="eastAsia" w:ascii="宋体" w:hAnsi="宋体" w:eastAsia="宋体" w:cs="宋体"/>
                <w:color w:val="auto"/>
                <w:sz w:val="24"/>
                <w:szCs w:val="24"/>
                <w:highlight w:val="none"/>
              </w:rPr>
            </w:pPr>
          </w:p>
        </w:tc>
        <w:tc>
          <w:tcPr>
            <w:tcW w:w="2061" w:type="dxa"/>
            <w:tcBorders>
              <w:top w:val="single" w:color="000000" w:sz="4" w:space="0"/>
              <w:left w:val="single" w:color="000000" w:sz="4" w:space="0"/>
              <w:bottom w:val="single" w:color="000000" w:sz="4" w:space="0"/>
              <w:right w:val="single" w:color="000000" w:sz="4" w:space="0"/>
            </w:tcBorders>
            <w:noWrap/>
            <w:vAlign w:val="center"/>
          </w:tcPr>
          <w:p w14:paraId="347C3DA7">
            <w:pPr>
              <w:jc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拆、装、转运</w:t>
            </w:r>
          </w:p>
        </w:tc>
      </w:tr>
      <w:tr w14:paraId="61A7A384">
        <w:tblPrEx>
          <w:tblCellMar>
            <w:top w:w="0" w:type="dxa"/>
            <w:left w:w="108" w:type="dxa"/>
            <w:bottom w:w="0" w:type="dxa"/>
            <w:right w:w="108" w:type="dxa"/>
          </w:tblCellMar>
        </w:tblPrEx>
        <w:trPr>
          <w:trHeight w:val="420" w:hRule="atLeast"/>
          <w:jc w:val="center"/>
        </w:trPr>
        <w:tc>
          <w:tcPr>
            <w:tcW w:w="1503" w:type="dxa"/>
            <w:tcBorders>
              <w:top w:val="single" w:color="000000" w:sz="4" w:space="0"/>
              <w:left w:val="single" w:color="000000" w:sz="4" w:space="0"/>
              <w:bottom w:val="single" w:color="000000" w:sz="4" w:space="0"/>
              <w:right w:val="single" w:color="000000" w:sz="4" w:space="0"/>
            </w:tcBorders>
            <w:noWrap/>
            <w:vAlign w:val="center"/>
          </w:tcPr>
          <w:p w14:paraId="61B29068">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88</w:t>
            </w:r>
          </w:p>
        </w:tc>
        <w:tc>
          <w:tcPr>
            <w:tcW w:w="1360" w:type="dxa"/>
            <w:tcBorders>
              <w:top w:val="single" w:color="000000" w:sz="4" w:space="0"/>
              <w:left w:val="single" w:color="000000" w:sz="4" w:space="0"/>
              <w:bottom w:val="single" w:color="000000" w:sz="4" w:space="0"/>
              <w:right w:val="single" w:color="000000" w:sz="4" w:space="0"/>
            </w:tcBorders>
            <w:noWrap/>
            <w:vAlign w:val="center"/>
          </w:tcPr>
          <w:p w14:paraId="3A029918">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125BV267</w:t>
            </w:r>
          </w:p>
        </w:tc>
        <w:tc>
          <w:tcPr>
            <w:tcW w:w="1137" w:type="dxa"/>
            <w:tcBorders>
              <w:top w:val="single" w:color="000000" w:sz="4" w:space="0"/>
              <w:left w:val="single" w:color="000000" w:sz="4" w:space="0"/>
              <w:bottom w:val="single" w:color="000000" w:sz="4" w:space="0"/>
              <w:right w:val="single" w:color="000000" w:sz="4" w:space="0"/>
            </w:tcBorders>
            <w:noWrap/>
            <w:vAlign w:val="center"/>
          </w:tcPr>
          <w:p w14:paraId="4C2746D3">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125S04D</w:t>
            </w:r>
          </w:p>
        </w:tc>
        <w:tc>
          <w:tcPr>
            <w:tcW w:w="1289" w:type="dxa"/>
            <w:tcBorders>
              <w:top w:val="single" w:color="000000" w:sz="4" w:space="0"/>
              <w:left w:val="single" w:color="000000" w:sz="4" w:space="0"/>
              <w:bottom w:val="single" w:color="000000" w:sz="4" w:space="0"/>
              <w:right w:val="single" w:color="000000" w:sz="4" w:space="0"/>
            </w:tcBorders>
            <w:noWrap/>
            <w:vAlign w:val="center"/>
          </w:tcPr>
          <w:p w14:paraId="658E7455">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初焦油分离器</w:t>
            </w:r>
          </w:p>
        </w:tc>
        <w:tc>
          <w:tcPr>
            <w:tcW w:w="1418" w:type="dxa"/>
            <w:tcBorders>
              <w:top w:val="single" w:color="000000" w:sz="4" w:space="0"/>
              <w:left w:val="single" w:color="000000" w:sz="4" w:space="0"/>
              <w:bottom w:val="single" w:color="000000" w:sz="4" w:space="0"/>
              <w:right w:val="single" w:color="000000" w:sz="4" w:space="0"/>
            </w:tcBorders>
            <w:noWrap/>
            <w:vAlign w:val="center"/>
          </w:tcPr>
          <w:p w14:paraId="3298FEFB">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DN150-150LB  RF</w:t>
            </w:r>
          </w:p>
        </w:tc>
        <w:tc>
          <w:tcPr>
            <w:tcW w:w="1559" w:type="dxa"/>
            <w:tcBorders>
              <w:top w:val="single" w:color="000000" w:sz="4" w:space="0"/>
              <w:left w:val="single" w:color="000000" w:sz="4" w:space="0"/>
              <w:bottom w:val="single" w:color="000000" w:sz="4" w:space="0"/>
              <w:right w:val="single" w:color="000000" w:sz="4" w:space="0"/>
            </w:tcBorders>
            <w:noWrap/>
            <w:vAlign w:val="center"/>
          </w:tcPr>
          <w:p w14:paraId="798C1F71">
            <w:pPr>
              <w:jc w:val="center"/>
              <w:rPr>
                <w:rFonts w:hint="eastAsia" w:ascii="宋体" w:hAnsi="宋体" w:eastAsia="宋体" w:cs="宋体"/>
                <w:color w:val="auto"/>
                <w:sz w:val="24"/>
                <w:szCs w:val="24"/>
                <w:highlight w:val="none"/>
              </w:rPr>
            </w:pPr>
          </w:p>
        </w:tc>
        <w:tc>
          <w:tcPr>
            <w:tcW w:w="2061" w:type="dxa"/>
            <w:tcBorders>
              <w:top w:val="single" w:color="000000" w:sz="4" w:space="0"/>
              <w:left w:val="single" w:color="000000" w:sz="4" w:space="0"/>
              <w:bottom w:val="single" w:color="000000" w:sz="4" w:space="0"/>
              <w:right w:val="single" w:color="000000" w:sz="4" w:space="0"/>
            </w:tcBorders>
            <w:noWrap/>
            <w:vAlign w:val="center"/>
          </w:tcPr>
          <w:p w14:paraId="12422343">
            <w:pPr>
              <w:jc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拆、装、转运</w:t>
            </w:r>
          </w:p>
        </w:tc>
      </w:tr>
      <w:tr w14:paraId="2ADF82C7">
        <w:tblPrEx>
          <w:tblCellMar>
            <w:top w:w="0" w:type="dxa"/>
            <w:left w:w="108" w:type="dxa"/>
            <w:bottom w:w="0" w:type="dxa"/>
            <w:right w:w="108" w:type="dxa"/>
          </w:tblCellMar>
        </w:tblPrEx>
        <w:trPr>
          <w:trHeight w:val="420" w:hRule="atLeast"/>
          <w:jc w:val="center"/>
        </w:trPr>
        <w:tc>
          <w:tcPr>
            <w:tcW w:w="1503" w:type="dxa"/>
            <w:tcBorders>
              <w:top w:val="single" w:color="000000" w:sz="4" w:space="0"/>
              <w:left w:val="single" w:color="000000" w:sz="4" w:space="0"/>
              <w:bottom w:val="single" w:color="000000" w:sz="4" w:space="0"/>
              <w:right w:val="single" w:color="000000" w:sz="4" w:space="0"/>
            </w:tcBorders>
            <w:noWrap/>
            <w:vAlign w:val="center"/>
          </w:tcPr>
          <w:p w14:paraId="23524850">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89</w:t>
            </w:r>
          </w:p>
        </w:tc>
        <w:tc>
          <w:tcPr>
            <w:tcW w:w="1360" w:type="dxa"/>
            <w:tcBorders>
              <w:top w:val="single" w:color="000000" w:sz="4" w:space="0"/>
              <w:left w:val="single" w:color="000000" w:sz="4" w:space="0"/>
              <w:bottom w:val="single" w:color="000000" w:sz="4" w:space="0"/>
              <w:right w:val="single" w:color="000000" w:sz="4" w:space="0"/>
            </w:tcBorders>
            <w:noWrap/>
            <w:vAlign w:val="center"/>
          </w:tcPr>
          <w:p w14:paraId="7C5E21C3">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125BV331</w:t>
            </w:r>
          </w:p>
        </w:tc>
        <w:tc>
          <w:tcPr>
            <w:tcW w:w="1137" w:type="dxa"/>
            <w:tcBorders>
              <w:top w:val="single" w:color="000000" w:sz="4" w:space="0"/>
              <w:left w:val="single" w:color="000000" w:sz="4" w:space="0"/>
              <w:bottom w:val="single" w:color="000000" w:sz="4" w:space="0"/>
              <w:right w:val="single" w:color="000000" w:sz="4" w:space="0"/>
            </w:tcBorders>
            <w:noWrap/>
            <w:vAlign w:val="center"/>
          </w:tcPr>
          <w:p w14:paraId="3ABA237C">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125V01</w:t>
            </w:r>
          </w:p>
        </w:tc>
        <w:tc>
          <w:tcPr>
            <w:tcW w:w="1289" w:type="dxa"/>
            <w:tcBorders>
              <w:top w:val="single" w:color="000000" w:sz="4" w:space="0"/>
              <w:left w:val="single" w:color="000000" w:sz="4" w:space="0"/>
              <w:bottom w:val="single" w:color="000000" w:sz="4" w:space="0"/>
              <w:right w:val="single" w:color="000000" w:sz="4" w:space="0"/>
            </w:tcBorders>
            <w:noWrap/>
            <w:vAlign w:val="center"/>
          </w:tcPr>
          <w:p w14:paraId="5A58CFB4">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第一缓冲槽</w:t>
            </w:r>
          </w:p>
        </w:tc>
        <w:tc>
          <w:tcPr>
            <w:tcW w:w="1418" w:type="dxa"/>
            <w:tcBorders>
              <w:top w:val="single" w:color="000000" w:sz="4" w:space="0"/>
              <w:left w:val="single" w:color="000000" w:sz="4" w:space="0"/>
              <w:bottom w:val="single" w:color="000000" w:sz="4" w:space="0"/>
              <w:right w:val="single" w:color="000000" w:sz="4" w:space="0"/>
            </w:tcBorders>
            <w:noWrap/>
            <w:vAlign w:val="center"/>
          </w:tcPr>
          <w:p w14:paraId="66897366">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DN200-150LB  RF</w:t>
            </w:r>
          </w:p>
        </w:tc>
        <w:tc>
          <w:tcPr>
            <w:tcW w:w="1559" w:type="dxa"/>
            <w:tcBorders>
              <w:top w:val="single" w:color="000000" w:sz="4" w:space="0"/>
              <w:left w:val="single" w:color="000000" w:sz="4" w:space="0"/>
              <w:bottom w:val="single" w:color="000000" w:sz="4" w:space="0"/>
              <w:right w:val="single" w:color="000000" w:sz="4" w:space="0"/>
            </w:tcBorders>
            <w:noWrap/>
            <w:vAlign w:val="center"/>
          </w:tcPr>
          <w:p w14:paraId="4305CB0A">
            <w:pPr>
              <w:jc w:val="center"/>
              <w:rPr>
                <w:rFonts w:hint="eastAsia" w:ascii="宋体" w:hAnsi="宋体" w:eastAsia="宋体" w:cs="宋体"/>
                <w:color w:val="auto"/>
                <w:sz w:val="24"/>
                <w:szCs w:val="24"/>
                <w:highlight w:val="none"/>
              </w:rPr>
            </w:pPr>
          </w:p>
        </w:tc>
        <w:tc>
          <w:tcPr>
            <w:tcW w:w="2061" w:type="dxa"/>
            <w:tcBorders>
              <w:top w:val="single" w:color="000000" w:sz="4" w:space="0"/>
              <w:left w:val="single" w:color="000000" w:sz="4" w:space="0"/>
              <w:bottom w:val="single" w:color="000000" w:sz="4" w:space="0"/>
              <w:right w:val="single" w:color="000000" w:sz="4" w:space="0"/>
            </w:tcBorders>
            <w:noWrap/>
            <w:vAlign w:val="center"/>
          </w:tcPr>
          <w:p w14:paraId="4B2243F2">
            <w:pPr>
              <w:jc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拆、装、转运</w:t>
            </w:r>
          </w:p>
        </w:tc>
      </w:tr>
      <w:tr w14:paraId="31962CC8">
        <w:tblPrEx>
          <w:tblCellMar>
            <w:top w:w="0" w:type="dxa"/>
            <w:left w:w="108" w:type="dxa"/>
            <w:bottom w:w="0" w:type="dxa"/>
            <w:right w:w="108" w:type="dxa"/>
          </w:tblCellMar>
        </w:tblPrEx>
        <w:trPr>
          <w:trHeight w:val="420" w:hRule="atLeast"/>
          <w:jc w:val="center"/>
        </w:trPr>
        <w:tc>
          <w:tcPr>
            <w:tcW w:w="1503" w:type="dxa"/>
            <w:tcBorders>
              <w:top w:val="single" w:color="000000" w:sz="4" w:space="0"/>
              <w:left w:val="single" w:color="000000" w:sz="4" w:space="0"/>
              <w:bottom w:val="single" w:color="000000" w:sz="4" w:space="0"/>
              <w:right w:val="single" w:color="000000" w:sz="4" w:space="0"/>
            </w:tcBorders>
            <w:noWrap/>
            <w:vAlign w:val="center"/>
          </w:tcPr>
          <w:p w14:paraId="7B321842">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90</w:t>
            </w:r>
          </w:p>
        </w:tc>
        <w:tc>
          <w:tcPr>
            <w:tcW w:w="1360" w:type="dxa"/>
            <w:tcBorders>
              <w:top w:val="single" w:color="000000" w:sz="4" w:space="0"/>
              <w:left w:val="single" w:color="000000" w:sz="4" w:space="0"/>
              <w:bottom w:val="single" w:color="000000" w:sz="4" w:space="0"/>
              <w:right w:val="single" w:color="000000" w:sz="4" w:space="0"/>
            </w:tcBorders>
            <w:noWrap/>
            <w:vAlign w:val="center"/>
          </w:tcPr>
          <w:p w14:paraId="54992E59">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125BV332</w:t>
            </w:r>
          </w:p>
        </w:tc>
        <w:tc>
          <w:tcPr>
            <w:tcW w:w="1137" w:type="dxa"/>
            <w:tcBorders>
              <w:top w:val="single" w:color="000000" w:sz="4" w:space="0"/>
              <w:left w:val="single" w:color="000000" w:sz="4" w:space="0"/>
              <w:bottom w:val="single" w:color="000000" w:sz="4" w:space="0"/>
              <w:right w:val="single" w:color="000000" w:sz="4" w:space="0"/>
            </w:tcBorders>
            <w:noWrap/>
            <w:vAlign w:val="center"/>
          </w:tcPr>
          <w:p w14:paraId="15A80E6F">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125V02</w:t>
            </w:r>
          </w:p>
        </w:tc>
        <w:tc>
          <w:tcPr>
            <w:tcW w:w="1289" w:type="dxa"/>
            <w:tcBorders>
              <w:top w:val="single" w:color="000000" w:sz="4" w:space="0"/>
              <w:left w:val="single" w:color="000000" w:sz="4" w:space="0"/>
              <w:bottom w:val="single" w:color="000000" w:sz="4" w:space="0"/>
              <w:right w:val="single" w:color="000000" w:sz="4" w:space="0"/>
            </w:tcBorders>
            <w:noWrap/>
            <w:vAlign w:val="center"/>
          </w:tcPr>
          <w:p w14:paraId="55C04EC7">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第二缓冲槽</w:t>
            </w:r>
          </w:p>
        </w:tc>
        <w:tc>
          <w:tcPr>
            <w:tcW w:w="1418" w:type="dxa"/>
            <w:tcBorders>
              <w:top w:val="single" w:color="000000" w:sz="4" w:space="0"/>
              <w:left w:val="single" w:color="000000" w:sz="4" w:space="0"/>
              <w:bottom w:val="single" w:color="000000" w:sz="4" w:space="0"/>
              <w:right w:val="single" w:color="000000" w:sz="4" w:space="0"/>
            </w:tcBorders>
            <w:noWrap/>
            <w:vAlign w:val="center"/>
          </w:tcPr>
          <w:p w14:paraId="4F9E95E5">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DN200-150LB  RF</w:t>
            </w:r>
          </w:p>
        </w:tc>
        <w:tc>
          <w:tcPr>
            <w:tcW w:w="1559" w:type="dxa"/>
            <w:tcBorders>
              <w:top w:val="single" w:color="000000" w:sz="4" w:space="0"/>
              <w:left w:val="single" w:color="000000" w:sz="4" w:space="0"/>
              <w:bottom w:val="single" w:color="000000" w:sz="4" w:space="0"/>
              <w:right w:val="single" w:color="000000" w:sz="4" w:space="0"/>
            </w:tcBorders>
            <w:noWrap/>
            <w:vAlign w:val="center"/>
          </w:tcPr>
          <w:p w14:paraId="66E1DFCF">
            <w:pPr>
              <w:jc w:val="center"/>
              <w:rPr>
                <w:rFonts w:hint="eastAsia" w:ascii="宋体" w:hAnsi="宋体" w:eastAsia="宋体" w:cs="宋体"/>
                <w:color w:val="auto"/>
                <w:sz w:val="24"/>
                <w:szCs w:val="24"/>
                <w:highlight w:val="none"/>
              </w:rPr>
            </w:pPr>
          </w:p>
        </w:tc>
        <w:tc>
          <w:tcPr>
            <w:tcW w:w="2061" w:type="dxa"/>
            <w:tcBorders>
              <w:top w:val="single" w:color="000000" w:sz="4" w:space="0"/>
              <w:left w:val="single" w:color="000000" w:sz="4" w:space="0"/>
              <w:bottom w:val="single" w:color="000000" w:sz="4" w:space="0"/>
              <w:right w:val="single" w:color="000000" w:sz="4" w:space="0"/>
            </w:tcBorders>
            <w:noWrap/>
            <w:vAlign w:val="center"/>
          </w:tcPr>
          <w:p w14:paraId="7A4222AA">
            <w:pPr>
              <w:jc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拆、装、转运</w:t>
            </w:r>
          </w:p>
        </w:tc>
      </w:tr>
      <w:tr w14:paraId="750952D4">
        <w:tblPrEx>
          <w:tblCellMar>
            <w:top w:w="0" w:type="dxa"/>
            <w:left w:w="108" w:type="dxa"/>
            <w:bottom w:w="0" w:type="dxa"/>
            <w:right w:w="108" w:type="dxa"/>
          </w:tblCellMar>
        </w:tblPrEx>
        <w:trPr>
          <w:trHeight w:val="420" w:hRule="atLeast"/>
          <w:jc w:val="center"/>
        </w:trPr>
        <w:tc>
          <w:tcPr>
            <w:tcW w:w="1503" w:type="dxa"/>
            <w:tcBorders>
              <w:top w:val="single" w:color="000000" w:sz="4" w:space="0"/>
              <w:left w:val="single" w:color="000000" w:sz="4" w:space="0"/>
              <w:bottom w:val="single" w:color="000000" w:sz="4" w:space="0"/>
              <w:right w:val="single" w:color="000000" w:sz="4" w:space="0"/>
            </w:tcBorders>
            <w:noWrap/>
            <w:vAlign w:val="center"/>
          </w:tcPr>
          <w:p w14:paraId="1BE31ABA">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91</w:t>
            </w:r>
          </w:p>
        </w:tc>
        <w:tc>
          <w:tcPr>
            <w:tcW w:w="1360" w:type="dxa"/>
            <w:tcBorders>
              <w:top w:val="single" w:color="000000" w:sz="4" w:space="0"/>
              <w:left w:val="single" w:color="000000" w:sz="4" w:space="0"/>
              <w:bottom w:val="single" w:color="000000" w:sz="4" w:space="0"/>
              <w:right w:val="single" w:color="000000" w:sz="4" w:space="0"/>
            </w:tcBorders>
            <w:noWrap/>
            <w:vAlign w:val="center"/>
          </w:tcPr>
          <w:p w14:paraId="1789DF1B">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125BV333</w:t>
            </w:r>
          </w:p>
        </w:tc>
        <w:tc>
          <w:tcPr>
            <w:tcW w:w="1137" w:type="dxa"/>
            <w:tcBorders>
              <w:top w:val="single" w:color="000000" w:sz="4" w:space="0"/>
              <w:left w:val="single" w:color="000000" w:sz="4" w:space="0"/>
              <w:bottom w:val="single" w:color="000000" w:sz="4" w:space="0"/>
              <w:right w:val="single" w:color="000000" w:sz="4" w:space="0"/>
            </w:tcBorders>
            <w:noWrap/>
            <w:vAlign w:val="center"/>
          </w:tcPr>
          <w:p w14:paraId="1600E785">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125V03</w:t>
            </w:r>
          </w:p>
        </w:tc>
        <w:tc>
          <w:tcPr>
            <w:tcW w:w="1289" w:type="dxa"/>
            <w:tcBorders>
              <w:top w:val="single" w:color="000000" w:sz="4" w:space="0"/>
              <w:left w:val="single" w:color="000000" w:sz="4" w:space="0"/>
              <w:bottom w:val="single" w:color="000000" w:sz="4" w:space="0"/>
              <w:right w:val="single" w:color="000000" w:sz="4" w:space="0"/>
            </w:tcBorders>
            <w:noWrap/>
            <w:vAlign w:val="center"/>
          </w:tcPr>
          <w:p w14:paraId="39D7A4ED">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煤气水贮槽</w:t>
            </w:r>
          </w:p>
        </w:tc>
        <w:tc>
          <w:tcPr>
            <w:tcW w:w="1418" w:type="dxa"/>
            <w:tcBorders>
              <w:top w:val="single" w:color="000000" w:sz="4" w:space="0"/>
              <w:left w:val="single" w:color="000000" w:sz="4" w:space="0"/>
              <w:bottom w:val="single" w:color="000000" w:sz="4" w:space="0"/>
              <w:right w:val="single" w:color="000000" w:sz="4" w:space="0"/>
            </w:tcBorders>
            <w:noWrap/>
            <w:vAlign w:val="center"/>
          </w:tcPr>
          <w:p w14:paraId="37C72719">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DN400-150LB  RF</w:t>
            </w:r>
          </w:p>
        </w:tc>
        <w:tc>
          <w:tcPr>
            <w:tcW w:w="1559" w:type="dxa"/>
            <w:tcBorders>
              <w:top w:val="single" w:color="000000" w:sz="4" w:space="0"/>
              <w:left w:val="single" w:color="000000" w:sz="4" w:space="0"/>
              <w:bottom w:val="single" w:color="000000" w:sz="4" w:space="0"/>
              <w:right w:val="single" w:color="000000" w:sz="4" w:space="0"/>
            </w:tcBorders>
            <w:noWrap/>
            <w:vAlign w:val="center"/>
          </w:tcPr>
          <w:p w14:paraId="63A879BC">
            <w:pPr>
              <w:jc w:val="center"/>
              <w:rPr>
                <w:rFonts w:hint="eastAsia" w:ascii="宋体" w:hAnsi="宋体" w:eastAsia="宋体" w:cs="宋体"/>
                <w:color w:val="auto"/>
                <w:sz w:val="24"/>
                <w:szCs w:val="24"/>
                <w:highlight w:val="none"/>
              </w:rPr>
            </w:pPr>
          </w:p>
        </w:tc>
        <w:tc>
          <w:tcPr>
            <w:tcW w:w="2061" w:type="dxa"/>
            <w:tcBorders>
              <w:top w:val="single" w:color="000000" w:sz="4" w:space="0"/>
              <w:left w:val="single" w:color="000000" w:sz="4" w:space="0"/>
              <w:bottom w:val="single" w:color="000000" w:sz="4" w:space="0"/>
              <w:right w:val="single" w:color="000000" w:sz="4" w:space="0"/>
            </w:tcBorders>
            <w:noWrap/>
            <w:vAlign w:val="center"/>
          </w:tcPr>
          <w:p w14:paraId="6752B6C9">
            <w:pPr>
              <w:jc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拆、装、转运</w:t>
            </w:r>
          </w:p>
        </w:tc>
      </w:tr>
      <w:tr w14:paraId="2A14C0F5">
        <w:tblPrEx>
          <w:tblCellMar>
            <w:top w:w="0" w:type="dxa"/>
            <w:left w:w="108" w:type="dxa"/>
            <w:bottom w:w="0" w:type="dxa"/>
            <w:right w:w="108" w:type="dxa"/>
          </w:tblCellMar>
        </w:tblPrEx>
        <w:trPr>
          <w:trHeight w:val="420" w:hRule="atLeast"/>
          <w:jc w:val="center"/>
        </w:trPr>
        <w:tc>
          <w:tcPr>
            <w:tcW w:w="1503" w:type="dxa"/>
            <w:tcBorders>
              <w:top w:val="single" w:color="000000" w:sz="4" w:space="0"/>
              <w:left w:val="single" w:color="000000" w:sz="4" w:space="0"/>
              <w:bottom w:val="single" w:color="000000" w:sz="4" w:space="0"/>
              <w:right w:val="single" w:color="000000" w:sz="4" w:space="0"/>
            </w:tcBorders>
            <w:noWrap/>
            <w:vAlign w:val="center"/>
          </w:tcPr>
          <w:p w14:paraId="64946F33">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92</w:t>
            </w:r>
          </w:p>
        </w:tc>
        <w:tc>
          <w:tcPr>
            <w:tcW w:w="1360" w:type="dxa"/>
            <w:tcBorders>
              <w:top w:val="single" w:color="000000" w:sz="4" w:space="0"/>
              <w:left w:val="single" w:color="000000" w:sz="4" w:space="0"/>
              <w:bottom w:val="single" w:color="000000" w:sz="4" w:space="0"/>
              <w:right w:val="single" w:color="000000" w:sz="4" w:space="0"/>
            </w:tcBorders>
            <w:noWrap/>
            <w:vAlign w:val="center"/>
          </w:tcPr>
          <w:p w14:paraId="136C9854">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125BV334</w:t>
            </w:r>
          </w:p>
        </w:tc>
        <w:tc>
          <w:tcPr>
            <w:tcW w:w="1137" w:type="dxa"/>
            <w:tcBorders>
              <w:top w:val="single" w:color="000000" w:sz="4" w:space="0"/>
              <w:left w:val="single" w:color="000000" w:sz="4" w:space="0"/>
              <w:bottom w:val="single" w:color="000000" w:sz="4" w:space="0"/>
              <w:right w:val="single" w:color="000000" w:sz="4" w:space="0"/>
            </w:tcBorders>
            <w:noWrap/>
            <w:vAlign w:val="center"/>
          </w:tcPr>
          <w:p w14:paraId="69AB6798">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125V05</w:t>
            </w:r>
          </w:p>
        </w:tc>
        <w:tc>
          <w:tcPr>
            <w:tcW w:w="1289" w:type="dxa"/>
            <w:tcBorders>
              <w:top w:val="single" w:color="000000" w:sz="4" w:space="0"/>
              <w:left w:val="single" w:color="000000" w:sz="4" w:space="0"/>
              <w:bottom w:val="single" w:color="000000" w:sz="4" w:space="0"/>
              <w:right w:val="single" w:color="000000" w:sz="4" w:space="0"/>
            </w:tcBorders>
            <w:noWrap/>
            <w:vAlign w:val="center"/>
          </w:tcPr>
          <w:p w14:paraId="00ECD2AD">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泥浆液槽</w:t>
            </w:r>
          </w:p>
        </w:tc>
        <w:tc>
          <w:tcPr>
            <w:tcW w:w="1418" w:type="dxa"/>
            <w:tcBorders>
              <w:top w:val="single" w:color="000000" w:sz="4" w:space="0"/>
              <w:left w:val="single" w:color="000000" w:sz="4" w:space="0"/>
              <w:bottom w:val="single" w:color="000000" w:sz="4" w:space="0"/>
              <w:right w:val="single" w:color="000000" w:sz="4" w:space="0"/>
            </w:tcBorders>
            <w:noWrap/>
            <w:vAlign w:val="center"/>
          </w:tcPr>
          <w:p w14:paraId="1B169C24">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DN200-150LB  RF</w:t>
            </w:r>
          </w:p>
        </w:tc>
        <w:tc>
          <w:tcPr>
            <w:tcW w:w="1559" w:type="dxa"/>
            <w:tcBorders>
              <w:top w:val="single" w:color="000000" w:sz="4" w:space="0"/>
              <w:left w:val="single" w:color="000000" w:sz="4" w:space="0"/>
              <w:bottom w:val="single" w:color="000000" w:sz="4" w:space="0"/>
              <w:right w:val="single" w:color="000000" w:sz="4" w:space="0"/>
            </w:tcBorders>
            <w:noWrap/>
            <w:vAlign w:val="center"/>
          </w:tcPr>
          <w:p w14:paraId="0A30B642">
            <w:pPr>
              <w:jc w:val="center"/>
              <w:rPr>
                <w:rFonts w:hint="eastAsia" w:ascii="宋体" w:hAnsi="宋体" w:eastAsia="宋体" w:cs="宋体"/>
                <w:color w:val="auto"/>
                <w:sz w:val="24"/>
                <w:szCs w:val="24"/>
                <w:highlight w:val="none"/>
              </w:rPr>
            </w:pPr>
          </w:p>
        </w:tc>
        <w:tc>
          <w:tcPr>
            <w:tcW w:w="2061" w:type="dxa"/>
            <w:tcBorders>
              <w:top w:val="single" w:color="000000" w:sz="4" w:space="0"/>
              <w:left w:val="single" w:color="000000" w:sz="4" w:space="0"/>
              <w:bottom w:val="single" w:color="000000" w:sz="4" w:space="0"/>
              <w:right w:val="single" w:color="000000" w:sz="4" w:space="0"/>
            </w:tcBorders>
            <w:noWrap/>
            <w:vAlign w:val="center"/>
          </w:tcPr>
          <w:p w14:paraId="1152A23E">
            <w:pPr>
              <w:jc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拆、装、转运</w:t>
            </w:r>
          </w:p>
        </w:tc>
      </w:tr>
      <w:tr w14:paraId="6FBDD0C1">
        <w:tblPrEx>
          <w:tblCellMar>
            <w:top w:w="0" w:type="dxa"/>
            <w:left w:w="108" w:type="dxa"/>
            <w:bottom w:w="0" w:type="dxa"/>
            <w:right w:w="108" w:type="dxa"/>
          </w:tblCellMar>
        </w:tblPrEx>
        <w:trPr>
          <w:trHeight w:val="420" w:hRule="atLeast"/>
          <w:jc w:val="center"/>
        </w:trPr>
        <w:tc>
          <w:tcPr>
            <w:tcW w:w="1503" w:type="dxa"/>
            <w:tcBorders>
              <w:top w:val="single" w:color="000000" w:sz="4" w:space="0"/>
              <w:left w:val="single" w:color="000000" w:sz="4" w:space="0"/>
              <w:bottom w:val="single" w:color="000000" w:sz="4" w:space="0"/>
              <w:right w:val="single" w:color="000000" w:sz="4" w:space="0"/>
            </w:tcBorders>
            <w:noWrap/>
            <w:vAlign w:val="center"/>
          </w:tcPr>
          <w:p w14:paraId="335B8B0A">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93</w:t>
            </w:r>
          </w:p>
        </w:tc>
        <w:tc>
          <w:tcPr>
            <w:tcW w:w="1360" w:type="dxa"/>
            <w:tcBorders>
              <w:top w:val="single" w:color="000000" w:sz="4" w:space="0"/>
              <w:left w:val="single" w:color="000000" w:sz="4" w:space="0"/>
              <w:bottom w:val="single" w:color="000000" w:sz="4" w:space="0"/>
              <w:right w:val="single" w:color="000000" w:sz="4" w:space="0"/>
            </w:tcBorders>
            <w:noWrap/>
            <w:vAlign w:val="center"/>
          </w:tcPr>
          <w:p w14:paraId="7CA8328F">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125BV335</w:t>
            </w:r>
          </w:p>
        </w:tc>
        <w:tc>
          <w:tcPr>
            <w:tcW w:w="1137" w:type="dxa"/>
            <w:tcBorders>
              <w:top w:val="single" w:color="000000" w:sz="4" w:space="0"/>
              <w:left w:val="single" w:color="000000" w:sz="4" w:space="0"/>
              <w:bottom w:val="single" w:color="000000" w:sz="4" w:space="0"/>
              <w:right w:val="single" w:color="000000" w:sz="4" w:space="0"/>
            </w:tcBorders>
            <w:noWrap/>
            <w:vAlign w:val="center"/>
          </w:tcPr>
          <w:p w14:paraId="124742DB">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125V06</w:t>
            </w:r>
          </w:p>
        </w:tc>
        <w:tc>
          <w:tcPr>
            <w:tcW w:w="1289" w:type="dxa"/>
            <w:tcBorders>
              <w:top w:val="single" w:color="000000" w:sz="4" w:space="0"/>
              <w:left w:val="single" w:color="000000" w:sz="4" w:space="0"/>
              <w:bottom w:val="single" w:color="000000" w:sz="4" w:space="0"/>
              <w:right w:val="single" w:color="000000" w:sz="4" w:space="0"/>
            </w:tcBorders>
            <w:noWrap/>
            <w:vAlign w:val="center"/>
          </w:tcPr>
          <w:p w14:paraId="73F30065">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纯焦油槽</w:t>
            </w:r>
          </w:p>
        </w:tc>
        <w:tc>
          <w:tcPr>
            <w:tcW w:w="1418" w:type="dxa"/>
            <w:tcBorders>
              <w:top w:val="single" w:color="000000" w:sz="4" w:space="0"/>
              <w:left w:val="single" w:color="000000" w:sz="4" w:space="0"/>
              <w:bottom w:val="single" w:color="000000" w:sz="4" w:space="0"/>
              <w:right w:val="single" w:color="000000" w:sz="4" w:space="0"/>
            </w:tcBorders>
            <w:noWrap/>
            <w:vAlign w:val="center"/>
          </w:tcPr>
          <w:p w14:paraId="1E9B38A6">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DN200-150LB  RF</w:t>
            </w:r>
          </w:p>
        </w:tc>
        <w:tc>
          <w:tcPr>
            <w:tcW w:w="1559" w:type="dxa"/>
            <w:tcBorders>
              <w:top w:val="single" w:color="000000" w:sz="4" w:space="0"/>
              <w:left w:val="single" w:color="000000" w:sz="4" w:space="0"/>
              <w:bottom w:val="single" w:color="000000" w:sz="4" w:space="0"/>
              <w:right w:val="single" w:color="000000" w:sz="4" w:space="0"/>
            </w:tcBorders>
            <w:noWrap/>
            <w:vAlign w:val="center"/>
          </w:tcPr>
          <w:p w14:paraId="7F3950FD">
            <w:pPr>
              <w:jc w:val="center"/>
              <w:rPr>
                <w:rFonts w:hint="eastAsia" w:ascii="宋体" w:hAnsi="宋体" w:eastAsia="宋体" w:cs="宋体"/>
                <w:color w:val="auto"/>
                <w:sz w:val="24"/>
                <w:szCs w:val="24"/>
                <w:highlight w:val="none"/>
              </w:rPr>
            </w:pPr>
          </w:p>
        </w:tc>
        <w:tc>
          <w:tcPr>
            <w:tcW w:w="2061" w:type="dxa"/>
            <w:tcBorders>
              <w:top w:val="single" w:color="000000" w:sz="4" w:space="0"/>
              <w:left w:val="single" w:color="000000" w:sz="4" w:space="0"/>
              <w:bottom w:val="single" w:color="000000" w:sz="4" w:space="0"/>
              <w:right w:val="single" w:color="000000" w:sz="4" w:space="0"/>
            </w:tcBorders>
            <w:noWrap/>
            <w:vAlign w:val="center"/>
          </w:tcPr>
          <w:p w14:paraId="0ACB7DFE">
            <w:pPr>
              <w:jc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拆、装、转运</w:t>
            </w:r>
          </w:p>
        </w:tc>
      </w:tr>
      <w:tr w14:paraId="0E315088">
        <w:tblPrEx>
          <w:tblCellMar>
            <w:top w:w="0" w:type="dxa"/>
            <w:left w:w="108" w:type="dxa"/>
            <w:bottom w:w="0" w:type="dxa"/>
            <w:right w:w="108" w:type="dxa"/>
          </w:tblCellMar>
        </w:tblPrEx>
        <w:trPr>
          <w:trHeight w:val="420" w:hRule="atLeast"/>
          <w:jc w:val="center"/>
        </w:trPr>
        <w:tc>
          <w:tcPr>
            <w:tcW w:w="1503" w:type="dxa"/>
            <w:tcBorders>
              <w:top w:val="single" w:color="000000" w:sz="4" w:space="0"/>
              <w:left w:val="single" w:color="000000" w:sz="4" w:space="0"/>
              <w:bottom w:val="single" w:color="000000" w:sz="4" w:space="0"/>
              <w:right w:val="single" w:color="000000" w:sz="4" w:space="0"/>
            </w:tcBorders>
            <w:noWrap/>
            <w:vAlign w:val="center"/>
          </w:tcPr>
          <w:p w14:paraId="4FA2A4B8">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94</w:t>
            </w:r>
          </w:p>
        </w:tc>
        <w:tc>
          <w:tcPr>
            <w:tcW w:w="1360" w:type="dxa"/>
            <w:tcBorders>
              <w:top w:val="single" w:color="000000" w:sz="4" w:space="0"/>
              <w:left w:val="single" w:color="000000" w:sz="4" w:space="0"/>
              <w:bottom w:val="single" w:color="000000" w:sz="4" w:space="0"/>
              <w:right w:val="single" w:color="000000" w:sz="4" w:space="0"/>
            </w:tcBorders>
            <w:noWrap/>
            <w:vAlign w:val="center"/>
          </w:tcPr>
          <w:p w14:paraId="3B5921AB">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125BV336</w:t>
            </w:r>
          </w:p>
        </w:tc>
        <w:tc>
          <w:tcPr>
            <w:tcW w:w="1137" w:type="dxa"/>
            <w:tcBorders>
              <w:top w:val="single" w:color="000000" w:sz="4" w:space="0"/>
              <w:left w:val="single" w:color="000000" w:sz="4" w:space="0"/>
              <w:bottom w:val="single" w:color="000000" w:sz="4" w:space="0"/>
              <w:right w:val="single" w:color="000000" w:sz="4" w:space="0"/>
            </w:tcBorders>
            <w:noWrap/>
            <w:vAlign w:val="center"/>
          </w:tcPr>
          <w:p w14:paraId="3E76E98D">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125V07</w:t>
            </w:r>
          </w:p>
        </w:tc>
        <w:tc>
          <w:tcPr>
            <w:tcW w:w="1289" w:type="dxa"/>
            <w:tcBorders>
              <w:top w:val="single" w:color="000000" w:sz="4" w:space="0"/>
              <w:left w:val="single" w:color="000000" w:sz="4" w:space="0"/>
              <w:bottom w:val="single" w:color="000000" w:sz="4" w:space="0"/>
              <w:right w:val="single" w:color="000000" w:sz="4" w:space="0"/>
            </w:tcBorders>
            <w:noWrap/>
            <w:vAlign w:val="center"/>
          </w:tcPr>
          <w:p w14:paraId="56A745B6">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油槽</w:t>
            </w:r>
          </w:p>
        </w:tc>
        <w:tc>
          <w:tcPr>
            <w:tcW w:w="1418" w:type="dxa"/>
            <w:tcBorders>
              <w:top w:val="single" w:color="000000" w:sz="4" w:space="0"/>
              <w:left w:val="single" w:color="000000" w:sz="4" w:space="0"/>
              <w:bottom w:val="single" w:color="000000" w:sz="4" w:space="0"/>
              <w:right w:val="single" w:color="000000" w:sz="4" w:space="0"/>
            </w:tcBorders>
            <w:noWrap/>
            <w:vAlign w:val="center"/>
          </w:tcPr>
          <w:p w14:paraId="60849216">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DN200-150LB  RF</w:t>
            </w:r>
          </w:p>
        </w:tc>
        <w:tc>
          <w:tcPr>
            <w:tcW w:w="1559" w:type="dxa"/>
            <w:tcBorders>
              <w:top w:val="single" w:color="000000" w:sz="4" w:space="0"/>
              <w:left w:val="single" w:color="000000" w:sz="4" w:space="0"/>
              <w:bottom w:val="single" w:color="000000" w:sz="4" w:space="0"/>
              <w:right w:val="single" w:color="000000" w:sz="4" w:space="0"/>
            </w:tcBorders>
            <w:noWrap/>
            <w:vAlign w:val="center"/>
          </w:tcPr>
          <w:p w14:paraId="022FCB7C">
            <w:pPr>
              <w:jc w:val="center"/>
              <w:rPr>
                <w:rFonts w:hint="eastAsia" w:ascii="宋体" w:hAnsi="宋体" w:eastAsia="宋体" w:cs="宋体"/>
                <w:color w:val="auto"/>
                <w:sz w:val="24"/>
                <w:szCs w:val="24"/>
                <w:highlight w:val="none"/>
              </w:rPr>
            </w:pPr>
          </w:p>
        </w:tc>
        <w:tc>
          <w:tcPr>
            <w:tcW w:w="2061" w:type="dxa"/>
            <w:tcBorders>
              <w:top w:val="single" w:color="000000" w:sz="4" w:space="0"/>
              <w:left w:val="single" w:color="000000" w:sz="4" w:space="0"/>
              <w:bottom w:val="single" w:color="000000" w:sz="4" w:space="0"/>
              <w:right w:val="single" w:color="000000" w:sz="4" w:space="0"/>
            </w:tcBorders>
            <w:noWrap/>
            <w:vAlign w:val="center"/>
          </w:tcPr>
          <w:p w14:paraId="344016EB">
            <w:pPr>
              <w:jc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拆、装、转运</w:t>
            </w:r>
          </w:p>
        </w:tc>
      </w:tr>
      <w:tr w14:paraId="76A593F0">
        <w:tblPrEx>
          <w:tblCellMar>
            <w:top w:w="0" w:type="dxa"/>
            <w:left w:w="108" w:type="dxa"/>
            <w:bottom w:w="0" w:type="dxa"/>
            <w:right w:w="108" w:type="dxa"/>
          </w:tblCellMar>
        </w:tblPrEx>
        <w:trPr>
          <w:trHeight w:val="420" w:hRule="atLeast"/>
          <w:jc w:val="center"/>
        </w:trPr>
        <w:tc>
          <w:tcPr>
            <w:tcW w:w="1503" w:type="dxa"/>
            <w:tcBorders>
              <w:top w:val="single" w:color="000000" w:sz="4" w:space="0"/>
              <w:left w:val="single" w:color="000000" w:sz="4" w:space="0"/>
              <w:bottom w:val="single" w:color="000000" w:sz="4" w:space="0"/>
              <w:right w:val="single" w:color="000000" w:sz="4" w:space="0"/>
            </w:tcBorders>
            <w:noWrap/>
            <w:vAlign w:val="center"/>
          </w:tcPr>
          <w:p w14:paraId="3636DB7F">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95</w:t>
            </w:r>
          </w:p>
        </w:tc>
        <w:tc>
          <w:tcPr>
            <w:tcW w:w="1360" w:type="dxa"/>
            <w:tcBorders>
              <w:top w:val="single" w:color="000000" w:sz="4" w:space="0"/>
              <w:left w:val="single" w:color="000000" w:sz="4" w:space="0"/>
              <w:bottom w:val="single" w:color="000000" w:sz="4" w:space="0"/>
              <w:right w:val="single" w:color="000000" w:sz="4" w:space="0"/>
            </w:tcBorders>
            <w:noWrap/>
            <w:vAlign w:val="center"/>
          </w:tcPr>
          <w:p w14:paraId="3DEC4587">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125BV337</w:t>
            </w:r>
          </w:p>
        </w:tc>
        <w:tc>
          <w:tcPr>
            <w:tcW w:w="1137" w:type="dxa"/>
            <w:tcBorders>
              <w:top w:val="single" w:color="000000" w:sz="4" w:space="0"/>
              <w:left w:val="single" w:color="000000" w:sz="4" w:space="0"/>
              <w:bottom w:val="single" w:color="000000" w:sz="4" w:space="0"/>
              <w:right w:val="single" w:color="000000" w:sz="4" w:space="0"/>
            </w:tcBorders>
            <w:noWrap/>
            <w:vAlign w:val="center"/>
          </w:tcPr>
          <w:p w14:paraId="13E84BFC">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125V08</w:t>
            </w:r>
          </w:p>
        </w:tc>
        <w:tc>
          <w:tcPr>
            <w:tcW w:w="1289" w:type="dxa"/>
            <w:tcBorders>
              <w:top w:val="single" w:color="000000" w:sz="4" w:space="0"/>
              <w:left w:val="single" w:color="000000" w:sz="4" w:space="0"/>
              <w:bottom w:val="single" w:color="000000" w:sz="4" w:space="0"/>
              <w:right w:val="single" w:color="000000" w:sz="4" w:space="0"/>
            </w:tcBorders>
            <w:noWrap/>
            <w:vAlign w:val="center"/>
          </w:tcPr>
          <w:p w14:paraId="0E4D9AF8">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焦油污水槽</w:t>
            </w:r>
          </w:p>
        </w:tc>
        <w:tc>
          <w:tcPr>
            <w:tcW w:w="1418" w:type="dxa"/>
            <w:tcBorders>
              <w:top w:val="single" w:color="000000" w:sz="4" w:space="0"/>
              <w:left w:val="single" w:color="000000" w:sz="4" w:space="0"/>
              <w:bottom w:val="single" w:color="000000" w:sz="4" w:space="0"/>
              <w:right w:val="single" w:color="000000" w:sz="4" w:space="0"/>
            </w:tcBorders>
            <w:noWrap/>
            <w:vAlign w:val="center"/>
          </w:tcPr>
          <w:p w14:paraId="6E880392">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DN200-150LB  RF</w:t>
            </w:r>
          </w:p>
        </w:tc>
        <w:tc>
          <w:tcPr>
            <w:tcW w:w="1559" w:type="dxa"/>
            <w:tcBorders>
              <w:top w:val="single" w:color="000000" w:sz="4" w:space="0"/>
              <w:left w:val="single" w:color="000000" w:sz="4" w:space="0"/>
              <w:bottom w:val="single" w:color="000000" w:sz="4" w:space="0"/>
              <w:right w:val="single" w:color="000000" w:sz="4" w:space="0"/>
            </w:tcBorders>
            <w:noWrap/>
            <w:vAlign w:val="center"/>
          </w:tcPr>
          <w:p w14:paraId="7720E112">
            <w:pPr>
              <w:jc w:val="center"/>
              <w:rPr>
                <w:rFonts w:hint="eastAsia" w:ascii="宋体" w:hAnsi="宋体" w:eastAsia="宋体" w:cs="宋体"/>
                <w:color w:val="auto"/>
                <w:sz w:val="24"/>
                <w:szCs w:val="24"/>
                <w:highlight w:val="none"/>
              </w:rPr>
            </w:pPr>
          </w:p>
        </w:tc>
        <w:tc>
          <w:tcPr>
            <w:tcW w:w="2061" w:type="dxa"/>
            <w:tcBorders>
              <w:top w:val="single" w:color="000000" w:sz="4" w:space="0"/>
              <w:left w:val="single" w:color="000000" w:sz="4" w:space="0"/>
              <w:bottom w:val="single" w:color="000000" w:sz="4" w:space="0"/>
              <w:right w:val="single" w:color="000000" w:sz="4" w:space="0"/>
            </w:tcBorders>
            <w:noWrap/>
            <w:vAlign w:val="center"/>
          </w:tcPr>
          <w:p w14:paraId="5B8435E4">
            <w:pPr>
              <w:jc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拆、装、转运</w:t>
            </w:r>
          </w:p>
        </w:tc>
      </w:tr>
      <w:tr w14:paraId="644DA739">
        <w:tblPrEx>
          <w:tblCellMar>
            <w:top w:w="0" w:type="dxa"/>
            <w:left w:w="108" w:type="dxa"/>
            <w:bottom w:w="0" w:type="dxa"/>
            <w:right w:w="108" w:type="dxa"/>
          </w:tblCellMar>
        </w:tblPrEx>
        <w:trPr>
          <w:trHeight w:val="420" w:hRule="atLeast"/>
          <w:jc w:val="center"/>
        </w:trPr>
        <w:tc>
          <w:tcPr>
            <w:tcW w:w="1503" w:type="dxa"/>
            <w:tcBorders>
              <w:top w:val="single" w:color="000000" w:sz="4" w:space="0"/>
              <w:left w:val="single" w:color="000000" w:sz="4" w:space="0"/>
              <w:bottom w:val="single" w:color="000000" w:sz="4" w:space="0"/>
              <w:right w:val="single" w:color="000000" w:sz="4" w:space="0"/>
            </w:tcBorders>
            <w:noWrap/>
            <w:vAlign w:val="center"/>
          </w:tcPr>
          <w:p w14:paraId="33C60F9B">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96</w:t>
            </w:r>
          </w:p>
        </w:tc>
        <w:tc>
          <w:tcPr>
            <w:tcW w:w="1360" w:type="dxa"/>
            <w:tcBorders>
              <w:top w:val="single" w:color="000000" w:sz="4" w:space="0"/>
              <w:left w:val="single" w:color="000000" w:sz="4" w:space="0"/>
              <w:bottom w:val="single" w:color="000000" w:sz="4" w:space="0"/>
              <w:right w:val="single" w:color="000000" w:sz="4" w:space="0"/>
            </w:tcBorders>
            <w:noWrap/>
            <w:vAlign w:val="center"/>
          </w:tcPr>
          <w:p w14:paraId="3A02F71C">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125BV338</w:t>
            </w:r>
          </w:p>
        </w:tc>
        <w:tc>
          <w:tcPr>
            <w:tcW w:w="1137" w:type="dxa"/>
            <w:tcBorders>
              <w:top w:val="single" w:color="000000" w:sz="4" w:space="0"/>
              <w:left w:val="single" w:color="000000" w:sz="4" w:space="0"/>
              <w:bottom w:val="single" w:color="000000" w:sz="4" w:space="0"/>
              <w:right w:val="single" w:color="000000" w:sz="4" w:space="0"/>
            </w:tcBorders>
            <w:noWrap/>
            <w:vAlign w:val="center"/>
          </w:tcPr>
          <w:p w14:paraId="5BF26B35">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125S02A</w:t>
            </w:r>
          </w:p>
        </w:tc>
        <w:tc>
          <w:tcPr>
            <w:tcW w:w="1289" w:type="dxa"/>
            <w:tcBorders>
              <w:top w:val="single" w:color="000000" w:sz="4" w:space="0"/>
              <w:left w:val="single" w:color="000000" w:sz="4" w:space="0"/>
              <w:bottom w:val="single" w:color="000000" w:sz="4" w:space="0"/>
              <w:right w:val="single" w:color="000000" w:sz="4" w:space="0"/>
            </w:tcBorders>
            <w:noWrap/>
            <w:vAlign w:val="center"/>
          </w:tcPr>
          <w:p w14:paraId="66FE16A0">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油分离器</w:t>
            </w:r>
          </w:p>
        </w:tc>
        <w:tc>
          <w:tcPr>
            <w:tcW w:w="1418" w:type="dxa"/>
            <w:tcBorders>
              <w:top w:val="single" w:color="000000" w:sz="4" w:space="0"/>
              <w:left w:val="single" w:color="000000" w:sz="4" w:space="0"/>
              <w:bottom w:val="single" w:color="000000" w:sz="4" w:space="0"/>
              <w:right w:val="single" w:color="000000" w:sz="4" w:space="0"/>
            </w:tcBorders>
            <w:noWrap/>
            <w:vAlign w:val="center"/>
          </w:tcPr>
          <w:p w14:paraId="594976C1">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DN250-150LB  RF</w:t>
            </w:r>
          </w:p>
        </w:tc>
        <w:tc>
          <w:tcPr>
            <w:tcW w:w="1559" w:type="dxa"/>
            <w:tcBorders>
              <w:top w:val="single" w:color="000000" w:sz="4" w:space="0"/>
              <w:left w:val="single" w:color="000000" w:sz="4" w:space="0"/>
              <w:bottom w:val="single" w:color="000000" w:sz="4" w:space="0"/>
              <w:right w:val="single" w:color="000000" w:sz="4" w:space="0"/>
            </w:tcBorders>
            <w:noWrap/>
            <w:vAlign w:val="center"/>
          </w:tcPr>
          <w:p w14:paraId="0752CA6C">
            <w:pPr>
              <w:jc w:val="center"/>
              <w:rPr>
                <w:rFonts w:hint="eastAsia" w:ascii="宋体" w:hAnsi="宋体" w:eastAsia="宋体" w:cs="宋体"/>
                <w:color w:val="auto"/>
                <w:sz w:val="24"/>
                <w:szCs w:val="24"/>
                <w:highlight w:val="none"/>
              </w:rPr>
            </w:pPr>
          </w:p>
        </w:tc>
        <w:tc>
          <w:tcPr>
            <w:tcW w:w="2061" w:type="dxa"/>
            <w:tcBorders>
              <w:top w:val="single" w:color="000000" w:sz="4" w:space="0"/>
              <w:left w:val="single" w:color="000000" w:sz="4" w:space="0"/>
              <w:bottom w:val="single" w:color="000000" w:sz="4" w:space="0"/>
              <w:right w:val="single" w:color="000000" w:sz="4" w:space="0"/>
            </w:tcBorders>
            <w:noWrap/>
            <w:vAlign w:val="center"/>
          </w:tcPr>
          <w:p w14:paraId="57FCF88E">
            <w:pPr>
              <w:jc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拆、装、转运</w:t>
            </w:r>
          </w:p>
        </w:tc>
      </w:tr>
      <w:tr w14:paraId="61D8EDBA">
        <w:tblPrEx>
          <w:tblCellMar>
            <w:top w:w="0" w:type="dxa"/>
            <w:left w:w="108" w:type="dxa"/>
            <w:bottom w:w="0" w:type="dxa"/>
            <w:right w:w="108" w:type="dxa"/>
          </w:tblCellMar>
        </w:tblPrEx>
        <w:trPr>
          <w:trHeight w:val="420" w:hRule="atLeast"/>
          <w:jc w:val="center"/>
        </w:trPr>
        <w:tc>
          <w:tcPr>
            <w:tcW w:w="1503" w:type="dxa"/>
            <w:tcBorders>
              <w:top w:val="single" w:color="000000" w:sz="4" w:space="0"/>
              <w:left w:val="single" w:color="000000" w:sz="4" w:space="0"/>
              <w:bottom w:val="single" w:color="000000" w:sz="4" w:space="0"/>
              <w:right w:val="single" w:color="000000" w:sz="4" w:space="0"/>
            </w:tcBorders>
            <w:noWrap/>
            <w:vAlign w:val="center"/>
          </w:tcPr>
          <w:p w14:paraId="4BF29A71">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97</w:t>
            </w:r>
          </w:p>
        </w:tc>
        <w:tc>
          <w:tcPr>
            <w:tcW w:w="1360" w:type="dxa"/>
            <w:tcBorders>
              <w:top w:val="single" w:color="000000" w:sz="4" w:space="0"/>
              <w:left w:val="single" w:color="000000" w:sz="4" w:space="0"/>
              <w:bottom w:val="single" w:color="000000" w:sz="4" w:space="0"/>
              <w:right w:val="single" w:color="000000" w:sz="4" w:space="0"/>
            </w:tcBorders>
            <w:noWrap/>
            <w:vAlign w:val="center"/>
          </w:tcPr>
          <w:p w14:paraId="0D85437C">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125BV339</w:t>
            </w:r>
          </w:p>
        </w:tc>
        <w:tc>
          <w:tcPr>
            <w:tcW w:w="1137" w:type="dxa"/>
            <w:tcBorders>
              <w:top w:val="single" w:color="000000" w:sz="4" w:space="0"/>
              <w:left w:val="single" w:color="000000" w:sz="4" w:space="0"/>
              <w:bottom w:val="single" w:color="000000" w:sz="4" w:space="0"/>
              <w:right w:val="single" w:color="000000" w:sz="4" w:space="0"/>
            </w:tcBorders>
            <w:noWrap/>
            <w:vAlign w:val="center"/>
          </w:tcPr>
          <w:p w14:paraId="12C585CA">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125S02B</w:t>
            </w:r>
          </w:p>
        </w:tc>
        <w:tc>
          <w:tcPr>
            <w:tcW w:w="1289" w:type="dxa"/>
            <w:tcBorders>
              <w:top w:val="single" w:color="000000" w:sz="4" w:space="0"/>
              <w:left w:val="single" w:color="000000" w:sz="4" w:space="0"/>
              <w:bottom w:val="single" w:color="000000" w:sz="4" w:space="0"/>
              <w:right w:val="single" w:color="000000" w:sz="4" w:space="0"/>
            </w:tcBorders>
            <w:noWrap/>
            <w:vAlign w:val="center"/>
          </w:tcPr>
          <w:p w14:paraId="49742398">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油分离器</w:t>
            </w:r>
          </w:p>
        </w:tc>
        <w:tc>
          <w:tcPr>
            <w:tcW w:w="1418" w:type="dxa"/>
            <w:tcBorders>
              <w:top w:val="single" w:color="000000" w:sz="4" w:space="0"/>
              <w:left w:val="single" w:color="000000" w:sz="4" w:space="0"/>
              <w:bottom w:val="single" w:color="000000" w:sz="4" w:space="0"/>
              <w:right w:val="single" w:color="000000" w:sz="4" w:space="0"/>
            </w:tcBorders>
            <w:noWrap/>
            <w:vAlign w:val="center"/>
          </w:tcPr>
          <w:p w14:paraId="5645FA7C">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DN250-150LB  RF</w:t>
            </w:r>
          </w:p>
        </w:tc>
        <w:tc>
          <w:tcPr>
            <w:tcW w:w="1559" w:type="dxa"/>
            <w:tcBorders>
              <w:top w:val="single" w:color="000000" w:sz="4" w:space="0"/>
              <w:left w:val="single" w:color="000000" w:sz="4" w:space="0"/>
              <w:bottom w:val="single" w:color="000000" w:sz="4" w:space="0"/>
              <w:right w:val="single" w:color="000000" w:sz="4" w:space="0"/>
            </w:tcBorders>
            <w:noWrap/>
            <w:vAlign w:val="center"/>
          </w:tcPr>
          <w:p w14:paraId="35CFD430">
            <w:pPr>
              <w:jc w:val="center"/>
              <w:rPr>
                <w:rFonts w:hint="eastAsia" w:ascii="宋体" w:hAnsi="宋体" w:eastAsia="宋体" w:cs="宋体"/>
                <w:color w:val="auto"/>
                <w:sz w:val="24"/>
                <w:szCs w:val="24"/>
                <w:highlight w:val="none"/>
              </w:rPr>
            </w:pPr>
          </w:p>
        </w:tc>
        <w:tc>
          <w:tcPr>
            <w:tcW w:w="2061" w:type="dxa"/>
            <w:tcBorders>
              <w:top w:val="single" w:color="000000" w:sz="4" w:space="0"/>
              <w:left w:val="single" w:color="000000" w:sz="4" w:space="0"/>
              <w:bottom w:val="single" w:color="000000" w:sz="4" w:space="0"/>
              <w:right w:val="single" w:color="000000" w:sz="4" w:space="0"/>
            </w:tcBorders>
            <w:noWrap/>
            <w:vAlign w:val="center"/>
          </w:tcPr>
          <w:p w14:paraId="449880E3">
            <w:pPr>
              <w:jc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拆、装、转运</w:t>
            </w:r>
          </w:p>
        </w:tc>
      </w:tr>
      <w:tr w14:paraId="1A78C2FC">
        <w:tblPrEx>
          <w:tblCellMar>
            <w:top w:w="0" w:type="dxa"/>
            <w:left w:w="108" w:type="dxa"/>
            <w:bottom w:w="0" w:type="dxa"/>
            <w:right w:w="108" w:type="dxa"/>
          </w:tblCellMar>
        </w:tblPrEx>
        <w:trPr>
          <w:trHeight w:val="420" w:hRule="atLeast"/>
          <w:jc w:val="center"/>
        </w:trPr>
        <w:tc>
          <w:tcPr>
            <w:tcW w:w="1503" w:type="dxa"/>
            <w:tcBorders>
              <w:top w:val="single" w:color="000000" w:sz="4" w:space="0"/>
              <w:left w:val="single" w:color="000000" w:sz="4" w:space="0"/>
              <w:bottom w:val="single" w:color="000000" w:sz="4" w:space="0"/>
              <w:right w:val="single" w:color="000000" w:sz="4" w:space="0"/>
            </w:tcBorders>
            <w:noWrap/>
            <w:vAlign w:val="center"/>
          </w:tcPr>
          <w:p w14:paraId="69A94078">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98</w:t>
            </w:r>
          </w:p>
        </w:tc>
        <w:tc>
          <w:tcPr>
            <w:tcW w:w="1360" w:type="dxa"/>
            <w:tcBorders>
              <w:top w:val="single" w:color="000000" w:sz="4" w:space="0"/>
              <w:left w:val="single" w:color="000000" w:sz="4" w:space="0"/>
              <w:bottom w:val="single" w:color="000000" w:sz="4" w:space="0"/>
              <w:right w:val="single" w:color="000000" w:sz="4" w:space="0"/>
            </w:tcBorders>
            <w:noWrap/>
            <w:vAlign w:val="center"/>
          </w:tcPr>
          <w:p w14:paraId="2288EEC4">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125BV340</w:t>
            </w:r>
          </w:p>
        </w:tc>
        <w:tc>
          <w:tcPr>
            <w:tcW w:w="1137" w:type="dxa"/>
            <w:tcBorders>
              <w:top w:val="single" w:color="000000" w:sz="4" w:space="0"/>
              <w:left w:val="single" w:color="000000" w:sz="4" w:space="0"/>
              <w:bottom w:val="single" w:color="000000" w:sz="4" w:space="0"/>
              <w:right w:val="single" w:color="000000" w:sz="4" w:space="0"/>
            </w:tcBorders>
            <w:noWrap/>
            <w:vAlign w:val="center"/>
          </w:tcPr>
          <w:p w14:paraId="3FA8B62D">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125S04A</w:t>
            </w:r>
          </w:p>
        </w:tc>
        <w:tc>
          <w:tcPr>
            <w:tcW w:w="1289" w:type="dxa"/>
            <w:tcBorders>
              <w:top w:val="single" w:color="000000" w:sz="4" w:space="0"/>
              <w:left w:val="single" w:color="000000" w:sz="4" w:space="0"/>
              <w:bottom w:val="single" w:color="000000" w:sz="4" w:space="0"/>
              <w:right w:val="single" w:color="000000" w:sz="4" w:space="0"/>
            </w:tcBorders>
            <w:noWrap/>
            <w:vAlign w:val="center"/>
          </w:tcPr>
          <w:p w14:paraId="75489E20">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初焦油分离器</w:t>
            </w:r>
          </w:p>
        </w:tc>
        <w:tc>
          <w:tcPr>
            <w:tcW w:w="1418" w:type="dxa"/>
            <w:tcBorders>
              <w:top w:val="single" w:color="000000" w:sz="4" w:space="0"/>
              <w:left w:val="single" w:color="000000" w:sz="4" w:space="0"/>
              <w:bottom w:val="single" w:color="000000" w:sz="4" w:space="0"/>
              <w:right w:val="single" w:color="000000" w:sz="4" w:space="0"/>
            </w:tcBorders>
            <w:noWrap/>
            <w:vAlign w:val="center"/>
          </w:tcPr>
          <w:p w14:paraId="4CD966AD">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DN400-150LB  RF</w:t>
            </w:r>
          </w:p>
        </w:tc>
        <w:tc>
          <w:tcPr>
            <w:tcW w:w="1559" w:type="dxa"/>
            <w:tcBorders>
              <w:top w:val="single" w:color="000000" w:sz="4" w:space="0"/>
              <w:left w:val="single" w:color="000000" w:sz="4" w:space="0"/>
              <w:bottom w:val="single" w:color="000000" w:sz="4" w:space="0"/>
              <w:right w:val="single" w:color="000000" w:sz="4" w:space="0"/>
            </w:tcBorders>
            <w:noWrap/>
            <w:vAlign w:val="center"/>
          </w:tcPr>
          <w:p w14:paraId="7FD117B4">
            <w:pPr>
              <w:jc w:val="center"/>
              <w:rPr>
                <w:rFonts w:hint="eastAsia" w:ascii="宋体" w:hAnsi="宋体" w:eastAsia="宋体" w:cs="宋体"/>
                <w:color w:val="auto"/>
                <w:sz w:val="24"/>
                <w:szCs w:val="24"/>
                <w:highlight w:val="none"/>
              </w:rPr>
            </w:pPr>
          </w:p>
        </w:tc>
        <w:tc>
          <w:tcPr>
            <w:tcW w:w="2061" w:type="dxa"/>
            <w:tcBorders>
              <w:top w:val="single" w:color="000000" w:sz="4" w:space="0"/>
              <w:left w:val="single" w:color="000000" w:sz="4" w:space="0"/>
              <w:bottom w:val="single" w:color="000000" w:sz="4" w:space="0"/>
              <w:right w:val="single" w:color="000000" w:sz="4" w:space="0"/>
            </w:tcBorders>
            <w:noWrap/>
            <w:vAlign w:val="center"/>
          </w:tcPr>
          <w:p w14:paraId="1BC67D21">
            <w:pPr>
              <w:jc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拆、装、转运</w:t>
            </w:r>
          </w:p>
        </w:tc>
      </w:tr>
      <w:tr w14:paraId="45E36A74">
        <w:tblPrEx>
          <w:tblCellMar>
            <w:top w:w="0" w:type="dxa"/>
            <w:left w:w="108" w:type="dxa"/>
            <w:bottom w:w="0" w:type="dxa"/>
            <w:right w:w="108" w:type="dxa"/>
          </w:tblCellMar>
        </w:tblPrEx>
        <w:trPr>
          <w:trHeight w:val="420" w:hRule="atLeast"/>
          <w:jc w:val="center"/>
        </w:trPr>
        <w:tc>
          <w:tcPr>
            <w:tcW w:w="1503" w:type="dxa"/>
            <w:tcBorders>
              <w:top w:val="single" w:color="000000" w:sz="4" w:space="0"/>
              <w:left w:val="single" w:color="000000" w:sz="4" w:space="0"/>
              <w:bottom w:val="single" w:color="000000" w:sz="4" w:space="0"/>
              <w:right w:val="single" w:color="000000" w:sz="4" w:space="0"/>
            </w:tcBorders>
            <w:noWrap/>
            <w:vAlign w:val="center"/>
          </w:tcPr>
          <w:p w14:paraId="27AF4C7D">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99</w:t>
            </w:r>
          </w:p>
        </w:tc>
        <w:tc>
          <w:tcPr>
            <w:tcW w:w="1360" w:type="dxa"/>
            <w:tcBorders>
              <w:top w:val="single" w:color="000000" w:sz="4" w:space="0"/>
              <w:left w:val="single" w:color="000000" w:sz="4" w:space="0"/>
              <w:bottom w:val="single" w:color="000000" w:sz="4" w:space="0"/>
              <w:right w:val="single" w:color="000000" w:sz="4" w:space="0"/>
            </w:tcBorders>
            <w:noWrap/>
            <w:vAlign w:val="center"/>
          </w:tcPr>
          <w:p w14:paraId="0BD3CF8D">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125BV341</w:t>
            </w:r>
          </w:p>
        </w:tc>
        <w:tc>
          <w:tcPr>
            <w:tcW w:w="1137" w:type="dxa"/>
            <w:tcBorders>
              <w:top w:val="single" w:color="000000" w:sz="4" w:space="0"/>
              <w:left w:val="single" w:color="000000" w:sz="4" w:space="0"/>
              <w:bottom w:val="single" w:color="000000" w:sz="4" w:space="0"/>
              <w:right w:val="single" w:color="000000" w:sz="4" w:space="0"/>
            </w:tcBorders>
            <w:noWrap/>
            <w:vAlign w:val="center"/>
          </w:tcPr>
          <w:p w14:paraId="5A51FF5A">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125S04B</w:t>
            </w:r>
          </w:p>
        </w:tc>
        <w:tc>
          <w:tcPr>
            <w:tcW w:w="1289" w:type="dxa"/>
            <w:tcBorders>
              <w:top w:val="single" w:color="000000" w:sz="4" w:space="0"/>
              <w:left w:val="single" w:color="000000" w:sz="4" w:space="0"/>
              <w:bottom w:val="single" w:color="000000" w:sz="4" w:space="0"/>
              <w:right w:val="single" w:color="000000" w:sz="4" w:space="0"/>
            </w:tcBorders>
            <w:noWrap/>
            <w:vAlign w:val="center"/>
          </w:tcPr>
          <w:p w14:paraId="065B205F">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初焦油分离器</w:t>
            </w:r>
          </w:p>
        </w:tc>
        <w:tc>
          <w:tcPr>
            <w:tcW w:w="1418" w:type="dxa"/>
            <w:tcBorders>
              <w:top w:val="single" w:color="000000" w:sz="4" w:space="0"/>
              <w:left w:val="single" w:color="000000" w:sz="4" w:space="0"/>
              <w:bottom w:val="single" w:color="000000" w:sz="4" w:space="0"/>
              <w:right w:val="single" w:color="000000" w:sz="4" w:space="0"/>
            </w:tcBorders>
            <w:noWrap/>
            <w:vAlign w:val="center"/>
          </w:tcPr>
          <w:p w14:paraId="57CA2176">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DN400-150LB  RF</w:t>
            </w:r>
          </w:p>
        </w:tc>
        <w:tc>
          <w:tcPr>
            <w:tcW w:w="1559" w:type="dxa"/>
            <w:tcBorders>
              <w:top w:val="single" w:color="000000" w:sz="4" w:space="0"/>
              <w:left w:val="single" w:color="000000" w:sz="4" w:space="0"/>
              <w:bottom w:val="single" w:color="000000" w:sz="4" w:space="0"/>
              <w:right w:val="single" w:color="000000" w:sz="4" w:space="0"/>
            </w:tcBorders>
            <w:noWrap/>
            <w:vAlign w:val="center"/>
          </w:tcPr>
          <w:p w14:paraId="7C0F8EE9">
            <w:pPr>
              <w:jc w:val="center"/>
              <w:rPr>
                <w:rFonts w:hint="eastAsia" w:ascii="宋体" w:hAnsi="宋体" w:eastAsia="宋体" w:cs="宋体"/>
                <w:color w:val="auto"/>
                <w:sz w:val="24"/>
                <w:szCs w:val="24"/>
                <w:highlight w:val="none"/>
              </w:rPr>
            </w:pPr>
          </w:p>
        </w:tc>
        <w:tc>
          <w:tcPr>
            <w:tcW w:w="2061" w:type="dxa"/>
            <w:tcBorders>
              <w:top w:val="single" w:color="000000" w:sz="4" w:space="0"/>
              <w:left w:val="single" w:color="000000" w:sz="4" w:space="0"/>
              <w:bottom w:val="single" w:color="000000" w:sz="4" w:space="0"/>
              <w:right w:val="single" w:color="000000" w:sz="4" w:space="0"/>
            </w:tcBorders>
            <w:noWrap/>
            <w:vAlign w:val="center"/>
          </w:tcPr>
          <w:p w14:paraId="4283E05C">
            <w:pPr>
              <w:jc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拆、装、转运</w:t>
            </w:r>
          </w:p>
        </w:tc>
      </w:tr>
      <w:tr w14:paraId="03E10D2B">
        <w:tblPrEx>
          <w:tblCellMar>
            <w:top w:w="0" w:type="dxa"/>
            <w:left w:w="108" w:type="dxa"/>
            <w:bottom w:w="0" w:type="dxa"/>
            <w:right w:w="108" w:type="dxa"/>
          </w:tblCellMar>
        </w:tblPrEx>
        <w:trPr>
          <w:trHeight w:val="420" w:hRule="atLeast"/>
          <w:jc w:val="center"/>
        </w:trPr>
        <w:tc>
          <w:tcPr>
            <w:tcW w:w="1503" w:type="dxa"/>
            <w:tcBorders>
              <w:top w:val="single" w:color="000000" w:sz="4" w:space="0"/>
              <w:left w:val="single" w:color="000000" w:sz="4" w:space="0"/>
              <w:bottom w:val="single" w:color="000000" w:sz="4" w:space="0"/>
              <w:right w:val="single" w:color="000000" w:sz="4" w:space="0"/>
            </w:tcBorders>
            <w:noWrap/>
            <w:vAlign w:val="center"/>
          </w:tcPr>
          <w:p w14:paraId="51778571">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100</w:t>
            </w:r>
          </w:p>
        </w:tc>
        <w:tc>
          <w:tcPr>
            <w:tcW w:w="1360" w:type="dxa"/>
            <w:tcBorders>
              <w:top w:val="single" w:color="000000" w:sz="4" w:space="0"/>
              <w:left w:val="single" w:color="000000" w:sz="4" w:space="0"/>
              <w:bottom w:val="single" w:color="000000" w:sz="4" w:space="0"/>
              <w:right w:val="single" w:color="000000" w:sz="4" w:space="0"/>
            </w:tcBorders>
            <w:noWrap/>
            <w:vAlign w:val="center"/>
          </w:tcPr>
          <w:p w14:paraId="110E0C72">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125BV342</w:t>
            </w:r>
          </w:p>
        </w:tc>
        <w:tc>
          <w:tcPr>
            <w:tcW w:w="1137" w:type="dxa"/>
            <w:tcBorders>
              <w:top w:val="single" w:color="000000" w:sz="4" w:space="0"/>
              <w:left w:val="single" w:color="000000" w:sz="4" w:space="0"/>
              <w:bottom w:val="single" w:color="000000" w:sz="4" w:space="0"/>
              <w:right w:val="single" w:color="000000" w:sz="4" w:space="0"/>
            </w:tcBorders>
            <w:noWrap/>
            <w:vAlign w:val="center"/>
          </w:tcPr>
          <w:p w14:paraId="66DE52A4">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125S05A</w:t>
            </w:r>
          </w:p>
        </w:tc>
        <w:tc>
          <w:tcPr>
            <w:tcW w:w="1289" w:type="dxa"/>
            <w:tcBorders>
              <w:top w:val="single" w:color="000000" w:sz="4" w:space="0"/>
              <w:left w:val="single" w:color="000000" w:sz="4" w:space="0"/>
              <w:bottom w:val="single" w:color="000000" w:sz="4" w:space="0"/>
              <w:right w:val="single" w:color="000000" w:sz="4" w:space="0"/>
            </w:tcBorders>
            <w:noWrap/>
            <w:vAlign w:val="center"/>
          </w:tcPr>
          <w:p w14:paraId="7926AA78">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最终油分离器</w:t>
            </w:r>
          </w:p>
        </w:tc>
        <w:tc>
          <w:tcPr>
            <w:tcW w:w="1418" w:type="dxa"/>
            <w:tcBorders>
              <w:top w:val="single" w:color="000000" w:sz="4" w:space="0"/>
              <w:left w:val="single" w:color="000000" w:sz="4" w:space="0"/>
              <w:bottom w:val="single" w:color="000000" w:sz="4" w:space="0"/>
              <w:right w:val="single" w:color="000000" w:sz="4" w:space="0"/>
            </w:tcBorders>
            <w:noWrap/>
            <w:vAlign w:val="center"/>
          </w:tcPr>
          <w:p w14:paraId="14359069">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DN200-150LB  RF</w:t>
            </w:r>
          </w:p>
        </w:tc>
        <w:tc>
          <w:tcPr>
            <w:tcW w:w="1559" w:type="dxa"/>
            <w:tcBorders>
              <w:top w:val="single" w:color="000000" w:sz="4" w:space="0"/>
              <w:left w:val="single" w:color="000000" w:sz="4" w:space="0"/>
              <w:bottom w:val="single" w:color="000000" w:sz="4" w:space="0"/>
              <w:right w:val="single" w:color="000000" w:sz="4" w:space="0"/>
            </w:tcBorders>
            <w:noWrap/>
            <w:vAlign w:val="center"/>
          </w:tcPr>
          <w:p w14:paraId="31FD8B25">
            <w:pPr>
              <w:jc w:val="center"/>
              <w:rPr>
                <w:rFonts w:hint="eastAsia" w:ascii="宋体" w:hAnsi="宋体" w:eastAsia="宋体" w:cs="宋体"/>
                <w:color w:val="auto"/>
                <w:sz w:val="24"/>
                <w:szCs w:val="24"/>
                <w:highlight w:val="none"/>
              </w:rPr>
            </w:pPr>
          </w:p>
        </w:tc>
        <w:tc>
          <w:tcPr>
            <w:tcW w:w="2061" w:type="dxa"/>
            <w:tcBorders>
              <w:top w:val="single" w:color="000000" w:sz="4" w:space="0"/>
              <w:left w:val="single" w:color="000000" w:sz="4" w:space="0"/>
              <w:bottom w:val="single" w:color="000000" w:sz="4" w:space="0"/>
              <w:right w:val="single" w:color="000000" w:sz="4" w:space="0"/>
            </w:tcBorders>
            <w:noWrap/>
            <w:vAlign w:val="center"/>
          </w:tcPr>
          <w:p w14:paraId="3AE5C3B6">
            <w:pPr>
              <w:jc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拆、装、转运</w:t>
            </w:r>
          </w:p>
        </w:tc>
      </w:tr>
      <w:tr w14:paraId="4ACF4E06">
        <w:tblPrEx>
          <w:tblCellMar>
            <w:top w:w="0" w:type="dxa"/>
            <w:left w:w="108" w:type="dxa"/>
            <w:bottom w:w="0" w:type="dxa"/>
            <w:right w:w="108" w:type="dxa"/>
          </w:tblCellMar>
        </w:tblPrEx>
        <w:trPr>
          <w:trHeight w:val="420" w:hRule="atLeast"/>
          <w:jc w:val="center"/>
        </w:trPr>
        <w:tc>
          <w:tcPr>
            <w:tcW w:w="1503" w:type="dxa"/>
            <w:tcBorders>
              <w:top w:val="single" w:color="000000" w:sz="4" w:space="0"/>
              <w:left w:val="single" w:color="000000" w:sz="4" w:space="0"/>
              <w:bottom w:val="single" w:color="000000" w:sz="4" w:space="0"/>
              <w:right w:val="single" w:color="000000" w:sz="4" w:space="0"/>
            </w:tcBorders>
            <w:noWrap/>
            <w:vAlign w:val="center"/>
          </w:tcPr>
          <w:p w14:paraId="629C221C">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101</w:t>
            </w:r>
          </w:p>
        </w:tc>
        <w:tc>
          <w:tcPr>
            <w:tcW w:w="1360" w:type="dxa"/>
            <w:tcBorders>
              <w:top w:val="single" w:color="000000" w:sz="4" w:space="0"/>
              <w:left w:val="single" w:color="000000" w:sz="4" w:space="0"/>
              <w:bottom w:val="single" w:color="000000" w:sz="4" w:space="0"/>
              <w:right w:val="single" w:color="000000" w:sz="4" w:space="0"/>
            </w:tcBorders>
            <w:noWrap/>
            <w:vAlign w:val="center"/>
          </w:tcPr>
          <w:p w14:paraId="5626306B">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125BV343</w:t>
            </w:r>
          </w:p>
        </w:tc>
        <w:tc>
          <w:tcPr>
            <w:tcW w:w="1137" w:type="dxa"/>
            <w:tcBorders>
              <w:top w:val="single" w:color="000000" w:sz="4" w:space="0"/>
              <w:left w:val="single" w:color="000000" w:sz="4" w:space="0"/>
              <w:bottom w:val="single" w:color="000000" w:sz="4" w:space="0"/>
              <w:right w:val="single" w:color="000000" w:sz="4" w:space="0"/>
            </w:tcBorders>
            <w:noWrap/>
            <w:vAlign w:val="center"/>
          </w:tcPr>
          <w:p w14:paraId="4F85AB08">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125S05B</w:t>
            </w:r>
          </w:p>
        </w:tc>
        <w:tc>
          <w:tcPr>
            <w:tcW w:w="1289" w:type="dxa"/>
            <w:tcBorders>
              <w:top w:val="single" w:color="000000" w:sz="4" w:space="0"/>
              <w:left w:val="single" w:color="000000" w:sz="4" w:space="0"/>
              <w:bottom w:val="single" w:color="000000" w:sz="4" w:space="0"/>
              <w:right w:val="single" w:color="000000" w:sz="4" w:space="0"/>
            </w:tcBorders>
            <w:noWrap/>
            <w:vAlign w:val="center"/>
          </w:tcPr>
          <w:p w14:paraId="3D6F8B18">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最终油分离器</w:t>
            </w:r>
          </w:p>
        </w:tc>
        <w:tc>
          <w:tcPr>
            <w:tcW w:w="1418" w:type="dxa"/>
            <w:tcBorders>
              <w:top w:val="single" w:color="000000" w:sz="4" w:space="0"/>
              <w:left w:val="single" w:color="000000" w:sz="4" w:space="0"/>
              <w:bottom w:val="single" w:color="000000" w:sz="4" w:space="0"/>
              <w:right w:val="single" w:color="000000" w:sz="4" w:space="0"/>
            </w:tcBorders>
            <w:noWrap/>
            <w:vAlign w:val="center"/>
          </w:tcPr>
          <w:p w14:paraId="18CAC95B">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DN200-150LB  RF</w:t>
            </w:r>
          </w:p>
        </w:tc>
        <w:tc>
          <w:tcPr>
            <w:tcW w:w="1559" w:type="dxa"/>
            <w:tcBorders>
              <w:top w:val="single" w:color="000000" w:sz="4" w:space="0"/>
              <w:left w:val="single" w:color="000000" w:sz="4" w:space="0"/>
              <w:bottom w:val="single" w:color="000000" w:sz="4" w:space="0"/>
              <w:right w:val="single" w:color="000000" w:sz="4" w:space="0"/>
            </w:tcBorders>
            <w:noWrap/>
            <w:vAlign w:val="center"/>
          </w:tcPr>
          <w:p w14:paraId="52304CF3">
            <w:pPr>
              <w:jc w:val="center"/>
              <w:rPr>
                <w:rFonts w:hint="eastAsia" w:ascii="宋体" w:hAnsi="宋体" w:eastAsia="宋体" w:cs="宋体"/>
                <w:color w:val="auto"/>
                <w:sz w:val="24"/>
                <w:szCs w:val="24"/>
                <w:highlight w:val="none"/>
              </w:rPr>
            </w:pPr>
          </w:p>
        </w:tc>
        <w:tc>
          <w:tcPr>
            <w:tcW w:w="2061" w:type="dxa"/>
            <w:tcBorders>
              <w:top w:val="single" w:color="000000" w:sz="4" w:space="0"/>
              <w:left w:val="single" w:color="000000" w:sz="4" w:space="0"/>
              <w:bottom w:val="single" w:color="000000" w:sz="4" w:space="0"/>
              <w:right w:val="single" w:color="000000" w:sz="4" w:space="0"/>
            </w:tcBorders>
            <w:noWrap/>
            <w:vAlign w:val="center"/>
          </w:tcPr>
          <w:p w14:paraId="4975F8E3">
            <w:pPr>
              <w:jc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拆、装、转运</w:t>
            </w:r>
          </w:p>
        </w:tc>
      </w:tr>
      <w:tr w14:paraId="1A68FB7F">
        <w:tblPrEx>
          <w:tblCellMar>
            <w:top w:w="0" w:type="dxa"/>
            <w:left w:w="108" w:type="dxa"/>
            <w:bottom w:w="0" w:type="dxa"/>
            <w:right w:w="108" w:type="dxa"/>
          </w:tblCellMar>
        </w:tblPrEx>
        <w:trPr>
          <w:trHeight w:val="420" w:hRule="atLeast"/>
          <w:jc w:val="center"/>
        </w:trPr>
        <w:tc>
          <w:tcPr>
            <w:tcW w:w="1503" w:type="dxa"/>
            <w:tcBorders>
              <w:top w:val="single" w:color="000000" w:sz="4" w:space="0"/>
              <w:left w:val="single" w:color="000000" w:sz="4" w:space="0"/>
              <w:bottom w:val="single" w:color="000000" w:sz="4" w:space="0"/>
              <w:right w:val="single" w:color="000000" w:sz="4" w:space="0"/>
            </w:tcBorders>
            <w:noWrap/>
            <w:vAlign w:val="center"/>
          </w:tcPr>
          <w:p w14:paraId="1031B785">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102</w:t>
            </w:r>
          </w:p>
        </w:tc>
        <w:tc>
          <w:tcPr>
            <w:tcW w:w="1360" w:type="dxa"/>
            <w:tcBorders>
              <w:top w:val="single" w:color="000000" w:sz="4" w:space="0"/>
              <w:left w:val="single" w:color="000000" w:sz="4" w:space="0"/>
              <w:bottom w:val="single" w:color="000000" w:sz="4" w:space="0"/>
              <w:right w:val="single" w:color="000000" w:sz="4" w:space="0"/>
            </w:tcBorders>
            <w:noWrap/>
            <w:vAlign w:val="center"/>
          </w:tcPr>
          <w:p w14:paraId="01FC84F2">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125BV344</w:t>
            </w:r>
          </w:p>
        </w:tc>
        <w:tc>
          <w:tcPr>
            <w:tcW w:w="1137" w:type="dxa"/>
            <w:tcBorders>
              <w:top w:val="single" w:color="000000" w:sz="4" w:space="0"/>
              <w:left w:val="single" w:color="000000" w:sz="4" w:space="0"/>
              <w:bottom w:val="single" w:color="000000" w:sz="4" w:space="0"/>
              <w:right w:val="single" w:color="000000" w:sz="4" w:space="0"/>
            </w:tcBorders>
            <w:noWrap/>
            <w:vAlign w:val="center"/>
          </w:tcPr>
          <w:p w14:paraId="27178CE4">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125S05C</w:t>
            </w:r>
          </w:p>
        </w:tc>
        <w:tc>
          <w:tcPr>
            <w:tcW w:w="1289" w:type="dxa"/>
            <w:tcBorders>
              <w:top w:val="single" w:color="000000" w:sz="4" w:space="0"/>
              <w:left w:val="single" w:color="000000" w:sz="4" w:space="0"/>
              <w:bottom w:val="single" w:color="000000" w:sz="4" w:space="0"/>
              <w:right w:val="single" w:color="000000" w:sz="4" w:space="0"/>
            </w:tcBorders>
            <w:noWrap/>
            <w:vAlign w:val="center"/>
          </w:tcPr>
          <w:p w14:paraId="48620A1E">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最终油分离器</w:t>
            </w:r>
          </w:p>
        </w:tc>
        <w:tc>
          <w:tcPr>
            <w:tcW w:w="1418" w:type="dxa"/>
            <w:tcBorders>
              <w:top w:val="single" w:color="000000" w:sz="4" w:space="0"/>
              <w:left w:val="single" w:color="000000" w:sz="4" w:space="0"/>
              <w:bottom w:val="single" w:color="000000" w:sz="4" w:space="0"/>
              <w:right w:val="single" w:color="000000" w:sz="4" w:space="0"/>
            </w:tcBorders>
            <w:noWrap/>
            <w:vAlign w:val="center"/>
          </w:tcPr>
          <w:p w14:paraId="42316DBF">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DN200-150LB  RF</w:t>
            </w:r>
          </w:p>
        </w:tc>
        <w:tc>
          <w:tcPr>
            <w:tcW w:w="1559" w:type="dxa"/>
            <w:tcBorders>
              <w:top w:val="single" w:color="000000" w:sz="4" w:space="0"/>
              <w:left w:val="single" w:color="000000" w:sz="4" w:space="0"/>
              <w:bottom w:val="single" w:color="000000" w:sz="4" w:space="0"/>
              <w:right w:val="single" w:color="000000" w:sz="4" w:space="0"/>
            </w:tcBorders>
            <w:noWrap/>
            <w:vAlign w:val="center"/>
          </w:tcPr>
          <w:p w14:paraId="0B904744">
            <w:pPr>
              <w:jc w:val="center"/>
              <w:rPr>
                <w:rFonts w:hint="eastAsia" w:ascii="宋体" w:hAnsi="宋体" w:eastAsia="宋体" w:cs="宋体"/>
                <w:color w:val="auto"/>
                <w:sz w:val="24"/>
                <w:szCs w:val="24"/>
                <w:highlight w:val="none"/>
              </w:rPr>
            </w:pPr>
          </w:p>
        </w:tc>
        <w:tc>
          <w:tcPr>
            <w:tcW w:w="2061" w:type="dxa"/>
            <w:tcBorders>
              <w:top w:val="single" w:color="000000" w:sz="4" w:space="0"/>
              <w:left w:val="single" w:color="000000" w:sz="4" w:space="0"/>
              <w:bottom w:val="single" w:color="000000" w:sz="4" w:space="0"/>
              <w:right w:val="single" w:color="000000" w:sz="4" w:space="0"/>
            </w:tcBorders>
            <w:noWrap/>
            <w:vAlign w:val="center"/>
          </w:tcPr>
          <w:p w14:paraId="40818B24">
            <w:pPr>
              <w:jc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拆、装、转运</w:t>
            </w:r>
          </w:p>
        </w:tc>
      </w:tr>
      <w:tr w14:paraId="20E33769">
        <w:tblPrEx>
          <w:tblCellMar>
            <w:top w:w="0" w:type="dxa"/>
            <w:left w:w="108" w:type="dxa"/>
            <w:bottom w:w="0" w:type="dxa"/>
            <w:right w:w="108" w:type="dxa"/>
          </w:tblCellMar>
        </w:tblPrEx>
        <w:trPr>
          <w:trHeight w:val="420" w:hRule="atLeast"/>
          <w:jc w:val="center"/>
        </w:trPr>
        <w:tc>
          <w:tcPr>
            <w:tcW w:w="1503" w:type="dxa"/>
            <w:tcBorders>
              <w:top w:val="single" w:color="000000" w:sz="4" w:space="0"/>
              <w:left w:val="single" w:color="000000" w:sz="4" w:space="0"/>
              <w:bottom w:val="single" w:color="000000" w:sz="4" w:space="0"/>
              <w:right w:val="single" w:color="000000" w:sz="4" w:space="0"/>
            </w:tcBorders>
            <w:noWrap/>
            <w:vAlign w:val="center"/>
          </w:tcPr>
          <w:p w14:paraId="02667C4C">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103</w:t>
            </w:r>
          </w:p>
        </w:tc>
        <w:tc>
          <w:tcPr>
            <w:tcW w:w="1360" w:type="dxa"/>
            <w:tcBorders>
              <w:top w:val="single" w:color="000000" w:sz="4" w:space="0"/>
              <w:left w:val="single" w:color="000000" w:sz="4" w:space="0"/>
              <w:bottom w:val="single" w:color="000000" w:sz="4" w:space="0"/>
              <w:right w:val="single" w:color="000000" w:sz="4" w:space="0"/>
            </w:tcBorders>
            <w:noWrap/>
            <w:vAlign w:val="center"/>
          </w:tcPr>
          <w:p w14:paraId="3140DA2A">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125BV345</w:t>
            </w:r>
          </w:p>
        </w:tc>
        <w:tc>
          <w:tcPr>
            <w:tcW w:w="1137" w:type="dxa"/>
            <w:tcBorders>
              <w:top w:val="single" w:color="000000" w:sz="4" w:space="0"/>
              <w:left w:val="single" w:color="000000" w:sz="4" w:space="0"/>
              <w:bottom w:val="single" w:color="000000" w:sz="4" w:space="0"/>
              <w:right w:val="single" w:color="000000" w:sz="4" w:space="0"/>
            </w:tcBorders>
            <w:noWrap/>
            <w:vAlign w:val="center"/>
          </w:tcPr>
          <w:p w14:paraId="36A4E0FF">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125S05D</w:t>
            </w:r>
          </w:p>
        </w:tc>
        <w:tc>
          <w:tcPr>
            <w:tcW w:w="1289" w:type="dxa"/>
            <w:tcBorders>
              <w:top w:val="single" w:color="000000" w:sz="4" w:space="0"/>
              <w:left w:val="single" w:color="000000" w:sz="4" w:space="0"/>
              <w:bottom w:val="single" w:color="000000" w:sz="4" w:space="0"/>
              <w:right w:val="single" w:color="000000" w:sz="4" w:space="0"/>
            </w:tcBorders>
            <w:noWrap/>
            <w:vAlign w:val="center"/>
          </w:tcPr>
          <w:p w14:paraId="692E7586">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最终油分离器</w:t>
            </w:r>
          </w:p>
        </w:tc>
        <w:tc>
          <w:tcPr>
            <w:tcW w:w="1418" w:type="dxa"/>
            <w:tcBorders>
              <w:top w:val="single" w:color="000000" w:sz="4" w:space="0"/>
              <w:left w:val="single" w:color="000000" w:sz="4" w:space="0"/>
              <w:bottom w:val="single" w:color="000000" w:sz="4" w:space="0"/>
              <w:right w:val="single" w:color="000000" w:sz="4" w:space="0"/>
            </w:tcBorders>
            <w:noWrap/>
            <w:vAlign w:val="center"/>
          </w:tcPr>
          <w:p w14:paraId="4EDCEDA4">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DN200-150LB  RF</w:t>
            </w:r>
          </w:p>
        </w:tc>
        <w:tc>
          <w:tcPr>
            <w:tcW w:w="1559" w:type="dxa"/>
            <w:tcBorders>
              <w:top w:val="single" w:color="000000" w:sz="4" w:space="0"/>
              <w:left w:val="single" w:color="000000" w:sz="4" w:space="0"/>
              <w:bottom w:val="single" w:color="000000" w:sz="4" w:space="0"/>
              <w:right w:val="single" w:color="000000" w:sz="4" w:space="0"/>
            </w:tcBorders>
            <w:noWrap/>
            <w:vAlign w:val="center"/>
          </w:tcPr>
          <w:p w14:paraId="47253D56">
            <w:pPr>
              <w:jc w:val="center"/>
              <w:rPr>
                <w:rFonts w:hint="eastAsia" w:ascii="宋体" w:hAnsi="宋体" w:eastAsia="宋体" w:cs="宋体"/>
                <w:color w:val="auto"/>
                <w:sz w:val="24"/>
                <w:szCs w:val="24"/>
                <w:highlight w:val="none"/>
              </w:rPr>
            </w:pPr>
          </w:p>
        </w:tc>
        <w:tc>
          <w:tcPr>
            <w:tcW w:w="2061" w:type="dxa"/>
            <w:tcBorders>
              <w:top w:val="single" w:color="000000" w:sz="4" w:space="0"/>
              <w:left w:val="single" w:color="000000" w:sz="4" w:space="0"/>
              <w:bottom w:val="single" w:color="000000" w:sz="4" w:space="0"/>
              <w:right w:val="single" w:color="000000" w:sz="4" w:space="0"/>
            </w:tcBorders>
            <w:noWrap/>
            <w:vAlign w:val="center"/>
          </w:tcPr>
          <w:p w14:paraId="5A5BC187">
            <w:pPr>
              <w:jc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拆、装、转运</w:t>
            </w:r>
          </w:p>
        </w:tc>
      </w:tr>
      <w:tr w14:paraId="5257F825">
        <w:tblPrEx>
          <w:tblCellMar>
            <w:top w:w="0" w:type="dxa"/>
            <w:left w:w="108" w:type="dxa"/>
            <w:bottom w:w="0" w:type="dxa"/>
            <w:right w:w="108" w:type="dxa"/>
          </w:tblCellMar>
        </w:tblPrEx>
        <w:trPr>
          <w:trHeight w:val="420" w:hRule="atLeast"/>
          <w:jc w:val="center"/>
        </w:trPr>
        <w:tc>
          <w:tcPr>
            <w:tcW w:w="1503" w:type="dxa"/>
            <w:tcBorders>
              <w:top w:val="single" w:color="000000" w:sz="4" w:space="0"/>
              <w:left w:val="single" w:color="000000" w:sz="4" w:space="0"/>
              <w:bottom w:val="single" w:color="000000" w:sz="4" w:space="0"/>
              <w:right w:val="single" w:color="000000" w:sz="4" w:space="0"/>
            </w:tcBorders>
            <w:noWrap/>
            <w:vAlign w:val="center"/>
          </w:tcPr>
          <w:p w14:paraId="77574F90">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104</w:t>
            </w:r>
          </w:p>
        </w:tc>
        <w:tc>
          <w:tcPr>
            <w:tcW w:w="1360" w:type="dxa"/>
            <w:tcBorders>
              <w:top w:val="single" w:color="000000" w:sz="4" w:space="0"/>
              <w:left w:val="single" w:color="000000" w:sz="4" w:space="0"/>
              <w:bottom w:val="single" w:color="000000" w:sz="4" w:space="0"/>
              <w:right w:val="single" w:color="000000" w:sz="4" w:space="0"/>
            </w:tcBorders>
            <w:noWrap/>
            <w:vAlign w:val="center"/>
          </w:tcPr>
          <w:p w14:paraId="01966E19">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125BV346</w:t>
            </w:r>
          </w:p>
        </w:tc>
        <w:tc>
          <w:tcPr>
            <w:tcW w:w="1137" w:type="dxa"/>
            <w:tcBorders>
              <w:top w:val="single" w:color="000000" w:sz="4" w:space="0"/>
              <w:left w:val="single" w:color="000000" w:sz="4" w:space="0"/>
              <w:bottom w:val="single" w:color="000000" w:sz="4" w:space="0"/>
              <w:right w:val="single" w:color="000000" w:sz="4" w:space="0"/>
            </w:tcBorders>
            <w:noWrap/>
            <w:vAlign w:val="center"/>
          </w:tcPr>
          <w:p w14:paraId="41CDFEE7">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125S04C</w:t>
            </w:r>
          </w:p>
        </w:tc>
        <w:tc>
          <w:tcPr>
            <w:tcW w:w="1289" w:type="dxa"/>
            <w:tcBorders>
              <w:top w:val="single" w:color="000000" w:sz="4" w:space="0"/>
              <w:left w:val="single" w:color="000000" w:sz="4" w:space="0"/>
              <w:bottom w:val="single" w:color="000000" w:sz="4" w:space="0"/>
              <w:right w:val="single" w:color="000000" w:sz="4" w:space="0"/>
            </w:tcBorders>
            <w:noWrap/>
            <w:vAlign w:val="center"/>
          </w:tcPr>
          <w:p w14:paraId="22D31EC5">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初焦油分离器</w:t>
            </w:r>
          </w:p>
        </w:tc>
        <w:tc>
          <w:tcPr>
            <w:tcW w:w="1418" w:type="dxa"/>
            <w:tcBorders>
              <w:top w:val="single" w:color="000000" w:sz="4" w:space="0"/>
              <w:left w:val="single" w:color="000000" w:sz="4" w:space="0"/>
              <w:bottom w:val="single" w:color="000000" w:sz="4" w:space="0"/>
              <w:right w:val="single" w:color="000000" w:sz="4" w:space="0"/>
            </w:tcBorders>
            <w:noWrap/>
            <w:vAlign w:val="center"/>
          </w:tcPr>
          <w:p w14:paraId="478FAD66">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DN400-150LB  RF</w:t>
            </w:r>
          </w:p>
        </w:tc>
        <w:tc>
          <w:tcPr>
            <w:tcW w:w="1559" w:type="dxa"/>
            <w:tcBorders>
              <w:top w:val="single" w:color="000000" w:sz="4" w:space="0"/>
              <w:left w:val="single" w:color="000000" w:sz="4" w:space="0"/>
              <w:bottom w:val="single" w:color="000000" w:sz="4" w:space="0"/>
              <w:right w:val="single" w:color="000000" w:sz="4" w:space="0"/>
            </w:tcBorders>
            <w:noWrap/>
            <w:vAlign w:val="center"/>
          </w:tcPr>
          <w:p w14:paraId="7192CCFF">
            <w:pPr>
              <w:jc w:val="center"/>
              <w:rPr>
                <w:rFonts w:hint="eastAsia" w:ascii="宋体" w:hAnsi="宋体" w:eastAsia="宋体" w:cs="宋体"/>
                <w:color w:val="auto"/>
                <w:sz w:val="24"/>
                <w:szCs w:val="24"/>
                <w:highlight w:val="none"/>
              </w:rPr>
            </w:pPr>
          </w:p>
        </w:tc>
        <w:tc>
          <w:tcPr>
            <w:tcW w:w="2061" w:type="dxa"/>
            <w:tcBorders>
              <w:top w:val="single" w:color="000000" w:sz="4" w:space="0"/>
              <w:left w:val="single" w:color="000000" w:sz="4" w:space="0"/>
              <w:bottom w:val="single" w:color="000000" w:sz="4" w:space="0"/>
              <w:right w:val="single" w:color="000000" w:sz="4" w:space="0"/>
            </w:tcBorders>
            <w:noWrap/>
            <w:vAlign w:val="center"/>
          </w:tcPr>
          <w:p w14:paraId="2776D565">
            <w:pPr>
              <w:jc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拆、装、转运</w:t>
            </w:r>
          </w:p>
        </w:tc>
      </w:tr>
      <w:tr w14:paraId="63CEC11A">
        <w:tblPrEx>
          <w:tblCellMar>
            <w:top w:w="0" w:type="dxa"/>
            <w:left w:w="108" w:type="dxa"/>
            <w:bottom w:w="0" w:type="dxa"/>
            <w:right w:w="108" w:type="dxa"/>
          </w:tblCellMar>
        </w:tblPrEx>
        <w:trPr>
          <w:trHeight w:val="420" w:hRule="atLeast"/>
          <w:jc w:val="center"/>
        </w:trPr>
        <w:tc>
          <w:tcPr>
            <w:tcW w:w="1503" w:type="dxa"/>
            <w:tcBorders>
              <w:top w:val="single" w:color="000000" w:sz="4" w:space="0"/>
              <w:left w:val="single" w:color="000000" w:sz="4" w:space="0"/>
              <w:bottom w:val="single" w:color="000000" w:sz="4" w:space="0"/>
              <w:right w:val="single" w:color="000000" w:sz="4" w:space="0"/>
            </w:tcBorders>
            <w:noWrap/>
            <w:vAlign w:val="center"/>
          </w:tcPr>
          <w:p w14:paraId="3559FDDF">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105</w:t>
            </w:r>
          </w:p>
        </w:tc>
        <w:tc>
          <w:tcPr>
            <w:tcW w:w="1360" w:type="dxa"/>
            <w:tcBorders>
              <w:top w:val="single" w:color="000000" w:sz="4" w:space="0"/>
              <w:left w:val="single" w:color="000000" w:sz="4" w:space="0"/>
              <w:bottom w:val="single" w:color="000000" w:sz="4" w:space="0"/>
              <w:right w:val="single" w:color="000000" w:sz="4" w:space="0"/>
            </w:tcBorders>
            <w:noWrap/>
            <w:vAlign w:val="center"/>
          </w:tcPr>
          <w:p w14:paraId="52CF08D0">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125BV347</w:t>
            </w:r>
          </w:p>
        </w:tc>
        <w:tc>
          <w:tcPr>
            <w:tcW w:w="1137" w:type="dxa"/>
            <w:tcBorders>
              <w:top w:val="single" w:color="000000" w:sz="4" w:space="0"/>
              <w:left w:val="single" w:color="000000" w:sz="4" w:space="0"/>
              <w:bottom w:val="single" w:color="000000" w:sz="4" w:space="0"/>
              <w:right w:val="single" w:color="000000" w:sz="4" w:space="0"/>
            </w:tcBorders>
            <w:noWrap/>
            <w:vAlign w:val="center"/>
          </w:tcPr>
          <w:p w14:paraId="5D34614F">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125S04D</w:t>
            </w:r>
          </w:p>
        </w:tc>
        <w:tc>
          <w:tcPr>
            <w:tcW w:w="1289" w:type="dxa"/>
            <w:tcBorders>
              <w:top w:val="single" w:color="000000" w:sz="4" w:space="0"/>
              <w:left w:val="single" w:color="000000" w:sz="4" w:space="0"/>
              <w:bottom w:val="single" w:color="000000" w:sz="4" w:space="0"/>
              <w:right w:val="single" w:color="000000" w:sz="4" w:space="0"/>
            </w:tcBorders>
            <w:noWrap/>
            <w:vAlign w:val="center"/>
          </w:tcPr>
          <w:p w14:paraId="25B87669">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初焦油分离器</w:t>
            </w:r>
          </w:p>
        </w:tc>
        <w:tc>
          <w:tcPr>
            <w:tcW w:w="1418" w:type="dxa"/>
            <w:tcBorders>
              <w:top w:val="single" w:color="000000" w:sz="4" w:space="0"/>
              <w:left w:val="single" w:color="000000" w:sz="4" w:space="0"/>
              <w:bottom w:val="single" w:color="000000" w:sz="4" w:space="0"/>
              <w:right w:val="single" w:color="000000" w:sz="4" w:space="0"/>
            </w:tcBorders>
            <w:noWrap/>
            <w:vAlign w:val="center"/>
          </w:tcPr>
          <w:p w14:paraId="78CD3802">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DN400-150LB  RF</w:t>
            </w:r>
          </w:p>
        </w:tc>
        <w:tc>
          <w:tcPr>
            <w:tcW w:w="1559" w:type="dxa"/>
            <w:tcBorders>
              <w:top w:val="single" w:color="000000" w:sz="4" w:space="0"/>
              <w:left w:val="single" w:color="000000" w:sz="4" w:space="0"/>
              <w:bottom w:val="single" w:color="000000" w:sz="4" w:space="0"/>
              <w:right w:val="single" w:color="000000" w:sz="4" w:space="0"/>
            </w:tcBorders>
            <w:noWrap/>
            <w:vAlign w:val="center"/>
          </w:tcPr>
          <w:p w14:paraId="4F2DBF86">
            <w:pPr>
              <w:jc w:val="center"/>
              <w:rPr>
                <w:rFonts w:hint="eastAsia" w:ascii="宋体" w:hAnsi="宋体" w:eastAsia="宋体" w:cs="宋体"/>
                <w:color w:val="auto"/>
                <w:sz w:val="24"/>
                <w:szCs w:val="24"/>
                <w:highlight w:val="none"/>
              </w:rPr>
            </w:pPr>
          </w:p>
        </w:tc>
        <w:tc>
          <w:tcPr>
            <w:tcW w:w="2061" w:type="dxa"/>
            <w:tcBorders>
              <w:top w:val="single" w:color="000000" w:sz="4" w:space="0"/>
              <w:left w:val="single" w:color="000000" w:sz="4" w:space="0"/>
              <w:bottom w:val="single" w:color="000000" w:sz="4" w:space="0"/>
              <w:right w:val="single" w:color="000000" w:sz="4" w:space="0"/>
            </w:tcBorders>
            <w:noWrap/>
            <w:vAlign w:val="center"/>
          </w:tcPr>
          <w:p w14:paraId="29688A5F">
            <w:pPr>
              <w:jc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拆、装、转运</w:t>
            </w:r>
          </w:p>
        </w:tc>
      </w:tr>
      <w:tr w14:paraId="5D5CA371">
        <w:tblPrEx>
          <w:tblCellMar>
            <w:top w:w="0" w:type="dxa"/>
            <w:left w:w="108" w:type="dxa"/>
            <w:bottom w:w="0" w:type="dxa"/>
            <w:right w:w="108" w:type="dxa"/>
          </w:tblCellMar>
        </w:tblPrEx>
        <w:trPr>
          <w:trHeight w:val="420" w:hRule="atLeast"/>
          <w:jc w:val="center"/>
        </w:trPr>
        <w:tc>
          <w:tcPr>
            <w:tcW w:w="1503" w:type="dxa"/>
            <w:tcBorders>
              <w:top w:val="single" w:color="000000" w:sz="4" w:space="0"/>
              <w:left w:val="single" w:color="000000" w:sz="4" w:space="0"/>
              <w:bottom w:val="single" w:color="000000" w:sz="4" w:space="0"/>
              <w:right w:val="single" w:color="000000" w:sz="4" w:space="0"/>
            </w:tcBorders>
            <w:noWrap/>
            <w:vAlign w:val="center"/>
          </w:tcPr>
          <w:p w14:paraId="7FC2A5D7">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106</w:t>
            </w:r>
          </w:p>
        </w:tc>
        <w:tc>
          <w:tcPr>
            <w:tcW w:w="1360" w:type="dxa"/>
            <w:tcBorders>
              <w:top w:val="single" w:color="000000" w:sz="4" w:space="0"/>
              <w:left w:val="single" w:color="000000" w:sz="4" w:space="0"/>
              <w:bottom w:val="single" w:color="000000" w:sz="4" w:space="0"/>
              <w:right w:val="single" w:color="000000" w:sz="4" w:space="0"/>
            </w:tcBorders>
            <w:noWrap/>
            <w:vAlign w:val="center"/>
          </w:tcPr>
          <w:p w14:paraId="2585B994">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125BV348</w:t>
            </w:r>
          </w:p>
        </w:tc>
        <w:tc>
          <w:tcPr>
            <w:tcW w:w="1137" w:type="dxa"/>
            <w:tcBorders>
              <w:top w:val="single" w:color="000000" w:sz="4" w:space="0"/>
              <w:left w:val="single" w:color="000000" w:sz="4" w:space="0"/>
              <w:bottom w:val="single" w:color="000000" w:sz="4" w:space="0"/>
              <w:right w:val="single" w:color="000000" w:sz="4" w:space="0"/>
            </w:tcBorders>
            <w:noWrap/>
            <w:vAlign w:val="center"/>
          </w:tcPr>
          <w:p w14:paraId="247B05EF">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125V04</w:t>
            </w:r>
          </w:p>
        </w:tc>
        <w:tc>
          <w:tcPr>
            <w:tcW w:w="1289" w:type="dxa"/>
            <w:tcBorders>
              <w:top w:val="single" w:color="000000" w:sz="4" w:space="0"/>
              <w:left w:val="single" w:color="000000" w:sz="4" w:space="0"/>
              <w:bottom w:val="single" w:color="000000" w:sz="4" w:space="0"/>
              <w:right w:val="single" w:color="000000" w:sz="4" w:space="0"/>
            </w:tcBorders>
            <w:noWrap/>
            <w:vAlign w:val="center"/>
          </w:tcPr>
          <w:p w14:paraId="3837C1EF">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冲洗槽</w:t>
            </w:r>
          </w:p>
        </w:tc>
        <w:tc>
          <w:tcPr>
            <w:tcW w:w="1418" w:type="dxa"/>
            <w:tcBorders>
              <w:top w:val="single" w:color="000000" w:sz="4" w:space="0"/>
              <w:left w:val="single" w:color="000000" w:sz="4" w:space="0"/>
              <w:bottom w:val="single" w:color="000000" w:sz="4" w:space="0"/>
              <w:right w:val="single" w:color="000000" w:sz="4" w:space="0"/>
            </w:tcBorders>
            <w:noWrap/>
            <w:vAlign w:val="center"/>
          </w:tcPr>
          <w:p w14:paraId="280B59A6">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DN300-150LB  RF</w:t>
            </w:r>
          </w:p>
        </w:tc>
        <w:tc>
          <w:tcPr>
            <w:tcW w:w="1559" w:type="dxa"/>
            <w:tcBorders>
              <w:top w:val="single" w:color="000000" w:sz="4" w:space="0"/>
              <w:left w:val="single" w:color="000000" w:sz="4" w:space="0"/>
              <w:bottom w:val="single" w:color="000000" w:sz="4" w:space="0"/>
              <w:right w:val="single" w:color="000000" w:sz="4" w:space="0"/>
            </w:tcBorders>
            <w:noWrap/>
            <w:vAlign w:val="center"/>
          </w:tcPr>
          <w:p w14:paraId="3A67F555">
            <w:pPr>
              <w:jc w:val="center"/>
              <w:rPr>
                <w:rFonts w:hint="eastAsia" w:ascii="宋体" w:hAnsi="宋体" w:eastAsia="宋体" w:cs="宋体"/>
                <w:color w:val="auto"/>
                <w:sz w:val="24"/>
                <w:szCs w:val="24"/>
                <w:highlight w:val="none"/>
              </w:rPr>
            </w:pPr>
          </w:p>
        </w:tc>
        <w:tc>
          <w:tcPr>
            <w:tcW w:w="2061" w:type="dxa"/>
            <w:tcBorders>
              <w:top w:val="single" w:color="000000" w:sz="4" w:space="0"/>
              <w:left w:val="single" w:color="000000" w:sz="4" w:space="0"/>
              <w:bottom w:val="single" w:color="000000" w:sz="4" w:space="0"/>
              <w:right w:val="single" w:color="000000" w:sz="4" w:space="0"/>
            </w:tcBorders>
            <w:noWrap/>
            <w:vAlign w:val="center"/>
          </w:tcPr>
          <w:p w14:paraId="026A05BD">
            <w:pPr>
              <w:jc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拆、装、转运</w:t>
            </w:r>
          </w:p>
        </w:tc>
      </w:tr>
      <w:tr w14:paraId="4CC5BD4C">
        <w:tblPrEx>
          <w:tblCellMar>
            <w:top w:w="0" w:type="dxa"/>
            <w:left w:w="108" w:type="dxa"/>
            <w:bottom w:w="0" w:type="dxa"/>
            <w:right w:w="108" w:type="dxa"/>
          </w:tblCellMar>
        </w:tblPrEx>
        <w:trPr>
          <w:trHeight w:val="420" w:hRule="atLeast"/>
          <w:jc w:val="center"/>
        </w:trPr>
        <w:tc>
          <w:tcPr>
            <w:tcW w:w="1503" w:type="dxa"/>
            <w:tcBorders>
              <w:top w:val="single" w:color="000000" w:sz="4" w:space="0"/>
              <w:left w:val="single" w:color="000000" w:sz="4" w:space="0"/>
              <w:bottom w:val="single" w:color="000000" w:sz="4" w:space="0"/>
              <w:right w:val="single" w:color="000000" w:sz="4" w:space="0"/>
            </w:tcBorders>
            <w:noWrap/>
            <w:vAlign w:val="center"/>
          </w:tcPr>
          <w:p w14:paraId="42262255">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107</w:t>
            </w:r>
          </w:p>
        </w:tc>
        <w:tc>
          <w:tcPr>
            <w:tcW w:w="1360" w:type="dxa"/>
            <w:tcBorders>
              <w:top w:val="single" w:color="000000" w:sz="4" w:space="0"/>
              <w:left w:val="single" w:color="000000" w:sz="4" w:space="0"/>
              <w:bottom w:val="single" w:color="000000" w:sz="4" w:space="0"/>
              <w:right w:val="single" w:color="000000" w:sz="4" w:space="0"/>
            </w:tcBorders>
            <w:noWrap/>
            <w:vAlign w:val="center"/>
          </w:tcPr>
          <w:p w14:paraId="6C024240">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125BV351</w:t>
            </w:r>
          </w:p>
        </w:tc>
        <w:tc>
          <w:tcPr>
            <w:tcW w:w="1137" w:type="dxa"/>
            <w:tcBorders>
              <w:top w:val="single" w:color="000000" w:sz="4" w:space="0"/>
              <w:left w:val="single" w:color="000000" w:sz="4" w:space="0"/>
              <w:bottom w:val="single" w:color="000000" w:sz="4" w:space="0"/>
              <w:right w:val="single" w:color="000000" w:sz="4" w:space="0"/>
            </w:tcBorders>
            <w:noWrap/>
            <w:vAlign w:val="center"/>
          </w:tcPr>
          <w:p w14:paraId="312D6758">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125V01</w:t>
            </w:r>
          </w:p>
        </w:tc>
        <w:tc>
          <w:tcPr>
            <w:tcW w:w="1289" w:type="dxa"/>
            <w:tcBorders>
              <w:top w:val="single" w:color="000000" w:sz="4" w:space="0"/>
              <w:left w:val="single" w:color="000000" w:sz="4" w:space="0"/>
              <w:bottom w:val="single" w:color="000000" w:sz="4" w:space="0"/>
              <w:right w:val="single" w:color="000000" w:sz="4" w:space="0"/>
            </w:tcBorders>
            <w:noWrap/>
            <w:vAlign w:val="center"/>
          </w:tcPr>
          <w:p w14:paraId="312D8607">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第一缓冲槽</w:t>
            </w:r>
          </w:p>
        </w:tc>
        <w:tc>
          <w:tcPr>
            <w:tcW w:w="1418" w:type="dxa"/>
            <w:tcBorders>
              <w:top w:val="single" w:color="000000" w:sz="4" w:space="0"/>
              <w:left w:val="single" w:color="000000" w:sz="4" w:space="0"/>
              <w:bottom w:val="single" w:color="000000" w:sz="4" w:space="0"/>
              <w:right w:val="single" w:color="000000" w:sz="4" w:space="0"/>
            </w:tcBorders>
            <w:noWrap/>
            <w:vAlign w:val="center"/>
          </w:tcPr>
          <w:p w14:paraId="60A670A8">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DN150-150LB  RF</w:t>
            </w:r>
          </w:p>
        </w:tc>
        <w:tc>
          <w:tcPr>
            <w:tcW w:w="1559" w:type="dxa"/>
            <w:tcBorders>
              <w:top w:val="single" w:color="000000" w:sz="4" w:space="0"/>
              <w:left w:val="single" w:color="000000" w:sz="4" w:space="0"/>
              <w:bottom w:val="single" w:color="000000" w:sz="4" w:space="0"/>
              <w:right w:val="single" w:color="000000" w:sz="4" w:space="0"/>
            </w:tcBorders>
            <w:noWrap/>
            <w:vAlign w:val="center"/>
          </w:tcPr>
          <w:p w14:paraId="2F0069C4">
            <w:pPr>
              <w:jc w:val="center"/>
              <w:rPr>
                <w:rFonts w:hint="eastAsia" w:ascii="宋体" w:hAnsi="宋体" w:eastAsia="宋体" w:cs="宋体"/>
                <w:color w:val="auto"/>
                <w:sz w:val="24"/>
                <w:szCs w:val="24"/>
                <w:highlight w:val="none"/>
              </w:rPr>
            </w:pPr>
          </w:p>
        </w:tc>
        <w:tc>
          <w:tcPr>
            <w:tcW w:w="2061" w:type="dxa"/>
            <w:tcBorders>
              <w:top w:val="single" w:color="000000" w:sz="4" w:space="0"/>
              <w:left w:val="single" w:color="000000" w:sz="4" w:space="0"/>
              <w:bottom w:val="single" w:color="000000" w:sz="4" w:space="0"/>
              <w:right w:val="single" w:color="000000" w:sz="4" w:space="0"/>
            </w:tcBorders>
            <w:noWrap/>
            <w:vAlign w:val="center"/>
          </w:tcPr>
          <w:p w14:paraId="31F59675">
            <w:pPr>
              <w:jc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拆、装、转运</w:t>
            </w:r>
          </w:p>
        </w:tc>
      </w:tr>
      <w:tr w14:paraId="0DED0C5E">
        <w:tblPrEx>
          <w:tblCellMar>
            <w:top w:w="0" w:type="dxa"/>
            <w:left w:w="108" w:type="dxa"/>
            <w:bottom w:w="0" w:type="dxa"/>
            <w:right w:w="108" w:type="dxa"/>
          </w:tblCellMar>
        </w:tblPrEx>
        <w:trPr>
          <w:trHeight w:val="420" w:hRule="atLeast"/>
          <w:jc w:val="center"/>
        </w:trPr>
        <w:tc>
          <w:tcPr>
            <w:tcW w:w="1503" w:type="dxa"/>
            <w:tcBorders>
              <w:top w:val="single" w:color="000000" w:sz="4" w:space="0"/>
              <w:left w:val="single" w:color="000000" w:sz="4" w:space="0"/>
              <w:bottom w:val="single" w:color="000000" w:sz="4" w:space="0"/>
              <w:right w:val="single" w:color="000000" w:sz="4" w:space="0"/>
            </w:tcBorders>
            <w:noWrap/>
            <w:vAlign w:val="center"/>
          </w:tcPr>
          <w:p w14:paraId="7FBD7840">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108</w:t>
            </w:r>
          </w:p>
        </w:tc>
        <w:tc>
          <w:tcPr>
            <w:tcW w:w="1360" w:type="dxa"/>
            <w:tcBorders>
              <w:top w:val="single" w:color="000000" w:sz="4" w:space="0"/>
              <w:left w:val="single" w:color="000000" w:sz="4" w:space="0"/>
              <w:bottom w:val="single" w:color="000000" w:sz="4" w:space="0"/>
              <w:right w:val="single" w:color="000000" w:sz="4" w:space="0"/>
            </w:tcBorders>
            <w:noWrap/>
            <w:vAlign w:val="center"/>
          </w:tcPr>
          <w:p w14:paraId="57394BA6">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125BV352</w:t>
            </w:r>
          </w:p>
        </w:tc>
        <w:tc>
          <w:tcPr>
            <w:tcW w:w="1137" w:type="dxa"/>
            <w:tcBorders>
              <w:top w:val="single" w:color="000000" w:sz="4" w:space="0"/>
              <w:left w:val="single" w:color="000000" w:sz="4" w:space="0"/>
              <w:bottom w:val="single" w:color="000000" w:sz="4" w:space="0"/>
              <w:right w:val="single" w:color="000000" w:sz="4" w:space="0"/>
            </w:tcBorders>
            <w:noWrap/>
            <w:vAlign w:val="center"/>
          </w:tcPr>
          <w:p w14:paraId="3FBA3F92">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125V02</w:t>
            </w:r>
          </w:p>
        </w:tc>
        <w:tc>
          <w:tcPr>
            <w:tcW w:w="1289" w:type="dxa"/>
            <w:tcBorders>
              <w:top w:val="single" w:color="000000" w:sz="4" w:space="0"/>
              <w:left w:val="single" w:color="000000" w:sz="4" w:space="0"/>
              <w:bottom w:val="single" w:color="000000" w:sz="4" w:space="0"/>
              <w:right w:val="single" w:color="000000" w:sz="4" w:space="0"/>
            </w:tcBorders>
            <w:noWrap/>
            <w:vAlign w:val="center"/>
          </w:tcPr>
          <w:p w14:paraId="46363E94">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第二缓冲槽</w:t>
            </w:r>
          </w:p>
        </w:tc>
        <w:tc>
          <w:tcPr>
            <w:tcW w:w="1418" w:type="dxa"/>
            <w:tcBorders>
              <w:top w:val="single" w:color="000000" w:sz="4" w:space="0"/>
              <w:left w:val="single" w:color="000000" w:sz="4" w:space="0"/>
              <w:bottom w:val="single" w:color="000000" w:sz="4" w:space="0"/>
              <w:right w:val="single" w:color="000000" w:sz="4" w:space="0"/>
            </w:tcBorders>
            <w:noWrap/>
            <w:vAlign w:val="center"/>
          </w:tcPr>
          <w:p w14:paraId="5F2146C3">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DN150-150LB  RF</w:t>
            </w:r>
          </w:p>
        </w:tc>
        <w:tc>
          <w:tcPr>
            <w:tcW w:w="1559" w:type="dxa"/>
            <w:tcBorders>
              <w:top w:val="single" w:color="000000" w:sz="4" w:space="0"/>
              <w:left w:val="single" w:color="000000" w:sz="4" w:space="0"/>
              <w:bottom w:val="single" w:color="000000" w:sz="4" w:space="0"/>
              <w:right w:val="single" w:color="000000" w:sz="4" w:space="0"/>
            </w:tcBorders>
            <w:noWrap/>
            <w:vAlign w:val="center"/>
          </w:tcPr>
          <w:p w14:paraId="6D9A9F39">
            <w:pPr>
              <w:jc w:val="center"/>
              <w:rPr>
                <w:rFonts w:hint="eastAsia" w:ascii="宋体" w:hAnsi="宋体" w:eastAsia="宋体" w:cs="宋体"/>
                <w:color w:val="auto"/>
                <w:sz w:val="24"/>
                <w:szCs w:val="24"/>
                <w:highlight w:val="none"/>
              </w:rPr>
            </w:pPr>
          </w:p>
        </w:tc>
        <w:tc>
          <w:tcPr>
            <w:tcW w:w="2061" w:type="dxa"/>
            <w:tcBorders>
              <w:top w:val="single" w:color="000000" w:sz="4" w:space="0"/>
              <w:left w:val="single" w:color="000000" w:sz="4" w:space="0"/>
              <w:bottom w:val="single" w:color="000000" w:sz="4" w:space="0"/>
              <w:right w:val="single" w:color="000000" w:sz="4" w:space="0"/>
            </w:tcBorders>
            <w:noWrap/>
            <w:vAlign w:val="center"/>
          </w:tcPr>
          <w:p w14:paraId="7A0AA80A">
            <w:pPr>
              <w:jc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拆、装、转运</w:t>
            </w:r>
          </w:p>
        </w:tc>
      </w:tr>
      <w:tr w14:paraId="11044419">
        <w:tblPrEx>
          <w:tblCellMar>
            <w:top w:w="0" w:type="dxa"/>
            <w:left w:w="108" w:type="dxa"/>
            <w:bottom w:w="0" w:type="dxa"/>
            <w:right w:w="108" w:type="dxa"/>
          </w:tblCellMar>
        </w:tblPrEx>
        <w:trPr>
          <w:trHeight w:val="420" w:hRule="atLeast"/>
          <w:jc w:val="center"/>
        </w:trPr>
        <w:tc>
          <w:tcPr>
            <w:tcW w:w="1503" w:type="dxa"/>
            <w:tcBorders>
              <w:top w:val="single" w:color="000000" w:sz="4" w:space="0"/>
              <w:left w:val="single" w:color="000000" w:sz="4" w:space="0"/>
              <w:bottom w:val="single" w:color="000000" w:sz="4" w:space="0"/>
              <w:right w:val="single" w:color="000000" w:sz="4" w:space="0"/>
            </w:tcBorders>
            <w:noWrap/>
            <w:vAlign w:val="center"/>
          </w:tcPr>
          <w:p w14:paraId="70B14C89">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109</w:t>
            </w:r>
          </w:p>
        </w:tc>
        <w:tc>
          <w:tcPr>
            <w:tcW w:w="1360" w:type="dxa"/>
            <w:tcBorders>
              <w:top w:val="single" w:color="000000" w:sz="4" w:space="0"/>
              <w:left w:val="single" w:color="000000" w:sz="4" w:space="0"/>
              <w:bottom w:val="single" w:color="000000" w:sz="4" w:space="0"/>
              <w:right w:val="single" w:color="000000" w:sz="4" w:space="0"/>
            </w:tcBorders>
            <w:noWrap/>
            <w:vAlign w:val="center"/>
          </w:tcPr>
          <w:p w14:paraId="55D6A77A">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125BV353</w:t>
            </w:r>
          </w:p>
        </w:tc>
        <w:tc>
          <w:tcPr>
            <w:tcW w:w="1137" w:type="dxa"/>
            <w:tcBorders>
              <w:top w:val="single" w:color="000000" w:sz="4" w:space="0"/>
              <w:left w:val="single" w:color="000000" w:sz="4" w:space="0"/>
              <w:bottom w:val="single" w:color="000000" w:sz="4" w:space="0"/>
              <w:right w:val="single" w:color="000000" w:sz="4" w:space="0"/>
            </w:tcBorders>
            <w:noWrap/>
            <w:vAlign w:val="center"/>
          </w:tcPr>
          <w:p w14:paraId="683BC9A6">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125V03</w:t>
            </w:r>
          </w:p>
        </w:tc>
        <w:tc>
          <w:tcPr>
            <w:tcW w:w="1289" w:type="dxa"/>
            <w:tcBorders>
              <w:top w:val="single" w:color="000000" w:sz="4" w:space="0"/>
              <w:left w:val="single" w:color="000000" w:sz="4" w:space="0"/>
              <w:bottom w:val="single" w:color="000000" w:sz="4" w:space="0"/>
              <w:right w:val="single" w:color="000000" w:sz="4" w:space="0"/>
            </w:tcBorders>
            <w:noWrap/>
            <w:vAlign w:val="center"/>
          </w:tcPr>
          <w:p w14:paraId="5A8D08D4">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煤气水贮槽</w:t>
            </w:r>
          </w:p>
        </w:tc>
        <w:tc>
          <w:tcPr>
            <w:tcW w:w="1418" w:type="dxa"/>
            <w:tcBorders>
              <w:top w:val="single" w:color="000000" w:sz="4" w:space="0"/>
              <w:left w:val="single" w:color="000000" w:sz="4" w:space="0"/>
              <w:bottom w:val="single" w:color="000000" w:sz="4" w:space="0"/>
              <w:right w:val="single" w:color="000000" w:sz="4" w:space="0"/>
            </w:tcBorders>
            <w:noWrap/>
            <w:vAlign w:val="center"/>
          </w:tcPr>
          <w:p w14:paraId="109367B9">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DN300-150LB  RF</w:t>
            </w:r>
          </w:p>
        </w:tc>
        <w:tc>
          <w:tcPr>
            <w:tcW w:w="1559" w:type="dxa"/>
            <w:tcBorders>
              <w:top w:val="single" w:color="000000" w:sz="4" w:space="0"/>
              <w:left w:val="single" w:color="000000" w:sz="4" w:space="0"/>
              <w:bottom w:val="single" w:color="000000" w:sz="4" w:space="0"/>
              <w:right w:val="single" w:color="000000" w:sz="4" w:space="0"/>
            </w:tcBorders>
            <w:noWrap/>
            <w:vAlign w:val="center"/>
          </w:tcPr>
          <w:p w14:paraId="0F4C7826">
            <w:pPr>
              <w:jc w:val="center"/>
              <w:rPr>
                <w:rFonts w:hint="eastAsia" w:ascii="宋体" w:hAnsi="宋体" w:eastAsia="宋体" w:cs="宋体"/>
                <w:color w:val="auto"/>
                <w:sz w:val="24"/>
                <w:szCs w:val="24"/>
                <w:highlight w:val="none"/>
              </w:rPr>
            </w:pPr>
          </w:p>
        </w:tc>
        <w:tc>
          <w:tcPr>
            <w:tcW w:w="2061" w:type="dxa"/>
            <w:tcBorders>
              <w:top w:val="single" w:color="000000" w:sz="4" w:space="0"/>
              <w:left w:val="single" w:color="000000" w:sz="4" w:space="0"/>
              <w:bottom w:val="single" w:color="000000" w:sz="4" w:space="0"/>
              <w:right w:val="single" w:color="000000" w:sz="4" w:space="0"/>
            </w:tcBorders>
            <w:noWrap/>
            <w:vAlign w:val="center"/>
          </w:tcPr>
          <w:p w14:paraId="0B323C16">
            <w:pPr>
              <w:jc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拆、装、转运</w:t>
            </w:r>
          </w:p>
        </w:tc>
      </w:tr>
      <w:tr w14:paraId="3DEDB5B2">
        <w:tblPrEx>
          <w:tblCellMar>
            <w:top w:w="0" w:type="dxa"/>
            <w:left w:w="108" w:type="dxa"/>
            <w:bottom w:w="0" w:type="dxa"/>
            <w:right w:w="108" w:type="dxa"/>
          </w:tblCellMar>
        </w:tblPrEx>
        <w:trPr>
          <w:trHeight w:val="420" w:hRule="atLeast"/>
          <w:jc w:val="center"/>
        </w:trPr>
        <w:tc>
          <w:tcPr>
            <w:tcW w:w="1503" w:type="dxa"/>
            <w:tcBorders>
              <w:top w:val="single" w:color="000000" w:sz="4" w:space="0"/>
              <w:left w:val="single" w:color="000000" w:sz="4" w:space="0"/>
              <w:bottom w:val="single" w:color="000000" w:sz="4" w:space="0"/>
              <w:right w:val="single" w:color="000000" w:sz="4" w:space="0"/>
            </w:tcBorders>
            <w:noWrap/>
            <w:vAlign w:val="center"/>
          </w:tcPr>
          <w:p w14:paraId="1C711510">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110</w:t>
            </w:r>
          </w:p>
        </w:tc>
        <w:tc>
          <w:tcPr>
            <w:tcW w:w="1360" w:type="dxa"/>
            <w:tcBorders>
              <w:top w:val="single" w:color="000000" w:sz="4" w:space="0"/>
              <w:left w:val="single" w:color="000000" w:sz="4" w:space="0"/>
              <w:bottom w:val="single" w:color="000000" w:sz="4" w:space="0"/>
              <w:right w:val="single" w:color="000000" w:sz="4" w:space="0"/>
            </w:tcBorders>
            <w:noWrap/>
            <w:vAlign w:val="center"/>
          </w:tcPr>
          <w:p w14:paraId="5E7C3BB9">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125BV354</w:t>
            </w:r>
          </w:p>
        </w:tc>
        <w:tc>
          <w:tcPr>
            <w:tcW w:w="1137" w:type="dxa"/>
            <w:tcBorders>
              <w:top w:val="single" w:color="000000" w:sz="4" w:space="0"/>
              <w:left w:val="single" w:color="000000" w:sz="4" w:space="0"/>
              <w:bottom w:val="single" w:color="000000" w:sz="4" w:space="0"/>
              <w:right w:val="single" w:color="000000" w:sz="4" w:space="0"/>
            </w:tcBorders>
            <w:noWrap/>
            <w:vAlign w:val="center"/>
          </w:tcPr>
          <w:p w14:paraId="45F3A953">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125V05</w:t>
            </w:r>
          </w:p>
        </w:tc>
        <w:tc>
          <w:tcPr>
            <w:tcW w:w="1289" w:type="dxa"/>
            <w:tcBorders>
              <w:top w:val="single" w:color="000000" w:sz="4" w:space="0"/>
              <w:left w:val="single" w:color="000000" w:sz="4" w:space="0"/>
              <w:bottom w:val="single" w:color="000000" w:sz="4" w:space="0"/>
              <w:right w:val="single" w:color="000000" w:sz="4" w:space="0"/>
            </w:tcBorders>
            <w:noWrap/>
            <w:vAlign w:val="center"/>
          </w:tcPr>
          <w:p w14:paraId="1A5B3AA7">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泥浆液槽</w:t>
            </w:r>
          </w:p>
        </w:tc>
        <w:tc>
          <w:tcPr>
            <w:tcW w:w="1418" w:type="dxa"/>
            <w:tcBorders>
              <w:top w:val="single" w:color="000000" w:sz="4" w:space="0"/>
              <w:left w:val="single" w:color="000000" w:sz="4" w:space="0"/>
              <w:bottom w:val="single" w:color="000000" w:sz="4" w:space="0"/>
              <w:right w:val="single" w:color="000000" w:sz="4" w:space="0"/>
            </w:tcBorders>
            <w:noWrap/>
            <w:vAlign w:val="center"/>
          </w:tcPr>
          <w:p w14:paraId="70B38DC4">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DN150-150LB  RF</w:t>
            </w:r>
          </w:p>
        </w:tc>
        <w:tc>
          <w:tcPr>
            <w:tcW w:w="1559" w:type="dxa"/>
            <w:tcBorders>
              <w:top w:val="single" w:color="000000" w:sz="4" w:space="0"/>
              <w:left w:val="single" w:color="000000" w:sz="4" w:space="0"/>
              <w:bottom w:val="single" w:color="000000" w:sz="4" w:space="0"/>
              <w:right w:val="single" w:color="000000" w:sz="4" w:space="0"/>
            </w:tcBorders>
            <w:noWrap/>
            <w:vAlign w:val="center"/>
          </w:tcPr>
          <w:p w14:paraId="71E8444B">
            <w:pPr>
              <w:jc w:val="center"/>
              <w:rPr>
                <w:rFonts w:hint="eastAsia" w:ascii="宋体" w:hAnsi="宋体" w:eastAsia="宋体" w:cs="宋体"/>
                <w:color w:val="auto"/>
                <w:sz w:val="24"/>
                <w:szCs w:val="24"/>
                <w:highlight w:val="none"/>
              </w:rPr>
            </w:pPr>
          </w:p>
        </w:tc>
        <w:tc>
          <w:tcPr>
            <w:tcW w:w="2061" w:type="dxa"/>
            <w:tcBorders>
              <w:top w:val="single" w:color="000000" w:sz="4" w:space="0"/>
              <w:left w:val="single" w:color="000000" w:sz="4" w:space="0"/>
              <w:bottom w:val="single" w:color="000000" w:sz="4" w:space="0"/>
              <w:right w:val="single" w:color="000000" w:sz="4" w:space="0"/>
            </w:tcBorders>
            <w:noWrap/>
            <w:vAlign w:val="center"/>
          </w:tcPr>
          <w:p w14:paraId="55DC9B09">
            <w:pPr>
              <w:jc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拆、装、转运</w:t>
            </w:r>
          </w:p>
        </w:tc>
      </w:tr>
      <w:tr w14:paraId="20A3812A">
        <w:tblPrEx>
          <w:tblCellMar>
            <w:top w:w="0" w:type="dxa"/>
            <w:left w:w="108" w:type="dxa"/>
            <w:bottom w:w="0" w:type="dxa"/>
            <w:right w:w="108" w:type="dxa"/>
          </w:tblCellMar>
        </w:tblPrEx>
        <w:trPr>
          <w:trHeight w:val="420" w:hRule="atLeast"/>
          <w:jc w:val="center"/>
        </w:trPr>
        <w:tc>
          <w:tcPr>
            <w:tcW w:w="1503" w:type="dxa"/>
            <w:tcBorders>
              <w:top w:val="single" w:color="000000" w:sz="4" w:space="0"/>
              <w:left w:val="single" w:color="000000" w:sz="4" w:space="0"/>
              <w:bottom w:val="single" w:color="000000" w:sz="4" w:space="0"/>
              <w:right w:val="single" w:color="000000" w:sz="4" w:space="0"/>
            </w:tcBorders>
            <w:noWrap/>
            <w:vAlign w:val="center"/>
          </w:tcPr>
          <w:p w14:paraId="35509190">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111</w:t>
            </w:r>
          </w:p>
        </w:tc>
        <w:tc>
          <w:tcPr>
            <w:tcW w:w="1360" w:type="dxa"/>
            <w:tcBorders>
              <w:top w:val="single" w:color="000000" w:sz="4" w:space="0"/>
              <w:left w:val="single" w:color="000000" w:sz="4" w:space="0"/>
              <w:bottom w:val="single" w:color="000000" w:sz="4" w:space="0"/>
              <w:right w:val="single" w:color="000000" w:sz="4" w:space="0"/>
            </w:tcBorders>
            <w:noWrap/>
            <w:vAlign w:val="center"/>
          </w:tcPr>
          <w:p w14:paraId="61ADABA8">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125BV355</w:t>
            </w:r>
          </w:p>
        </w:tc>
        <w:tc>
          <w:tcPr>
            <w:tcW w:w="1137" w:type="dxa"/>
            <w:tcBorders>
              <w:top w:val="single" w:color="000000" w:sz="4" w:space="0"/>
              <w:left w:val="single" w:color="000000" w:sz="4" w:space="0"/>
              <w:bottom w:val="single" w:color="000000" w:sz="4" w:space="0"/>
              <w:right w:val="single" w:color="000000" w:sz="4" w:space="0"/>
            </w:tcBorders>
            <w:noWrap/>
            <w:vAlign w:val="center"/>
          </w:tcPr>
          <w:p w14:paraId="07DAF375">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125V06</w:t>
            </w:r>
          </w:p>
        </w:tc>
        <w:tc>
          <w:tcPr>
            <w:tcW w:w="1289" w:type="dxa"/>
            <w:tcBorders>
              <w:top w:val="single" w:color="000000" w:sz="4" w:space="0"/>
              <w:left w:val="single" w:color="000000" w:sz="4" w:space="0"/>
              <w:bottom w:val="single" w:color="000000" w:sz="4" w:space="0"/>
              <w:right w:val="single" w:color="000000" w:sz="4" w:space="0"/>
            </w:tcBorders>
            <w:noWrap/>
            <w:vAlign w:val="center"/>
          </w:tcPr>
          <w:p w14:paraId="4B2331D0">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纯焦油槽</w:t>
            </w:r>
          </w:p>
        </w:tc>
        <w:tc>
          <w:tcPr>
            <w:tcW w:w="1418" w:type="dxa"/>
            <w:tcBorders>
              <w:top w:val="single" w:color="000000" w:sz="4" w:space="0"/>
              <w:left w:val="single" w:color="000000" w:sz="4" w:space="0"/>
              <w:bottom w:val="single" w:color="000000" w:sz="4" w:space="0"/>
              <w:right w:val="single" w:color="000000" w:sz="4" w:space="0"/>
            </w:tcBorders>
            <w:noWrap/>
            <w:vAlign w:val="center"/>
          </w:tcPr>
          <w:p w14:paraId="2255405D">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DN150-150LB  RF</w:t>
            </w:r>
          </w:p>
        </w:tc>
        <w:tc>
          <w:tcPr>
            <w:tcW w:w="1559" w:type="dxa"/>
            <w:tcBorders>
              <w:top w:val="single" w:color="000000" w:sz="4" w:space="0"/>
              <w:left w:val="single" w:color="000000" w:sz="4" w:space="0"/>
              <w:bottom w:val="single" w:color="000000" w:sz="4" w:space="0"/>
              <w:right w:val="single" w:color="000000" w:sz="4" w:space="0"/>
            </w:tcBorders>
            <w:noWrap/>
            <w:vAlign w:val="center"/>
          </w:tcPr>
          <w:p w14:paraId="49F225AA">
            <w:pPr>
              <w:jc w:val="center"/>
              <w:rPr>
                <w:rFonts w:hint="eastAsia" w:ascii="宋体" w:hAnsi="宋体" w:eastAsia="宋体" w:cs="宋体"/>
                <w:color w:val="auto"/>
                <w:sz w:val="24"/>
                <w:szCs w:val="24"/>
                <w:highlight w:val="none"/>
              </w:rPr>
            </w:pPr>
          </w:p>
        </w:tc>
        <w:tc>
          <w:tcPr>
            <w:tcW w:w="20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AC2AEA">
            <w:pPr>
              <w:jc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拆、装、转运</w:t>
            </w:r>
          </w:p>
        </w:tc>
      </w:tr>
      <w:tr w14:paraId="43771618">
        <w:tblPrEx>
          <w:tblCellMar>
            <w:top w:w="0" w:type="dxa"/>
            <w:left w:w="108" w:type="dxa"/>
            <w:bottom w:w="0" w:type="dxa"/>
            <w:right w:w="108" w:type="dxa"/>
          </w:tblCellMar>
        </w:tblPrEx>
        <w:trPr>
          <w:trHeight w:val="420" w:hRule="atLeast"/>
          <w:jc w:val="center"/>
        </w:trPr>
        <w:tc>
          <w:tcPr>
            <w:tcW w:w="1503" w:type="dxa"/>
            <w:tcBorders>
              <w:top w:val="single" w:color="000000" w:sz="4" w:space="0"/>
              <w:left w:val="single" w:color="000000" w:sz="4" w:space="0"/>
              <w:bottom w:val="single" w:color="000000" w:sz="4" w:space="0"/>
              <w:right w:val="single" w:color="000000" w:sz="4" w:space="0"/>
            </w:tcBorders>
            <w:noWrap/>
            <w:vAlign w:val="center"/>
          </w:tcPr>
          <w:p w14:paraId="3D6A29B1">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112</w:t>
            </w:r>
          </w:p>
        </w:tc>
        <w:tc>
          <w:tcPr>
            <w:tcW w:w="1360" w:type="dxa"/>
            <w:tcBorders>
              <w:top w:val="single" w:color="000000" w:sz="4" w:space="0"/>
              <w:left w:val="single" w:color="000000" w:sz="4" w:space="0"/>
              <w:bottom w:val="single" w:color="000000" w:sz="4" w:space="0"/>
              <w:right w:val="single" w:color="000000" w:sz="4" w:space="0"/>
            </w:tcBorders>
            <w:noWrap/>
            <w:vAlign w:val="center"/>
          </w:tcPr>
          <w:p w14:paraId="181F0BAE">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125BV356</w:t>
            </w:r>
          </w:p>
        </w:tc>
        <w:tc>
          <w:tcPr>
            <w:tcW w:w="1137" w:type="dxa"/>
            <w:tcBorders>
              <w:top w:val="single" w:color="000000" w:sz="4" w:space="0"/>
              <w:left w:val="single" w:color="000000" w:sz="4" w:space="0"/>
              <w:bottom w:val="single" w:color="000000" w:sz="4" w:space="0"/>
              <w:right w:val="single" w:color="000000" w:sz="4" w:space="0"/>
            </w:tcBorders>
            <w:noWrap/>
            <w:vAlign w:val="center"/>
          </w:tcPr>
          <w:p w14:paraId="0D3AA5FD">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125V07</w:t>
            </w:r>
          </w:p>
        </w:tc>
        <w:tc>
          <w:tcPr>
            <w:tcW w:w="1289" w:type="dxa"/>
            <w:tcBorders>
              <w:top w:val="single" w:color="000000" w:sz="4" w:space="0"/>
              <w:left w:val="single" w:color="000000" w:sz="4" w:space="0"/>
              <w:bottom w:val="single" w:color="000000" w:sz="4" w:space="0"/>
              <w:right w:val="single" w:color="000000" w:sz="4" w:space="0"/>
            </w:tcBorders>
            <w:noWrap/>
            <w:vAlign w:val="center"/>
          </w:tcPr>
          <w:p w14:paraId="754D2EA8">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油槽</w:t>
            </w:r>
          </w:p>
        </w:tc>
        <w:tc>
          <w:tcPr>
            <w:tcW w:w="1418" w:type="dxa"/>
            <w:tcBorders>
              <w:top w:val="single" w:color="000000" w:sz="4" w:space="0"/>
              <w:left w:val="single" w:color="000000" w:sz="4" w:space="0"/>
              <w:bottom w:val="single" w:color="000000" w:sz="4" w:space="0"/>
              <w:right w:val="single" w:color="000000" w:sz="4" w:space="0"/>
            </w:tcBorders>
            <w:noWrap/>
            <w:vAlign w:val="center"/>
          </w:tcPr>
          <w:p w14:paraId="1C26A1D2">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DN100-150LB  RF</w:t>
            </w:r>
          </w:p>
        </w:tc>
        <w:tc>
          <w:tcPr>
            <w:tcW w:w="1559" w:type="dxa"/>
            <w:tcBorders>
              <w:top w:val="single" w:color="000000" w:sz="4" w:space="0"/>
              <w:left w:val="single" w:color="000000" w:sz="4" w:space="0"/>
              <w:bottom w:val="single" w:color="000000" w:sz="4" w:space="0"/>
              <w:right w:val="single" w:color="000000" w:sz="4" w:space="0"/>
            </w:tcBorders>
            <w:noWrap/>
            <w:vAlign w:val="center"/>
          </w:tcPr>
          <w:p w14:paraId="02544AE7">
            <w:pPr>
              <w:jc w:val="center"/>
              <w:rPr>
                <w:rFonts w:hint="eastAsia" w:ascii="宋体" w:hAnsi="宋体" w:eastAsia="宋体" w:cs="宋体"/>
                <w:color w:val="auto"/>
                <w:sz w:val="24"/>
                <w:szCs w:val="24"/>
                <w:highlight w:val="none"/>
              </w:rPr>
            </w:pPr>
          </w:p>
        </w:tc>
        <w:tc>
          <w:tcPr>
            <w:tcW w:w="20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7D2AD2">
            <w:pPr>
              <w:jc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拆、装、转运</w:t>
            </w:r>
          </w:p>
        </w:tc>
      </w:tr>
      <w:tr w14:paraId="4D73B0B9">
        <w:tblPrEx>
          <w:tblCellMar>
            <w:top w:w="0" w:type="dxa"/>
            <w:left w:w="108" w:type="dxa"/>
            <w:bottom w:w="0" w:type="dxa"/>
            <w:right w:w="108" w:type="dxa"/>
          </w:tblCellMar>
        </w:tblPrEx>
        <w:trPr>
          <w:trHeight w:val="420" w:hRule="atLeast"/>
          <w:jc w:val="center"/>
        </w:trPr>
        <w:tc>
          <w:tcPr>
            <w:tcW w:w="1503" w:type="dxa"/>
            <w:tcBorders>
              <w:top w:val="single" w:color="000000" w:sz="4" w:space="0"/>
              <w:left w:val="single" w:color="000000" w:sz="4" w:space="0"/>
              <w:bottom w:val="single" w:color="000000" w:sz="4" w:space="0"/>
              <w:right w:val="single" w:color="000000" w:sz="4" w:space="0"/>
            </w:tcBorders>
            <w:noWrap/>
            <w:vAlign w:val="center"/>
          </w:tcPr>
          <w:p w14:paraId="64244F59">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113</w:t>
            </w:r>
          </w:p>
        </w:tc>
        <w:tc>
          <w:tcPr>
            <w:tcW w:w="1360" w:type="dxa"/>
            <w:tcBorders>
              <w:top w:val="single" w:color="000000" w:sz="4" w:space="0"/>
              <w:left w:val="single" w:color="000000" w:sz="4" w:space="0"/>
              <w:bottom w:val="single" w:color="000000" w:sz="4" w:space="0"/>
              <w:right w:val="single" w:color="000000" w:sz="4" w:space="0"/>
            </w:tcBorders>
            <w:noWrap/>
            <w:vAlign w:val="center"/>
          </w:tcPr>
          <w:p w14:paraId="3E2E852A">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125BV357</w:t>
            </w:r>
          </w:p>
        </w:tc>
        <w:tc>
          <w:tcPr>
            <w:tcW w:w="1137" w:type="dxa"/>
            <w:tcBorders>
              <w:top w:val="single" w:color="000000" w:sz="4" w:space="0"/>
              <w:left w:val="single" w:color="000000" w:sz="4" w:space="0"/>
              <w:bottom w:val="single" w:color="000000" w:sz="4" w:space="0"/>
              <w:right w:val="single" w:color="000000" w:sz="4" w:space="0"/>
            </w:tcBorders>
            <w:noWrap/>
            <w:vAlign w:val="center"/>
          </w:tcPr>
          <w:p w14:paraId="73574E8C">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125V08</w:t>
            </w:r>
          </w:p>
        </w:tc>
        <w:tc>
          <w:tcPr>
            <w:tcW w:w="1289" w:type="dxa"/>
            <w:tcBorders>
              <w:top w:val="single" w:color="000000" w:sz="4" w:space="0"/>
              <w:left w:val="single" w:color="000000" w:sz="4" w:space="0"/>
              <w:bottom w:val="single" w:color="000000" w:sz="4" w:space="0"/>
              <w:right w:val="single" w:color="000000" w:sz="4" w:space="0"/>
            </w:tcBorders>
            <w:noWrap/>
            <w:vAlign w:val="center"/>
          </w:tcPr>
          <w:p w14:paraId="615040B8">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焦油污水槽</w:t>
            </w:r>
          </w:p>
        </w:tc>
        <w:tc>
          <w:tcPr>
            <w:tcW w:w="1418" w:type="dxa"/>
            <w:tcBorders>
              <w:top w:val="single" w:color="000000" w:sz="4" w:space="0"/>
              <w:left w:val="single" w:color="000000" w:sz="4" w:space="0"/>
              <w:bottom w:val="single" w:color="000000" w:sz="4" w:space="0"/>
              <w:right w:val="single" w:color="000000" w:sz="4" w:space="0"/>
            </w:tcBorders>
            <w:noWrap/>
            <w:vAlign w:val="center"/>
          </w:tcPr>
          <w:p w14:paraId="2FD588EF">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DN300-150LB  RF</w:t>
            </w:r>
          </w:p>
        </w:tc>
        <w:tc>
          <w:tcPr>
            <w:tcW w:w="1559" w:type="dxa"/>
            <w:tcBorders>
              <w:top w:val="single" w:color="000000" w:sz="4" w:space="0"/>
              <w:left w:val="single" w:color="000000" w:sz="4" w:space="0"/>
              <w:bottom w:val="single" w:color="000000" w:sz="4" w:space="0"/>
              <w:right w:val="single" w:color="000000" w:sz="4" w:space="0"/>
            </w:tcBorders>
            <w:noWrap/>
            <w:vAlign w:val="center"/>
          </w:tcPr>
          <w:p w14:paraId="621DBD7F">
            <w:pPr>
              <w:jc w:val="center"/>
              <w:rPr>
                <w:rFonts w:hint="eastAsia" w:ascii="宋体" w:hAnsi="宋体" w:eastAsia="宋体" w:cs="宋体"/>
                <w:color w:val="auto"/>
                <w:sz w:val="24"/>
                <w:szCs w:val="24"/>
                <w:highlight w:val="none"/>
              </w:rPr>
            </w:pPr>
          </w:p>
        </w:tc>
        <w:tc>
          <w:tcPr>
            <w:tcW w:w="20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0DAE71">
            <w:pPr>
              <w:jc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拆、装、转运</w:t>
            </w:r>
          </w:p>
        </w:tc>
      </w:tr>
      <w:tr w14:paraId="6ECC3C3C">
        <w:tblPrEx>
          <w:tblCellMar>
            <w:top w:w="0" w:type="dxa"/>
            <w:left w:w="108" w:type="dxa"/>
            <w:bottom w:w="0" w:type="dxa"/>
            <w:right w:w="108" w:type="dxa"/>
          </w:tblCellMar>
        </w:tblPrEx>
        <w:trPr>
          <w:trHeight w:val="420" w:hRule="atLeast"/>
          <w:jc w:val="center"/>
        </w:trPr>
        <w:tc>
          <w:tcPr>
            <w:tcW w:w="1503" w:type="dxa"/>
            <w:tcBorders>
              <w:top w:val="single" w:color="000000" w:sz="4" w:space="0"/>
              <w:left w:val="single" w:color="000000" w:sz="4" w:space="0"/>
              <w:bottom w:val="single" w:color="000000" w:sz="4" w:space="0"/>
              <w:right w:val="single" w:color="000000" w:sz="4" w:space="0"/>
            </w:tcBorders>
            <w:noWrap/>
            <w:vAlign w:val="center"/>
          </w:tcPr>
          <w:p w14:paraId="4BC6A2FA">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114</w:t>
            </w:r>
          </w:p>
        </w:tc>
        <w:tc>
          <w:tcPr>
            <w:tcW w:w="1360" w:type="dxa"/>
            <w:tcBorders>
              <w:top w:val="single" w:color="000000" w:sz="4" w:space="0"/>
              <w:left w:val="single" w:color="000000" w:sz="4" w:space="0"/>
              <w:bottom w:val="single" w:color="000000" w:sz="4" w:space="0"/>
              <w:right w:val="single" w:color="000000" w:sz="4" w:space="0"/>
            </w:tcBorders>
            <w:noWrap/>
            <w:vAlign w:val="center"/>
          </w:tcPr>
          <w:p w14:paraId="44D7AC24">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125BV358</w:t>
            </w:r>
          </w:p>
        </w:tc>
        <w:tc>
          <w:tcPr>
            <w:tcW w:w="1137" w:type="dxa"/>
            <w:tcBorders>
              <w:top w:val="single" w:color="000000" w:sz="4" w:space="0"/>
              <w:left w:val="single" w:color="000000" w:sz="4" w:space="0"/>
              <w:bottom w:val="single" w:color="000000" w:sz="4" w:space="0"/>
              <w:right w:val="single" w:color="000000" w:sz="4" w:space="0"/>
            </w:tcBorders>
            <w:noWrap/>
            <w:vAlign w:val="center"/>
          </w:tcPr>
          <w:p w14:paraId="45D22279">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125S02A</w:t>
            </w:r>
          </w:p>
        </w:tc>
        <w:tc>
          <w:tcPr>
            <w:tcW w:w="1289" w:type="dxa"/>
            <w:tcBorders>
              <w:top w:val="single" w:color="000000" w:sz="4" w:space="0"/>
              <w:left w:val="single" w:color="000000" w:sz="4" w:space="0"/>
              <w:bottom w:val="single" w:color="000000" w:sz="4" w:space="0"/>
              <w:right w:val="single" w:color="000000" w:sz="4" w:space="0"/>
            </w:tcBorders>
            <w:noWrap/>
            <w:vAlign w:val="center"/>
          </w:tcPr>
          <w:p w14:paraId="0AD3BD06">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油分离器</w:t>
            </w:r>
          </w:p>
        </w:tc>
        <w:tc>
          <w:tcPr>
            <w:tcW w:w="1418" w:type="dxa"/>
            <w:tcBorders>
              <w:top w:val="single" w:color="000000" w:sz="4" w:space="0"/>
              <w:left w:val="single" w:color="000000" w:sz="4" w:space="0"/>
              <w:bottom w:val="single" w:color="000000" w:sz="4" w:space="0"/>
              <w:right w:val="single" w:color="000000" w:sz="4" w:space="0"/>
            </w:tcBorders>
            <w:noWrap/>
            <w:vAlign w:val="center"/>
          </w:tcPr>
          <w:p w14:paraId="1B2C230D">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DN100-150LB  RF</w:t>
            </w:r>
          </w:p>
        </w:tc>
        <w:tc>
          <w:tcPr>
            <w:tcW w:w="1559" w:type="dxa"/>
            <w:tcBorders>
              <w:top w:val="single" w:color="000000" w:sz="4" w:space="0"/>
              <w:left w:val="single" w:color="000000" w:sz="4" w:space="0"/>
              <w:bottom w:val="single" w:color="000000" w:sz="4" w:space="0"/>
              <w:right w:val="single" w:color="000000" w:sz="4" w:space="0"/>
            </w:tcBorders>
            <w:noWrap/>
            <w:vAlign w:val="center"/>
          </w:tcPr>
          <w:p w14:paraId="345008FC">
            <w:pPr>
              <w:jc w:val="center"/>
              <w:rPr>
                <w:rFonts w:hint="eastAsia" w:ascii="宋体" w:hAnsi="宋体" w:eastAsia="宋体" w:cs="宋体"/>
                <w:color w:val="auto"/>
                <w:sz w:val="24"/>
                <w:szCs w:val="24"/>
                <w:highlight w:val="none"/>
              </w:rPr>
            </w:pPr>
          </w:p>
        </w:tc>
        <w:tc>
          <w:tcPr>
            <w:tcW w:w="20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878B78">
            <w:pPr>
              <w:jc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拆、装、转运</w:t>
            </w:r>
          </w:p>
        </w:tc>
      </w:tr>
      <w:tr w14:paraId="415B78DB">
        <w:tblPrEx>
          <w:tblCellMar>
            <w:top w:w="0" w:type="dxa"/>
            <w:left w:w="108" w:type="dxa"/>
            <w:bottom w:w="0" w:type="dxa"/>
            <w:right w:w="108" w:type="dxa"/>
          </w:tblCellMar>
        </w:tblPrEx>
        <w:trPr>
          <w:trHeight w:val="420" w:hRule="atLeast"/>
          <w:jc w:val="center"/>
        </w:trPr>
        <w:tc>
          <w:tcPr>
            <w:tcW w:w="1503" w:type="dxa"/>
            <w:tcBorders>
              <w:top w:val="single" w:color="000000" w:sz="4" w:space="0"/>
              <w:left w:val="single" w:color="000000" w:sz="4" w:space="0"/>
              <w:bottom w:val="single" w:color="000000" w:sz="4" w:space="0"/>
              <w:right w:val="single" w:color="000000" w:sz="4" w:space="0"/>
            </w:tcBorders>
            <w:noWrap/>
            <w:vAlign w:val="center"/>
          </w:tcPr>
          <w:p w14:paraId="24923E42">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115</w:t>
            </w:r>
          </w:p>
        </w:tc>
        <w:tc>
          <w:tcPr>
            <w:tcW w:w="1360" w:type="dxa"/>
            <w:tcBorders>
              <w:top w:val="single" w:color="000000" w:sz="4" w:space="0"/>
              <w:left w:val="single" w:color="000000" w:sz="4" w:space="0"/>
              <w:bottom w:val="single" w:color="000000" w:sz="4" w:space="0"/>
              <w:right w:val="single" w:color="000000" w:sz="4" w:space="0"/>
            </w:tcBorders>
            <w:noWrap/>
            <w:vAlign w:val="center"/>
          </w:tcPr>
          <w:p w14:paraId="10AAFB16">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125BV359</w:t>
            </w:r>
          </w:p>
        </w:tc>
        <w:tc>
          <w:tcPr>
            <w:tcW w:w="1137" w:type="dxa"/>
            <w:tcBorders>
              <w:top w:val="single" w:color="000000" w:sz="4" w:space="0"/>
              <w:left w:val="single" w:color="000000" w:sz="4" w:space="0"/>
              <w:bottom w:val="single" w:color="000000" w:sz="4" w:space="0"/>
              <w:right w:val="single" w:color="000000" w:sz="4" w:space="0"/>
            </w:tcBorders>
            <w:noWrap/>
            <w:vAlign w:val="center"/>
          </w:tcPr>
          <w:p w14:paraId="6EC819C7">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125S02B</w:t>
            </w:r>
          </w:p>
        </w:tc>
        <w:tc>
          <w:tcPr>
            <w:tcW w:w="1289" w:type="dxa"/>
            <w:tcBorders>
              <w:top w:val="single" w:color="000000" w:sz="4" w:space="0"/>
              <w:left w:val="single" w:color="000000" w:sz="4" w:space="0"/>
              <w:bottom w:val="single" w:color="000000" w:sz="4" w:space="0"/>
              <w:right w:val="single" w:color="000000" w:sz="4" w:space="0"/>
            </w:tcBorders>
            <w:noWrap/>
            <w:vAlign w:val="center"/>
          </w:tcPr>
          <w:p w14:paraId="57DB4B9F">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油分离器</w:t>
            </w:r>
          </w:p>
        </w:tc>
        <w:tc>
          <w:tcPr>
            <w:tcW w:w="1418" w:type="dxa"/>
            <w:tcBorders>
              <w:top w:val="single" w:color="000000" w:sz="4" w:space="0"/>
              <w:left w:val="single" w:color="000000" w:sz="4" w:space="0"/>
              <w:bottom w:val="single" w:color="000000" w:sz="4" w:space="0"/>
              <w:right w:val="single" w:color="000000" w:sz="4" w:space="0"/>
            </w:tcBorders>
            <w:noWrap/>
            <w:vAlign w:val="center"/>
          </w:tcPr>
          <w:p w14:paraId="09AB4673">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DN100-150LB  RF</w:t>
            </w:r>
          </w:p>
        </w:tc>
        <w:tc>
          <w:tcPr>
            <w:tcW w:w="1559" w:type="dxa"/>
            <w:tcBorders>
              <w:top w:val="single" w:color="000000" w:sz="4" w:space="0"/>
              <w:left w:val="single" w:color="000000" w:sz="4" w:space="0"/>
              <w:bottom w:val="single" w:color="000000" w:sz="4" w:space="0"/>
              <w:right w:val="single" w:color="000000" w:sz="4" w:space="0"/>
            </w:tcBorders>
            <w:noWrap/>
            <w:vAlign w:val="center"/>
          </w:tcPr>
          <w:p w14:paraId="3AB37C22">
            <w:pPr>
              <w:jc w:val="center"/>
              <w:rPr>
                <w:rFonts w:hint="eastAsia" w:ascii="宋体" w:hAnsi="宋体" w:eastAsia="宋体" w:cs="宋体"/>
                <w:color w:val="auto"/>
                <w:sz w:val="24"/>
                <w:szCs w:val="24"/>
                <w:highlight w:val="none"/>
              </w:rPr>
            </w:pPr>
          </w:p>
        </w:tc>
        <w:tc>
          <w:tcPr>
            <w:tcW w:w="20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CBC823">
            <w:pPr>
              <w:jc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拆、装、转运</w:t>
            </w:r>
          </w:p>
        </w:tc>
      </w:tr>
      <w:tr w14:paraId="48142000">
        <w:tblPrEx>
          <w:tblCellMar>
            <w:top w:w="0" w:type="dxa"/>
            <w:left w:w="108" w:type="dxa"/>
            <w:bottom w:w="0" w:type="dxa"/>
            <w:right w:w="108" w:type="dxa"/>
          </w:tblCellMar>
        </w:tblPrEx>
        <w:trPr>
          <w:trHeight w:val="420" w:hRule="atLeast"/>
          <w:jc w:val="center"/>
        </w:trPr>
        <w:tc>
          <w:tcPr>
            <w:tcW w:w="1503" w:type="dxa"/>
            <w:tcBorders>
              <w:top w:val="single" w:color="000000" w:sz="4" w:space="0"/>
              <w:left w:val="single" w:color="000000" w:sz="4" w:space="0"/>
              <w:bottom w:val="single" w:color="000000" w:sz="4" w:space="0"/>
              <w:right w:val="single" w:color="000000" w:sz="4" w:space="0"/>
            </w:tcBorders>
            <w:noWrap/>
            <w:vAlign w:val="center"/>
          </w:tcPr>
          <w:p w14:paraId="75B6918C">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116</w:t>
            </w:r>
          </w:p>
        </w:tc>
        <w:tc>
          <w:tcPr>
            <w:tcW w:w="1360" w:type="dxa"/>
            <w:tcBorders>
              <w:top w:val="single" w:color="000000" w:sz="4" w:space="0"/>
              <w:left w:val="single" w:color="000000" w:sz="4" w:space="0"/>
              <w:bottom w:val="single" w:color="000000" w:sz="4" w:space="0"/>
              <w:right w:val="single" w:color="000000" w:sz="4" w:space="0"/>
            </w:tcBorders>
            <w:noWrap/>
            <w:vAlign w:val="center"/>
          </w:tcPr>
          <w:p w14:paraId="1426C0C7">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125BV360</w:t>
            </w:r>
          </w:p>
        </w:tc>
        <w:tc>
          <w:tcPr>
            <w:tcW w:w="1137" w:type="dxa"/>
            <w:tcBorders>
              <w:top w:val="single" w:color="000000" w:sz="4" w:space="0"/>
              <w:left w:val="single" w:color="000000" w:sz="4" w:space="0"/>
              <w:bottom w:val="single" w:color="000000" w:sz="4" w:space="0"/>
              <w:right w:val="single" w:color="000000" w:sz="4" w:space="0"/>
            </w:tcBorders>
            <w:noWrap/>
            <w:vAlign w:val="center"/>
          </w:tcPr>
          <w:p w14:paraId="378FCF4A">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125S04A</w:t>
            </w:r>
          </w:p>
        </w:tc>
        <w:tc>
          <w:tcPr>
            <w:tcW w:w="1289" w:type="dxa"/>
            <w:tcBorders>
              <w:top w:val="single" w:color="000000" w:sz="4" w:space="0"/>
              <w:left w:val="single" w:color="000000" w:sz="4" w:space="0"/>
              <w:bottom w:val="single" w:color="000000" w:sz="4" w:space="0"/>
              <w:right w:val="single" w:color="000000" w:sz="4" w:space="0"/>
            </w:tcBorders>
            <w:noWrap/>
            <w:vAlign w:val="center"/>
          </w:tcPr>
          <w:p w14:paraId="0CEA0E19">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初焦油分离器</w:t>
            </w:r>
          </w:p>
        </w:tc>
        <w:tc>
          <w:tcPr>
            <w:tcW w:w="1418" w:type="dxa"/>
            <w:tcBorders>
              <w:top w:val="single" w:color="000000" w:sz="4" w:space="0"/>
              <w:left w:val="single" w:color="000000" w:sz="4" w:space="0"/>
              <w:bottom w:val="single" w:color="000000" w:sz="4" w:space="0"/>
              <w:right w:val="single" w:color="000000" w:sz="4" w:space="0"/>
            </w:tcBorders>
            <w:noWrap/>
            <w:vAlign w:val="center"/>
          </w:tcPr>
          <w:p w14:paraId="57432D22">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DN150-150LB  RF</w:t>
            </w:r>
          </w:p>
        </w:tc>
        <w:tc>
          <w:tcPr>
            <w:tcW w:w="1559" w:type="dxa"/>
            <w:tcBorders>
              <w:top w:val="single" w:color="000000" w:sz="4" w:space="0"/>
              <w:left w:val="single" w:color="000000" w:sz="4" w:space="0"/>
              <w:bottom w:val="single" w:color="000000" w:sz="4" w:space="0"/>
              <w:right w:val="single" w:color="000000" w:sz="4" w:space="0"/>
            </w:tcBorders>
            <w:noWrap/>
            <w:vAlign w:val="center"/>
          </w:tcPr>
          <w:p w14:paraId="07FCD643">
            <w:pPr>
              <w:jc w:val="center"/>
              <w:rPr>
                <w:rFonts w:hint="eastAsia" w:ascii="宋体" w:hAnsi="宋体" w:eastAsia="宋体" w:cs="宋体"/>
                <w:color w:val="auto"/>
                <w:sz w:val="24"/>
                <w:szCs w:val="24"/>
                <w:highlight w:val="none"/>
              </w:rPr>
            </w:pPr>
          </w:p>
        </w:tc>
        <w:tc>
          <w:tcPr>
            <w:tcW w:w="20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BF04D6">
            <w:pPr>
              <w:jc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拆、装、转运</w:t>
            </w:r>
          </w:p>
        </w:tc>
      </w:tr>
      <w:tr w14:paraId="27B83060">
        <w:tblPrEx>
          <w:tblCellMar>
            <w:top w:w="0" w:type="dxa"/>
            <w:left w:w="108" w:type="dxa"/>
            <w:bottom w:w="0" w:type="dxa"/>
            <w:right w:w="108" w:type="dxa"/>
          </w:tblCellMar>
        </w:tblPrEx>
        <w:trPr>
          <w:trHeight w:val="420" w:hRule="atLeast"/>
          <w:jc w:val="center"/>
        </w:trPr>
        <w:tc>
          <w:tcPr>
            <w:tcW w:w="1503" w:type="dxa"/>
            <w:tcBorders>
              <w:top w:val="single" w:color="000000" w:sz="4" w:space="0"/>
              <w:left w:val="single" w:color="000000" w:sz="4" w:space="0"/>
              <w:bottom w:val="single" w:color="000000" w:sz="4" w:space="0"/>
              <w:right w:val="single" w:color="000000" w:sz="4" w:space="0"/>
            </w:tcBorders>
            <w:noWrap/>
            <w:vAlign w:val="center"/>
          </w:tcPr>
          <w:p w14:paraId="1D445137">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117</w:t>
            </w:r>
          </w:p>
        </w:tc>
        <w:tc>
          <w:tcPr>
            <w:tcW w:w="1360" w:type="dxa"/>
            <w:tcBorders>
              <w:top w:val="single" w:color="000000" w:sz="4" w:space="0"/>
              <w:left w:val="single" w:color="000000" w:sz="4" w:space="0"/>
              <w:bottom w:val="single" w:color="000000" w:sz="4" w:space="0"/>
              <w:right w:val="single" w:color="000000" w:sz="4" w:space="0"/>
            </w:tcBorders>
            <w:noWrap/>
            <w:vAlign w:val="center"/>
          </w:tcPr>
          <w:p w14:paraId="5259475D">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125BV361</w:t>
            </w:r>
          </w:p>
        </w:tc>
        <w:tc>
          <w:tcPr>
            <w:tcW w:w="1137" w:type="dxa"/>
            <w:tcBorders>
              <w:top w:val="single" w:color="000000" w:sz="4" w:space="0"/>
              <w:left w:val="single" w:color="000000" w:sz="4" w:space="0"/>
              <w:bottom w:val="single" w:color="000000" w:sz="4" w:space="0"/>
              <w:right w:val="single" w:color="000000" w:sz="4" w:space="0"/>
            </w:tcBorders>
            <w:noWrap/>
            <w:vAlign w:val="center"/>
          </w:tcPr>
          <w:p w14:paraId="6ACE9563">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125S04B</w:t>
            </w:r>
          </w:p>
        </w:tc>
        <w:tc>
          <w:tcPr>
            <w:tcW w:w="1289" w:type="dxa"/>
            <w:tcBorders>
              <w:top w:val="single" w:color="000000" w:sz="4" w:space="0"/>
              <w:left w:val="single" w:color="000000" w:sz="4" w:space="0"/>
              <w:bottom w:val="single" w:color="000000" w:sz="4" w:space="0"/>
              <w:right w:val="single" w:color="000000" w:sz="4" w:space="0"/>
            </w:tcBorders>
            <w:noWrap/>
            <w:vAlign w:val="center"/>
          </w:tcPr>
          <w:p w14:paraId="171B5B1C">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初焦油分离器</w:t>
            </w:r>
          </w:p>
        </w:tc>
        <w:tc>
          <w:tcPr>
            <w:tcW w:w="1418" w:type="dxa"/>
            <w:tcBorders>
              <w:top w:val="single" w:color="000000" w:sz="4" w:space="0"/>
              <w:left w:val="single" w:color="000000" w:sz="4" w:space="0"/>
              <w:bottom w:val="single" w:color="000000" w:sz="4" w:space="0"/>
              <w:right w:val="single" w:color="000000" w:sz="4" w:space="0"/>
            </w:tcBorders>
            <w:noWrap/>
            <w:vAlign w:val="center"/>
          </w:tcPr>
          <w:p w14:paraId="1F586FC6">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DN150-150LB  RF</w:t>
            </w:r>
          </w:p>
        </w:tc>
        <w:tc>
          <w:tcPr>
            <w:tcW w:w="1559" w:type="dxa"/>
            <w:tcBorders>
              <w:top w:val="single" w:color="000000" w:sz="4" w:space="0"/>
              <w:left w:val="single" w:color="000000" w:sz="4" w:space="0"/>
              <w:bottom w:val="single" w:color="000000" w:sz="4" w:space="0"/>
              <w:right w:val="single" w:color="000000" w:sz="4" w:space="0"/>
            </w:tcBorders>
            <w:noWrap/>
            <w:vAlign w:val="center"/>
          </w:tcPr>
          <w:p w14:paraId="0D765684">
            <w:pPr>
              <w:jc w:val="center"/>
              <w:rPr>
                <w:rFonts w:hint="eastAsia" w:ascii="宋体" w:hAnsi="宋体" w:eastAsia="宋体" w:cs="宋体"/>
                <w:color w:val="auto"/>
                <w:sz w:val="24"/>
                <w:szCs w:val="24"/>
                <w:highlight w:val="none"/>
              </w:rPr>
            </w:pPr>
          </w:p>
        </w:tc>
        <w:tc>
          <w:tcPr>
            <w:tcW w:w="20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AD96CE">
            <w:pPr>
              <w:jc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拆、装、转运</w:t>
            </w:r>
          </w:p>
        </w:tc>
      </w:tr>
      <w:tr w14:paraId="632B8CBC">
        <w:tblPrEx>
          <w:tblCellMar>
            <w:top w:w="0" w:type="dxa"/>
            <w:left w:w="108" w:type="dxa"/>
            <w:bottom w:w="0" w:type="dxa"/>
            <w:right w:w="108" w:type="dxa"/>
          </w:tblCellMar>
        </w:tblPrEx>
        <w:trPr>
          <w:trHeight w:val="420" w:hRule="atLeast"/>
          <w:jc w:val="center"/>
        </w:trPr>
        <w:tc>
          <w:tcPr>
            <w:tcW w:w="1503" w:type="dxa"/>
            <w:tcBorders>
              <w:top w:val="single" w:color="000000" w:sz="4" w:space="0"/>
              <w:left w:val="single" w:color="000000" w:sz="4" w:space="0"/>
              <w:bottom w:val="single" w:color="000000" w:sz="4" w:space="0"/>
              <w:right w:val="single" w:color="000000" w:sz="4" w:space="0"/>
            </w:tcBorders>
            <w:noWrap/>
            <w:vAlign w:val="center"/>
          </w:tcPr>
          <w:p w14:paraId="24880928">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118</w:t>
            </w:r>
          </w:p>
        </w:tc>
        <w:tc>
          <w:tcPr>
            <w:tcW w:w="1360" w:type="dxa"/>
            <w:tcBorders>
              <w:top w:val="single" w:color="000000" w:sz="4" w:space="0"/>
              <w:left w:val="single" w:color="000000" w:sz="4" w:space="0"/>
              <w:bottom w:val="single" w:color="000000" w:sz="4" w:space="0"/>
              <w:right w:val="single" w:color="000000" w:sz="4" w:space="0"/>
            </w:tcBorders>
            <w:noWrap/>
            <w:vAlign w:val="center"/>
          </w:tcPr>
          <w:p w14:paraId="3D75EEAE">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125BV362</w:t>
            </w:r>
          </w:p>
        </w:tc>
        <w:tc>
          <w:tcPr>
            <w:tcW w:w="1137" w:type="dxa"/>
            <w:tcBorders>
              <w:top w:val="single" w:color="000000" w:sz="4" w:space="0"/>
              <w:left w:val="single" w:color="000000" w:sz="4" w:space="0"/>
              <w:bottom w:val="single" w:color="000000" w:sz="4" w:space="0"/>
              <w:right w:val="single" w:color="000000" w:sz="4" w:space="0"/>
            </w:tcBorders>
            <w:noWrap/>
            <w:vAlign w:val="center"/>
          </w:tcPr>
          <w:p w14:paraId="2941D438">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125S05A</w:t>
            </w:r>
          </w:p>
        </w:tc>
        <w:tc>
          <w:tcPr>
            <w:tcW w:w="1289" w:type="dxa"/>
            <w:tcBorders>
              <w:top w:val="single" w:color="000000" w:sz="4" w:space="0"/>
              <w:left w:val="single" w:color="000000" w:sz="4" w:space="0"/>
              <w:bottom w:val="single" w:color="000000" w:sz="4" w:space="0"/>
              <w:right w:val="single" w:color="000000" w:sz="4" w:space="0"/>
            </w:tcBorders>
            <w:noWrap/>
            <w:vAlign w:val="center"/>
          </w:tcPr>
          <w:p w14:paraId="6E56A571">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最终油分离器</w:t>
            </w:r>
          </w:p>
        </w:tc>
        <w:tc>
          <w:tcPr>
            <w:tcW w:w="1418" w:type="dxa"/>
            <w:tcBorders>
              <w:top w:val="single" w:color="000000" w:sz="4" w:space="0"/>
              <w:left w:val="single" w:color="000000" w:sz="4" w:space="0"/>
              <w:bottom w:val="single" w:color="000000" w:sz="4" w:space="0"/>
              <w:right w:val="single" w:color="000000" w:sz="4" w:space="0"/>
            </w:tcBorders>
            <w:noWrap/>
            <w:vAlign w:val="center"/>
          </w:tcPr>
          <w:p w14:paraId="05C6BB80">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DN150-150LB  RF</w:t>
            </w:r>
          </w:p>
        </w:tc>
        <w:tc>
          <w:tcPr>
            <w:tcW w:w="1559" w:type="dxa"/>
            <w:tcBorders>
              <w:top w:val="single" w:color="000000" w:sz="4" w:space="0"/>
              <w:left w:val="single" w:color="000000" w:sz="4" w:space="0"/>
              <w:bottom w:val="single" w:color="000000" w:sz="4" w:space="0"/>
              <w:right w:val="single" w:color="000000" w:sz="4" w:space="0"/>
            </w:tcBorders>
            <w:noWrap/>
            <w:vAlign w:val="center"/>
          </w:tcPr>
          <w:p w14:paraId="3663305D">
            <w:pPr>
              <w:jc w:val="center"/>
              <w:rPr>
                <w:rFonts w:hint="eastAsia" w:ascii="宋体" w:hAnsi="宋体" w:eastAsia="宋体" w:cs="宋体"/>
                <w:color w:val="auto"/>
                <w:sz w:val="24"/>
                <w:szCs w:val="24"/>
                <w:highlight w:val="none"/>
              </w:rPr>
            </w:pPr>
          </w:p>
        </w:tc>
        <w:tc>
          <w:tcPr>
            <w:tcW w:w="20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55B415">
            <w:pPr>
              <w:jc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拆、装、转运</w:t>
            </w:r>
          </w:p>
        </w:tc>
      </w:tr>
      <w:tr w14:paraId="01416F73">
        <w:tblPrEx>
          <w:tblCellMar>
            <w:top w:w="0" w:type="dxa"/>
            <w:left w:w="108" w:type="dxa"/>
            <w:bottom w:w="0" w:type="dxa"/>
            <w:right w:w="108" w:type="dxa"/>
          </w:tblCellMar>
        </w:tblPrEx>
        <w:trPr>
          <w:trHeight w:val="420" w:hRule="atLeast"/>
          <w:jc w:val="center"/>
        </w:trPr>
        <w:tc>
          <w:tcPr>
            <w:tcW w:w="1503" w:type="dxa"/>
            <w:tcBorders>
              <w:top w:val="single" w:color="000000" w:sz="4" w:space="0"/>
              <w:left w:val="single" w:color="000000" w:sz="4" w:space="0"/>
              <w:bottom w:val="single" w:color="000000" w:sz="4" w:space="0"/>
              <w:right w:val="single" w:color="000000" w:sz="4" w:space="0"/>
            </w:tcBorders>
            <w:noWrap/>
            <w:vAlign w:val="center"/>
          </w:tcPr>
          <w:p w14:paraId="36FCBBC2">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119</w:t>
            </w:r>
          </w:p>
        </w:tc>
        <w:tc>
          <w:tcPr>
            <w:tcW w:w="1360" w:type="dxa"/>
            <w:tcBorders>
              <w:top w:val="single" w:color="000000" w:sz="4" w:space="0"/>
              <w:left w:val="single" w:color="000000" w:sz="4" w:space="0"/>
              <w:bottom w:val="single" w:color="000000" w:sz="4" w:space="0"/>
              <w:right w:val="single" w:color="000000" w:sz="4" w:space="0"/>
            </w:tcBorders>
            <w:noWrap/>
            <w:vAlign w:val="center"/>
          </w:tcPr>
          <w:p w14:paraId="14424EFE">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125BV363</w:t>
            </w:r>
          </w:p>
        </w:tc>
        <w:tc>
          <w:tcPr>
            <w:tcW w:w="1137" w:type="dxa"/>
            <w:tcBorders>
              <w:top w:val="single" w:color="000000" w:sz="4" w:space="0"/>
              <w:left w:val="single" w:color="000000" w:sz="4" w:space="0"/>
              <w:bottom w:val="single" w:color="000000" w:sz="4" w:space="0"/>
              <w:right w:val="single" w:color="000000" w:sz="4" w:space="0"/>
            </w:tcBorders>
            <w:noWrap/>
            <w:vAlign w:val="center"/>
          </w:tcPr>
          <w:p w14:paraId="19DE921C">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125S05B</w:t>
            </w:r>
          </w:p>
        </w:tc>
        <w:tc>
          <w:tcPr>
            <w:tcW w:w="1289" w:type="dxa"/>
            <w:tcBorders>
              <w:top w:val="single" w:color="000000" w:sz="4" w:space="0"/>
              <w:left w:val="single" w:color="000000" w:sz="4" w:space="0"/>
              <w:bottom w:val="single" w:color="000000" w:sz="4" w:space="0"/>
              <w:right w:val="single" w:color="000000" w:sz="4" w:space="0"/>
            </w:tcBorders>
            <w:noWrap/>
            <w:vAlign w:val="center"/>
          </w:tcPr>
          <w:p w14:paraId="404151B8">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最终油分离器</w:t>
            </w:r>
          </w:p>
        </w:tc>
        <w:tc>
          <w:tcPr>
            <w:tcW w:w="1418" w:type="dxa"/>
            <w:tcBorders>
              <w:top w:val="single" w:color="000000" w:sz="4" w:space="0"/>
              <w:left w:val="single" w:color="000000" w:sz="4" w:space="0"/>
              <w:bottom w:val="single" w:color="000000" w:sz="4" w:space="0"/>
              <w:right w:val="single" w:color="000000" w:sz="4" w:space="0"/>
            </w:tcBorders>
            <w:noWrap/>
            <w:vAlign w:val="center"/>
          </w:tcPr>
          <w:p w14:paraId="595686F6">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DN150-150LB  RF</w:t>
            </w:r>
          </w:p>
        </w:tc>
        <w:tc>
          <w:tcPr>
            <w:tcW w:w="1559" w:type="dxa"/>
            <w:tcBorders>
              <w:top w:val="single" w:color="000000" w:sz="4" w:space="0"/>
              <w:left w:val="single" w:color="000000" w:sz="4" w:space="0"/>
              <w:bottom w:val="single" w:color="000000" w:sz="4" w:space="0"/>
              <w:right w:val="single" w:color="000000" w:sz="4" w:space="0"/>
            </w:tcBorders>
            <w:noWrap/>
            <w:vAlign w:val="center"/>
          </w:tcPr>
          <w:p w14:paraId="006D1D1F">
            <w:pPr>
              <w:jc w:val="center"/>
              <w:rPr>
                <w:rFonts w:hint="eastAsia" w:ascii="宋体" w:hAnsi="宋体" w:eastAsia="宋体" w:cs="宋体"/>
                <w:color w:val="auto"/>
                <w:sz w:val="24"/>
                <w:szCs w:val="24"/>
                <w:highlight w:val="none"/>
              </w:rPr>
            </w:pPr>
          </w:p>
        </w:tc>
        <w:tc>
          <w:tcPr>
            <w:tcW w:w="20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454BBB">
            <w:pPr>
              <w:jc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拆、装、转运</w:t>
            </w:r>
          </w:p>
        </w:tc>
      </w:tr>
      <w:tr w14:paraId="4BD4C212">
        <w:tblPrEx>
          <w:tblCellMar>
            <w:top w:w="0" w:type="dxa"/>
            <w:left w:w="108" w:type="dxa"/>
            <w:bottom w:w="0" w:type="dxa"/>
            <w:right w:w="108" w:type="dxa"/>
          </w:tblCellMar>
        </w:tblPrEx>
        <w:trPr>
          <w:trHeight w:val="420" w:hRule="atLeast"/>
          <w:jc w:val="center"/>
        </w:trPr>
        <w:tc>
          <w:tcPr>
            <w:tcW w:w="1503" w:type="dxa"/>
            <w:tcBorders>
              <w:top w:val="single" w:color="000000" w:sz="4" w:space="0"/>
              <w:left w:val="single" w:color="000000" w:sz="4" w:space="0"/>
              <w:bottom w:val="single" w:color="000000" w:sz="4" w:space="0"/>
              <w:right w:val="single" w:color="000000" w:sz="4" w:space="0"/>
            </w:tcBorders>
            <w:noWrap/>
            <w:vAlign w:val="center"/>
          </w:tcPr>
          <w:p w14:paraId="4AC17CED">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120</w:t>
            </w:r>
          </w:p>
        </w:tc>
        <w:tc>
          <w:tcPr>
            <w:tcW w:w="1360" w:type="dxa"/>
            <w:tcBorders>
              <w:top w:val="single" w:color="000000" w:sz="4" w:space="0"/>
              <w:left w:val="single" w:color="000000" w:sz="4" w:space="0"/>
              <w:bottom w:val="single" w:color="000000" w:sz="4" w:space="0"/>
              <w:right w:val="single" w:color="000000" w:sz="4" w:space="0"/>
            </w:tcBorders>
            <w:noWrap/>
            <w:vAlign w:val="center"/>
          </w:tcPr>
          <w:p w14:paraId="1F204F3F">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125BV364</w:t>
            </w:r>
          </w:p>
        </w:tc>
        <w:tc>
          <w:tcPr>
            <w:tcW w:w="1137" w:type="dxa"/>
            <w:tcBorders>
              <w:top w:val="single" w:color="000000" w:sz="4" w:space="0"/>
              <w:left w:val="single" w:color="000000" w:sz="4" w:space="0"/>
              <w:bottom w:val="single" w:color="000000" w:sz="4" w:space="0"/>
              <w:right w:val="single" w:color="000000" w:sz="4" w:space="0"/>
            </w:tcBorders>
            <w:noWrap/>
            <w:vAlign w:val="center"/>
          </w:tcPr>
          <w:p w14:paraId="3A658553">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125S05C</w:t>
            </w:r>
          </w:p>
        </w:tc>
        <w:tc>
          <w:tcPr>
            <w:tcW w:w="1289" w:type="dxa"/>
            <w:tcBorders>
              <w:top w:val="single" w:color="000000" w:sz="4" w:space="0"/>
              <w:left w:val="single" w:color="000000" w:sz="4" w:space="0"/>
              <w:bottom w:val="single" w:color="000000" w:sz="4" w:space="0"/>
              <w:right w:val="single" w:color="000000" w:sz="4" w:space="0"/>
            </w:tcBorders>
            <w:noWrap/>
            <w:vAlign w:val="center"/>
          </w:tcPr>
          <w:p w14:paraId="7A35D1A2">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最终油分离器</w:t>
            </w:r>
          </w:p>
        </w:tc>
        <w:tc>
          <w:tcPr>
            <w:tcW w:w="1418" w:type="dxa"/>
            <w:tcBorders>
              <w:top w:val="single" w:color="000000" w:sz="4" w:space="0"/>
              <w:left w:val="single" w:color="000000" w:sz="4" w:space="0"/>
              <w:bottom w:val="single" w:color="000000" w:sz="4" w:space="0"/>
              <w:right w:val="single" w:color="000000" w:sz="4" w:space="0"/>
            </w:tcBorders>
            <w:noWrap/>
            <w:vAlign w:val="center"/>
          </w:tcPr>
          <w:p w14:paraId="04019674">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DN150-150LB  RF</w:t>
            </w:r>
          </w:p>
        </w:tc>
        <w:tc>
          <w:tcPr>
            <w:tcW w:w="1559" w:type="dxa"/>
            <w:tcBorders>
              <w:top w:val="single" w:color="000000" w:sz="4" w:space="0"/>
              <w:left w:val="single" w:color="000000" w:sz="4" w:space="0"/>
              <w:bottom w:val="single" w:color="000000" w:sz="4" w:space="0"/>
              <w:right w:val="single" w:color="000000" w:sz="4" w:space="0"/>
            </w:tcBorders>
            <w:noWrap/>
            <w:vAlign w:val="center"/>
          </w:tcPr>
          <w:p w14:paraId="454A7C77">
            <w:pPr>
              <w:jc w:val="center"/>
              <w:rPr>
                <w:rFonts w:hint="eastAsia" w:ascii="宋体" w:hAnsi="宋体" w:eastAsia="宋体" w:cs="宋体"/>
                <w:color w:val="auto"/>
                <w:sz w:val="24"/>
                <w:szCs w:val="24"/>
                <w:highlight w:val="none"/>
              </w:rPr>
            </w:pPr>
          </w:p>
        </w:tc>
        <w:tc>
          <w:tcPr>
            <w:tcW w:w="20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94A46A">
            <w:pPr>
              <w:jc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拆、装、转运</w:t>
            </w:r>
          </w:p>
        </w:tc>
      </w:tr>
      <w:tr w14:paraId="1AEEA074">
        <w:tblPrEx>
          <w:tblCellMar>
            <w:top w:w="0" w:type="dxa"/>
            <w:left w:w="108" w:type="dxa"/>
            <w:bottom w:w="0" w:type="dxa"/>
            <w:right w:w="108" w:type="dxa"/>
          </w:tblCellMar>
        </w:tblPrEx>
        <w:trPr>
          <w:trHeight w:val="420" w:hRule="atLeast"/>
          <w:jc w:val="center"/>
        </w:trPr>
        <w:tc>
          <w:tcPr>
            <w:tcW w:w="1503" w:type="dxa"/>
            <w:tcBorders>
              <w:top w:val="single" w:color="000000" w:sz="4" w:space="0"/>
              <w:left w:val="single" w:color="000000" w:sz="4" w:space="0"/>
              <w:bottom w:val="single" w:color="000000" w:sz="4" w:space="0"/>
              <w:right w:val="single" w:color="000000" w:sz="4" w:space="0"/>
            </w:tcBorders>
            <w:noWrap/>
            <w:vAlign w:val="center"/>
          </w:tcPr>
          <w:p w14:paraId="28FAD4E7">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121</w:t>
            </w:r>
          </w:p>
        </w:tc>
        <w:tc>
          <w:tcPr>
            <w:tcW w:w="1360" w:type="dxa"/>
            <w:tcBorders>
              <w:top w:val="single" w:color="000000" w:sz="4" w:space="0"/>
              <w:left w:val="single" w:color="000000" w:sz="4" w:space="0"/>
              <w:bottom w:val="single" w:color="000000" w:sz="4" w:space="0"/>
              <w:right w:val="single" w:color="000000" w:sz="4" w:space="0"/>
            </w:tcBorders>
            <w:noWrap/>
            <w:vAlign w:val="center"/>
          </w:tcPr>
          <w:p w14:paraId="2DC9E590">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125BV365</w:t>
            </w:r>
          </w:p>
        </w:tc>
        <w:tc>
          <w:tcPr>
            <w:tcW w:w="1137" w:type="dxa"/>
            <w:tcBorders>
              <w:top w:val="single" w:color="000000" w:sz="4" w:space="0"/>
              <w:left w:val="single" w:color="000000" w:sz="4" w:space="0"/>
              <w:bottom w:val="single" w:color="000000" w:sz="4" w:space="0"/>
              <w:right w:val="single" w:color="000000" w:sz="4" w:space="0"/>
            </w:tcBorders>
            <w:noWrap/>
            <w:vAlign w:val="center"/>
          </w:tcPr>
          <w:p w14:paraId="1E7AB337">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125S105D</w:t>
            </w:r>
          </w:p>
        </w:tc>
        <w:tc>
          <w:tcPr>
            <w:tcW w:w="1289" w:type="dxa"/>
            <w:tcBorders>
              <w:top w:val="single" w:color="000000" w:sz="4" w:space="0"/>
              <w:left w:val="single" w:color="000000" w:sz="4" w:space="0"/>
              <w:bottom w:val="single" w:color="000000" w:sz="4" w:space="0"/>
              <w:right w:val="single" w:color="000000" w:sz="4" w:space="0"/>
            </w:tcBorders>
            <w:noWrap/>
            <w:vAlign w:val="center"/>
          </w:tcPr>
          <w:p w14:paraId="6200DE17">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最终油分离器</w:t>
            </w:r>
          </w:p>
        </w:tc>
        <w:tc>
          <w:tcPr>
            <w:tcW w:w="1418" w:type="dxa"/>
            <w:tcBorders>
              <w:top w:val="single" w:color="000000" w:sz="4" w:space="0"/>
              <w:left w:val="single" w:color="000000" w:sz="4" w:space="0"/>
              <w:bottom w:val="single" w:color="000000" w:sz="4" w:space="0"/>
              <w:right w:val="single" w:color="000000" w:sz="4" w:space="0"/>
            </w:tcBorders>
            <w:noWrap/>
            <w:vAlign w:val="center"/>
          </w:tcPr>
          <w:p w14:paraId="4DC2C268">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DN150-150LB  RF</w:t>
            </w:r>
          </w:p>
        </w:tc>
        <w:tc>
          <w:tcPr>
            <w:tcW w:w="1559" w:type="dxa"/>
            <w:tcBorders>
              <w:top w:val="single" w:color="000000" w:sz="4" w:space="0"/>
              <w:left w:val="single" w:color="000000" w:sz="4" w:space="0"/>
              <w:bottom w:val="single" w:color="000000" w:sz="4" w:space="0"/>
              <w:right w:val="single" w:color="000000" w:sz="4" w:space="0"/>
            </w:tcBorders>
            <w:noWrap/>
            <w:vAlign w:val="center"/>
          </w:tcPr>
          <w:p w14:paraId="5121AAF9">
            <w:pPr>
              <w:jc w:val="center"/>
              <w:rPr>
                <w:rFonts w:hint="eastAsia" w:ascii="宋体" w:hAnsi="宋体" w:eastAsia="宋体" w:cs="宋体"/>
                <w:color w:val="auto"/>
                <w:sz w:val="24"/>
                <w:szCs w:val="24"/>
                <w:highlight w:val="none"/>
              </w:rPr>
            </w:pPr>
          </w:p>
        </w:tc>
        <w:tc>
          <w:tcPr>
            <w:tcW w:w="20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8DE890">
            <w:pPr>
              <w:jc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拆、装、转运</w:t>
            </w:r>
          </w:p>
        </w:tc>
      </w:tr>
      <w:tr w14:paraId="4EA5E03A">
        <w:tblPrEx>
          <w:tblCellMar>
            <w:top w:w="0" w:type="dxa"/>
            <w:left w:w="108" w:type="dxa"/>
            <w:bottom w:w="0" w:type="dxa"/>
            <w:right w:w="108" w:type="dxa"/>
          </w:tblCellMar>
        </w:tblPrEx>
        <w:trPr>
          <w:trHeight w:val="420" w:hRule="atLeast"/>
          <w:jc w:val="center"/>
        </w:trPr>
        <w:tc>
          <w:tcPr>
            <w:tcW w:w="1503" w:type="dxa"/>
            <w:tcBorders>
              <w:top w:val="single" w:color="000000" w:sz="4" w:space="0"/>
              <w:left w:val="single" w:color="000000" w:sz="4" w:space="0"/>
              <w:bottom w:val="single" w:color="000000" w:sz="4" w:space="0"/>
              <w:right w:val="single" w:color="000000" w:sz="4" w:space="0"/>
            </w:tcBorders>
            <w:noWrap/>
            <w:vAlign w:val="center"/>
          </w:tcPr>
          <w:p w14:paraId="205CB685">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122</w:t>
            </w:r>
          </w:p>
        </w:tc>
        <w:tc>
          <w:tcPr>
            <w:tcW w:w="1360" w:type="dxa"/>
            <w:tcBorders>
              <w:top w:val="single" w:color="000000" w:sz="4" w:space="0"/>
              <w:left w:val="single" w:color="000000" w:sz="4" w:space="0"/>
              <w:bottom w:val="single" w:color="000000" w:sz="4" w:space="0"/>
              <w:right w:val="single" w:color="000000" w:sz="4" w:space="0"/>
            </w:tcBorders>
            <w:noWrap/>
            <w:vAlign w:val="center"/>
          </w:tcPr>
          <w:p w14:paraId="5220C0B1">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125BV366</w:t>
            </w:r>
          </w:p>
        </w:tc>
        <w:tc>
          <w:tcPr>
            <w:tcW w:w="1137" w:type="dxa"/>
            <w:tcBorders>
              <w:top w:val="single" w:color="000000" w:sz="4" w:space="0"/>
              <w:left w:val="single" w:color="000000" w:sz="4" w:space="0"/>
              <w:bottom w:val="single" w:color="000000" w:sz="4" w:space="0"/>
              <w:right w:val="single" w:color="000000" w:sz="4" w:space="0"/>
            </w:tcBorders>
            <w:noWrap/>
            <w:vAlign w:val="center"/>
          </w:tcPr>
          <w:p w14:paraId="3D1F8547">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125S04C</w:t>
            </w:r>
          </w:p>
        </w:tc>
        <w:tc>
          <w:tcPr>
            <w:tcW w:w="1289" w:type="dxa"/>
            <w:tcBorders>
              <w:top w:val="single" w:color="000000" w:sz="4" w:space="0"/>
              <w:left w:val="single" w:color="000000" w:sz="4" w:space="0"/>
              <w:bottom w:val="single" w:color="000000" w:sz="4" w:space="0"/>
              <w:right w:val="single" w:color="000000" w:sz="4" w:space="0"/>
            </w:tcBorders>
            <w:noWrap/>
            <w:vAlign w:val="center"/>
          </w:tcPr>
          <w:p w14:paraId="3B12BDDD">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初焦油分离器</w:t>
            </w:r>
          </w:p>
        </w:tc>
        <w:tc>
          <w:tcPr>
            <w:tcW w:w="1418" w:type="dxa"/>
            <w:tcBorders>
              <w:top w:val="single" w:color="000000" w:sz="4" w:space="0"/>
              <w:left w:val="single" w:color="000000" w:sz="4" w:space="0"/>
              <w:bottom w:val="single" w:color="000000" w:sz="4" w:space="0"/>
              <w:right w:val="single" w:color="000000" w:sz="4" w:space="0"/>
            </w:tcBorders>
            <w:noWrap/>
            <w:vAlign w:val="center"/>
          </w:tcPr>
          <w:p w14:paraId="564E7D98">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DN150-150LB  RF</w:t>
            </w:r>
          </w:p>
        </w:tc>
        <w:tc>
          <w:tcPr>
            <w:tcW w:w="1559" w:type="dxa"/>
            <w:tcBorders>
              <w:top w:val="single" w:color="000000" w:sz="4" w:space="0"/>
              <w:left w:val="single" w:color="000000" w:sz="4" w:space="0"/>
              <w:bottom w:val="single" w:color="000000" w:sz="4" w:space="0"/>
              <w:right w:val="single" w:color="000000" w:sz="4" w:space="0"/>
            </w:tcBorders>
            <w:noWrap/>
            <w:vAlign w:val="center"/>
          </w:tcPr>
          <w:p w14:paraId="3ED3A369">
            <w:pPr>
              <w:jc w:val="center"/>
              <w:rPr>
                <w:rFonts w:hint="eastAsia" w:ascii="宋体" w:hAnsi="宋体" w:eastAsia="宋体" w:cs="宋体"/>
                <w:color w:val="auto"/>
                <w:sz w:val="24"/>
                <w:szCs w:val="24"/>
                <w:highlight w:val="none"/>
              </w:rPr>
            </w:pPr>
          </w:p>
        </w:tc>
        <w:tc>
          <w:tcPr>
            <w:tcW w:w="20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61D4C1">
            <w:pPr>
              <w:jc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拆、装、转运</w:t>
            </w:r>
          </w:p>
        </w:tc>
      </w:tr>
      <w:tr w14:paraId="1FDA9BFF">
        <w:tblPrEx>
          <w:tblCellMar>
            <w:top w:w="0" w:type="dxa"/>
            <w:left w:w="108" w:type="dxa"/>
            <w:bottom w:w="0" w:type="dxa"/>
            <w:right w:w="108" w:type="dxa"/>
          </w:tblCellMar>
        </w:tblPrEx>
        <w:trPr>
          <w:trHeight w:val="420" w:hRule="atLeast"/>
          <w:jc w:val="center"/>
        </w:trPr>
        <w:tc>
          <w:tcPr>
            <w:tcW w:w="1503" w:type="dxa"/>
            <w:tcBorders>
              <w:top w:val="single" w:color="000000" w:sz="4" w:space="0"/>
              <w:left w:val="single" w:color="000000" w:sz="4" w:space="0"/>
              <w:bottom w:val="single" w:color="000000" w:sz="4" w:space="0"/>
              <w:right w:val="single" w:color="000000" w:sz="4" w:space="0"/>
            </w:tcBorders>
            <w:noWrap/>
            <w:vAlign w:val="center"/>
          </w:tcPr>
          <w:p w14:paraId="0A4FCF92">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123</w:t>
            </w:r>
          </w:p>
        </w:tc>
        <w:tc>
          <w:tcPr>
            <w:tcW w:w="1360" w:type="dxa"/>
            <w:tcBorders>
              <w:top w:val="single" w:color="000000" w:sz="4" w:space="0"/>
              <w:left w:val="single" w:color="000000" w:sz="4" w:space="0"/>
              <w:bottom w:val="single" w:color="000000" w:sz="4" w:space="0"/>
              <w:right w:val="single" w:color="000000" w:sz="4" w:space="0"/>
            </w:tcBorders>
            <w:noWrap/>
            <w:vAlign w:val="center"/>
          </w:tcPr>
          <w:p w14:paraId="5C4971FC">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125BV367</w:t>
            </w:r>
          </w:p>
        </w:tc>
        <w:tc>
          <w:tcPr>
            <w:tcW w:w="1137" w:type="dxa"/>
            <w:tcBorders>
              <w:top w:val="single" w:color="000000" w:sz="4" w:space="0"/>
              <w:left w:val="single" w:color="000000" w:sz="4" w:space="0"/>
              <w:bottom w:val="single" w:color="000000" w:sz="4" w:space="0"/>
              <w:right w:val="single" w:color="000000" w:sz="4" w:space="0"/>
            </w:tcBorders>
            <w:noWrap/>
            <w:vAlign w:val="center"/>
          </w:tcPr>
          <w:p w14:paraId="0EF1182F">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125S04D</w:t>
            </w:r>
          </w:p>
        </w:tc>
        <w:tc>
          <w:tcPr>
            <w:tcW w:w="1289" w:type="dxa"/>
            <w:tcBorders>
              <w:top w:val="single" w:color="000000" w:sz="4" w:space="0"/>
              <w:left w:val="single" w:color="000000" w:sz="4" w:space="0"/>
              <w:bottom w:val="single" w:color="000000" w:sz="4" w:space="0"/>
              <w:right w:val="single" w:color="000000" w:sz="4" w:space="0"/>
            </w:tcBorders>
            <w:noWrap/>
            <w:vAlign w:val="center"/>
          </w:tcPr>
          <w:p w14:paraId="7B3CF8C5">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初焦油分离器</w:t>
            </w:r>
          </w:p>
        </w:tc>
        <w:tc>
          <w:tcPr>
            <w:tcW w:w="1418" w:type="dxa"/>
            <w:tcBorders>
              <w:top w:val="single" w:color="000000" w:sz="4" w:space="0"/>
              <w:left w:val="single" w:color="000000" w:sz="4" w:space="0"/>
              <w:bottom w:val="single" w:color="000000" w:sz="4" w:space="0"/>
              <w:right w:val="single" w:color="000000" w:sz="4" w:space="0"/>
            </w:tcBorders>
            <w:noWrap/>
            <w:vAlign w:val="center"/>
          </w:tcPr>
          <w:p w14:paraId="4F31AA1F">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DN150-150LB  RF</w:t>
            </w:r>
          </w:p>
        </w:tc>
        <w:tc>
          <w:tcPr>
            <w:tcW w:w="1559" w:type="dxa"/>
            <w:tcBorders>
              <w:top w:val="single" w:color="000000" w:sz="4" w:space="0"/>
              <w:left w:val="single" w:color="000000" w:sz="4" w:space="0"/>
              <w:bottom w:val="single" w:color="000000" w:sz="4" w:space="0"/>
              <w:right w:val="single" w:color="000000" w:sz="4" w:space="0"/>
            </w:tcBorders>
            <w:noWrap/>
            <w:vAlign w:val="center"/>
          </w:tcPr>
          <w:p w14:paraId="463EB479">
            <w:pPr>
              <w:jc w:val="center"/>
              <w:rPr>
                <w:rFonts w:hint="eastAsia" w:ascii="宋体" w:hAnsi="宋体" w:eastAsia="宋体" w:cs="宋体"/>
                <w:color w:val="auto"/>
                <w:sz w:val="24"/>
                <w:szCs w:val="24"/>
                <w:highlight w:val="none"/>
              </w:rPr>
            </w:pPr>
          </w:p>
        </w:tc>
        <w:tc>
          <w:tcPr>
            <w:tcW w:w="20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C84FA7">
            <w:pPr>
              <w:jc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拆、装、转运</w:t>
            </w:r>
          </w:p>
        </w:tc>
      </w:tr>
      <w:tr w14:paraId="7004D499">
        <w:tblPrEx>
          <w:tblCellMar>
            <w:top w:w="0" w:type="dxa"/>
            <w:left w:w="108" w:type="dxa"/>
            <w:bottom w:w="0" w:type="dxa"/>
            <w:right w:w="108" w:type="dxa"/>
          </w:tblCellMar>
        </w:tblPrEx>
        <w:trPr>
          <w:trHeight w:val="420" w:hRule="atLeast"/>
          <w:jc w:val="center"/>
        </w:trPr>
        <w:tc>
          <w:tcPr>
            <w:tcW w:w="1503" w:type="dxa"/>
            <w:tcBorders>
              <w:top w:val="single" w:color="000000" w:sz="4" w:space="0"/>
              <w:left w:val="single" w:color="000000" w:sz="4" w:space="0"/>
              <w:bottom w:val="single" w:color="000000" w:sz="4" w:space="0"/>
              <w:right w:val="single" w:color="000000" w:sz="4" w:space="0"/>
            </w:tcBorders>
            <w:noWrap/>
            <w:vAlign w:val="center"/>
          </w:tcPr>
          <w:p w14:paraId="7E8F073A">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124</w:t>
            </w:r>
          </w:p>
        </w:tc>
        <w:tc>
          <w:tcPr>
            <w:tcW w:w="1360" w:type="dxa"/>
            <w:tcBorders>
              <w:top w:val="single" w:color="000000" w:sz="4" w:space="0"/>
              <w:left w:val="single" w:color="000000" w:sz="4" w:space="0"/>
              <w:bottom w:val="single" w:color="000000" w:sz="4" w:space="0"/>
              <w:right w:val="single" w:color="000000" w:sz="4" w:space="0"/>
            </w:tcBorders>
            <w:noWrap/>
            <w:vAlign w:val="center"/>
          </w:tcPr>
          <w:p w14:paraId="7368BFDE">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125BV431</w:t>
            </w:r>
          </w:p>
        </w:tc>
        <w:tc>
          <w:tcPr>
            <w:tcW w:w="1137" w:type="dxa"/>
            <w:tcBorders>
              <w:top w:val="single" w:color="000000" w:sz="4" w:space="0"/>
              <w:left w:val="single" w:color="000000" w:sz="4" w:space="0"/>
              <w:bottom w:val="single" w:color="000000" w:sz="4" w:space="0"/>
              <w:right w:val="single" w:color="000000" w:sz="4" w:space="0"/>
            </w:tcBorders>
            <w:noWrap/>
            <w:vAlign w:val="center"/>
          </w:tcPr>
          <w:p w14:paraId="78F17901">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125V01</w:t>
            </w:r>
          </w:p>
        </w:tc>
        <w:tc>
          <w:tcPr>
            <w:tcW w:w="1289" w:type="dxa"/>
            <w:tcBorders>
              <w:top w:val="single" w:color="000000" w:sz="4" w:space="0"/>
              <w:left w:val="single" w:color="000000" w:sz="4" w:space="0"/>
              <w:bottom w:val="single" w:color="000000" w:sz="4" w:space="0"/>
              <w:right w:val="single" w:color="000000" w:sz="4" w:space="0"/>
            </w:tcBorders>
            <w:noWrap/>
            <w:vAlign w:val="center"/>
          </w:tcPr>
          <w:p w14:paraId="07F68564">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第一缓冲槽</w:t>
            </w:r>
          </w:p>
        </w:tc>
        <w:tc>
          <w:tcPr>
            <w:tcW w:w="1418" w:type="dxa"/>
            <w:tcBorders>
              <w:top w:val="single" w:color="000000" w:sz="4" w:space="0"/>
              <w:left w:val="single" w:color="000000" w:sz="4" w:space="0"/>
              <w:bottom w:val="single" w:color="000000" w:sz="4" w:space="0"/>
              <w:right w:val="single" w:color="000000" w:sz="4" w:space="0"/>
            </w:tcBorders>
            <w:noWrap/>
            <w:vAlign w:val="center"/>
          </w:tcPr>
          <w:p w14:paraId="393B8F4E">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DN200-150LB  RF</w:t>
            </w:r>
          </w:p>
        </w:tc>
        <w:tc>
          <w:tcPr>
            <w:tcW w:w="1559" w:type="dxa"/>
            <w:tcBorders>
              <w:top w:val="single" w:color="000000" w:sz="4" w:space="0"/>
              <w:left w:val="single" w:color="000000" w:sz="4" w:space="0"/>
              <w:bottom w:val="single" w:color="000000" w:sz="4" w:space="0"/>
              <w:right w:val="single" w:color="000000" w:sz="4" w:space="0"/>
            </w:tcBorders>
            <w:noWrap/>
            <w:vAlign w:val="center"/>
          </w:tcPr>
          <w:p w14:paraId="3B63E4CA">
            <w:pPr>
              <w:jc w:val="center"/>
              <w:rPr>
                <w:rFonts w:hint="eastAsia" w:ascii="宋体" w:hAnsi="宋体" w:eastAsia="宋体" w:cs="宋体"/>
                <w:color w:val="auto"/>
                <w:sz w:val="24"/>
                <w:szCs w:val="24"/>
                <w:highlight w:val="none"/>
              </w:rPr>
            </w:pPr>
          </w:p>
        </w:tc>
        <w:tc>
          <w:tcPr>
            <w:tcW w:w="20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078866">
            <w:pPr>
              <w:jc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拆、装、转运</w:t>
            </w:r>
          </w:p>
        </w:tc>
      </w:tr>
      <w:tr w14:paraId="5831CAED">
        <w:tblPrEx>
          <w:tblCellMar>
            <w:top w:w="0" w:type="dxa"/>
            <w:left w:w="108" w:type="dxa"/>
            <w:bottom w:w="0" w:type="dxa"/>
            <w:right w:w="108" w:type="dxa"/>
          </w:tblCellMar>
        </w:tblPrEx>
        <w:trPr>
          <w:trHeight w:val="420" w:hRule="atLeast"/>
          <w:jc w:val="center"/>
        </w:trPr>
        <w:tc>
          <w:tcPr>
            <w:tcW w:w="1503" w:type="dxa"/>
            <w:tcBorders>
              <w:top w:val="single" w:color="000000" w:sz="4" w:space="0"/>
              <w:left w:val="single" w:color="000000" w:sz="4" w:space="0"/>
              <w:bottom w:val="single" w:color="000000" w:sz="4" w:space="0"/>
              <w:right w:val="single" w:color="000000" w:sz="4" w:space="0"/>
            </w:tcBorders>
            <w:noWrap/>
            <w:vAlign w:val="center"/>
          </w:tcPr>
          <w:p w14:paraId="552E74F0">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w:t>
            </w:r>
          </w:p>
        </w:tc>
        <w:tc>
          <w:tcPr>
            <w:tcW w:w="1360" w:type="dxa"/>
            <w:tcBorders>
              <w:top w:val="single" w:color="000000" w:sz="4" w:space="0"/>
              <w:left w:val="single" w:color="000000" w:sz="4" w:space="0"/>
              <w:bottom w:val="single" w:color="000000" w:sz="4" w:space="0"/>
              <w:right w:val="single" w:color="000000" w:sz="4" w:space="0"/>
            </w:tcBorders>
            <w:noWrap/>
            <w:vAlign w:val="center"/>
          </w:tcPr>
          <w:p w14:paraId="42870D15">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125BV432</w:t>
            </w:r>
          </w:p>
        </w:tc>
        <w:tc>
          <w:tcPr>
            <w:tcW w:w="1137" w:type="dxa"/>
            <w:tcBorders>
              <w:top w:val="single" w:color="000000" w:sz="4" w:space="0"/>
              <w:left w:val="single" w:color="000000" w:sz="4" w:space="0"/>
              <w:bottom w:val="single" w:color="000000" w:sz="4" w:space="0"/>
              <w:right w:val="single" w:color="000000" w:sz="4" w:space="0"/>
            </w:tcBorders>
            <w:noWrap/>
            <w:vAlign w:val="center"/>
          </w:tcPr>
          <w:p w14:paraId="37BB9CDC">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125V02</w:t>
            </w:r>
          </w:p>
        </w:tc>
        <w:tc>
          <w:tcPr>
            <w:tcW w:w="1289" w:type="dxa"/>
            <w:tcBorders>
              <w:top w:val="single" w:color="000000" w:sz="4" w:space="0"/>
              <w:left w:val="single" w:color="000000" w:sz="4" w:space="0"/>
              <w:bottom w:val="single" w:color="000000" w:sz="4" w:space="0"/>
              <w:right w:val="single" w:color="000000" w:sz="4" w:space="0"/>
            </w:tcBorders>
            <w:noWrap/>
            <w:vAlign w:val="center"/>
          </w:tcPr>
          <w:p w14:paraId="0A35390E">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第二缓冲槽</w:t>
            </w:r>
          </w:p>
        </w:tc>
        <w:tc>
          <w:tcPr>
            <w:tcW w:w="1418" w:type="dxa"/>
            <w:tcBorders>
              <w:top w:val="single" w:color="000000" w:sz="4" w:space="0"/>
              <w:left w:val="single" w:color="000000" w:sz="4" w:space="0"/>
              <w:bottom w:val="single" w:color="000000" w:sz="4" w:space="0"/>
              <w:right w:val="single" w:color="000000" w:sz="4" w:space="0"/>
            </w:tcBorders>
            <w:noWrap/>
            <w:vAlign w:val="center"/>
          </w:tcPr>
          <w:p w14:paraId="705B4532">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DN200-150LB  RF</w:t>
            </w:r>
          </w:p>
        </w:tc>
        <w:tc>
          <w:tcPr>
            <w:tcW w:w="1559" w:type="dxa"/>
            <w:tcBorders>
              <w:top w:val="single" w:color="000000" w:sz="4" w:space="0"/>
              <w:left w:val="single" w:color="000000" w:sz="4" w:space="0"/>
              <w:bottom w:val="single" w:color="000000" w:sz="4" w:space="0"/>
              <w:right w:val="single" w:color="000000" w:sz="4" w:space="0"/>
            </w:tcBorders>
            <w:noWrap/>
            <w:vAlign w:val="center"/>
          </w:tcPr>
          <w:p w14:paraId="0B7D29E6">
            <w:pPr>
              <w:jc w:val="center"/>
              <w:rPr>
                <w:rFonts w:hint="eastAsia" w:ascii="宋体" w:hAnsi="宋体" w:eastAsia="宋体" w:cs="宋体"/>
                <w:color w:val="auto"/>
                <w:sz w:val="24"/>
                <w:szCs w:val="24"/>
                <w:highlight w:val="none"/>
              </w:rPr>
            </w:pPr>
          </w:p>
        </w:tc>
        <w:tc>
          <w:tcPr>
            <w:tcW w:w="20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E3CC90">
            <w:pPr>
              <w:jc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拆、装、转运</w:t>
            </w:r>
          </w:p>
        </w:tc>
      </w:tr>
      <w:tr w14:paraId="7617D364">
        <w:tblPrEx>
          <w:tblCellMar>
            <w:top w:w="0" w:type="dxa"/>
            <w:left w:w="108" w:type="dxa"/>
            <w:bottom w:w="0" w:type="dxa"/>
            <w:right w:w="108" w:type="dxa"/>
          </w:tblCellMar>
        </w:tblPrEx>
        <w:trPr>
          <w:trHeight w:val="420" w:hRule="atLeast"/>
          <w:jc w:val="center"/>
        </w:trPr>
        <w:tc>
          <w:tcPr>
            <w:tcW w:w="1503" w:type="dxa"/>
            <w:tcBorders>
              <w:top w:val="single" w:color="000000" w:sz="4" w:space="0"/>
              <w:left w:val="single" w:color="000000" w:sz="4" w:space="0"/>
              <w:bottom w:val="single" w:color="000000" w:sz="4" w:space="0"/>
              <w:right w:val="single" w:color="000000" w:sz="4" w:space="0"/>
            </w:tcBorders>
            <w:noWrap/>
            <w:vAlign w:val="center"/>
          </w:tcPr>
          <w:p w14:paraId="5C9735D0">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126</w:t>
            </w:r>
          </w:p>
        </w:tc>
        <w:tc>
          <w:tcPr>
            <w:tcW w:w="1360" w:type="dxa"/>
            <w:tcBorders>
              <w:top w:val="single" w:color="000000" w:sz="4" w:space="0"/>
              <w:left w:val="single" w:color="000000" w:sz="4" w:space="0"/>
              <w:bottom w:val="single" w:color="000000" w:sz="4" w:space="0"/>
              <w:right w:val="single" w:color="000000" w:sz="4" w:space="0"/>
            </w:tcBorders>
            <w:noWrap/>
            <w:vAlign w:val="center"/>
          </w:tcPr>
          <w:p w14:paraId="4C56C168">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125BV433</w:t>
            </w:r>
          </w:p>
        </w:tc>
        <w:tc>
          <w:tcPr>
            <w:tcW w:w="1137" w:type="dxa"/>
            <w:tcBorders>
              <w:top w:val="single" w:color="000000" w:sz="4" w:space="0"/>
              <w:left w:val="single" w:color="000000" w:sz="4" w:space="0"/>
              <w:bottom w:val="single" w:color="000000" w:sz="4" w:space="0"/>
              <w:right w:val="single" w:color="000000" w:sz="4" w:space="0"/>
            </w:tcBorders>
            <w:noWrap/>
            <w:vAlign w:val="center"/>
          </w:tcPr>
          <w:p w14:paraId="0F6E6817">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125V03</w:t>
            </w:r>
          </w:p>
        </w:tc>
        <w:tc>
          <w:tcPr>
            <w:tcW w:w="1289" w:type="dxa"/>
            <w:tcBorders>
              <w:top w:val="single" w:color="000000" w:sz="4" w:space="0"/>
              <w:left w:val="single" w:color="000000" w:sz="4" w:space="0"/>
              <w:bottom w:val="single" w:color="000000" w:sz="4" w:space="0"/>
              <w:right w:val="single" w:color="000000" w:sz="4" w:space="0"/>
            </w:tcBorders>
            <w:noWrap/>
            <w:vAlign w:val="center"/>
          </w:tcPr>
          <w:p w14:paraId="67BFCED7">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煤气水贮槽</w:t>
            </w:r>
          </w:p>
        </w:tc>
        <w:tc>
          <w:tcPr>
            <w:tcW w:w="1418" w:type="dxa"/>
            <w:tcBorders>
              <w:top w:val="single" w:color="000000" w:sz="4" w:space="0"/>
              <w:left w:val="single" w:color="000000" w:sz="4" w:space="0"/>
              <w:bottom w:val="single" w:color="000000" w:sz="4" w:space="0"/>
              <w:right w:val="single" w:color="000000" w:sz="4" w:space="0"/>
            </w:tcBorders>
            <w:noWrap/>
            <w:vAlign w:val="center"/>
          </w:tcPr>
          <w:p w14:paraId="76DF96F8">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DN400-150LB  RF</w:t>
            </w:r>
          </w:p>
        </w:tc>
        <w:tc>
          <w:tcPr>
            <w:tcW w:w="1559" w:type="dxa"/>
            <w:tcBorders>
              <w:top w:val="single" w:color="000000" w:sz="4" w:space="0"/>
              <w:left w:val="single" w:color="000000" w:sz="4" w:space="0"/>
              <w:bottom w:val="single" w:color="000000" w:sz="4" w:space="0"/>
              <w:right w:val="single" w:color="000000" w:sz="4" w:space="0"/>
            </w:tcBorders>
            <w:noWrap/>
            <w:vAlign w:val="center"/>
          </w:tcPr>
          <w:p w14:paraId="3A934B09">
            <w:pPr>
              <w:jc w:val="center"/>
              <w:rPr>
                <w:rFonts w:hint="eastAsia" w:ascii="宋体" w:hAnsi="宋体" w:eastAsia="宋体" w:cs="宋体"/>
                <w:color w:val="auto"/>
                <w:sz w:val="24"/>
                <w:szCs w:val="24"/>
                <w:highlight w:val="none"/>
              </w:rPr>
            </w:pPr>
          </w:p>
        </w:tc>
        <w:tc>
          <w:tcPr>
            <w:tcW w:w="20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A349DB">
            <w:pPr>
              <w:jc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拆、装、转运</w:t>
            </w:r>
          </w:p>
        </w:tc>
      </w:tr>
      <w:tr w14:paraId="256CF6FC">
        <w:tblPrEx>
          <w:tblCellMar>
            <w:top w:w="0" w:type="dxa"/>
            <w:left w:w="108" w:type="dxa"/>
            <w:bottom w:w="0" w:type="dxa"/>
            <w:right w:w="108" w:type="dxa"/>
          </w:tblCellMar>
        </w:tblPrEx>
        <w:trPr>
          <w:trHeight w:val="420" w:hRule="atLeast"/>
          <w:jc w:val="center"/>
        </w:trPr>
        <w:tc>
          <w:tcPr>
            <w:tcW w:w="1503" w:type="dxa"/>
            <w:tcBorders>
              <w:top w:val="single" w:color="000000" w:sz="4" w:space="0"/>
              <w:left w:val="single" w:color="000000" w:sz="4" w:space="0"/>
              <w:bottom w:val="single" w:color="000000" w:sz="4" w:space="0"/>
              <w:right w:val="single" w:color="000000" w:sz="4" w:space="0"/>
            </w:tcBorders>
            <w:noWrap/>
            <w:vAlign w:val="center"/>
          </w:tcPr>
          <w:p w14:paraId="6F226A2D">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127</w:t>
            </w:r>
          </w:p>
        </w:tc>
        <w:tc>
          <w:tcPr>
            <w:tcW w:w="1360" w:type="dxa"/>
            <w:tcBorders>
              <w:top w:val="single" w:color="000000" w:sz="4" w:space="0"/>
              <w:left w:val="single" w:color="000000" w:sz="4" w:space="0"/>
              <w:bottom w:val="single" w:color="000000" w:sz="4" w:space="0"/>
              <w:right w:val="single" w:color="000000" w:sz="4" w:space="0"/>
            </w:tcBorders>
            <w:noWrap/>
            <w:vAlign w:val="center"/>
          </w:tcPr>
          <w:p w14:paraId="685B153C">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125BV434</w:t>
            </w:r>
          </w:p>
        </w:tc>
        <w:tc>
          <w:tcPr>
            <w:tcW w:w="1137" w:type="dxa"/>
            <w:tcBorders>
              <w:top w:val="single" w:color="000000" w:sz="4" w:space="0"/>
              <w:left w:val="single" w:color="000000" w:sz="4" w:space="0"/>
              <w:bottom w:val="single" w:color="000000" w:sz="4" w:space="0"/>
              <w:right w:val="single" w:color="000000" w:sz="4" w:space="0"/>
            </w:tcBorders>
            <w:noWrap/>
            <w:vAlign w:val="center"/>
          </w:tcPr>
          <w:p w14:paraId="627A1576">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125V05</w:t>
            </w:r>
          </w:p>
        </w:tc>
        <w:tc>
          <w:tcPr>
            <w:tcW w:w="1289" w:type="dxa"/>
            <w:tcBorders>
              <w:top w:val="single" w:color="000000" w:sz="4" w:space="0"/>
              <w:left w:val="single" w:color="000000" w:sz="4" w:space="0"/>
              <w:bottom w:val="single" w:color="000000" w:sz="4" w:space="0"/>
              <w:right w:val="single" w:color="000000" w:sz="4" w:space="0"/>
            </w:tcBorders>
            <w:noWrap/>
            <w:vAlign w:val="center"/>
          </w:tcPr>
          <w:p w14:paraId="1005B770">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泥浆液槽</w:t>
            </w:r>
          </w:p>
        </w:tc>
        <w:tc>
          <w:tcPr>
            <w:tcW w:w="1418" w:type="dxa"/>
            <w:tcBorders>
              <w:top w:val="single" w:color="000000" w:sz="4" w:space="0"/>
              <w:left w:val="single" w:color="000000" w:sz="4" w:space="0"/>
              <w:bottom w:val="single" w:color="000000" w:sz="4" w:space="0"/>
              <w:right w:val="single" w:color="000000" w:sz="4" w:space="0"/>
            </w:tcBorders>
            <w:noWrap/>
            <w:vAlign w:val="center"/>
          </w:tcPr>
          <w:p w14:paraId="3C840DF5">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DN200-150LB  RF</w:t>
            </w:r>
          </w:p>
        </w:tc>
        <w:tc>
          <w:tcPr>
            <w:tcW w:w="1559" w:type="dxa"/>
            <w:tcBorders>
              <w:top w:val="single" w:color="000000" w:sz="4" w:space="0"/>
              <w:left w:val="single" w:color="000000" w:sz="4" w:space="0"/>
              <w:bottom w:val="single" w:color="000000" w:sz="4" w:space="0"/>
              <w:right w:val="single" w:color="000000" w:sz="4" w:space="0"/>
            </w:tcBorders>
            <w:noWrap/>
            <w:vAlign w:val="center"/>
          </w:tcPr>
          <w:p w14:paraId="236FE79E">
            <w:pPr>
              <w:jc w:val="center"/>
              <w:rPr>
                <w:rFonts w:hint="eastAsia" w:ascii="宋体" w:hAnsi="宋体" w:eastAsia="宋体" w:cs="宋体"/>
                <w:color w:val="auto"/>
                <w:sz w:val="24"/>
                <w:szCs w:val="24"/>
                <w:highlight w:val="none"/>
              </w:rPr>
            </w:pPr>
          </w:p>
        </w:tc>
        <w:tc>
          <w:tcPr>
            <w:tcW w:w="20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2DE06F">
            <w:pPr>
              <w:jc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拆、装、转运</w:t>
            </w:r>
          </w:p>
        </w:tc>
      </w:tr>
      <w:tr w14:paraId="480FAE26">
        <w:tblPrEx>
          <w:tblCellMar>
            <w:top w:w="0" w:type="dxa"/>
            <w:left w:w="108" w:type="dxa"/>
            <w:bottom w:w="0" w:type="dxa"/>
            <w:right w:w="108" w:type="dxa"/>
          </w:tblCellMar>
        </w:tblPrEx>
        <w:trPr>
          <w:trHeight w:val="420" w:hRule="atLeast"/>
          <w:jc w:val="center"/>
        </w:trPr>
        <w:tc>
          <w:tcPr>
            <w:tcW w:w="1503" w:type="dxa"/>
            <w:tcBorders>
              <w:top w:val="single" w:color="000000" w:sz="4" w:space="0"/>
              <w:left w:val="single" w:color="000000" w:sz="4" w:space="0"/>
              <w:bottom w:val="single" w:color="000000" w:sz="4" w:space="0"/>
              <w:right w:val="single" w:color="000000" w:sz="4" w:space="0"/>
            </w:tcBorders>
            <w:noWrap/>
            <w:vAlign w:val="center"/>
          </w:tcPr>
          <w:p w14:paraId="55DEE355">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128</w:t>
            </w:r>
          </w:p>
        </w:tc>
        <w:tc>
          <w:tcPr>
            <w:tcW w:w="1360" w:type="dxa"/>
            <w:tcBorders>
              <w:top w:val="single" w:color="000000" w:sz="4" w:space="0"/>
              <w:left w:val="single" w:color="000000" w:sz="4" w:space="0"/>
              <w:bottom w:val="single" w:color="000000" w:sz="4" w:space="0"/>
              <w:right w:val="single" w:color="000000" w:sz="4" w:space="0"/>
            </w:tcBorders>
            <w:noWrap/>
            <w:vAlign w:val="center"/>
          </w:tcPr>
          <w:p w14:paraId="46BC4053">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125BV435</w:t>
            </w:r>
          </w:p>
        </w:tc>
        <w:tc>
          <w:tcPr>
            <w:tcW w:w="1137" w:type="dxa"/>
            <w:tcBorders>
              <w:top w:val="single" w:color="000000" w:sz="4" w:space="0"/>
              <w:left w:val="single" w:color="000000" w:sz="4" w:space="0"/>
              <w:bottom w:val="single" w:color="000000" w:sz="4" w:space="0"/>
              <w:right w:val="single" w:color="000000" w:sz="4" w:space="0"/>
            </w:tcBorders>
            <w:noWrap/>
            <w:vAlign w:val="center"/>
          </w:tcPr>
          <w:p w14:paraId="08B7E08F">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125V06</w:t>
            </w:r>
          </w:p>
        </w:tc>
        <w:tc>
          <w:tcPr>
            <w:tcW w:w="1289" w:type="dxa"/>
            <w:tcBorders>
              <w:top w:val="single" w:color="000000" w:sz="4" w:space="0"/>
              <w:left w:val="single" w:color="000000" w:sz="4" w:space="0"/>
              <w:bottom w:val="single" w:color="000000" w:sz="4" w:space="0"/>
              <w:right w:val="single" w:color="000000" w:sz="4" w:space="0"/>
            </w:tcBorders>
            <w:noWrap/>
            <w:vAlign w:val="center"/>
          </w:tcPr>
          <w:p w14:paraId="02BFDFCF">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纯焦油槽</w:t>
            </w:r>
          </w:p>
        </w:tc>
        <w:tc>
          <w:tcPr>
            <w:tcW w:w="1418" w:type="dxa"/>
            <w:tcBorders>
              <w:top w:val="single" w:color="000000" w:sz="4" w:space="0"/>
              <w:left w:val="single" w:color="000000" w:sz="4" w:space="0"/>
              <w:bottom w:val="single" w:color="000000" w:sz="4" w:space="0"/>
              <w:right w:val="single" w:color="000000" w:sz="4" w:space="0"/>
            </w:tcBorders>
            <w:noWrap/>
            <w:vAlign w:val="center"/>
          </w:tcPr>
          <w:p w14:paraId="19BF96F1">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DN200-150LB  RF</w:t>
            </w:r>
          </w:p>
        </w:tc>
        <w:tc>
          <w:tcPr>
            <w:tcW w:w="1559" w:type="dxa"/>
            <w:tcBorders>
              <w:top w:val="single" w:color="000000" w:sz="4" w:space="0"/>
              <w:left w:val="single" w:color="000000" w:sz="4" w:space="0"/>
              <w:bottom w:val="single" w:color="000000" w:sz="4" w:space="0"/>
              <w:right w:val="single" w:color="000000" w:sz="4" w:space="0"/>
            </w:tcBorders>
            <w:noWrap/>
            <w:vAlign w:val="center"/>
          </w:tcPr>
          <w:p w14:paraId="141E7104">
            <w:pPr>
              <w:jc w:val="center"/>
              <w:rPr>
                <w:rFonts w:hint="eastAsia" w:ascii="宋体" w:hAnsi="宋体" w:eastAsia="宋体" w:cs="宋体"/>
                <w:color w:val="auto"/>
                <w:sz w:val="24"/>
                <w:szCs w:val="24"/>
                <w:highlight w:val="none"/>
              </w:rPr>
            </w:pPr>
          </w:p>
        </w:tc>
        <w:tc>
          <w:tcPr>
            <w:tcW w:w="20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4EF5A1">
            <w:pPr>
              <w:jc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拆、装、转运</w:t>
            </w:r>
          </w:p>
        </w:tc>
      </w:tr>
      <w:tr w14:paraId="2C20E596">
        <w:tblPrEx>
          <w:tblCellMar>
            <w:top w:w="0" w:type="dxa"/>
            <w:left w:w="108" w:type="dxa"/>
            <w:bottom w:w="0" w:type="dxa"/>
            <w:right w:w="108" w:type="dxa"/>
          </w:tblCellMar>
        </w:tblPrEx>
        <w:trPr>
          <w:trHeight w:val="420" w:hRule="atLeast"/>
          <w:jc w:val="center"/>
        </w:trPr>
        <w:tc>
          <w:tcPr>
            <w:tcW w:w="1503" w:type="dxa"/>
            <w:tcBorders>
              <w:top w:val="single" w:color="000000" w:sz="4" w:space="0"/>
              <w:left w:val="single" w:color="000000" w:sz="4" w:space="0"/>
              <w:bottom w:val="single" w:color="000000" w:sz="4" w:space="0"/>
              <w:right w:val="single" w:color="000000" w:sz="4" w:space="0"/>
            </w:tcBorders>
            <w:noWrap/>
            <w:vAlign w:val="center"/>
          </w:tcPr>
          <w:p w14:paraId="2E86A4D6">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129</w:t>
            </w:r>
          </w:p>
        </w:tc>
        <w:tc>
          <w:tcPr>
            <w:tcW w:w="1360" w:type="dxa"/>
            <w:tcBorders>
              <w:top w:val="single" w:color="000000" w:sz="4" w:space="0"/>
              <w:left w:val="single" w:color="000000" w:sz="4" w:space="0"/>
              <w:bottom w:val="single" w:color="000000" w:sz="4" w:space="0"/>
              <w:right w:val="single" w:color="000000" w:sz="4" w:space="0"/>
            </w:tcBorders>
            <w:noWrap/>
            <w:vAlign w:val="center"/>
          </w:tcPr>
          <w:p w14:paraId="25EF5549">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125BV436</w:t>
            </w:r>
          </w:p>
        </w:tc>
        <w:tc>
          <w:tcPr>
            <w:tcW w:w="1137" w:type="dxa"/>
            <w:tcBorders>
              <w:top w:val="single" w:color="000000" w:sz="4" w:space="0"/>
              <w:left w:val="single" w:color="000000" w:sz="4" w:space="0"/>
              <w:bottom w:val="single" w:color="000000" w:sz="4" w:space="0"/>
              <w:right w:val="single" w:color="000000" w:sz="4" w:space="0"/>
            </w:tcBorders>
            <w:noWrap/>
            <w:vAlign w:val="center"/>
          </w:tcPr>
          <w:p w14:paraId="2575D5F8">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125V07</w:t>
            </w:r>
          </w:p>
        </w:tc>
        <w:tc>
          <w:tcPr>
            <w:tcW w:w="1289" w:type="dxa"/>
            <w:tcBorders>
              <w:top w:val="single" w:color="000000" w:sz="4" w:space="0"/>
              <w:left w:val="single" w:color="000000" w:sz="4" w:space="0"/>
              <w:bottom w:val="single" w:color="000000" w:sz="4" w:space="0"/>
              <w:right w:val="single" w:color="000000" w:sz="4" w:space="0"/>
            </w:tcBorders>
            <w:noWrap/>
            <w:vAlign w:val="center"/>
          </w:tcPr>
          <w:p w14:paraId="78FEC8A7">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油槽</w:t>
            </w:r>
          </w:p>
        </w:tc>
        <w:tc>
          <w:tcPr>
            <w:tcW w:w="1418" w:type="dxa"/>
            <w:tcBorders>
              <w:top w:val="single" w:color="000000" w:sz="4" w:space="0"/>
              <w:left w:val="single" w:color="000000" w:sz="4" w:space="0"/>
              <w:bottom w:val="single" w:color="000000" w:sz="4" w:space="0"/>
              <w:right w:val="single" w:color="000000" w:sz="4" w:space="0"/>
            </w:tcBorders>
            <w:noWrap/>
            <w:vAlign w:val="center"/>
          </w:tcPr>
          <w:p w14:paraId="1366B97A">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DN200-150LB  RF</w:t>
            </w:r>
          </w:p>
        </w:tc>
        <w:tc>
          <w:tcPr>
            <w:tcW w:w="1559" w:type="dxa"/>
            <w:tcBorders>
              <w:top w:val="single" w:color="000000" w:sz="4" w:space="0"/>
              <w:left w:val="single" w:color="000000" w:sz="4" w:space="0"/>
              <w:bottom w:val="single" w:color="000000" w:sz="4" w:space="0"/>
              <w:right w:val="single" w:color="000000" w:sz="4" w:space="0"/>
            </w:tcBorders>
            <w:noWrap/>
            <w:vAlign w:val="center"/>
          </w:tcPr>
          <w:p w14:paraId="11DA5781">
            <w:pPr>
              <w:jc w:val="center"/>
              <w:rPr>
                <w:rFonts w:hint="eastAsia" w:ascii="宋体" w:hAnsi="宋体" w:eastAsia="宋体" w:cs="宋体"/>
                <w:color w:val="auto"/>
                <w:sz w:val="24"/>
                <w:szCs w:val="24"/>
                <w:highlight w:val="none"/>
              </w:rPr>
            </w:pPr>
          </w:p>
        </w:tc>
        <w:tc>
          <w:tcPr>
            <w:tcW w:w="20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7D64A6">
            <w:pPr>
              <w:jc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拆、装、转运</w:t>
            </w:r>
          </w:p>
        </w:tc>
      </w:tr>
      <w:tr w14:paraId="0A888E26">
        <w:tblPrEx>
          <w:tblCellMar>
            <w:top w:w="0" w:type="dxa"/>
            <w:left w:w="108" w:type="dxa"/>
            <w:bottom w:w="0" w:type="dxa"/>
            <w:right w:w="108" w:type="dxa"/>
          </w:tblCellMar>
        </w:tblPrEx>
        <w:trPr>
          <w:trHeight w:val="420" w:hRule="atLeast"/>
          <w:jc w:val="center"/>
        </w:trPr>
        <w:tc>
          <w:tcPr>
            <w:tcW w:w="1503" w:type="dxa"/>
            <w:tcBorders>
              <w:top w:val="single" w:color="000000" w:sz="4" w:space="0"/>
              <w:left w:val="single" w:color="000000" w:sz="4" w:space="0"/>
              <w:bottom w:val="single" w:color="000000" w:sz="4" w:space="0"/>
              <w:right w:val="single" w:color="000000" w:sz="4" w:space="0"/>
            </w:tcBorders>
            <w:noWrap/>
            <w:vAlign w:val="center"/>
          </w:tcPr>
          <w:p w14:paraId="09605E91">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130</w:t>
            </w:r>
          </w:p>
        </w:tc>
        <w:tc>
          <w:tcPr>
            <w:tcW w:w="1360" w:type="dxa"/>
            <w:tcBorders>
              <w:top w:val="single" w:color="000000" w:sz="4" w:space="0"/>
              <w:left w:val="single" w:color="000000" w:sz="4" w:space="0"/>
              <w:bottom w:val="single" w:color="000000" w:sz="4" w:space="0"/>
              <w:right w:val="single" w:color="000000" w:sz="4" w:space="0"/>
            </w:tcBorders>
            <w:noWrap/>
            <w:vAlign w:val="center"/>
          </w:tcPr>
          <w:p w14:paraId="6B2ED106">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125BV437</w:t>
            </w:r>
          </w:p>
        </w:tc>
        <w:tc>
          <w:tcPr>
            <w:tcW w:w="1137" w:type="dxa"/>
            <w:tcBorders>
              <w:top w:val="single" w:color="000000" w:sz="4" w:space="0"/>
              <w:left w:val="single" w:color="000000" w:sz="4" w:space="0"/>
              <w:bottom w:val="single" w:color="000000" w:sz="4" w:space="0"/>
              <w:right w:val="single" w:color="000000" w:sz="4" w:space="0"/>
            </w:tcBorders>
            <w:noWrap/>
            <w:vAlign w:val="center"/>
          </w:tcPr>
          <w:p w14:paraId="577CBB2C">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125V08</w:t>
            </w:r>
          </w:p>
        </w:tc>
        <w:tc>
          <w:tcPr>
            <w:tcW w:w="1289" w:type="dxa"/>
            <w:tcBorders>
              <w:top w:val="single" w:color="000000" w:sz="4" w:space="0"/>
              <w:left w:val="single" w:color="000000" w:sz="4" w:space="0"/>
              <w:bottom w:val="single" w:color="000000" w:sz="4" w:space="0"/>
              <w:right w:val="single" w:color="000000" w:sz="4" w:space="0"/>
            </w:tcBorders>
            <w:noWrap/>
            <w:vAlign w:val="center"/>
          </w:tcPr>
          <w:p w14:paraId="5EF0EA2C">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焦油污水槽</w:t>
            </w:r>
          </w:p>
        </w:tc>
        <w:tc>
          <w:tcPr>
            <w:tcW w:w="1418" w:type="dxa"/>
            <w:tcBorders>
              <w:top w:val="single" w:color="000000" w:sz="4" w:space="0"/>
              <w:left w:val="single" w:color="000000" w:sz="4" w:space="0"/>
              <w:bottom w:val="single" w:color="000000" w:sz="4" w:space="0"/>
              <w:right w:val="single" w:color="000000" w:sz="4" w:space="0"/>
            </w:tcBorders>
            <w:noWrap/>
            <w:vAlign w:val="center"/>
          </w:tcPr>
          <w:p w14:paraId="4215501E">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DN200-150LB  RF</w:t>
            </w:r>
          </w:p>
        </w:tc>
        <w:tc>
          <w:tcPr>
            <w:tcW w:w="1559" w:type="dxa"/>
            <w:tcBorders>
              <w:top w:val="single" w:color="000000" w:sz="4" w:space="0"/>
              <w:left w:val="single" w:color="000000" w:sz="4" w:space="0"/>
              <w:bottom w:val="single" w:color="000000" w:sz="4" w:space="0"/>
              <w:right w:val="single" w:color="000000" w:sz="4" w:space="0"/>
            </w:tcBorders>
            <w:noWrap/>
            <w:vAlign w:val="center"/>
          </w:tcPr>
          <w:p w14:paraId="2BBE43FE">
            <w:pPr>
              <w:jc w:val="center"/>
              <w:rPr>
                <w:rFonts w:hint="eastAsia" w:ascii="宋体" w:hAnsi="宋体" w:eastAsia="宋体" w:cs="宋体"/>
                <w:color w:val="auto"/>
                <w:sz w:val="24"/>
                <w:szCs w:val="24"/>
                <w:highlight w:val="none"/>
              </w:rPr>
            </w:pPr>
          </w:p>
        </w:tc>
        <w:tc>
          <w:tcPr>
            <w:tcW w:w="20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BC3AE2">
            <w:pPr>
              <w:jc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拆、装、转运</w:t>
            </w:r>
          </w:p>
        </w:tc>
      </w:tr>
      <w:tr w14:paraId="71C430E4">
        <w:tblPrEx>
          <w:tblCellMar>
            <w:top w:w="0" w:type="dxa"/>
            <w:left w:w="108" w:type="dxa"/>
            <w:bottom w:w="0" w:type="dxa"/>
            <w:right w:w="108" w:type="dxa"/>
          </w:tblCellMar>
        </w:tblPrEx>
        <w:trPr>
          <w:trHeight w:val="420" w:hRule="atLeast"/>
          <w:jc w:val="center"/>
        </w:trPr>
        <w:tc>
          <w:tcPr>
            <w:tcW w:w="1503" w:type="dxa"/>
            <w:tcBorders>
              <w:top w:val="single" w:color="000000" w:sz="4" w:space="0"/>
              <w:left w:val="single" w:color="000000" w:sz="4" w:space="0"/>
              <w:bottom w:val="single" w:color="000000" w:sz="4" w:space="0"/>
              <w:right w:val="single" w:color="000000" w:sz="4" w:space="0"/>
            </w:tcBorders>
            <w:noWrap/>
            <w:vAlign w:val="center"/>
          </w:tcPr>
          <w:p w14:paraId="6872C72A">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131</w:t>
            </w:r>
          </w:p>
        </w:tc>
        <w:tc>
          <w:tcPr>
            <w:tcW w:w="1360" w:type="dxa"/>
            <w:tcBorders>
              <w:top w:val="single" w:color="000000" w:sz="4" w:space="0"/>
              <w:left w:val="single" w:color="000000" w:sz="4" w:space="0"/>
              <w:bottom w:val="single" w:color="000000" w:sz="4" w:space="0"/>
              <w:right w:val="single" w:color="000000" w:sz="4" w:space="0"/>
            </w:tcBorders>
            <w:noWrap/>
            <w:vAlign w:val="center"/>
          </w:tcPr>
          <w:p w14:paraId="7A4FF71C">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125BV438</w:t>
            </w:r>
          </w:p>
        </w:tc>
        <w:tc>
          <w:tcPr>
            <w:tcW w:w="1137" w:type="dxa"/>
            <w:tcBorders>
              <w:top w:val="single" w:color="000000" w:sz="4" w:space="0"/>
              <w:left w:val="single" w:color="000000" w:sz="4" w:space="0"/>
              <w:bottom w:val="single" w:color="000000" w:sz="4" w:space="0"/>
              <w:right w:val="single" w:color="000000" w:sz="4" w:space="0"/>
            </w:tcBorders>
            <w:noWrap/>
            <w:vAlign w:val="center"/>
          </w:tcPr>
          <w:p w14:paraId="28B05905">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125S02A</w:t>
            </w:r>
          </w:p>
        </w:tc>
        <w:tc>
          <w:tcPr>
            <w:tcW w:w="1289" w:type="dxa"/>
            <w:tcBorders>
              <w:top w:val="single" w:color="000000" w:sz="4" w:space="0"/>
              <w:left w:val="single" w:color="000000" w:sz="4" w:space="0"/>
              <w:bottom w:val="single" w:color="000000" w:sz="4" w:space="0"/>
              <w:right w:val="single" w:color="000000" w:sz="4" w:space="0"/>
            </w:tcBorders>
            <w:noWrap/>
            <w:vAlign w:val="center"/>
          </w:tcPr>
          <w:p w14:paraId="1B0C0F73">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油分离器</w:t>
            </w:r>
          </w:p>
        </w:tc>
        <w:tc>
          <w:tcPr>
            <w:tcW w:w="1418" w:type="dxa"/>
            <w:tcBorders>
              <w:top w:val="single" w:color="000000" w:sz="4" w:space="0"/>
              <w:left w:val="single" w:color="000000" w:sz="4" w:space="0"/>
              <w:bottom w:val="single" w:color="000000" w:sz="4" w:space="0"/>
              <w:right w:val="single" w:color="000000" w:sz="4" w:space="0"/>
            </w:tcBorders>
            <w:noWrap/>
            <w:vAlign w:val="center"/>
          </w:tcPr>
          <w:p w14:paraId="79284053">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DN250-150LB  RF</w:t>
            </w:r>
          </w:p>
        </w:tc>
        <w:tc>
          <w:tcPr>
            <w:tcW w:w="1559" w:type="dxa"/>
            <w:tcBorders>
              <w:top w:val="single" w:color="000000" w:sz="4" w:space="0"/>
              <w:left w:val="single" w:color="000000" w:sz="4" w:space="0"/>
              <w:bottom w:val="single" w:color="000000" w:sz="4" w:space="0"/>
              <w:right w:val="single" w:color="000000" w:sz="4" w:space="0"/>
            </w:tcBorders>
            <w:noWrap/>
            <w:vAlign w:val="center"/>
          </w:tcPr>
          <w:p w14:paraId="18C5CC39">
            <w:pPr>
              <w:jc w:val="center"/>
              <w:rPr>
                <w:rFonts w:hint="eastAsia" w:ascii="宋体" w:hAnsi="宋体" w:eastAsia="宋体" w:cs="宋体"/>
                <w:color w:val="auto"/>
                <w:sz w:val="24"/>
                <w:szCs w:val="24"/>
                <w:highlight w:val="none"/>
              </w:rPr>
            </w:pPr>
          </w:p>
        </w:tc>
        <w:tc>
          <w:tcPr>
            <w:tcW w:w="20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040DF6">
            <w:pPr>
              <w:jc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拆、装、转运</w:t>
            </w:r>
          </w:p>
        </w:tc>
      </w:tr>
      <w:tr w14:paraId="678DBEE7">
        <w:tblPrEx>
          <w:tblCellMar>
            <w:top w:w="0" w:type="dxa"/>
            <w:left w:w="108" w:type="dxa"/>
            <w:bottom w:w="0" w:type="dxa"/>
            <w:right w:w="108" w:type="dxa"/>
          </w:tblCellMar>
        </w:tblPrEx>
        <w:trPr>
          <w:trHeight w:val="420" w:hRule="atLeast"/>
          <w:jc w:val="center"/>
        </w:trPr>
        <w:tc>
          <w:tcPr>
            <w:tcW w:w="1503" w:type="dxa"/>
            <w:tcBorders>
              <w:top w:val="single" w:color="000000" w:sz="4" w:space="0"/>
              <w:left w:val="single" w:color="000000" w:sz="4" w:space="0"/>
              <w:bottom w:val="single" w:color="000000" w:sz="4" w:space="0"/>
              <w:right w:val="single" w:color="000000" w:sz="4" w:space="0"/>
            </w:tcBorders>
            <w:noWrap/>
            <w:vAlign w:val="center"/>
          </w:tcPr>
          <w:p w14:paraId="76B749C0">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132</w:t>
            </w:r>
          </w:p>
        </w:tc>
        <w:tc>
          <w:tcPr>
            <w:tcW w:w="1360" w:type="dxa"/>
            <w:tcBorders>
              <w:top w:val="single" w:color="000000" w:sz="4" w:space="0"/>
              <w:left w:val="single" w:color="000000" w:sz="4" w:space="0"/>
              <w:bottom w:val="single" w:color="000000" w:sz="4" w:space="0"/>
              <w:right w:val="single" w:color="000000" w:sz="4" w:space="0"/>
            </w:tcBorders>
            <w:noWrap/>
            <w:vAlign w:val="center"/>
          </w:tcPr>
          <w:p w14:paraId="5E9DD117">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125BV439</w:t>
            </w:r>
          </w:p>
        </w:tc>
        <w:tc>
          <w:tcPr>
            <w:tcW w:w="1137" w:type="dxa"/>
            <w:tcBorders>
              <w:top w:val="single" w:color="000000" w:sz="4" w:space="0"/>
              <w:left w:val="single" w:color="000000" w:sz="4" w:space="0"/>
              <w:bottom w:val="single" w:color="000000" w:sz="4" w:space="0"/>
              <w:right w:val="single" w:color="000000" w:sz="4" w:space="0"/>
            </w:tcBorders>
            <w:noWrap/>
            <w:vAlign w:val="center"/>
          </w:tcPr>
          <w:p w14:paraId="45D3933D">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125S02B</w:t>
            </w:r>
          </w:p>
        </w:tc>
        <w:tc>
          <w:tcPr>
            <w:tcW w:w="1289" w:type="dxa"/>
            <w:tcBorders>
              <w:top w:val="single" w:color="000000" w:sz="4" w:space="0"/>
              <w:left w:val="single" w:color="000000" w:sz="4" w:space="0"/>
              <w:bottom w:val="single" w:color="000000" w:sz="4" w:space="0"/>
              <w:right w:val="single" w:color="000000" w:sz="4" w:space="0"/>
            </w:tcBorders>
            <w:noWrap/>
            <w:vAlign w:val="center"/>
          </w:tcPr>
          <w:p w14:paraId="766418AB">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油分离器</w:t>
            </w:r>
          </w:p>
        </w:tc>
        <w:tc>
          <w:tcPr>
            <w:tcW w:w="1418" w:type="dxa"/>
            <w:tcBorders>
              <w:top w:val="single" w:color="000000" w:sz="4" w:space="0"/>
              <w:left w:val="single" w:color="000000" w:sz="4" w:space="0"/>
              <w:bottom w:val="single" w:color="000000" w:sz="4" w:space="0"/>
              <w:right w:val="single" w:color="000000" w:sz="4" w:space="0"/>
            </w:tcBorders>
            <w:noWrap/>
            <w:vAlign w:val="center"/>
          </w:tcPr>
          <w:p w14:paraId="42E89ECC">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DN250-150LB  RF</w:t>
            </w:r>
          </w:p>
        </w:tc>
        <w:tc>
          <w:tcPr>
            <w:tcW w:w="1559" w:type="dxa"/>
            <w:tcBorders>
              <w:top w:val="single" w:color="000000" w:sz="4" w:space="0"/>
              <w:left w:val="single" w:color="000000" w:sz="4" w:space="0"/>
              <w:bottom w:val="single" w:color="000000" w:sz="4" w:space="0"/>
              <w:right w:val="single" w:color="000000" w:sz="4" w:space="0"/>
            </w:tcBorders>
            <w:noWrap/>
            <w:vAlign w:val="center"/>
          </w:tcPr>
          <w:p w14:paraId="6107325C">
            <w:pPr>
              <w:jc w:val="center"/>
              <w:rPr>
                <w:rFonts w:hint="eastAsia" w:ascii="宋体" w:hAnsi="宋体" w:eastAsia="宋体" w:cs="宋体"/>
                <w:color w:val="auto"/>
                <w:sz w:val="24"/>
                <w:szCs w:val="24"/>
                <w:highlight w:val="none"/>
              </w:rPr>
            </w:pPr>
          </w:p>
        </w:tc>
        <w:tc>
          <w:tcPr>
            <w:tcW w:w="20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F7FFEA">
            <w:pPr>
              <w:jc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拆、装、转运</w:t>
            </w:r>
          </w:p>
        </w:tc>
      </w:tr>
      <w:tr w14:paraId="5CFAD970">
        <w:tblPrEx>
          <w:tblCellMar>
            <w:top w:w="0" w:type="dxa"/>
            <w:left w:w="108" w:type="dxa"/>
            <w:bottom w:w="0" w:type="dxa"/>
            <w:right w:w="108" w:type="dxa"/>
          </w:tblCellMar>
        </w:tblPrEx>
        <w:trPr>
          <w:trHeight w:val="420" w:hRule="atLeast"/>
          <w:jc w:val="center"/>
        </w:trPr>
        <w:tc>
          <w:tcPr>
            <w:tcW w:w="1503" w:type="dxa"/>
            <w:tcBorders>
              <w:top w:val="single" w:color="000000" w:sz="4" w:space="0"/>
              <w:left w:val="single" w:color="000000" w:sz="4" w:space="0"/>
              <w:bottom w:val="single" w:color="000000" w:sz="4" w:space="0"/>
              <w:right w:val="single" w:color="000000" w:sz="4" w:space="0"/>
            </w:tcBorders>
            <w:noWrap/>
            <w:vAlign w:val="center"/>
          </w:tcPr>
          <w:p w14:paraId="3B11C0BD">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133</w:t>
            </w:r>
          </w:p>
        </w:tc>
        <w:tc>
          <w:tcPr>
            <w:tcW w:w="1360" w:type="dxa"/>
            <w:tcBorders>
              <w:top w:val="single" w:color="000000" w:sz="4" w:space="0"/>
              <w:left w:val="single" w:color="000000" w:sz="4" w:space="0"/>
              <w:bottom w:val="single" w:color="000000" w:sz="4" w:space="0"/>
              <w:right w:val="single" w:color="000000" w:sz="4" w:space="0"/>
            </w:tcBorders>
            <w:noWrap/>
            <w:vAlign w:val="center"/>
          </w:tcPr>
          <w:p w14:paraId="151386D2">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125BV440</w:t>
            </w:r>
          </w:p>
        </w:tc>
        <w:tc>
          <w:tcPr>
            <w:tcW w:w="1137" w:type="dxa"/>
            <w:tcBorders>
              <w:top w:val="single" w:color="000000" w:sz="4" w:space="0"/>
              <w:left w:val="single" w:color="000000" w:sz="4" w:space="0"/>
              <w:bottom w:val="single" w:color="000000" w:sz="4" w:space="0"/>
              <w:right w:val="single" w:color="000000" w:sz="4" w:space="0"/>
            </w:tcBorders>
            <w:noWrap/>
            <w:vAlign w:val="center"/>
          </w:tcPr>
          <w:p w14:paraId="221D9D9C">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125S04A</w:t>
            </w:r>
          </w:p>
        </w:tc>
        <w:tc>
          <w:tcPr>
            <w:tcW w:w="1289" w:type="dxa"/>
            <w:tcBorders>
              <w:top w:val="single" w:color="000000" w:sz="4" w:space="0"/>
              <w:left w:val="single" w:color="000000" w:sz="4" w:space="0"/>
              <w:bottom w:val="single" w:color="000000" w:sz="4" w:space="0"/>
              <w:right w:val="single" w:color="000000" w:sz="4" w:space="0"/>
            </w:tcBorders>
            <w:noWrap/>
            <w:vAlign w:val="center"/>
          </w:tcPr>
          <w:p w14:paraId="5C4A769D">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初焦油分离器</w:t>
            </w:r>
          </w:p>
        </w:tc>
        <w:tc>
          <w:tcPr>
            <w:tcW w:w="1418" w:type="dxa"/>
            <w:tcBorders>
              <w:top w:val="single" w:color="000000" w:sz="4" w:space="0"/>
              <w:left w:val="single" w:color="000000" w:sz="4" w:space="0"/>
              <w:bottom w:val="single" w:color="000000" w:sz="4" w:space="0"/>
              <w:right w:val="single" w:color="000000" w:sz="4" w:space="0"/>
            </w:tcBorders>
            <w:noWrap/>
            <w:vAlign w:val="center"/>
          </w:tcPr>
          <w:p w14:paraId="54CDCF6C">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DN400-150LB  RF</w:t>
            </w:r>
          </w:p>
        </w:tc>
        <w:tc>
          <w:tcPr>
            <w:tcW w:w="1559" w:type="dxa"/>
            <w:tcBorders>
              <w:top w:val="single" w:color="000000" w:sz="4" w:space="0"/>
              <w:left w:val="single" w:color="000000" w:sz="4" w:space="0"/>
              <w:bottom w:val="single" w:color="000000" w:sz="4" w:space="0"/>
              <w:right w:val="single" w:color="000000" w:sz="4" w:space="0"/>
            </w:tcBorders>
            <w:noWrap/>
            <w:vAlign w:val="center"/>
          </w:tcPr>
          <w:p w14:paraId="52F61424">
            <w:pPr>
              <w:jc w:val="center"/>
              <w:rPr>
                <w:rFonts w:hint="eastAsia" w:ascii="宋体" w:hAnsi="宋体" w:eastAsia="宋体" w:cs="宋体"/>
                <w:color w:val="auto"/>
                <w:sz w:val="24"/>
                <w:szCs w:val="24"/>
                <w:highlight w:val="none"/>
              </w:rPr>
            </w:pPr>
          </w:p>
        </w:tc>
        <w:tc>
          <w:tcPr>
            <w:tcW w:w="20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3F88C3">
            <w:pPr>
              <w:jc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拆、装、转运</w:t>
            </w:r>
          </w:p>
        </w:tc>
      </w:tr>
      <w:tr w14:paraId="13BDBED7">
        <w:tblPrEx>
          <w:tblCellMar>
            <w:top w:w="0" w:type="dxa"/>
            <w:left w:w="108" w:type="dxa"/>
            <w:bottom w:w="0" w:type="dxa"/>
            <w:right w:w="108" w:type="dxa"/>
          </w:tblCellMar>
        </w:tblPrEx>
        <w:trPr>
          <w:trHeight w:val="420" w:hRule="atLeast"/>
          <w:jc w:val="center"/>
        </w:trPr>
        <w:tc>
          <w:tcPr>
            <w:tcW w:w="1503" w:type="dxa"/>
            <w:tcBorders>
              <w:top w:val="single" w:color="000000" w:sz="4" w:space="0"/>
              <w:left w:val="single" w:color="000000" w:sz="4" w:space="0"/>
              <w:bottom w:val="single" w:color="000000" w:sz="4" w:space="0"/>
              <w:right w:val="single" w:color="000000" w:sz="4" w:space="0"/>
            </w:tcBorders>
            <w:noWrap/>
            <w:vAlign w:val="center"/>
          </w:tcPr>
          <w:p w14:paraId="2A156B3E">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134</w:t>
            </w:r>
          </w:p>
        </w:tc>
        <w:tc>
          <w:tcPr>
            <w:tcW w:w="1360" w:type="dxa"/>
            <w:tcBorders>
              <w:top w:val="single" w:color="000000" w:sz="4" w:space="0"/>
              <w:left w:val="single" w:color="000000" w:sz="4" w:space="0"/>
              <w:bottom w:val="single" w:color="000000" w:sz="4" w:space="0"/>
              <w:right w:val="single" w:color="000000" w:sz="4" w:space="0"/>
            </w:tcBorders>
            <w:noWrap/>
            <w:vAlign w:val="center"/>
          </w:tcPr>
          <w:p w14:paraId="7B0A077D">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125BV441</w:t>
            </w:r>
          </w:p>
        </w:tc>
        <w:tc>
          <w:tcPr>
            <w:tcW w:w="1137" w:type="dxa"/>
            <w:tcBorders>
              <w:top w:val="single" w:color="000000" w:sz="4" w:space="0"/>
              <w:left w:val="single" w:color="000000" w:sz="4" w:space="0"/>
              <w:bottom w:val="single" w:color="000000" w:sz="4" w:space="0"/>
              <w:right w:val="single" w:color="000000" w:sz="4" w:space="0"/>
            </w:tcBorders>
            <w:noWrap/>
            <w:vAlign w:val="center"/>
          </w:tcPr>
          <w:p w14:paraId="233F56AD">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125S04B</w:t>
            </w:r>
          </w:p>
        </w:tc>
        <w:tc>
          <w:tcPr>
            <w:tcW w:w="1289" w:type="dxa"/>
            <w:tcBorders>
              <w:top w:val="single" w:color="000000" w:sz="4" w:space="0"/>
              <w:left w:val="single" w:color="000000" w:sz="4" w:space="0"/>
              <w:bottom w:val="single" w:color="000000" w:sz="4" w:space="0"/>
              <w:right w:val="single" w:color="000000" w:sz="4" w:space="0"/>
            </w:tcBorders>
            <w:noWrap/>
            <w:vAlign w:val="center"/>
          </w:tcPr>
          <w:p w14:paraId="33682E42">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初焦油分离器</w:t>
            </w:r>
          </w:p>
        </w:tc>
        <w:tc>
          <w:tcPr>
            <w:tcW w:w="1418" w:type="dxa"/>
            <w:tcBorders>
              <w:top w:val="single" w:color="000000" w:sz="4" w:space="0"/>
              <w:left w:val="single" w:color="000000" w:sz="4" w:space="0"/>
              <w:bottom w:val="single" w:color="000000" w:sz="4" w:space="0"/>
              <w:right w:val="single" w:color="000000" w:sz="4" w:space="0"/>
            </w:tcBorders>
            <w:noWrap/>
            <w:vAlign w:val="center"/>
          </w:tcPr>
          <w:p w14:paraId="202C6F0E">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DN400-150LB  RF</w:t>
            </w:r>
          </w:p>
        </w:tc>
        <w:tc>
          <w:tcPr>
            <w:tcW w:w="1559" w:type="dxa"/>
            <w:tcBorders>
              <w:top w:val="single" w:color="000000" w:sz="4" w:space="0"/>
              <w:left w:val="single" w:color="000000" w:sz="4" w:space="0"/>
              <w:bottom w:val="single" w:color="000000" w:sz="4" w:space="0"/>
              <w:right w:val="single" w:color="000000" w:sz="4" w:space="0"/>
            </w:tcBorders>
            <w:noWrap/>
            <w:vAlign w:val="center"/>
          </w:tcPr>
          <w:p w14:paraId="4D2508D8">
            <w:pPr>
              <w:jc w:val="center"/>
              <w:rPr>
                <w:rFonts w:hint="eastAsia" w:ascii="宋体" w:hAnsi="宋体" w:eastAsia="宋体" w:cs="宋体"/>
                <w:color w:val="auto"/>
                <w:sz w:val="24"/>
                <w:szCs w:val="24"/>
                <w:highlight w:val="none"/>
              </w:rPr>
            </w:pPr>
          </w:p>
        </w:tc>
        <w:tc>
          <w:tcPr>
            <w:tcW w:w="20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16C519">
            <w:pPr>
              <w:jc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拆、装、转运</w:t>
            </w:r>
          </w:p>
        </w:tc>
      </w:tr>
      <w:tr w14:paraId="6D90CCED">
        <w:tblPrEx>
          <w:tblCellMar>
            <w:top w:w="0" w:type="dxa"/>
            <w:left w:w="108" w:type="dxa"/>
            <w:bottom w:w="0" w:type="dxa"/>
            <w:right w:w="108" w:type="dxa"/>
          </w:tblCellMar>
        </w:tblPrEx>
        <w:trPr>
          <w:trHeight w:val="420" w:hRule="atLeast"/>
          <w:jc w:val="center"/>
        </w:trPr>
        <w:tc>
          <w:tcPr>
            <w:tcW w:w="1503" w:type="dxa"/>
            <w:tcBorders>
              <w:top w:val="single" w:color="000000" w:sz="4" w:space="0"/>
              <w:left w:val="single" w:color="000000" w:sz="4" w:space="0"/>
              <w:bottom w:val="single" w:color="000000" w:sz="4" w:space="0"/>
              <w:right w:val="single" w:color="000000" w:sz="4" w:space="0"/>
            </w:tcBorders>
            <w:noWrap/>
            <w:vAlign w:val="center"/>
          </w:tcPr>
          <w:p w14:paraId="7B316745">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135</w:t>
            </w:r>
          </w:p>
        </w:tc>
        <w:tc>
          <w:tcPr>
            <w:tcW w:w="1360" w:type="dxa"/>
            <w:tcBorders>
              <w:top w:val="single" w:color="000000" w:sz="4" w:space="0"/>
              <w:left w:val="single" w:color="000000" w:sz="4" w:space="0"/>
              <w:bottom w:val="single" w:color="000000" w:sz="4" w:space="0"/>
              <w:right w:val="single" w:color="000000" w:sz="4" w:space="0"/>
            </w:tcBorders>
            <w:noWrap/>
            <w:vAlign w:val="center"/>
          </w:tcPr>
          <w:p w14:paraId="6CE4959A">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125BV442</w:t>
            </w:r>
          </w:p>
        </w:tc>
        <w:tc>
          <w:tcPr>
            <w:tcW w:w="1137" w:type="dxa"/>
            <w:tcBorders>
              <w:top w:val="single" w:color="000000" w:sz="4" w:space="0"/>
              <w:left w:val="single" w:color="000000" w:sz="4" w:space="0"/>
              <w:bottom w:val="single" w:color="000000" w:sz="4" w:space="0"/>
              <w:right w:val="single" w:color="000000" w:sz="4" w:space="0"/>
            </w:tcBorders>
            <w:noWrap/>
            <w:vAlign w:val="center"/>
          </w:tcPr>
          <w:p w14:paraId="5FB41431">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125S05A</w:t>
            </w:r>
          </w:p>
        </w:tc>
        <w:tc>
          <w:tcPr>
            <w:tcW w:w="1289" w:type="dxa"/>
            <w:tcBorders>
              <w:top w:val="single" w:color="000000" w:sz="4" w:space="0"/>
              <w:left w:val="single" w:color="000000" w:sz="4" w:space="0"/>
              <w:bottom w:val="single" w:color="000000" w:sz="4" w:space="0"/>
              <w:right w:val="single" w:color="000000" w:sz="4" w:space="0"/>
            </w:tcBorders>
            <w:noWrap/>
            <w:vAlign w:val="center"/>
          </w:tcPr>
          <w:p w14:paraId="057D68CB">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最终油分离器</w:t>
            </w:r>
          </w:p>
        </w:tc>
        <w:tc>
          <w:tcPr>
            <w:tcW w:w="1418" w:type="dxa"/>
            <w:tcBorders>
              <w:top w:val="single" w:color="000000" w:sz="4" w:space="0"/>
              <w:left w:val="single" w:color="000000" w:sz="4" w:space="0"/>
              <w:bottom w:val="single" w:color="000000" w:sz="4" w:space="0"/>
              <w:right w:val="single" w:color="000000" w:sz="4" w:space="0"/>
            </w:tcBorders>
            <w:noWrap/>
            <w:vAlign w:val="center"/>
          </w:tcPr>
          <w:p w14:paraId="5D97ACCB">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DN200-150LB  RF</w:t>
            </w:r>
          </w:p>
        </w:tc>
        <w:tc>
          <w:tcPr>
            <w:tcW w:w="1559" w:type="dxa"/>
            <w:tcBorders>
              <w:top w:val="single" w:color="000000" w:sz="4" w:space="0"/>
              <w:left w:val="single" w:color="000000" w:sz="4" w:space="0"/>
              <w:bottom w:val="single" w:color="000000" w:sz="4" w:space="0"/>
              <w:right w:val="single" w:color="000000" w:sz="4" w:space="0"/>
            </w:tcBorders>
            <w:noWrap/>
            <w:vAlign w:val="center"/>
          </w:tcPr>
          <w:p w14:paraId="1C547456">
            <w:pPr>
              <w:jc w:val="center"/>
              <w:rPr>
                <w:rFonts w:hint="eastAsia" w:ascii="宋体" w:hAnsi="宋体" w:eastAsia="宋体" w:cs="宋体"/>
                <w:color w:val="auto"/>
                <w:sz w:val="24"/>
                <w:szCs w:val="24"/>
                <w:highlight w:val="none"/>
              </w:rPr>
            </w:pPr>
          </w:p>
        </w:tc>
        <w:tc>
          <w:tcPr>
            <w:tcW w:w="20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525BC9">
            <w:pPr>
              <w:jc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拆、装、转运</w:t>
            </w:r>
          </w:p>
        </w:tc>
      </w:tr>
      <w:tr w14:paraId="30255BC1">
        <w:tblPrEx>
          <w:tblCellMar>
            <w:top w:w="0" w:type="dxa"/>
            <w:left w:w="108" w:type="dxa"/>
            <w:bottom w:w="0" w:type="dxa"/>
            <w:right w:w="108" w:type="dxa"/>
          </w:tblCellMar>
        </w:tblPrEx>
        <w:trPr>
          <w:trHeight w:val="420" w:hRule="atLeast"/>
          <w:jc w:val="center"/>
        </w:trPr>
        <w:tc>
          <w:tcPr>
            <w:tcW w:w="1503" w:type="dxa"/>
            <w:tcBorders>
              <w:top w:val="single" w:color="000000" w:sz="4" w:space="0"/>
              <w:left w:val="single" w:color="000000" w:sz="4" w:space="0"/>
              <w:bottom w:val="single" w:color="000000" w:sz="4" w:space="0"/>
              <w:right w:val="single" w:color="000000" w:sz="4" w:space="0"/>
            </w:tcBorders>
            <w:noWrap/>
            <w:vAlign w:val="center"/>
          </w:tcPr>
          <w:p w14:paraId="31344DB9">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136</w:t>
            </w:r>
          </w:p>
        </w:tc>
        <w:tc>
          <w:tcPr>
            <w:tcW w:w="1360" w:type="dxa"/>
            <w:tcBorders>
              <w:top w:val="single" w:color="000000" w:sz="4" w:space="0"/>
              <w:left w:val="single" w:color="000000" w:sz="4" w:space="0"/>
              <w:bottom w:val="single" w:color="000000" w:sz="4" w:space="0"/>
              <w:right w:val="single" w:color="000000" w:sz="4" w:space="0"/>
            </w:tcBorders>
            <w:noWrap/>
            <w:vAlign w:val="center"/>
          </w:tcPr>
          <w:p w14:paraId="2F75CC3F">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125BV443</w:t>
            </w:r>
          </w:p>
        </w:tc>
        <w:tc>
          <w:tcPr>
            <w:tcW w:w="1137" w:type="dxa"/>
            <w:tcBorders>
              <w:top w:val="single" w:color="000000" w:sz="4" w:space="0"/>
              <w:left w:val="single" w:color="000000" w:sz="4" w:space="0"/>
              <w:bottom w:val="single" w:color="000000" w:sz="4" w:space="0"/>
              <w:right w:val="single" w:color="000000" w:sz="4" w:space="0"/>
            </w:tcBorders>
            <w:noWrap/>
            <w:vAlign w:val="center"/>
          </w:tcPr>
          <w:p w14:paraId="7E5D8F3A">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125S05B</w:t>
            </w:r>
          </w:p>
        </w:tc>
        <w:tc>
          <w:tcPr>
            <w:tcW w:w="1289" w:type="dxa"/>
            <w:tcBorders>
              <w:top w:val="single" w:color="000000" w:sz="4" w:space="0"/>
              <w:left w:val="single" w:color="000000" w:sz="4" w:space="0"/>
              <w:bottom w:val="single" w:color="000000" w:sz="4" w:space="0"/>
              <w:right w:val="single" w:color="000000" w:sz="4" w:space="0"/>
            </w:tcBorders>
            <w:noWrap/>
            <w:vAlign w:val="center"/>
          </w:tcPr>
          <w:p w14:paraId="562E00F8">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最终油分离器</w:t>
            </w:r>
          </w:p>
        </w:tc>
        <w:tc>
          <w:tcPr>
            <w:tcW w:w="1418" w:type="dxa"/>
            <w:tcBorders>
              <w:top w:val="single" w:color="000000" w:sz="4" w:space="0"/>
              <w:left w:val="single" w:color="000000" w:sz="4" w:space="0"/>
              <w:bottom w:val="single" w:color="000000" w:sz="4" w:space="0"/>
              <w:right w:val="single" w:color="000000" w:sz="4" w:space="0"/>
            </w:tcBorders>
            <w:noWrap/>
            <w:vAlign w:val="center"/>
          </w:tcPr>
          <w:p w14:paraId="51A93EE5">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DN200-150LB  RF</w:t>
            </w:r>
          </w:p>
        </w:tc>
        <w:tc>
          <w:tcPr>
            <w:tcW w:w="1559" w:type="dxa"/>
            <w:tcBorders>
              <w:top w:val="single" w:color="000000" w:sz="4" w:space="0"/>
              <w:left w:val="single" w:color="000000" w:sz="4" w:space="0"/>
              <w:bottom w:val="single" w:color="000000" w:sz="4" w:space="0"/>
              <w:right w:val="single" w:color="000000" w:sz="4" w:space="0"/>
            </w:tcBorders>
            <w:noWrap/>
            <w:vAlign w:val="center"/>
          </w:tcPr>
          <w:p w14:paraId="12E95C64">
            <w:pPr>
              <w:jc w:val="center"/>
              <w:rPr>
                <w:rFonts w:hint="eastAsia" w:ascii="宋体" w:hAnsi="宋体" w:eastAsia="宋体" w:cs="宋体"/>
                <w:color w:val="auto"/>
                <w:sz w:val="24"/>
                <w:szCs w:val="24"/>
                <w:highlight w:val="none"/>
              </w:rPr>
            </w:pPr>
          </w:p>
        </w:tc>
        <w:tc>
          <w:tcPr>
            <w:tcW w:w="20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77D564">
            <w:pPr>
              <w:jc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拆、装、转运</w:t>
            </w:r>
          </w:p>
        </w:tc>
      </w:tr>
      <w:tr w14:paraId="795635DE">
        <w:tblPrEx>
          <w:tblCellMar>
            <w:top w:w="0" w:type="dxa"/>
            <w:left w:w="108" w:type="dxa"/>
            <w:bottom w:w="0" w:type="dxa"/>
            <w:right w:w="108" w:type="dxa"/>
          </w:tblCellMar>
        </w:tblPrEx>
        <w:trPr>
          <w:trHeight w:val="420" w:hRule="atLeast"/>
          <w:jc w:val="center"/>
        </w:trPr>
        <w:tc>
          <w:tcPr>
            <w:tcW w:w="1503" w:type="dxa"/>
            <w:tcBorders>
              <w:top w:val="single" w:color="000000" w:sz="4" w:space="0"/>
              <w:left w:val="single" w:color="000000" w:sz="4" w:space="0"/>
              <w:bottom w:val="single" w:color="000000" w:sz="4" w:space="0"/>
              <w:right w:val="single" w:color="000000" w:sz="4" w:space="0"/>
            </w:tcBorders>
            <w:noWrap/>
            <w:vAlign w:val="center"/>
          </w:tcPr>
          <w:p w14:paraId="1BBA6D0A">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137</w:t>
            </w:r>
          </w:p>
        </w:tc>
        <w:tc>
          <w:tcPr>
            <w:tcW w:w="1360" w:type="dxa"/>
            <w:tcBorders>
              <w:top w:val="single" w:color="000000" w:sz="4" w:space="0"/>
              <w:left w:val="single" w:color="000000" w:sz="4" w:space="0"/>
              <w:bottom w:val="single" w:color="000000" w:sz="4" w:space="0"/>
              <w:right w:val="single" w:color="000000" w:sz="4" w:space="0"/>
            </w:tcBorders>
            <w:noWrap/>
            <w:vAlign w:val="center"/>
          </w:tcPr>
          <w:p w14:paraId="44EA432C">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125BV444</w:t>
            </w:r>
          </w:p>
        </w:tc>
        <w:tc>
          <w:tcPr>
            <w:tcW w:w="1137" w:type="dxa"/>
            <w:tcBorders>
              <w:top w:val="single" w:color="000000" w:sz="4" w:space="0"/>
              <w:left w:val="single" w:color="000000" w:sz="4" w:space="0"/>
              <w:bottom w:val="single" w:color="000000" w:sz="4" w:space="0"/>
              <w:right w:val="single" w:color="000000" w:sz="4" w:space="0"/>
            </w:tcBorders>
            <w:noWrap/>
            <w:vAlign w:val="center"/>
          </w:tcPr>
          <w:p w14:paraId="6ACB66D7">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125S05C</w:t>
            </w:r>
          </w:p>
        </w:tc>
        <w:tc>
          <w:tcPr>
            <w:tcW w:w="1289" w:type="dxa"/>
            <w:tcBorders>
              <w:top w:val="single" w:color="000000" w:sz="4" w:space="0"/>
              <w:left w:val="single" w:color="000000" w:sz="4" w:space="0"/>
              <w:bottom w:val="single" w:color="000000" w:sz="4" w:space="0"/>
              <w:right w:val="single" w:color="000000" w:sz="4" w:space="0"/>
            </w:tcBorders>
            <w:noWrap/>
            <w:vAlign w:val="center"/>
          </w:tcPr>
          <w:p w14:paraId="3D9DB7E4">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最终油分离器</w:t>
            </w:r>
          </w:p>
        </w:tc>
        <w:tc>
          <w:tcPr>
            <w:tcW w:w="1418" w:type="dxa"/>
            <w:tcBorders>
              <w:top w:val="single" w:color="000000" w:sz="4" w:space="0"/>
              <w:left w:val="single" w:color="000000" w:sz="4" w:space="0"/>
              <w:bottom w:val="single" w:color="000000" w:sz="4" w:space="0"/>
              <w:right w:val="single" w:color="000000" w:sz="4" w:space="0"/>
            </w:tcBorders>
            <w:noWrap/>
            <w:vAlign w:val="center"/>
          </w:tcPr>
          <w:p w14:paraId="1237405B">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DN200-150LB  RF</w:t>
            </w:r>
          </w:p>
        </w:tc>
        <w:tc>
          <w:tcPr>
            <w:tcW w:w="1559" w:type="dxa"/>
            <w:tcBorders>
              <w:top w:val="single" w:color="000000" w:sz="4" w:space="0"/>
              <w:left w:val="single" w:color="000000" w:sz="4" w:space="0"/>
              <w:bottom w:val="single" w:color="000000" w:sz="4" w:space="0"/>
              <w:right w:val="single" w:color="000000" w:sz="4" w:space="0"/>
            </w:tcBorders>
            <w:noWrap/>
            <w:vAlign w:val="center"/>
          </w:tcPr>
          <w:p w14:paraId="0C7E96D8">
            <w:pPr>
              <w:jc w:val="center"/>
              <w:rPr>
                <w:rFonts w:hint="eastAsia" w:ascii="宋体" w:hAnsi="宋体" w:eastAsia="宋体" w:cs="宋体"/>
                <w:color w:val="auto"/>
                <w:sz w:val="24"/>
                <w:szCs w:val="24"/>
                <w:highlight w:val="none"/>
              </w:rPr>
            </w:pPr>
          </w:p>
        </w:tc>
        <w:tc>
          <w:tcPr>
            <w:tcW w:w="20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CC117A">
            <w:pPr>
              <w:jc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拆、装、转运</w:t>
            </w:r>
          </w:p>
        </w:tc>
      </w:tr>
      <w:tr w14:paraId="075440AB">
        <w:tblPrEx>
          <w:tblCellMar>
            <w:top w:w="0" w:type="dxa"/>
            <w:left w:w="108" w:type="dxa"/>
            <w:bottom w:w="0" w:type="dxa"/>
            <w:right w:w="108" w:type="dxa"/>
          </w:tblCellMar>
        </w:tblPrEx>
        <w:trPr>
          <w:trHeight w:val="420" w:hRule="atLeast"/>
          <w:jc w:val="center"/>
        </w:trPr>
        <w:tc>
          <w:tcPr>
            <w:tcW w:w="1503" w:type="dxa"/>
            <w:tcBorders>
              <w:top w:val="single" w:color="000000" w:sz="4" w:space="0"/>
              <w:left w:val="single" w:color="000000" w:sz="4" w:space="0"/>
              <w:bottom w:val="single" w:color="000000" w:sz="4" w:space="0"/>
              <w:right w:val="single" w:color="000000" w:sz="4" w:space="0"/>
            </w:tcBorders>
            <w:noWrap/>
            <w:vAlign w:val="center"/>
          </w:tcPr>
          <w:p w14:paraId="4F6DA181">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138</w:t>
            </w:r>
          </w:p>
        </w:tc>
        <w:tc>
          <w:tcPr>
            <w:tcW w:w="1360" w:type="dxa"/>
            <w:tcBorders>
              <w:top w:val="single" w:color="000000" w:sz="4" w:space="0"/>
              <w:left w:val="single" w:color="000000" w:sz="4" w:space="0"/>
              <w:bottom w:val="single" w:color="000000" w:sz="4" w:space="0"/>
              <w:right w:val="single" w:color="000000" w:sz="4" w:space="0"/>
            </w:tcBorders>
            <w:noWrap/>
            <w:vAlign w:val="center"/>
          </w:tcPr>
          <w:p w14:paraId="57662287">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125BV445</w:t>
            </w:r>
          </w:p>
        </w:tc>
        <w:tc>
          <w:tcPr>
            <w:tcW w:w="1137" w:type="dxa"/>
            <w:tcBorders>
              <w:top w:val="single" w:color="000000" w:sz="4" w:space="0"/>
              <w:left w:val="single" w:color="000000" w:sz="4" w:space="0"/>
              <w:bottom w:val="single" w:color="000000" w:sz="4" w:space="0"/>
              <w:right w:val="single" w:color="000000" w:sz="4" w:space="0"/>
            </w:tcBorders>
            <w:noWrap/>
            <w:vAlign w:val="center"/>
          </w:tcPr>
          <w:p w14:paraId="24ABBAAE">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125S105D</w:t>
            </w:r>
          </w:p>
        </w:tc>
        <w:tc>
          <w:tcPr>
            <w:tcW w:w="1289" w:type="dxa"/>
            <w:tcBorders>
              <w:top w:val="single" w:color="000000" w:sz="4" w:space="0"/>
              <w:left w:val="single" w:color="000000" w:sz="4" w:space="0"/>
              <w:bottom w:val="single" w:color="000000" w:sz="4" w:space="0"/>
              <w:right w:val="single" w:color="000000" w:sz="4" w:space="0"/>
            </w:tcBorders>
            <w:noWrap/>
            <w:vAlign w:val="center"/>
          </w:tcPr>
          <w:p w14:paraId="5DA835C0">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最终油分离器</w:t>
            </w:r>
          </w:p>
        </w:tc>
        <w:tc>
          <w:tcPr>
            <w:tcW w:w="1418" w:type="dxa"/>
            <w:tcBorders>
              <w:top w:val="single" w:color="000000" w:sz="4" w:space="0"/>
              <w:left w:val="single" w:color="000000" w:sz="4" w:space="0"/>
              <w:bottom w:val="single" w:color="000000" w:sz="4" w:space="0"/>
              <w:right w:val="single" w:color="000000" w:sz="4" w:space="0"/>
            </w:tcBorders>
            <w:noWrap/>
            <w:vAlign w:val="center"/>
          </w:tcPr>
          <w:p w14:paraId="741D823F">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DN200-150LB  RF</w:t>
            </w:r>
          </w:p>
        </w:tc>
        <w:tc>
          <w:tcPr>
            <w:tcW w:w="1559" w:type="dxa"/>
            <w:tcBorders>
              <w:top w:val="single" w:color="000000" w:sz="4" w:space="0"/>
              <w:left w:val="single" w:color="000000" w:sz="4" w:space="0"/>
              <w:bottom w:val="single" w:color="000000" w:sz="4" w:space="0"/>
              <w:right w:val="single" w:color="000000" w:sz="4" w:space="0"/>
            </w:tcBorders>
            <w:noWrap/>
            <w:vAlign w:val="center"/>
          </w:tcPr>
          <w:p w14:paraId="1BBADCB2">
            <w:pPr>
              <w:jc w:val="center"/>
              <w:rPr>
                <w:rFonts w:hint="eastAsia" w:ascii="宋体" w:hAnsi="宋体" w:eastAsia="宋体" w:cs="宋体"/>
                <w:color w:val="auto"/>
                <w:sz w:val="24"/>
                <w:szCs w:val="24"/>
                <w:highlight w:val="none"/>
              </w:rPr>
            </w:pPr>
          </w:p>
        </w:tc>
        <w:tc>
          <w:tcPr>
            <w:tcW w:w="20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8EF335">
            <w:pPr>
              <w:jc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拆、装、转运</w:t>
            </w:r>
          </w:p>
        </w:tc>
      </w:tr>
      <w:tr w14:paraId="5CEBCDD4">
        <w:tblPrEx>
          <w:tblCellMar>
            <w:top w:w="0" w:type="dxa"/>
            <w:left w:w="108" w:type="dxa"/>
            <w:bottom w:w="0" w:type="dxa"/>
            <w:right w:w="108" w:type="dxa"/>
          </w:tblCellMar>
        </w:tblPrEx>
        <w:trPr>
          <w:trHeight w:val="420" w:hRule="atLeast"/>
          <w:jc w:val="center"/>
        </w:trPr>
        <w:tc>
          <w:tcPr>
            <w:tcW w:w="1503" w:type="dxa"/>
            <w:tcBorders>
              <w:top w:val="single" w:color="000000" w:sz="4" w:space="0"/>
              <w:left w:val="single" w:color="000000" w:sz="4" w:space="0"/>
              <w:bottom w:val="single" w:color="000000" w:sz="4" w:space="0"/>
              <w:right w:val="single" w:color="000000" w:sz="4" w:space="0"/>
            </w:tcBorders>
            <w:noWrap/>
            <w:vAlign w:val="center"/>
          </w:tcPr>
          <w:p w14:paraId="5FDE9EC1">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139</w:t>
            </w:r>
          </w:p>
        </w:tc>
        <w:tc>
          <w:tcPr>
            <w:tcW w:w="1360" w:type="dxa"/>
            <w:tcBorders>
              <w:top w:val="single" w:color="000000" w:sz="4" w:space="0"/>
              <w:left w:val="single" w:color="000000" w:sz="4" w:space="0"/>
              <w:bottom w:val="single" w:color="000000" w:sz="4" w:space="0"/>
              <w:right w:val="single" w:color="000000" w:sz="4" w:space="0"/>
            </w:tcBorders>
            <w:noWrap/>
            <w:vAlign w:val="center"/>
          </w:tcPr>
          <w:p w14:paraId="0EA8BBCB">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125BV446</w:t>
            </w:r>
          </w:p>
        </w:tc>
        <w:tc>
          <w:tcPr>
            <w:tcW w:w="1137" w:type="dxa"/>
            <w:tcBorders>
              <w:top w:val="single" w:color="000000" w:sz="4" w:space="0"/>
              <w:left w:val="single" w:color="000000" w:sz="4" w:space="0"/>
              <w:bottom w:val="single" w:color="000000" w:sz="4" w:space="0"/>
              <w:right w:val="single" w:color="000000" w:sz="4" w:space="0"/>
            </w:tcBorders>
            <w:noWrap/>
            <w:vAlign w:val="center"/>
          </w:tcPr>
          <w:p w14:paraId="7E72D18A">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125S04C</w:t>
            </w:r>
          </w:p>
        </w:tc>
        <w:tc>
          <w:tcPr>
            <w:tcW w:w="1289" w:type="dxa"/>
            <w:tcBorders>
              <w:top w:val="single" w:color="000000" w:sz="4" w:space="0"/>
              <w:left w:val="single" w:color="000000" w:sz="4" w:space="0"/>
              <w:bottom w:val="single" w:color="000000" w:sz="4" w:space="0"/>
              <w:right w:val="single" w:color="000000" w:sz="4" w:space="0"/>
            </w:tcBorders>
            <w:noWrap/>
            <w:vAlign w:val="center"/>
          </w:tcPr>
          <w:p w14:paraId="32CA3913">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初焦油分离器</w:t>
            </w:r>
          </w:p>
        </w:tc>
        <w:tc>
          <w:tcPr>
            <w:tcW w:w="1418" w:type="dxa"/>
            <w:tcBorders>
              <w:top w:val="single" w:color="000000" w:sz="4" w:space="0"/>
              <w:left w:val="single" w:color="000000" w:sz="4" w:space="0"/>
              <w:bottom w:val="single" w:color="000000" w:sz="4" w:space="0"/>
              <w:right w:val="single" w:color="000000" w:sz="4" w:space="0"/>
            </w:tcBorders>
            <w:noWrap/>
            <w:vAlign w:val="center"/>
          </w:tcPr>
          <w:p w14:paraId="0FF7B5AC">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DN400-150LB  RF</w:t>
            </w:r>
          </w:p>
        </w:tc>
        <w:tc>
          <w:tcPr>
            <w:tcW w:w="1559" w:type="dxa"/>
            <w:tcBorders>
              <w:top w:val="single" w:color="000000" w:sz="4" w:space="0"/>
              <w:left w:val="single" w:color="000000" w:sz="4" w:space="0"/>
              <w:bottom w:val="single" w:color="000000" w:sz="4" w:space="0"/>
              <w:right w:val="single" w:color="000000" w:sz="4" w:space="0"/>
            </w:tcBorders>
            <w:noWrap/>
            <w:vAlign w:val="center"/>
          </w:tcPr>
          <w:p w14:paraId="79C469C9">
            <w:pPr>
              <w:jc w:val="center"/>
              <w:rPr>
                <w:rFonts w:hint="eastAsia" w:ascii="宋体" w:hAnsi="宋体" w:eastAsia="宋体" w:cs="宋体"/>
                <w:color w:val="auto"/>
                <w:sz w:val="24"/>
                <w:szCs w:val="24"/>
                <w:highlight w:val="none"/>
              </w:rPr>
            </w:pPr>
          </w:p>
        </w:tc>
        <w:tc>
          <w:tcPr>
            <w:tcW w:w="20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4F356E">
            <w:pPr>
              <w:jc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拆、装、转运</w:t>
            </w:r>
          </w:p>
        </w:tc>
      </w:tr>
      <w:tr w14:paraId="70BF3792">
        <w:tblPrEx>
          <w:tblCellMar>
            <w:top w:w="0" w:type="dxa"/>
            <w:left w:w="108" w:type="dxa"/>
            <w:bottom w:w="0" w:type="dxa"/>
            <w:right w:w="108" w:type="dxa"/>
          </w:tblCellMar>
        </w:tblPrEx>
        <w:trPr>
          <w:trHeight w:val="420" w:hRule="atLeast"/>
          <w:jc w:val="center"/>
        </w:trPr>
        <w:tc>
          <w:tcPr>
            <w:tcW w:w="1503" w:type="dxa"/>
            <w:tcBorders>
              <w:top w:val="single" w:color="000000" w:sz="4" w:space="0"/>
              <w:left w:val="single" w:color="000000" w:sz="4" w:space="0"/>
              <w:bottom w:val="single" w:color="000000" w:sz="4" w:space="0"/>
              <w:right w:val="single" w:color="000000" w:sz="4" w:space="0"/>
            </w:tcBorders>
            <w:noWrap/>
            <w:vAlign w:val="center"/>
          </w:tcPr>
          <w:p w14:paraId="00D4EFC8">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140</w:t>
            </w:r>
          </w:p>
        </w:tc>
        <w:tc>
          <w:tcPr>
            <w:tcW w:w="1360" w:type="dxa"/>
            <w:tcBorders>
              <w:top w:val="single" w:color="000000" w:sz="4" w:space="0"/>
              <w:left w:val="single" w:color="000000" w:sz="4" w:space="0"/>
              <w:bottom w:val="single" w:color="000000" w:sz="4" w:space="0"/>
              <w:right w:val="single" w:color="000000" w:sz="4" w:space="0"/>
            </w:tcBorders>
            <w:noWrap/>
            <w:vAlign w:val="center"/>
          </w:tcPr>
          <w:p w14:paraId="437DAC54">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125BV447</w:t>
            </w:r>
          </w:p>
        </w:tc>
        <w:tc>
          <w:tcPr>
            <w:tcW w:w="1137" w:type="dxa"/>
            <w:tcBorders>
              <w:top w:val="single" w:color="000000" w:sz="4" w:space="0"/>
              <w:left w:val="single" w:color="000000" w:sz="4" w:space="0"/>
              <w:bottom w:val="single" w:color="000000" w:sz="4" w:space="0"/>
              <w:right w:val="single" w:color="000000" w:sz="4" w:space="0"/>
            </w:tcBorders>
            <w:noWrap/>
            <w:vAlign w:val="center"/>
          </w:tcPr>
          <w:p w14:paraId="0EC5A44D">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125S04D</w:t>
            </w:r>
          </w:p>
        </w:tc>
        <w:tc>
          <w:tcPr>
            <w:tcW w:w="1289" w:type="dxa"/>
            <w:tcBorders>
              <w:top w:val="single" w:color="000000" w:sz="4" w:space="0"/>
              <w:left w:val="single" w:color="000000" w:sz="4" w:space="0"/>
              <w:bottom w:val="single" w:color="000000" w:sz="4" w:space="0"/>
              <w:right w:val="single" w:color="000000" w:sz="4" w:space="0"/>
            </w:tcBorders>
            <w:noWrap/>
            <w:vAlign w:val="center"/>
          </w:tcPr>
          <w:p w14:paraId="291C6ECF">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初焦油分离器</w:t>
            </w:r>
          </w:p>
        </w:tc>
        <w:tc>
          <w:tcPr>
            <w:tcW w:w="1418" w:type="dxa"/>
            <w:tcBorders>
              <w:top w:val="single" w:color="000000" w:sz="4" w:space="0"/>
              <w:left w:val="single" w:color="000000" w:sz="4" w:space="0"/>
              <w:bottom w:val="single" w:color="000000" w:sz="4" w:space="0"/>
              <w:right w:val="single" w:color="000000" w:sz="4" w:space="0"/>
            </w:tcBorders>
            <w:noWrap/>
            <w:vAlign w:val="center"/>
          </w:tcPr>
          <w:p w14:paraId="17E34996">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DN400-150LB  RF</w:t>
            </w:r>
          </w:p>
        </w:tc>
        <w:tc>
          <w:tcPr>
            <w:tcW w:w="1559" w:type="dxa"/>
            <w:tcBorders>
              <w:top w:val="single" w:color="000000" w:sz="4" w:space="0"/>
              <w:left w:val="single" w:color="000000" w:sz="4" w:space="0"/>
              <w:bottom w:val="single" w:color="000000" w:sz="4" w:space="0"/>
              <w:right w:val="single" w:color="000000" w:sz="4" w:space="0"/>
            </w:tcBorders>
            <w:noWrap/>
            <w:vAlign w:val="center"/>
          </w:tcPr>
          <w:p w14:paraId="288EEA04">
            <w:pPr>
              <w:jc w:val="center"/>
              <w:rPr>
                <w:rFonts w:hint="eastAsia" w:ascii="宋体" w:hAnsi="宋体" w:eastAsia="宋体" w:cs="宋体"/>
                <w:color w:val="auto"/>
                <w:sz w:val="24"/>
                <w:szCs w:val="24"/>
                <w:highlight w:val="none"/>
              </w:rPr>
            </w:pPr>
          </w:p>
        </w:tc>
        <w:tc>
          <w:tcPr>
            <w:tcW w:w="20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7CC9C2">
            <w:pPr>
              <w:jc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拆、装、转运</w:t>
            </w:r>
          </w:p>
        </w:tc>
      </w:tr>
      <w:tr w14:paraId="017F9E2C">
        <w:tblPrEx>
          <w:tblCellMar>
            <w:top w:w="0" w:type="dxa"/>
            <w:left w:w="108" w:type="dxa"/>
            <w:bottom w:w="0" w:type="dxa"/>
            <w:right w:w="108" w:type="dxa"/>
          </w:tblCellMar>
        </w:tblPrEx>
        <w:trPr>
          <w:trHeight w:val="420" w:hRule="atLeast"/>
          <w:jc w:val="center"/>
        </w:trPr>
        <w:tc>
          <w:tcPr>
            <w:tcW w:w="1503" w:type="dxa"/>
            <w:tcBorders>
              <w:top w:val="single" w:color="000000" w:sz="4" w:space="0"/>
              <w:left w:val="single" w:color="000000" w:sz="4" w:space="0"/>
              <w:bottom w:val="single" w:color="000000" w:sz="4" w:space="0"/>
              <w:right w:val="single" w:color="000000" w:sz="4" w:space="0"/>
            </w:tcBorders>
            <w:noWrap/>
            <w:vAlign w:val="center"/>
          </w:tcPr>
          <w:p w14:paraId="43A37978">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141</w:t>
            </w:r>
          </w:p>
        </w:tc>
        <w:tc>
          <w:tcPr>
            <w:tcW w:w="1360" w:type="dxa"/>
            <w:tcBorders>
              <w:top w:val="single" w:color="000000" w:sz="4" w:space="0"/>
              <w:left w:val="single" w:color="000000" w:sz="4" w:space="0"/>
              <w:bottom w:val="single" w:color="000000" w:sz="4" w:space="0"/>
              <w:right w:val="single" w:color="000000" w:sz="4" w:space="0"/>
            </w:tcBorders>
            <w:noWrap/>
            <w:vAlign w:val="center"/>
          </w:tcPr>
          <w:p w14:paraId="227FCAF6">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125BV448</w:t>
            </w:r>
          </w:p>
        </w:tc>
        <w:tc>
          <w:tcPr>
            <w:tcW w:w="1137" w:type="dxa"/>
            <w:tcBorders>
              <w:top w:val="single" w:color="000000" w:sz="4" w:space="0"/>
              <w:left w:val="single" w:color="000000" w:sz="4" w:space="0"/>
              <w:bottom w:val="single" w:color="000000" w:sz="4" w:space="0"/>
              <w:right w:val="single" w:color="000000" w:sz="4" w:space="0"/>
            </w:tcBorders>
            <w:noWrap/>
            <w:vAlign w:val="center"/>
          </w:tcPr>
          <w:p w14:paraId="42681850">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125V04</w:t>
            </w:r>
          </w:p>
        </w:tc>
        <w:tc>
          <w:tcPr>
            <w:tcW w:w="1289" w:type="dxa"/>
            <w:tcBorders>
              <w:top w:val="single" w:color="000000" w:sz="4" w:space="0"/>
              <w:left w:val="single" w:color="000000" w:sz="4" w:space="0"/>
              <w:bottom w:val="single" w:color="000000" w:sz="4" w:space="0"/>
              <w:right w:val="single" w:color="000000" w:sz="4" w:space="0"/>
            </w:tcBorders>
            <w:noWrap/>
            <w:vAlign w:val="center"/>
          </w:tcPr>
          <w:p w14:paraId="5E2E15D2">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冲洗槽</w:t>
            </w:r>
          </w:p>
        </w:tc>
        <w:tc>
          <w:tcPr>
            <w:tcW w:w="1418" w:type="dxa"/>
            <w:tcBorders>
              <w:top w:val="single" w:color="000000" w:sz="4" w:space="0"/>
              <w:left w:val="single" w:color="000000" w:sz="4" w:space="0"/>
              <w:bottom w:val="single" w:color="000000" w:sz="4" w:space="0"/>
              <w:right w:val="single" w:color="000000" w:sz="4" w:space="0"/>
            </w:tcBorders>
            <w:noWrap/>
            <w:vAlign w:val="center"/>
          </w:tcPr>
          <w:p w14:paraId="78707238">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DN300-150LB  RF</w:t>
            </w:r>
          </w:p>
        </w:tc>
        <w:tc>
          <w:tcPr>
            <w:tcW w:w="1559" w:type="dxa"/>
            <w:tcBorders>
              <w:top w:val="single" w:color="000000" w:sz="4" w:space="0"/>
              <w:left w:val="single" w:color="000000" w:sz="4" w:space="0"/>
              <w:bottom w:val="single" w:color="000000" w:sz="4" w:space="0"/>
              <w:right w:val="single" w:color="000000" w:sz="4" w:space="0"/>
            </w:tcBorders>
            <w:noWrap/>
            <w:vAlign w:val="center"/>
          </w:tcPr>
          <w:p w14:paraId="1A3D91A0">
            <w:pPr>
              <w:jc w:val="center"/>
              <w:rPr>
                <w:rFonts w:hint="eastAsia" w:ascii="宋体" w:hAnsi="宋体" w:eastAsia="宋体" w:cs="宋体"/>
                <w:color w:val="auto"/>
                <w:sz w:val="24"/>
                <w:szCs w:val="24"/>
                <w:highlight w:val="none"/>
              </w:rPr>
            </w:pPr>
          </w:p>
        </w:tc>
        <w:tc>
          <w:tcPr>
            <w:tcW w:w="20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0D565B">
            <w:pPr>
              <w:jc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拆、装、转运</w:t>
            </w:r>
          </w:p>
        </w:tc>
      </w:tr>
      <w:tr w14:paraId="14F59152">
        <w:tblPrEx>
          <w:tblCellMar>
            <w:top w:w="0" w:type="dxa"/>
            <w:left w:w="108" w:type="dxa"/>
            <w:bottom w:w="0" w:type="dxa"/>
            <w:right w:w="108" w:type="dxa"/>
          </w:tblCellMar>
        </w:tblPrEx>
        <w:trPr>
          <w:trHeight w:val="420" w:hRule="atLeast"/>
          <w:jc w:val="center"/>
        </w:trPr>
        <w:tc>
          <w:tcPr>
            <w:tcW w:w="1503" w:type="dxa"/>
            <w:tcBorders>
              <w:top w:val="single" w:color="000000" w:sz="4" w:space="0"/>
              <w:left w:val="single" w:color="000000" w:sz="4" w:space="0"/>
              <w:bottom w:val="single" w:color="000000" w:sz="4" w:space="0"/>
              <w:right w:val="single" w:color="000000" w:sz="4" w:space="0"/>
            </w:tcBorders>
            <w:noWrap/>
            <w:vAlign w:val="center"/>
          </w:tcPr>
          <w:p w14:paraId="3147E1B3">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142</w:t>
            </w:r>
          </w:p>
        </w:tc>
        <w:tc>
          <w:tcPr>
            <w:tcW w:w="1360" w:type="dxa"/>
            <w:tcBorders>
              <w:top w:val="single" w:color="000000" w:sz="4" w:space="0"/>
              <w:left w:val="single" w:color="000000" w:sz="4" w:space="0"/>
              <w:bottom w:val="single" w:color="000000" w:sz="4" w:space="0"/>
              <w:right w:val="single" w:color="000000" w:sz="4" w:space="0"/>
            </w:tcBorders>
            <w:noWrap/>
            <w:vAlign w:val="center"/>
          </w:tcPr>
          <w:p w14:paraId="48B58146">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125BV451</w:t>
            </w:r>
          </w:p>
        </w:tc>
        <w:tc>
          <w:tcPr>
            <w:tcW w:w="1137" w:type="dxa"/>
            <w:tcBorders>
              <w:top w:val="single" w:color="000000" w:sz="4" w:space="0"/>
              <w:left w:val="single" w:color="000000" w:sz="4" w:space="0"/>
              <w:bottom w:val="single" w:color="000000" w:sz="4" w:space="0"/>
              <w:right w:val="single" w:color="000000" w:sz="4" w:space="0"/>
            </w:tcBorders>
            <w:noWrap/>
            <w:vAlign w:val="center"/>
          </w:tcPr>
          <w:p w14:paraId="18EACDBE">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125V01</w:t>
            </w:r>
          </w:p>
        </w:tc>
        <w:tc>
          <w:tcPr>
            <w:tcW w:w="1289" w:type="dxa"/>
            <w:tcBorders>
              <w:top w:val="single" w:color="000000" w:sz="4" w:space="0"/>
              <w:left w:val="single" w:color="000000" w:sz="4" w:space="0"/>
              <w:bottom w:val="single" w:color="000000" w:sz="4" w:space="0"/>
              <w:right w:val="single" w:color="000000" w:sz="4" w:space="0"/>
            </w:tcBorders>
            <w:noWrap/>
            <w:vAlign w:val="center"/>
          </w:tcPr>
          <w:p w14:paraId="09CB7C22">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第一缓冲槽</w:t>
            </w:r>
          </w:p>
        </w:tc>
        <w:tc>
          <w:tcPr>
            <w:tcW w:w="1418" w:type="dxa"/>
            <w:tcBorders>
              <w:top w:val="single" w:color="000000" w:sz="4" w:space="0"/>
              <w:left w:val="single" w:color="000000" w:sz="4" w:space="0"/>
              <w:bottom w:val="single" w:color="000000" w:sz="4" w:space="0"/>
              <w:right w:val="single" w:color="000000" w:sz="4" w:space="0"/>
            </w:tcBorders>
            <w:noWrap/>
            <w:vAlign w:val="center"/>
          </w:tcPr>
          <w:p w14:paraId="700607D4">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DN150-150LB  RF</w:t>
            </w:r>
          </w:p>
        </w:tc>
        <w:tc>
          <w:tcPr>
            <w:tcW w:w="1559" w:type="dxa"/>
            <w:tcBorders>
              <w:top w:val="single" w:color="000000" w:sz="4" w:space="0"/>
              <w:left w:val="single" w:color="000000" w:sz="4" w:space="0"/>
              <w:bottom w:val="single" w:color="000000" w:sz="4" w:space="0"/>
              <w:right w:val="single" w:color="000000" w:sz="4" w:space="0"/>
            </w:tcBorders>
            <w:noWrap/>
            <w:vAlign w:val="center"/>
          </w:tcPr>
          <w:p w14:paraId="595A3220">
            <w:pPr>
              <w:jc w:val="center"/>
              <w:rPr>
                <w:rFonts w:hint="eastAsia" w:ascii="宋体" w:hAnsi="宋体" w:eastAsia="宋体" w:cs="宋体"/>
                <w:color w:val="auto"/>
                <w:sz w:val="24"/>
                <w:szCs w:val="24"/>
                <w:highlight w:val="none"/>
              </w:rPr>
            </w:pPr>
          </w:p>
        </w:tc>
        <w:tc>
          <w:tcPr>
            <w:tcW w:w="20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9EA3C8">
            <w:pPr>
              <w:jc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拆、装、转运</w:t>
            </w:r>
          </w:p>
        </w:tc>
      </w:tr>
      <w:tr w14:paraId="3076264B">
        <w:tblPrEx>
          <w:tblCellMar>
            <w:top w:w="0" w:type="dxa"/>
            <w:left w:w="108" w:type="dxa"/>
            <w:bottom w:w="0" w:type="dxa"/>
            <w:right w:w="108" w:type="dxa"/>
          </w:tblCellMar>
        </w:tblPrEx>
        <w:trPr>
          <w:trHeight w:val="420" w:hRule="atLeast"/>
          <w:jc w:val="center"/>
        </w:trPr>
        <w:tc>
          <w:tcPr>
            <w:tcW w:w="1503" w:type="dxa"/>
            <w:tcBorders>
              <w:top w:val="single" w:color="000000" w:sz="4" w:space="0"/>
              <w:left w:val="single" w:color="000000" w:sz="4" w:space="0"/>
              <w:bottom w:val="single" w:color="000000" w:sz="4" w:space="0"/>
              <w:right w:val="single" w:color="000000" w:sz="4" w:space="0"/>
            </w:tcBorders>
            <w:noWrap/>
            <w:vAlign w:val="center"/>
          </w:tcPr>
          <w:p w14:paraId="1898DFF1">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143</w:t>
            </w:r>
          </w:p>
        </w:tc>
        <w:tc>
          <w:tcPr>
            <w:tcW w:w="1360" w:type="dxa"/>
            <w:tcBorders>
              <w:top w:val="single" w:color="000000" w:sz="4" w:space="0"/>
              <w:left w:val="single" w:color="000000" w:sz="4" w:space="0"/>
              <w:bottom w:val="single" w:color="000000" w:sz="4" w:space="0"/>
              <w:right w:val="single" w:color="000000" w:sz="4" w:space="0"/>
            </w:tcBorders>
            <w:noWrap/>
            <w:vAlign w:val="center"/>
          </w:tcPr>
          <w:p w14:paraId="491DF7EF">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125BV452</w:t>
            </w:r>
          </w:p>
        </w:tc>
        <w:tc>
          <w:tcPr>
            <w:tcW w:w="1137" w:type="dxa"/>
            <w:tcBorders>
              <w:top w:val="single" w:color="000000" w:sz="4" w:space="0"/>
              <w:left w:val="single" w:color="000000" w:sz="4" w:space="0"/>
              <w:bottom w:val="single" w:color="000000" w:sz="4" w:space="0"/>
              <w:right w:val="single" w:color="000000" w:sz="4" w:space="0"/>
            </w:tcBorders>
            <w:noWrap/>
            <w:vAlign w:val="center"/>
          </w:tcPr>
          <w:p w14:paraId="48D9E455">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125V02</w:t>
            </w:r>
          </w:p>
        </w:tc>
        <w:tc>
          <w:tcPr>
            <w:tcW w:w="1289" w:type="dxa"/>
            <w:tcBorders>
              <w:top w:val="single" w:color="000000" w:sz="4" w:space="0"/>
              <w:left w:val="single" w:color="000000" w:sz="4" w:space="0"/>
              <w:bottom w:val="single" w:color="000000" w:sz="4" w:space="0"/>
              <w:right w:val="single" w:color="000000" w:sz="4" w:space="0"/>
            </w:tcBorders>
            <w:noWrap/>
            <w:vAlign w:val="center"/>
          </w:tcPr>
          <w:p w14:paraId="7B57AC4A">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第二缓冲槽</w:t>
            </w:r>
          </w:p>
        </w:tc>
        <w:tc>
          <w:tcPr>
            <w:tcW w:w="1418" w:type="dxa"/>
            <w:tcBorders>
              <w:top w:val="single" w:color="000000" w:sz="4" w:space="0"/>
              <w:left w:val="single" w:color="000000" w:sz="4" w:space="0"/>
              <w:bottom w:val="single" w:color="000000" w:sz="4" w:space="0"/>
              <w:right w:val="single" w:color="000000" w:sz="4" w:space="0"/>
            </w:tcBorders>
            <w:noWrap/>
            <w:vAlign w:val="center"/>
          </w:tcPr>
          <w:p w14:paraId="762DC68B">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DN150-150LB  RF</w:t>
            </w:r>
          </w:p>
        </w:tc>
        <w:tc>
          <w:tcPr>
            <w:tcW w:w="1559" w:type="dxa"/>
            <w:tcBorders>
              <w:top w:val="single" w:color="000000" w:sz="4" w:space="0"/>
              <w:left w:val="single" w:color="000000" w:sz="4" w:space="0"/>
              <w:bottom w:val="single" w:color="000000" w:sz="4" w:space="0"/>
              <w:right w:val="single" w:color="000000" w:sz="4" w:space="0"/>
            </w:tcBorders>
            <w:noWrap/>
            <w:vAlign w:val="center"/>
          </w:tcPr>
          <w:p w14:paraId="530C7ACC">
            <w:pPr>
              <w:jc w:val="center"/>
              <w:rPr>
                <w:rFonts w:hint="eastAsia" w:ascii="宋体" w:hAnsi="宋体" w:eastAsia="宋体" w:cs="宋体"/>
                <w:color w:val="auto"/>
                <w:sz w:val="24"/>
                <w:szCs w:val="24"/>
                <w:highlight w:val="none"/>
              </w:rPr>
            </w:pPr>
          </w:p>
        </w:tc>
        <w:tc>
          <w:tcPr>
            <w:tcW w:w="20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771C62">
            <w:pPr>
              <w:jc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拆、装、转运</w:t>
            </w:r>
          </w:p>
        </w:tc>
      </w:tr>
      <w:tr w14:paraId="17563BA3">
        <w:tblPrEx>
          <w:tblCellMar>
            <w:top w:w="0" w:type="dxa"/>
            <w:left w:w="108" w:type="dxa"/>
            <w:bottom w:w="0" w:type="dxa"/>
            <w:right w:w="108" w:type="dxa"/>
          </w:tblCellMar>
        </w:tblPrEx>
        <w:trPr>
          <w:trHeight w:val="420" w:hRule="atLeast"/>
          <w:jc w:val="center"/>
        </w:trPr>
        <w:tc>
          <w:tcPr>
            <w:tcW w:w="1503" w:type="dxa"/>
            <w:tcBorders>
              <w:top w:val="single" w:color="000000" w:sz="4" w:space="0"/>
              <w:left w:val="single" w:color="000000" w:sz="4" w:space="0"/>
              <w:bottom w:val="single" w:color="000000" w:sz="4" w:space="0"/>
              <w:right w:val="single" w:color="000000" w:sz="4" w:space="0"/>
            </w:tcBorders>
            <w:noWrap/>
            <w:vAlign w:val="center"/>
          </w:tcPr>
          <w:p w14:paraId="4912CA5B">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144</w:t>
            </w:r>
          </w:p>
        </w:tc>
        <w:tc>
          <w:tcPr>
            <w:tcW w:w="1360" w:type="dxa"/>
            <w:tcBorders>
              <w:top w:val="single" w:color="000000" w:sz="4" w:space="0"/>
              <w:left w:val="single" w:color="000000" w:sz="4" w:space="0"/>
              <w:bottom w:val="single" w:color="000000" w:sz="4" w:space="0"/>
              <w:right w:val="single" w:color="000000" w:sz="4" w:space="0"/>
            </w:tcBorders>
            <w:noWrap/>
            <w:vAlign w:val="center"/>
          </w:tcPr>
          <w:p w14:paraId="08BABC7C">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125BV453</w:t>
            </w:r>
          </w:p>
        </w:tc>
        <w:tc>
          <w:tcPr>
            <w:tcW w:w="1137" w:type="dxa"/>
            <w:tcBorders>
              <w:top w:val="single" w:color="000000" w:sz="4" w:space="0"/>
              <w:left w:val="single" w:color="000000" w:sz="4" w:space="0"/>
              <w:bottom w:val="single" w:color="000000" w:sz="4" w:space="0"/>
              <w:right w:val="single" w:color="000000" w:sz="4" w:space="0"/>
            </w:tcBorders>
            <w:noWrap/>
            <w:vAlign w:val="center"/>
          </w:tcPr>
          <w:p w14:paraId="79DE9109">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125V03</w:t>
            </w:r>
          </w:p>
        </w:tc>
        <w:tc>
          <w:tcPr>
            <w:tcW w:w="1289" w:type="dxa"/>
            <w:tcBorders>
              <w:top w:val="single" w:color="000000" w:sz="4" w:space="0"/>
              <w:left w:val="single" w:color="000000" w:sz="4" w:space="0"/>
              <w:bottom w:val="single" w:color="000000" w:sz="4" w:space="0"/>
              <w:right w:val="single" w:color="000000" w:sz="4" w:space="0"/>
            </w:tcBorders>
            <w:noWrap/>
            <w:vAlign w:val="center"/>
          </w:tcPr>
          <w:p w14:paraId="3BE8D84C">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煤气水贮槽</w:t>
            </w:r>
          </w:p>
        </w:tc>
        <w:tc>
          <w:tcPr>
            <w:tcW w:w="1418" w:type="dxa"/>
            <w:tcBorders>
              <w:top w:val="single" w:color="000000" w:sz="4" w:space="0"/>
              <w:left w:val="single" w:color="000000" w:sz="4" w:space="0"/>
              <w:bottom w:val="single" w:color="000000" w:sz="4" w:space="0"/>
              <w:right w:val="single" w:color="000000" w:sz="4" w:space="0"/>
            </w:tcBorders>
            <w:noWrap/>
            <w:vAlign w:val="center"/>
          </w:tcPr>
          <w:p w14:paraId="21C2DFCE">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DN300-150LB  RF</w:t>
            </w:r>
          </w:p>
        </w:tc>
        <w:tc>
          <w:tcPr>
            <w:tcW w:w="1559" w:type="dxa"/>
            <w:tcBorders>
              <w:top w:val="single" w:color="000000" w:sz="4" w:space="0"/>
              <w:left w:val="single" w:color="000000" w:sz="4" w:space="0"/>
              <w:bottom w:val="single" w:color="000000" w:sz="4" w:space="0"/>
              <w:right w:val="single" w:color="000000" w:sz="4" w:space="0"/>
            </w:tcBorders>
            <w:noWrap/>
            <w:vAlign w:val="center"/>
          </w:tcPr>
          <w:p w14:paraId="530C68DC">
            <w:pPr>
              <w:jc w:val="center"/>
              <w:rPr>
                <w:rFonts w:hint="eastAsia" w:ascii="宋体" w:hAnsi="宋体" w:eastAsia="宋体" w:cs="宋体"/>
                <w:color w:val="auto"/>
                <w:sz w:val="24"/>
                <w:szCs w:val="24"/>
                <w:highlight w:val="none"/>
              </w:rPr>
            </w:pPr>
          </w:p>
        </w:tc>
        <w:tc>
          <w:tcPr>
            <w:tcW w:w="20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1986F4">
            <w:pPr>
              <w:jc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拆、装、转运</w:t>
            </w:r>
          </w:p>
        </w:tc>
      </w:tr>
      <w:tr w14:paraId="6E89ED12">
        <w:tblPrEx>
          <w:tblCellMar>
            <w:top w:w="0" w:type="dxa"/>
            <w:left w:w="108" w:type="dxa"/>
            <w:bottom w:w="0" w:type="dxa"/>
            <w:right w:w="108" w:type="dxa"/>
          </w:tblCellMar>
        </w:tblPrEx>
        <w:trPr>
          <w:trHeight w:val="420" w:hRule="atLeast"/>
          <w:jc w:val="center"/>
        </w:trPr>
        <w:tc>
          <w:tcPr>
            <w:tcW w:w="1503" w:type="dxa"/>
            <w:tcBorders>
              <w:top w:val="single" w:color="000000" w:sz="4" w:space="0"/>
              <w:left w:val="single" w:color="000000" w:sz="4" w:space="0"/>
              <w:bottom w:val="single" w:color="000000" w:sz="4" w:space="0"/>
              <w:right w:val="single" w:color="000000" w:sz="4" w:space="0"/>
            </w:tcBorders>
            <w:noWrap/>
            <w:vAlign w:val="center"/>
          </w:tcPr>
          <w:p w14:paraId="59DBDBE8">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145</w:t>
            </w:r>
          </w:p>
        </w:tc>
        <w:tc>
          <w:tcPr>
            <w:tcW w:w="1360" w:type="dxa"/>
            <w:tcBorders>
              <w:top w:val="single" w:color="000000" w:sz="4" w:space="0"/>
              <w:left w:val="single" w:color="000000" w:sz="4" w:space="0"/>
              <w:bottom w:val="single" w:color="000000" w:sz="4" w:space="0"/>
              <w:right w:val="single" w:color="000000" w:sz="4" w:space="0"/>
            </w:tcBorders>
            <w:noWrap/>
            <w:vAlign w:val="center"/>
          </w:tcPr>
          <w:p w14:paraId="0C18B0ED">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125BV454</w:t>
            </w:r>
          </w:p>
        </w:tc>
        <w:tc>
          <w:tcPr>
            <w:tcW w:w="1137" w:type="dxa"/>
            <w:tcBorders>
              <w:top w:val="single" w:color="000000" w:sz="4" w:space="0"/>
              <w:left w:val="single" w:color="000000" w:sz="4" w:space="0"/>
              <w:bottom w:val="single" w:color="000000" w:sz="4" w:space="0"/>
              <w:right w:val="single" w:color="000000" w:sz="4" w:space="0"/>
            </w:tcBorders>
            <w:noWrap/>
            <w:vAlign w:val="center"/>
          </w:tcPr>
          <w:p w14:paraId="0E23EABF">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125V05</w:t>
            </w:r>
          </w:p>
        </w:tc>
        <w:tc>
          <w:tcPr>
            <w:tcW w:w="1289" w:type="dxa"/>
            <w:tcBorders>
              <w:top w:val="single" w:color="000000" w:sz="4" w:space="0"/>
              <w:left w:val="single" w:color="000000" w:sz="4" w:space="0"/>
              <w:bottom w:val="single" w:color="000000" w:sz="4" w:space="0"/>
              <w:right w:val="single" w:color="000000" w:sz="4" w:space="0"/>
            </w:tcBorders>
            <w:noWrap/>
            <w:vAlign w:val="center"/>
          </w:tcPr>
          <w:p w14:paraId="6CAA9A4D">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泥浆液槽</w:t>
            </w:r>
          </w:p>
        </w:tc>
        <w:tc>
          <w:tcPr>
            <w:tcW w:w="1418" w:type="dxa"/>
            <w:tcBorders>
              <w:top w:val="single" w:color="000000" w:sz="4" w:space="0"/>
              <w:left w:val="single" w:color="000000" w:sz="4" w:space="0"/>
              <w:bottom w:val="single" w:color="000000" w:sz="4" w:space="0"/>
              <w:right w:val="single" w:color="000000" w:sz="4" w:space="0"/>
            </w:tcBorders>
            <w:noWrap/>
            <w:vAlign w:val="center"/>
          </w:tcPr>
          <w:p w14:paraId="43330ADB">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DN150-150LB  RF</w:t>
            </w:r>
          </w:p>
        </w:tc>
        <w:tc>
          <w:tcPr>
            <w:tcW w:w="1559" w:type="dxa"/>
            <w:tcBorders>
              <w:top w:val="single" w:color="000000" w:sz="4" w:space="0"/>
              <w:left w:val="single" w:color="000000" w:sz="4" w:space="0"/>
              <w:bottom w:val="single" w:color="000000" w:sz="4" w:space="0"/>
              <w:right w:val="single" w:color="000000" w:sz="4" w:space="0"/>
            </w:tcBorders>
            <w:noWrap/>
            <w:vAlign w:val="center"/>
          </w:tcPr>
          <w:p w14:paraId="3949CEC9">
            <w:pPr>
              <w:jc w:val="center"/>
              <w:rPr>
                <w:rFonts w:hint="eastAsia" w:ascii="宋体" w:hAnsi="宋体" w:eastAsia="宋体" w:cs="宋体"/>
                <w:color w:val="auto"/>
                <w:sz w:val="24"/>
                <w:szCs w:val="24"/>
                <w:highlight w:val="none"/>
              </w:rPr>
            </w:pPr>
          </w:p>
        </w:tc>
        <w:tc>
          <w:tcPr>
            <w:tcW w:w="20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294473">
            <w:pPr>
              <w:jc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拆、装、转运</w:t>
            </w:r>
          </w:p>
        </w:tc>
      </w:tr>
      <w:tr w14:paraId="0BD466A3">
        <w:tblPrEx>
          <w:tblCellMar>
            <w:top w:w="0" w:type="dxa"/>
            <w:left w:w="108" w:type="dxa"/>
            <w:bottom w:w="0" w:type="dxa"/>
            <w:right w:w="108" w:type="dxa"/>
          </w:tblCellMar>
        </w:tblPrEx>
        <w:trPr>
          <w:trHeight w:val="420" w:hRule="atLeast"/>
          <w:jc w:val="center"/>
        </w:trPr>
        <w:tc>
          <w:tcPr>
            <w:tcW w:w="1503" w:type="dxa"/>
            <w:tcBorders>
              <w:top w:val="single" w:color="000000" w:sz="4" w:space="0"/>
              <w:left w:val="single" w:color="000000" w:sz="4" w:space="0"/>
              <w:bottom w:val="single" w:color="000000" w:sz="4" w:space="0"/>
              <w:right w:val="single" w:color="000000" w:sz="4" w:space="0"/>
            </w:tcBorders>
            <w:noWrap/>
            <w:vAlign w:val="center"/>
          </w:tcPr>
          <w:p w14:paraId="08877082">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146</w:t>
            </w:r>
          </w:p>
        </w:tc>
        <w:tc>
          <w:tcPr>
            <w:tcW w:w="1360" w:type="dxa"/>
            <w:tcBorders>
              <w:top w:val="single" w:color="000000" w:sz="4" w:space="0"/>
              <w:left w:val="single" w:color="000000" w:sz="4" w:space="0"/>
              <w:bottom w:val="single" w:color="000000" w:sz="4" w:space="0"/>
              <w:right w:val="single" w:color="000000" w:sz="4" w:space="0"/>
            </w:tcBorders>
            <w:noWrap/>
            <w:vAlign w:val="center"/>
          </w:tcPr>
          <w:p w14:paraId="75E6BDF6">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125BV455</w:t>
            </w:r>
          </w:p>
        </w:tc>
        <w:tc>
          <w:tcPr>
            <w:tcW w:w="1137" w:type="dxa"/>
            <w:tcBorders>
              <w:top w:val="single" w:color="000000" w:sz="4" w:space="0"/>
              <w:left w:val="single" w:color="000000" w:sz="4" w:space="0"/>
              <w:bottom w:val="single" w:color="000000" w:sz="4" w:space="0"/>
              <w:right w:val="single" w:color="000000" w:sz="4" w:space="0"/>
            </w:tcBorders>
            <w:noWrap/>
            <w:vAlign w:val="center"/>
          </w:tcPr>
          <w:p w14:paraId="1D35E992">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125V06</w:t>
            </w:r>
          </w:p>
        </w:tc>
        <w:tc>
          <w:tcPr>
            <w:tcW w:w="1289" w:type="dxa"/>
            <w:tcBorders>
              <w:top w:val="single" w:color="000000" w:sz="4" w:space="0"/>
              <w:left w:val="single" w:color="000000" w:sz="4" w:space="0"/>
              <w:bottom w:val="single" w:color="000000" w:sz="4" w:space="0"/>
              <w:right w:val="single" w:color="000000" w:sz="4" w:space="0"/>
            </w:tcBorders>
            <w:noWrap/>
            <w:vAlign w:val="center"/>
          </w:tcPr>
          <w:p w14:paraId="207E7CBD">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纯焦油槽</w:t>
            </w:r>
          </w:p>
        </w:tc>
        <w:tc>
          <w:tcPr>
            <w:tcW w:w="1418" w:type="dxa"/>
            <w:tcBorders>
              <w:top w:val="single" w:color="000000" w:sz="4" w:space="0"/>
              <w:left w:val="single" w:color="000000" w:sz="4" w:space="0"/>
              <w:bottom w:val="single" w:color="000000" w:sz="4" w:space="0"/>
              <w:right w:val="single" w:color="000000" w:sz="4" w:space="0"/>
            </w:tcBorders>
            <w:noWrap/>
            <w:vAlign w:val="center"/>
          </w:tcPr>
          <w:p w14:paraId="4BA2B848">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DN150-150LB  RF</w:t>
            </w:r>
          </w:p>
        </w:tc>
        <w:tc>
          <w:tcPr>
            <w:tcW w:w="1559" w:type="dxa"/>
            <w:tcBorders>
              <w:top w:val="single" w:color="000000" w:sz="4" w:space="0"/>
              <w:left w:val="single" w:color="000000" w:sz="4" w:space="0"/>
              <w:bottom w:val="single" w:color="000000" w:sz="4" w:space="0"/>
              <w:right w:val="single" w:color="000000" w:sz="4" w:space="0"/>
            </w:tcBorders>
            <w:noWrap/>
            <w:vAlign w:val="center"/>
          </w:tcPr>
          <w:p w14:paraId="625A8237">
            <w:pPr>
              <w:jc w:val="center"/>
              <w:rPr>
                <w:rFonts w:hint="eastAsia" w:ascii="宋体" w:hAnsi="宋体" w:eastAsia="宋体" w:cs="宋体"/>
                <w:color w:val="auto"/>
                <w:sz w:val="24"/>
                <w:szCs w:val="24"/>
                <w:highlight w:val="none"/>
              </w:rPr>
            </w:pPr>
          </w:p>
        </w:tc>
        <w:tc>
          <w:tcPr>
            <w:tcW w:w="20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E796B3">
            <w:pPr>
              <w:jc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拆、装、转运</w:t>
            </w:r>
          </w:p>
        </w:tc>
      </w:tr>
      <w:tr w14:paraId="0942486E">
        <w:tblPrEx>
          <w:tblCellMar>
            <w:top w:w="0" w:type="dxa"/>
            <w:left w:w="108" w:type="dxa"/>
            <w:bottom w:w="0" w:type="dxa"/>
            <w:right w:w="108" w:type="dxa"/>
          </w:tblCellMar>
        </w:tblPrEx>
        <w:trPr>
          <w:trHeight w:val="420" w:hRule="atLeast"/>
          <w:jc w:val="center"/>
        </w:trPr>
        <w:tc>
          <w:tcPr>
            <w:tcW w:w="1503" w:type="dxa"/>
            <w:tcBorders>
              <w:top w:val="single" w:color="000000" w:sz="4" w:space="0"/>
              <w:left w:val="single" w:color="000000" w:sz="4" w:space="0"/>
              <w:bottom w:val="single" w:color="000000" w:sz="4" w:space="0"/>
              <w:right w:val="single" w:color="000000" w:sz="4" w:space="0"/>
            </w:tcBorders>
            <w:noWrap/>
            <w:vAlign w:val="center"/>
          </w:tcPr>
          <w:p w14:paraId="08F1BAE5">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147</w:t>
            </w:r>
          </w:p>
        </w:tc>
        <w:tc>
          <w:tcPr>
            <w:tcW w:w="1360" w:type="dxa"/>
            <w:tcBorders>
              <w:top w:val="single" w:color="000000" w:sz="4" w:space="0"/>
              <w:left w:val="single" w:color="000000" w:sz="4" w:space="0"/>
              <w:bottom w:val="single" w:color="000000" w:sz="4" w:space="0"/>
              <w:right w:val="single" w:color="000000" w:sz="4" w:space="0"/>
            </w:tcBorders>
            <w:noWrap/>
            <w:vAlign w:val="center"/>
          </w:tcPr>
          <w:p w14:paraId="3348F1FB">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125BV456</w:t>
            </w:r>
          </w:p>
        </w:tc>
        <w:tc>
          <w:tcPr>
            <w:tcW w:w="1137" w:type="dxa"/>
            <w:tcBorders>
              <w:top w:val="single" w:color="000000" w:sz="4" w:space="0"/>
              <w:left w:val="single" w:color="000000" w:sz="4" w:space="0"/>
              <w:bottom w:val="single" w:color="000000" w:sz="4" w:space="0"/>
              <w:right w:val="single" w:color="000000" w:sz="4" w:space="0"/>
            </w:tcBorders>
            <w:noWrap/>
            <w:vAlign w:val="center"/>
          </w:tcPr>
          <w:p w14:paraId="1776FC66">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125V07</w:t>
            </w:r>
          </w:p>
        </w:tc>
        <w:tc>
          <w:tcPr>
            <w:tcW w:w="1289" w:type="dxa"/>
            <w:tcBorders>
              <w:top w:val="single" w:color="000000" w:sz="4" w:space="0"/>
              <w:left w:val="single" w:color="000000" w:sz="4" w:space="0"/>
              <w:bottom w:val="single" w:color="000000" w:sz="4" w:space="0"/>
              <w:right w:val="single" w:color="000000" w:sz="4" w:space="0"/>
            </w:tcBorders>
            <w:noWrap/>
            <w:vAlign w:val="center"/>
          </w:tcPr>
          <w:p w14:paraId="2ED6CC55">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油槽</w:t>
            </w:r>
          </w:p>
        </w:tc>
        <w:tc>
          <w:tcPr>
            <w:tcW w:w="1418" w:type="dxa"/>
            <w:tcBorders>
              <w:top w:val="single" w:color="000000" w:sz="4" w:space="0"/>
              <w:left w:val="single" w:color="000000" w:sz="4" w:space="0"/>
              <w:bottom w:val="single" w:color="000000" w:sz="4" w:space="0"/>
              <w:right w:val="single" w:color="000000" w:sz="4" w:space="0"/>
            </w:tcBorders>
            <w:noWrap/>
            <w:vAlign w:val="center"/>
          </w:tcPr>
          <w:p w14:paraId="75923867">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DN100-150LB  RF</w:t>
            </w:r>
          </w:p>
        </w:tc>
        <w:tc>
          <w:tcPr>
            <w:tcW w:w="1559" w:type="dxa"/>
            <w:tcBorders>
              <w:top w:val="single" w:color="000000" w:sz="4" w:space="0"/>
              <w:left w:val="single" w:color="000000" w:sz="4" w:space="0"/>
              <w:bottom w:val="single" w:color="000000" w:sz="4" w:space="0"/>
              <w:right w:val="single" w:color="000000" w:sz="4" w:space="0"/>
            </w:tcBorders>
            <w:noWrap/>
            <w:vAlign w:val="center"/>
          </w:tcPr>
          <w:p w14:paraId="00FF8BBD">
            <w:pPr>
              <w:jc w:val="center"/>
              <w:rPr>
                <w:rFonts w:hint="eastAsia" w:ascii="宋体" w:hAnsi="宋体" w:eastAsia="宋体" w:cs="宋体"/>
                <w:color w:val="auto"/>
                <w:sz w:val="24"/>
                <w:szCs w:val="24"/>
                <w:highlight w:val="none"/>
              </w:rPr>
            </w:pPr>
          </w:p>
        </w:tc>
        <w:tc>
          <w:tcPr>
            <w:tcW w:w="20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2CD608">
            <w:pPr>
              <w:jc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拆、装、转运</w:t>
            </w:r>
          </w:p>
        </w:tc>
      </w:tr>
      <w:tr w14:paraId="29F9BEEC">
        <w:tblPrEx>
          <w:tblCellMar>
            <w:top w:w="0" w:type="dxa"/>
            <w:left w:w="108" w:type="dxa"/>
            <w:bottom w:w="0" w:type="dxa"/>
            <w:right w:w="108" w:type="dxa"/>
          </w:tblCellMar>
        </w:tblPrEx>
        <w:trPr>
          <w:trHeight w:val="420" w:hRule="atLeast"/>
          <w:jc w:val="center"/>
        </w:trPr>
        <w:tc>
          <w:tcPr>
            <w:tcW w:w="1503" w:type="dxa"/>
            <w:tcBorders>
              <w:top w:val="single" w:color="000000" w:sz="4" w:space="0"/>
              <w:left w:val="single" w:color="000000" w:sz="4" w:space="0"/>
              <w:bottom w:val="single" w:color="000000" w:sz="4" w:space="0"/>
              <w:right w:val="single" w:color="000000" w:sz="4" w:space="0"/>
            </w:tcBorders>
            <w:noWrap/>
            <w:vAlign w:val="center"/>
          </w:tcPr>
          <w:p w14:paraId="24EE735C">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148</w:t>
            </w:r>
          </w:p>
        </w:tc>
        <w:tc>
          <w:tcPr>
            <w:tcW w:w="1360" w:type="dxa"/>
            <w:tcBorders>
              <w:top w:val="single" w:color="000000" w:sz="4" w:space="0"/>
              <w:left w:val="single" w:color="000000" w:sz="4" w:space="0"/>
              <w:bottom w:val="single" w:color="000000" w:sz="4" w:space="0"/>
              <w:right w:val="single" w:color="000000" w:sz="4" w:space="0"/>
            </w:tcBorders>
            <w:noWrap/>
            <w:vAlign w:val="center"/>
          </w:tcPr>
          <w:p w14:paraId="4E756E0D">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125BV457</w:t>
            </w:r>
          </w:p>
        </w:tc>
        <w:tc>
          <w:tcPr>
            <w:tcW w:w="1137" w:type="dxa"/>
            <w:tcBorders>
              <w:top w:val="single" w:color="000000" w:sz="4" w:space="0"/>
              <w:left w:val="single" w:color="000000" w:sz="4" w:space="0"/>
              <w:bottom w:val="single" w:color="000000" w:sz="4" w:space="0"/>
              <w:right w:val="single" w:color="000000" w:sz="4" w:space="0"/>
            </w:tcBorders>
            <w:noWrap/>
            <w:vAlign w:val="center"/>
          </w:tcPr>
          <w:p w14:paraId="150BB569">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125V08</w:t>
            </w:r>
          </w:p>
        </w:tc>
        <w:tc>
          <w:tcPr>
            <w:tcW w:w="1289" w:type="dxa"/>
            <w:tcBorders>
              <w:top w:val="single" w:color="000000" w:sz="4" w:space="0"/>
              <w:left w:val="single" w:color="000000" w:sz="4" w:space="0"/>
              <w:bottom w:val="single" w:color="000000" w:sz="4" w:space="0"/>
              <w:right w:val="single" w:color="000000" w:sz="4" w:space="0"/>
            </w:tcBorders>
            <w:noWrap/>
            <w:vAlign w:val="center"/>
          </w:tcPr>
          <w:p w14:paraId="3397ADD8">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焦油污水槽</w:t>
            </w:r>
          </w:p>
        </w:tc>
        <w:tc>
          <w:tcPr>
            <w:tcW w:w="1418" w:type="dxa"/>
            <w:tcBorders>
              <w:top w:val="single" w:color="000000" w:sz="4" w:space="0"/>
              <w:left w:val="single" w:color="000000" w:sz="4" w:space="0"/>
              <w:bottom w:val="single" w:color="000000" w:sz="4" w:space="0"/>
              <w:right w:val="single" w:color="000000" w:sz="4" w:space="0"/>
            </w:tcBorders>
            <w:noWrap/>
            <w:vAlign w:val="center"/>
          </w:tcPr>
          <w:p w14:paraId="5B357464">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DN300-150LB  RF</w:t>
            </w:r>
          </w:p>
        </w:tc>
        <w:tc>
          <w:tcPr>
            <w:tcW w:w="1559" w:type="dxa"/>
            <w:tcBorders>
              <w:top w:val="single" w:color="000000" w:sz="4" w:space="0"/>
              <w:left w:val="single" w:color="000000" w:sz="4" w:space="0"/>
              <w:bottom w:val="single" w:color="000000" w:sz="4" w:space="0"/>
              <w:right w:val="single" w:color="000000" w:sz="4" w:space="0"/>
            </w:tcBorders>
            <w:noWrap/>
            <w:vAlign w:val="center"/>
          </w:tcPr>
          <w:p w14:paraId="0F318AFC">
            <w:pPr>
              <w:jc w:val="center"/>
              <w:rPr>
                <w:rFonts w:hint="eastAsia" w:ascii="宋体" w:hAnsi="宋体" w:eastAsia="宋体" w:cs="宋体"/>
                <w:color w:val="auto"/>
                <w:sz w:val="24"/>
                <w:szCs w:val="24"/>
                <w:highlight w:val="none"/>
              </w:rPr>
            </w:pPr>
          </w:p>
        </w:tc>
        <w:tc>
          <w:tcPr>
            <w:tcW w:w="20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94CCF5">
            <w:pPr>
              <w:jc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拆、装、转运</w:t>
            </w:r>
          </w:p>
        </w:tc>
      </w:tr>
      <w:tr w14:paraId="497C11B8">
        <w:tblPrEx>
          <w:tblCellMar>
            <w:top w:w="0" w:type="dxa"/>
            <w:left w:w="108" w:type="dxa"/>
            <w:bottom w:w="0" w:type="dxa"/>
            <w:right w:w="108" w:type="dxa"/>
          </w:tblCellMar>
        </w:tblPrEx>
        <w:trPr>
          <w:trHeight w:val="420" w:hRule="atLeast"/>
          <w:jc w:val="center"/>
        </w:trPr>
        <w:tc>
          <w:tcPr>
            <w:tcW w:w="1503" w:type="dxa"/>
            <w:tcBorders>
              <w:top w:val="single" w:color="000000" w:sz="4" w:space="0"/>
              <w:left w:val="single" w:color="000000" w:sz="4" w:space="0"/>
              <w:bottom w:val="single" w:color="000000" w:sz="4" w:space="0"/>
              <w:right w:val="single" w:color="000000" w:sz="4" w:space="0"/>
            </w:tcBorders>
            <w:noWrap/>
            <w:vAlign w:val="center"/>
          </w:tcPr>
          <w:p w14:paraId="0027F2FA">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149</w:t>
            </w:r>
          </w:p>
        </w:tc>
        <w:tc>
          <w:tcPr>
            <w:tcW w:w="1360" w:type="dxa"/>
            <w:tcBorders>
              <w:top w:val="single" w:color="000000" w:sz="4" w:space="0"/>
              <w:left w:val="single" w:color="000000" w:sz="4" w:space="0"/>
              <w:bottom w:val="single" w:color="000000" w:sz="4" w:space="0"/>
              <w:right w:val="single" w:color="000000" w:sz="4" w:space="0"/>
            </w:tcBorders>
            <w:noWrap/>
            <w:vAlign w:val="center"/>
          </w:tcPr>
          <w:p w14:paraId="18B1B630">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125BV458</w:t>
            </w:r>
          </w:p>
        </w:tc>
        <w:tc>
          <w:tcPr>
            <w:tcW w:w="1137" w:type="dxa"/>
            <w:tcBorders>
              <w:top w:val="single" w:color="000000" w:sz="4" w:space="0"/>
              <w:left w:val="single" w:color="000000" w:sz="4" w:space="0"/>
              <w:bottom w:val="single" w:color="000000" w:sz="4" w:space="0"/>
              <w:right w:val="single" w:color="000000" w:sz="4" w:space="0"/>
            </w:tcBorders>
            <w:noWrap/>
            <w:vAlign w:val="center"/>
          </w:tcPr>
          <w:p w14:paraId="1D996ED3">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125S02A</w:t>
            </w:r>
          </w:p>
        </w:tc>
        <w:tc>
          <w:tcPr>
            <w:tcW w:w="1289" w:type="dxa"/>
            <w:tcBorders>
              <w:top w:val="single" w:color="000000" w:sz="4" w:space="0"/>
              <w:left w:val="single" w:color="000000" w:sz="4" w:space="0"/>
              <w:bottom w:val="single" w:color="000000" w:sz="4" w:space="0"/>
              <w:right w:val="single" w:color="000000" w:sz="4" w:space="0"/>
            </w:tcBorders>
            <w:noWrap/>
            <w:vAlign w:val="center"/>
          </w:tcPr>
          <w:p w14:paraId="4542D64D">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油分离器</w:t>
            </w:r>
          </w:p>
        </w:tc>
        <w:tc>
          <w:tcPr>
            <w:tcW w:w="1418" w:type="dxa"/>
            <w:tcBorders>
              <w:top w:val="single" w:color="000000" w:sz="4" w:space="0"/>
              <w:left w:val="single" w:color="000000" w:sz="4" w:space="0"/>
              <w:bottom w:val="single" w:color="000000" w:sz="4" w:space="0"/>
              <w:right w:val="single" w:color="000000" w:sz="4" w:space="0"/>
            </w:tcBorders>
            <w:noWrap/>
            <w:vAlign w:val="center"/>
          </w:tcPr>
          <w:p w14:paraId="47338B67">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DN100-150LB  RF</w:t>
            </w:r>
          </w:p>
        </w:tc>
        <w:tc>
          <w:tcPr>
            <w:tcW w:w="1559" w:type="dxa"/>
            <w:tcBorders>
              <w:top w:val="single" w:color="000000" w:sz="4" w:space="0"/>
              <w:left w:val="single" w:color="000000" w:sz="4" w:space="0"/>
              <w:bottom w:val="single" w:color="000000" w:sz="4" w:space="0"/>
              <w:right w:val="single" w:color="000000" w:sz="4" w:space="0"/>
            </w:tcBorders>
            <w:noWrap/>
            <w:vAlign w:val="center"/>
          </w:tcPr>
          <w:p w14:paraId="4F8898C6">
            <w:pPr>
              <w:jc w:val="center"/>
              <w:rPr>
                <w:rFonts w:hint="eastAsia" w:ascii="宋体" w:hAnsi="宋体" w:eastAsia="宋体" w:cs="宋体"/>
                <w:color w:val="auto"/>
                <w:sz w:val="24"/>
                <w:szCs w:val="24"/>
                <w:highlight w:val="none"/>
              </w:rPr>
            </w:pPr>
          </w:p>
        </w:tc>
        <w:tc>
          <w:tcPr>
            <w:tcW w:w="20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B67AED">
            <w:pPr>
              <w:jc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拆、装、转运</w:t>
            </w:r>
          </w:p>
        </w:tc>
      </w:tr>
      <w:tr w14:paraId="199937AB">
        <w:tblPrEx>
          <w:tblCellMar>
            <w:top w:w="0" w:type="dxa"/>
            <w:left w:w="108" w:type="dxa"/>
            <w:bottom w:w="0" w:type="dxa"/>
            <w:right w:w="108" w:type="dxa"/>
          </w:tblCellMar>
        </w:tblPrEx>
        <w:trPr>
          <w:trHeight w:val="420" w:hRule="atLeast"/>
          <w:jc w:val="center"/>
        </w:trPr>
        <w:tc>
          <w:tcPr>
            <w:tcW w:w="1503" w:type="dxa"/>
            <w:tcBorders>
              <w:top w:val="single" w:color="000000" w:sz="4" w:space="0"/>
              <w:left w:val="single" w:color="000000" w:sz="4" w:space="0"/>
              <w:bottom w:val="single" w:color="000000" w:sz="4" w:space="0"/>
              <w:right w:val="single" w:color="000000" w:sz="4" w:space="0"/>
            </w:tcBorders>
            <w:noWrap/>
            <w:vAlign w:val="center"/>
          </w:tcPr>
          <w:p w14:paraId="3FB7B11D">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150</w:t>
            </w:r>
          </w:p>
        </w:tc>
        <w:tc>
          <w:tcPr>
            <w:tcW w:w="1360" w:type="dxa"/>
            <w:tcBorders>
              <w:top w:val="single" w:color="000000" w:sz="4" w:space="0"/>
              <w:left w:val="single" w:color="000000" w:sz="4" w:space="0"/>
              <w:bottom w:val="single" w:color="000000" w:sz="4" w:space="0"/>
              <w:right w:val="single" w:color="000000" w:sz="4" w:space="0"/>
            </w:tcBorders>
            <w:noWrap/>
            <w:vAlign w:val="center"/>
          </w:tcPr>
          <w:p w14:paraId="699F036C">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125BV459</w:t>
            </w:r>
          </w:p>
        </w:tc>
        <w:tc>
          <w:tcPr>
            <w:tcW w:w="1137" w:type="dxa"/>
            <w:tcBorders>
              <w:top w:val="single" w:color="000000" w:sz="4" w:space="0"/>
              <w:left w:val="single" w:color="000000" w:sz="4" w:space="0"/>
              <w:bottom w:val="single" w:color="000000" w:sz="4" w:space="0"/>
              <w:right w:val="single" w:color="000000" w:sz="4" w:space="0"/>
            </w:tcBorders>
            <w:noWrap/>
            <w:vAlign w:val="center"/>
          </w:tcPr>
          <w:p w14:paraId="39C84915">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125S02B</w:t>
            </w:r>
          </w:p>
        </w:tc>
        <w:tc>
          <w:tcPr>
            <w:tcW w:w="1289" w:type="dxa"/>
            <w:tcBorders>
              <w:top w:val="single" w:color="000000" w:sz="4" w:space="0"/>
              <w:left w:val="single" w:color="000000" w:sz="4" w:space="0"/>
              <w:bottom w:val="single" w:color="000000" w:sz="4" w:space="0"/>
              <w:right w:val="single" w:color="000000" w:sz="4" w:space="0"/>
            </w:tcBorders>
            <w:noWrap/>
            <w:vAlign w:val="center"/>
          </w:tcPr>
          <w:p w14:paraId="65F79C1A">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油分离器</w:t>
            </w:r>
          </w:p>
        </w:tc>
        <w:tc>
          <w:tcPr>
            <w:tcW w:w="1418" w:type="dxa"/>
            <w:tcBorders>
              <w:top w:val="single" w:color="000000" w:sz="4" w:space="0"/>
              <w:left w:val="single" w:color="000000" w:sz="4" w:space="0"/>
              <w:bottom w:val="single" w:color="000000" w:sz="4" w:space="0"/>
              <w:right w:val="single" w:color="000000" w:sz="4" w:space="0"/>
            </w:tcBorders>
            <w:noWrap/>
            <w:vAlign w:val="center"/>
          </w:tcPr>
          <w:p w14:paraId="47ABE652">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DN100-150LB  RF</w:t>
            </w:r>
          </w:p>
        </w:tc>
        <w:tc>
          <w:tcPr>
            <w:tcW w:w="1559" w:type="dxa"/>
            <w:tcBorders>
              <w:top w:val="single" w:color="000000" w:sz="4" w:space="0"/>
              <w:left w:val="single" w:color="000000" w:sz="4" w:space="0"/>
              <w:bottom w:val="single" w:color="000000" w:sz="4" w:space="0"/>
              <w:right w:val="single" w:color="000000" w:sz="4" w:space="0"/>
            </w:tcBorders>
            <w:noWrap/>
            <w:vAlign w:val="center"/>
          </w:tcPr>
          <w:p w14:paraId="7756D752">
            <w:pPr>
              <w:jc w:val="center"/>
              <w:rPr>
                <w:rFonts w:hint="eastAsia" w:ascii="宋体" w:hAnsi="宋体" w:eastAsia="宋体" w:cs="宋体"/>
                <w:color w:val="auto"/>
                <w:sz w:val="24"/>
                <w:szCs w:val="24"/>
                <w:highlight w:val="none"/>
              </w:rPr>
            </w:pPr>
          </w:p>
        </w:tc>
        <w:tc>
          <w:tcPr>
            <w:tcW w:w="20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1F65C0">
            <w:pPr>
              <w:jc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拆、装、转运</w:t>
            </w:r>
          </w:p>
        </w:tc>
      </w:tr>
      <w:tr w14:paraId="02E3378B">
        <w:tblPrEx>
          <w:tblCellMar>
            <w:top w:w="0" w:type="dxa"/>
            <w:left w:w="108" w:type="dxa"/>
            <w:bottom w:w="0" w:type="dxa"/>
            <w:right w:w="108" w:type="dxa"/>
          </w:tblCellMar>
        </w:tblPrEx>
        <w:trPr>
          <w:trHeight w:val="420" w:hRule="atLeast"/>
          <w:jc w:val="center"/>
        </w:trPr>
        <w:tc>
          <w:tcPr>
            <w:tcW w:w="1503" w:type="dxa"/>
            <w:tcBorders>
              <w:top w:val="single" w:color="000000" w:sz="4" w:space="0"/>
              <w:left w:val="single" w:color="000000" w:sz="4" w:space="0"/>
              <w:bottom w:val="single" w:color="000000" w:sz="4" w:space="0"/>
              <w:right w:val="single" w:color="000000" w:sz="4" w:space="0"/>
            </w:tcBorders>
            <w:noWrap/>
            <w:vAlign w:val="center"/>
          </w:tcPr>
          <w:p w14:paraId="14E94960">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151</w:t>
            </w:r>
          </w:p>
        </w:tc>
        <w:tc>
          <w:tcPr>
            <w:tcW w:w="1360" w:type="dxa"/>
            <w:tcBorders>
              <w:top w:val="single" w:color="000000" w:sz="4" w:space="0"/>
              <w:left w:val="single" w:color="000000" w:sz="4" w:space="0"/>
              <w:bottom w:val="single" w:color="000000" w:sz="4" w:space="0"/>
              <w:right w:val="single" w:color="000000" w:sz="4" w:space="0"/>
            </w:tcBorders>
            <w:noWrap/>
            <w:vAlign w:val="center"/>
          </w:tcPr>
          <w:p w14:paraId="19CDDED7">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125BV460</w:t>
            </w:r>
          </w:p>
        </w:tc>
        <w:tc>
          <w:tcPr>
            <w:tcW w:w="1137" w:type="dxa"/>
            <w:tcBorders>
              <w:top w:val="single" w:color="000000" w:sz="4" w:space="0"/>
              <w:left w:val="single" w:color="000000" w:sz="4" w:space="0"/>
              <w:bottom w:val="single" w:color="000000" w:sz="4" w:space="0"/>
              <w:right w:val="single" w:color="000000" w:sz="4" w:space="0"/>
            </w:tcBorders>
            <w:noWrap/>
            <w:vAlign w:val="center"/>
          </w:tcPr>
          <w:p w14:paraId="1DD68DCA">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125S04A</w:t>
            </w:r>
          </w:p>
        </w:tc>
        <w:tc>
          <w:tcPr>
            <w:tcW w:w="1289" w:type="dxa"/>
            <w:tcBorders>
              <w:top w:val="single" w:color="000000" w:sz="4" w:space="0"/>
              <w:left w:val="single" w:color="000000" w:sz="4" w:space="0"/>
              <w:bottom w:val="single" w:color="000000" w:sz="4" w:space="0"/>
              <w:right w:val="single" w:color="000000" w:sz="4" w:space="0"/>
            </w:tcBorders>
            <w:noWrap/>
            <w:vAlign w:val="center"/>
          </w:tcPr>
          <w:p w14:paraId="0C1A612C">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初焦油分离器</w:t>
            </w:r>
          </w:p>
        </w:tc>
        <w:tc>
          <w:tcPr>
            <w:tcW w:w="1418" w:type="dxa"/>
            <w:tcBorders>
              <w:top w:val="single" w:color="000000" w:sz="4" w:space="0"/>
              <w:left w:val="single" w:color="000000" w:sz="4" w:space="0"/>
              <w:bottom w:val="single" w:color="000000" w:sz="4" w:space="0"/>
              <w:right w:val="single" w:color="000000" w:sz="4" w:space="0"/>
            </w:tcBorders>
            <w:noWrap/>
            <w:vAlign w:val="center"/>
          </w:tcPr>
          <w:p w14:paraId="53253996">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DN150-150LB  RF</w:t>
            </w:r>
          </w:p>
        </w:tc>
        <w:tc>
          <w:tcPr>
            <w:tcW w:w="1559" w:type="dxa"/>
            <w:tcBorders>
              <w:top w:val="single" w:color="000000" w:sz="4" w:space="0"/>
              <w:left w:val="single" w:color="000000" w:sz="4" w:space="0"/>
              <w:bottom w:val="single" w:color="000000" w:sz="4" w:space="0"/>
              <w:right w:val="single" w:color="000000" w:sz="4" w:space="0"/>
            </w:tcBorders>
            <w:noWrap/>
            <w:vAlign w:val="center"/>
          </w:tcPr>
          <w:p w14:paraId="3ABCABD7">
            <w:pPr>
              <w:jc w:val="center"/>
              <w:rPr>
                <w:rFonts w:hint="eastAsia" w:ascii="宋体" w:hAnsi="宋体" w:eastAsia="宋体" w:cs="宋体"/>
                <w:color w:val="auto"/>
                <w:sz w:val="24"/>
                <w:szCs w:val="24"/>
                <w:highlight w:val="none"/>
              </w:rPr>
            </w:pPr>
          </w:p>
        </w:tc>
        <w:tc>
          <w:tcPr>
            <w:tcW w:w="20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790665">
            <w:pPr>
              <w:jc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拆、装、转运</w:t>
            </w:r>
          </w:p>
        </w:tc>
      </w:tr>
      <w:tr w14:paraId="0A9E4FDC">
        <w:tblPrEx>
          <w:tblCellMar>
            <w:top w:w="0" w:type="dxa"/>
            <w:left w:w="108" w:type="dxa"/>
            <w:bottom w:w="0" w:type="dxa"/>
            <w:right w:w="108" w:type="dxa"/>
          </w:tblCellMar>
        </w:tblPrEx>
        <w:trPr>
          <w:trHeight w:val="420" w:hRule="atLeast"/>
          <w:jc w:val="center"/>
        </w:trPr>
        <w:tc>
          <w:tcPr>
            <w:tcW w:w="1503" w:type="dxa"/>
            <w:tcBorders>
              <w:top w:val="single" w:color="000000" w:sz="4" w:space="0"/>
              <w:left w:val="single" w:color="000000" w:sz="4" w:space="0"/>
              <w:bottom w:val="single" w:color="000000" w:sz="4" w:space="0"/>
              <w:right w:val="single" w:color="000000" w:sz="4" w:space="0"/>
            </w:tcBorders>
            <w:noWrap/>
            <w:vAlign w:val="center"/>
          </w:tcPr>
          <w:p w14:paraId="500B4F6B">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152</w:t>
            </w:r>
          </w:p>
        </w:tc>
        <w:tc>
          <w:tcPr>
            <w:tcW w:w="1360" w:type="dxa"/>
            <w:tcBorders>
              <w:top w:val="single" w:color="000000" w:sz="4" w:space="0"/>
              <w:left w:val="single" w:color="000000" w:sz="4" w:space="0"/>
              <w:bottom w:val="single" w:color="000000" w:sz="4" w:space="0"/>
              <w:right w:val="single" w:color="000000" w:sz="4" w:space="0"/>
            </w:tcBorders>
            <w:noWrap/>
            <w:vAlign w:val="center"/>
          </w:tcPr>
          <w:p w14:paraId="71DBE2DD">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125BV461</w:t>
            </w:r>
          </w:p>
        </w:tc>
        <w:tc>
          <w:tcPr>
            <w:tcW w:w="1137" w:type="dxa"/>
            <w:tcBorders>
              <w:top w:val="single" w:color="000000" w:sz="4" w:space="0"/>
              <w:left w:val="single" w:color="000000" w:sz="4" w:space="0"/>
              <w:bottom w:val="single" w:color="000000" w:sz="4" w:space="0"/>
              <w:right w:val="single" w:color="000000" w:sz="4" w:space="0"/>
            </w:tcBorders>
            <w:noWrap/>
            <w:vAlign w:val="center"/>
          </w:tcPr>
          <w:p w14:paraId="0B36295E">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125S04B</w:t>
            </w:r>
          </w:p>
        </w:tc>
        <w:tc>
          <w:tcPr>
            <w:tcW w:w="1289" w:type="dxa"/>
            <w:tcBorders>
              <w:top w:val="single" w:color="000000" w:sz="4" w:space="0"/>
              <w:left w:val="single" w:color="000000" w:sz="4" w:space="0"/>
              <w:bottom w:val="single" w:color="000000" w:sz="4" w:space="0"/>
              <w:right w:val="single" w:color="000000" w:sz="4" w:space="0"/>
            </w:tcBorders>
            <w:noWrap/>
            <w:vAlign w:val="center"/>
          </w:tcPr>
          <w:p w14:paraId="50B8E731">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初焦油分离器</w:t>
            </w:r>
          </w:p>
        </w:tc>
        <w:tc>
          <w:tcPr>
            <w:tcW w:w="1418" w:type="dxa"/>
            <w:tcBorders>
              <w:top w:val="single" w:color="000000" w:sz="4" w:space="0"/>
              <w:left w:val="single" w:color="000000" w:sz="4" w:space="0"/>
              <w:bottom w:val="single" w:color="000000" w:sz="4" w:space="0"/>
              <w:right w:val="single" w:color="000000" w:sz="4" w:space="0"/>
            </w:tcBorders>
            <w:noWrap/>
            <w:vAlign w:val="center"/>
          </w:tcPr>
          <w:p w14:paraId="53E6B11A">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DN150-150LB  RF</w:t>
            </w:r>
          </w:p>
        </w:tc>
        <w:tc>
          <w:tcPr>
            <w:tcW w:w="1559" w:type="dxa"/>
            <w:tcBorders>
              <w:top w:val="single" w:color="000000" w:sz="4" w:space="0"/>
              <w:left w:val="single" w:color="000000" w:sz="4" w:space="0"/>
              <w:bottom w:val="single" w:color="000000" w:sz="4" w:space="0"/>
              <w:right w:val="single" w:color="000000" w:sz="4" w:space="0"/>
            </w:tcBorders>
            <w:noWrap/>
            <w:vAlign w:val="center"/>
          </w:tcPr>
          <w:p w14:paraId="46A1ACF1">
            <w:pPr>
              <w:jc w:val="center"/>
              <w:rPr>
                <w:rFonts w:hint="eastAsia" w:ascii="宋体" w:hAnsi="宋体" w:eastAsia="宋体" w:cs="宋体"/>
                <w:color w:val="auto"/>
                <w:sz w:val="24"/>
                <w:szCs w:val="24"/>
                <w:highlight w:val="none"/>
              </w:rPr>
            </w:pPr>
          </w:p>
        </w:tc>
        <w:tc>
          <w:tcPr>
            <w:tcW w:w="20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56DAB7">
            <w:pPr>
              <w:jc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拆、装、转运</w:t>
            </w:r>
          </w:p>
        </w:tc>
      </w:tr>
      <w:tr w14:paraId="280F74B9">
        <w:tblPrEx>
          <w:tblCellMar>
            <w:top w:w="0" w:type="dxa"/>
            <w:left w:w="108" w:type="dxa"/>
            <w:bottom w:w="0" w:type="dxa"/>
            <w:right w:w="108" w:type="dxa"/>
          </w:tblCellMar>
        </w:tblPrEx>
        <w:trPr>
          <w:trHeight w:val="420" w:hRule="atLeast"/>
          <w:jc w:val="center"/>
        </w:trPr>
        <w:tc>
          <w:tcPr>
            <w:tcW w:w="1503" w:type="dxa"/>
            <w:tcBorders>
              <w:top w:val="single" w:color="000000" w:sz="4" w:space="0"/>
              <w:left w:val="single" w:color="000000" w:sz="4" w:space="0"/>
              <w:bottom w:val="single" w:color="000000" w:sz="4" w:space="0"/>
              <w:right w:val="single" w:color="000000" w:sz="4" w:space="0"/>
            </w:tcBorders>
            <w:noWrap/>
            <w:vAlign w:val="center"/>
          </w:tcPr>
          <w:p w14:paraId="15E169E4">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153</w:t>
            </w:r>
          </w:p>
        </w:tc>
        <w:tc>
          <w:tcPr>
            <w:tcW w:w="1360" w:type="dxa"/>
            <w:tcBorders>
              <w:top w:val="single" w:color="000000" w:sz="4" w:space="0"/>
              <w:left w:val="single" w:color="000000" w:sz="4" w:space="0"/>
              <w:bottom w:val="single" w:color="000000" w:sz="4" w:space="0"/>
              <w:right w:val="single" w:color="000000" w:sz="4" w:space="0"/>
            </w:tcBorders>
            <w:noWrap/>
            <w:vAlign w:val="center"/>
          </w:tcPr>
          <w:p w14:paraId="17D471F6">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125BV462</w:t>
            </w:r>
          </w:p>
        </w:tc>
        <w:tc>
          <w:tcPr>
            <w:tcW w:w="1137" w:type="dxa"/>
            <w:tcBorders>
              <w:top w:val="single" w:color="000000" w:sz="4" w:space="0"/>
              <w:left w:val="single" w:color="000000" w:sz="4" w:space="0"/>
              <w:bottom w:val="single" w:color="000000" w:sz="4" w:space="0"/>
              <w:right w:val="single" w:color="000000" w:sz="4" w:space="0"/>
            </w:tcBorders>
            <w:noWrap/>
            <w:vAlign w:val="center"/>
          </w:tcPr>
          <w:p w14:paraId="38628D7F">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125S05A</w:t>
            </w:r>
          </w:p>
        </w:tc>
        <w:tc>
          <w:tcPr>
            <w:tcW w:w="1289" w:type="dxa"/>
            <w:tcBorders>
              <w:top w:val="single" w:color="000000" w:sz="4" w:space="0"/>
              <w:left w:val="single" w:color="000000" w:sz="4" w:space="0"/>
              <w:bottom w:val="single" w:color="000000" w:sz="4" w:space="0"/>
              <w:right w:val="single" w:color="000000" w:sz="4" w:space="0"/>
            </w:tcBorders>
            <w:noWrap/>
            <w:vAlign w:val="center"/>
          </w:tcPr>
          <w:p w14:paraId="241C7D48">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最终油分离器</w:t>
            </w:r>
          </w:p>
        </w:tc>
        <w:tc>
          <w:tcPr>
            <w:tcW w:w="1418" w:type="dxa"/>
            <w:tcBorders>
              <w:top w:val="single" w:color="000000" w:sz="4" w:space="0"/>
              <w:left w:val="single" w:color="000000" w:sz="4" w:space="0"/>
              <w:bottom w:val="single" w:color="000000" w:sz="4" w:space="0"/>
              <w:right w:val="single" w:color="000000" w:sz="4" w:space="0"/>
            </w:tcBorders>
            <w:noWrap/>
            <w:vAlign w:val="center"/>
          </w:tcPr>
          <w:p w14:paraId="5F908011">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DN150-150LB  RF</w:t>
            </w:r>
          </w:p>
        </w:tc>
        <w:tc>
          <w:tcPr>
            <w:tcW w:w="1559" w:type="dxa"/>
            <w:tcBorders>
              <w:top w:val="single" w:color="000000" w:sz="4" w:space="0"/>
              <w:left w:val="single" w:color="000000" w:sz="4" w:space="0"/>
              <w:bottom w:val="single" w:color="000000" w:sz="4" w:space="0"/>
              <w:right w:val="single" w:color="000000" w:sz="4" w:space="0"/>
            </w:tcBorders>
            <w:noWrap/>
            <w:vAlign w:val="center"/>
          </w:tcPr>
          <w:p w14:paraId="4CF03690">
            <w:pPr>
              <w:jc w:val="center"/>
              <w:rPr>
                <w:rFonts w:hint="eastAsia" w:ascii="宋体" w:hAnsi="宋体" w:eastAsia="宋体" w:cs="宋体"/>
                <w:color w:val="auto"/>
                <w:sz w:val="24"/>
                <w:szCs w:val="24"/>
                <w:highlight w:val="none"/>
              </w:rPr>
            </w:pPr>
          </w:p>
        </w:tc>
        <w:tc>
          <w:tcPr>
            <w:tcW w:w="20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6041F2">
            <w:pPr>
              <w:jc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拆、装、转运</w:t>
            </w:r>
          </w:p>
        </w:tc>
      </w:tr>
      <w:tr w14:paraId="085A132F">
        <w:tblPrEx>
          <w:tblCellMar>
            <w:top w:w="0" w:type="dxa"/>
            <w:left w:w="108" w:type="dxa"/>
            <w:bottom w:w="0" w:type="dxa"/>
            <w:right w:w="108" w:type="dxa"/>
          </w:tblCellMar>
        </w:tblPrEx>
        <w:trPr>
          <w:trHeight w:val="420" w:hRule="atLeast"/>
          <w:jc w:val="center"/>
        </w:trPr>
        <w:tc>
          <w:tcPr>
            <w:tcW w:w="1503" w:type="dxa"/>
            <w:tcBorders>
              <w:top w:val="single" w:color="000000" w:sz="4" w:space="0"/>
              <w:left w:val="single" w:color="000000" w:sz="4" w:space="0"/>
              <w:bottom w:val="single" w:color="000000" w:sz="4" w:space="0"/>
              <w:right w:val="single" w:color="000000" w:sz="4" w:space="0"/>
            </w:tcBorders>
            <w:noWrap/>
            <w:vAlign w:val="center"/>
          </w:tcPr>
          <w:p w14:paraId="266DA861">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154</w:t>
            </w:r>
          </w:p>
        </w:tc>
        <w:tc>
          <w:tcPr>
            <w:tcW w:w="1360" w:type="dxa"/>
            <w:tcBorders>
              <w:top w:val="single" w:color="000000" w:sz="4" w:space="0"/>
              <w:left w:val="single" w:color="000000" w:sz="4" w:space="0"/>
              <w:bottom w:val="single" w:color="000000" w:sz="4" w:space="0"/>
              <w:right w:val="single" w:color="000000" w:sz="4" w:space="0"/>
            </w:tcBorders>
            <w:noWrap/>
            <w:vAlign w:val="center"/>
          </w:tcPr>
          <w:p w14:paraId="30922E48">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125BV463</w:t>
            </w:r>
          </w:p>
        </w:tc>
        <w:tc>
          <w:tcPr>
            <w:tcW w:w="1137" w:type="dxa"/>
            <w:tcBorders>
              <w:top w:val="single" w:color="000000" w:sz="4" w:space="0"/>
              <w:left w:val="single" w:color="000000" w:sz="4" w:space="0"/>
              <w:bottom w:val="single" w:color="000000" w:sz="4" w:space="0"/>
              <w:right w:val="single" w:color="000000" w:sz="4" w:space="0"/>
            </w:tcBorders>
            <w:noWrap/>
            <w:vAlign w:val="center"/>
          </w:tcPr>
          <w:p w14:paraId="0D716FDB">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125S05B</w:t>
            </w:r>
          </w:p>
        </w:tc>
        <w:tc>
          <w:tcPr>
            <w:tcW w:w="1289" w:type="dxa"/>
            <w:tcBorders>
              <w:top w:val="single" w:color="000000" w:sz="4" w:space="0"/>
              <w:left w:val="single" w:color="000000" w:sz="4" w:space="0"/>
              <w:bottom w:val="single" w:color="000000" w:sz="4" w:space="0"/>
              <w:right w:val="single" w:color="000000" w:sz="4" w:space="0"/>
            </w:tcBorders>
            <w:noWrap/>
            <w:vAlign w:val="center"/>
          </w:tcPr>
          <w:p w14:paraId="20CB8974">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最终油分离器</w:t>
            </w:r>
          </w:p>
        </w:tc>
        <w:tc>
          <w:tcPr>
            <w:tcW w:w="1418" w:type="dxa"/>
            <w:tcBorders>
              <w:top w:val="single" w:color="000000" w:sz="4" w:space="0"/>
              <w:left w:val="single" w:color="000000" w:sz="4" w:space="0"/>
              <w:bottom w:val="single" w:color="000000" w:sz="4" w:space="0"/>
              <w:right w:val="single" w:color="000000" w:sz="4" w:space="0"/>
            </w:tcBorders>
            <w:noWrap/>
            <w:vAlign w:val="center"/>
          </w:tcPr>
          <w:p w14:paraId="031D2EEF">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DN150-150LB  RF</w:t>
            </w:r>
          </w:p>
        </w:tc>
        <w:tc>
          <w:tcPr>
            <w:tcW w:w="1559" w:type="dxa"/>
            <w:tcBorders>
              <w:top w:val="single" w:color="000000" w:sz="4" w:space="0"/>
              <w:left w:val="single" w:color="000000" w:sz="4" w:space="0"/>
              <w:bottom w:val="single" w:color="000000" w:sz="4" w:space="0"/>
              <w:right w:val="single" w:color="000000" w:sz="4" w:space="0"/>
            </w:tcBorders>
            <w:noWrap/>
            <w:vAlign w:val="center"/>
          </w:tcPr>
          <w:p w14:paraId="108EEDA9">
            <w:pPr>
              <w:jc w:val="center"/>
              <w:rPr>
                <w:rFonts w:hint="eastAsia" w:ascii="宋体" w:hAnsi="宋体" w:eastAsia="宋体" w:cs="宋体"/>
                <w:color w:val="auto"/>
                <w:sz w:val="24"/>
                <w:szCs w:val="24"/>
                <w:highlight w:val="none"/>
              </w:rPr>
            </w:pPr>
          </w:p>
        </w:tc>
        <w:tc>
          <w:tcPr>
            <w:tcW w:w="20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2F30CB">
            <w:pPr>
              <w:jc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拆、装、转运</w:t>
            </w:r>
          </w:p>
        </w:tc>
      </w:tr>
      <w:tr w14:paraId="29BB6D87">
        <w:tblPrEx>
          <w:tblCellMar>
            <w:top w:w="0" w:type="dxa"/>
            <w:left w:w="108" w:type="dxa"/>
            <w:bottom w:w="0" w:type="dxa"/>
            <w:right w:w="108" w:type="dxa"/>
          </w:tblCellMar>
        </w:tblPrEx>
        <w:trPr>
          <w:trHeight w:val="420" w:hRule="atLeast"/>
          <w:jc w:val="center"/>
        </w:trPr>
        <w:tc>
          <w:tcPr>
            <w:tcW w:w="1503" w:type="dxa"/>
            <w:tcBorders>
              <w:top w:val="single" w:color="000000" w:sz="4" w:space="0"/>
              <w:left w:val="single" w:color="000000" w:sz="4" w:space="0"/>
              <w:bottom w:val="single" w:color="000000" w:sz="4" w:space="0"/>
              <w:right w:val="single" w:color="000000" w:sz="4" w:space="0"/>
            </w:tcBorders>
            <w:noWrap/>
            <w:vAlign w:val="center"/>
          </w:tcPr>
          <w:p w14:paraId="197F3826">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155</w:t>
            </w:r>
          </w:p>
        </w:tc>
        <w:tc>
          <w:tcPr>
            <w:tcW w:w="1360" w:type="dxa"/>
            <w:tcBorders>
              <w:top w:val="single" w:color="000000" w:sz="4" w:space="0"/>
              <w:left w:val="single" w:color="000000" w:sz="4" w:space="0"/>
              <w:bottom w:val="single" w:color="000000" w:sz="4" w:space="0"/>
              <w:right w:val="single" w:color="000000" w:sz="4" w:space="0"/>
            </w:tcBorders>
            <w:noWrap/>
            <w:vAlign w:val="center"/>
          </w:tcPr>
          <w:p w14:paraId="7A9E4D87">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125BV464</w:t>
            </w:r>
          </w:p>
        </w:tc>
        <w:tc>
          <w:tcPr>
            <w:tcW w:w="1137" w:type="dxa"/>
            <w:tcBorders>
              <w:top w:val="single" w:color="000000" w:sz="4" w:space="0"/>
              <w:left w:val="single" w:color="000000" w:sz="4" w:space="0"/>
              <w:bottom w:val="single" w:color="000000" w:sz="4" w:space="0"/>
              <w:right w:val="single" w:color="000000" w:sz="4" w:space="0"/>
            </w:tcBorders>
            <w:noWrap/>
            <w:vAlign w:val="center"/>
          </w:tcPr>
          <w:p w14:paraId="2F6FFC62">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125S05C</w:t>
            </w:r>
          </w:p>
        </w:tc>
        <w:tc>
          <w:tcPr>
            <w:tcW w:w="1289" w:type="dxa"/>
            <w:tcBorders>
              <w:top w:val="single" w:color="000000" w:sz="4" w:space="0"/>
              <w:left w:val="single" w:color="000000" w:sz="4" w:space="0"/>
              <w:bottom w:val="single" w:color="000000" w:sz="4" w:space="0"/>
              <w:right w:val="single" w:color="000000" w:sz="4" w:space="0"/>
            </w:tcBorders>
            <w:noWrap/>
            <w:vAlign w:val="center"/>
          </w:tcPr>
          <w:p w14:paraId="709A6672">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最终油分离器</w:t>
            </w:r>
          </w:p>
        </w:tc>
        <w:tc>
          <w:tcPr>
            <w:tcW w:w="1418" w:type="dxa"/>
            <w:tcBorders>
              <w:top w:val="single" w:color="000000" w:sz="4" w:space="0"/>
              <w:left w:val="single" w:color="000000" w:sz="4" w:space="0"/>
              <w:bottom w:val="single" w:color="000000" w:sz="4" w:space="0"/>
              <w:right w:val="single" w:color="000000" w:sz="4" w:space="0"/>
            </w:tcBorders>
            <w:noWrap/>
            <w:vAlign w:val="center"/>
          </w:tcPr>
          <w:p w14:paraId="7E84C71A">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DN150-150LB  RF</w:t>
            </w:r>
          </w:p>
        </w:tc>
        <w:tc>
          <w:tcPr>
            <w:tcW w:w="1559" w:type="dxa"/>
            <w:tcBorders>
              <w:top w:val="single" w:color="000000" w:sz="4" w:space="0"/>
              <w:left w:val="single" w:color="000000" w:sz="4" w:space="0"/>
              <w:bottom w:val="single" w:color="000000" w:sz="4" w:space="0"/>
              <w:right w:val="single" w:color="000000" w:sz="4" w:space="0"/>
            </w:tcBorders>
            <w:noWrap/>
            <w:vAlign w:val="center"/>
          </w:tcPr>
          <w:p w14:paraId="73D27CD6">
            <w:pPr>
              <w:jc w:val="center"/>
              <w:rPr>
                <w:rFonts w:hint="eastAsia" w:ascii="宋体" w:hAnsi="宋体" w:eastAsia="宋体" w:cs="宋体"/>
                <w:color w:val="auto"/>
                <w:sz w:val="24"/>
                <w:szCs w:val="24"/>
                <w:highlight w:val="none"/>
              </w:rPr>
            </w:pPr>
          </w:p>
        </w:tc>
        <w:tc>
          <w:tcPr>
            <w:tcW w:w="20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5A426F">
            <w:pPr>
              <w:jc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拆、装、转运</w:t>
            </w:r>
          </w:p>
        </w:tc>
      </w:tr>
      <w:tr w14:paraId="33144DD6">
        <w:tblPrEx>
          <w:tblCellMar>
            <w:top w:w="0" w:type="dxa"/>
            <w:left w:w="108" w:type="dxa"/>
            <w:bottom w:w="0" w:type="dxa"/>
            <w:right w:w="108" w:type="dxa"/>
          </w:tblCellMar>
        </w:tblPrEx>
        <w:trPr>
          <w:trHeight w:val="420" w:hRule="atLeast"/>
          <w:jc w:val="center"/>
        </w:trPr>
        <w:tc>
          <w:tcPr>
            <w:tcW w:w="1503" w:type="dxa"/>
            <w:tcBorders>
              <w:top w:val="single" w:color="000000" w:sz="4" w:space="0"/>
              <w:left w:val="single" w:color="000000" w:sz="4" w:space="0"/>
              <w:bottom w:val="single" w:color="000000" w:sz="4" w:space="0"/>
              <w:right w:val="single" w:color="000000" w:sz="4" w:space="0"/>
            </w:tcBorders>
            <w:noWrap/>
            <w:vAlign w:val="center"/>
          </w:tcPr>
          <w:p w14:paraId="1098CBA0">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156</w:t>
            </w:r>
          </w:p>
        </w:tc>
        <w:tc>
          <w:tcPr>
            <w:tcW w:w="1360" w:type="dxa"/>
            <w:tcBorders>
              <w:top w:val="single" w:color="000000" w:sz="4" w:space="0"/>
              <w:left w:val="single" w:color="000000" w:sz="4" w:space="0"/>
              <w:bottom w:val="single" w:color="000000" w:sz="4" w:space="0"/>
              <w:right w:val="single" w:color="000000" w:sz="4" w:space="0"/>
            </w:tcBorders>
            <w:noWrap/>
            <w:vAlign w:val="center"/>
          </w:tcPr>
          <w:p w14:paraId="50C34991">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125BV465</w:t>
            </w:r>
          </w:p>
        </w:tc>
        <w:tc>
          <w:tcPr>
            <w:tcW w:w="1137" w:type="dxa"/>
            <w:tcBorders>
              <w:top w:val="single" w:color="000000" w:sz="4" w:space="0"/>
              <w:left w:val="single" w:color="000000" w:sz="4" w:space="0"/>
              <w:bottom w:val="single" w:color="000000" w:sz="4" w:space="0"/>
              <w:right w:val="single" w:color="000000" w:sz="4" w:space="0"/>
            </w:tcBorders>
            <w:noWrap/>
            <w:vAlign w:val="center"/>
          </w:tcPr>
          <w:p w14:paraId="68DAA62A">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125S05D</w:t>
            </w:r>
          </w:p>
        </w:tc>
        <w:tc>
          <w:tcPr>
            <w:tcW w:w="1289" w:type="dxa"/>
            <w:tcBorders>
              <w:top w:val="single" w:color="000000" w:sz="4" w:space="0"/>
              <w:left w:val="single" w:color="000000" w:sz="4" w:space="0"/>
              <w:bottom w:val="single" w:color="000000" w:sz="4" w:space="0"/>
              <w:right w:val="single" w:color="000000" w:sz="4" w:space="0"/>
            </w:tcBorders>
            <w:noWrap/>
            <w:vAlign w:val="center"/>
          </w:tcPr>
          <w:p w14:paraId="2EA5D58C">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最终油分离器</w:t>
            </w:r>
          </w:p>
        </w:tc>
        <w:tc>
          <w:tcPr>
            <w:tcW w:w="1418" w:type="dxa"/>
            <w:tcBorders>
              <w:top w:val="single" w:color="000000" w:sz="4" w:space="0"/>
              <w:left w:val="single" w:color="000000" w:sz="4" w:space="0"/>
              <w:bottom w:val="single" w:color="000000" w:sz="4" w:space="0"/>
              <w:right w:val="single" w:color="000000" w:sz="4" w:space="0"/>
            </w:tcBorders>
            <w:noWrap/>
            <w:vAlign w:val="center"/>
          </w:tcPr>
          <w:p w14:paraId="559E0ACE">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DN150-150LB  RF</w:t>
            </w:r>
          </w:p>
        </w:tc>
        <w:tc>
          <w:tcPr>
            <w:tcW w:w="1559" w:type="dxa"/>
            <w:tcBorders>
              <w:top w:val="single" w:color="000000" w:sz="4" w:space="0"/>
              <w:left w:val="single" w:color="000000" w:sz="4" w:space="0"/>
              <w:bottom w:val="single" w:color="000000" w:sz="4" w:space="0"/>
              <w:right w:val="single" w:color="000000" w:sz="4" w:space="0"/>
            </w:tcBorders>
            <w:noWrap/>
            <w:vAlign w:val="center"/>
          </w:tcPr>
          <w:p w14:paraId="5E9B79FE">
            <w:pPr>
              <w:jc w:val="center"/>
              <w:rPr>
                <w:rFonts w:hint="eastAsia" w:ascii="宋体" w:hAnsi="宋体" w:eastAsia="宋体" w:cs="宋体"/>
                <w:color w:val="auto"/>
                <w:sz w:val="24"/>
                <w:szCs w:val="24"/>
                <w:highlight w:val="none"/>
              </w:rPr>
            </w:pPr>
          </w:p>
        </w:tc>
        <w:tc>
          <w:tcPr>
            <w:tcW w:w="20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C33A19">
            <w:pPr>
              <w:jc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拆、装、转运</w:t>
            </w:r>
          </w:p>
        </w:tc>
      </w:tr>
      <w:tr w14:paraId="5CBB1C4B">
        <w:tblPrEx>
          <w:tblCellMar>
            <w:top w:w="0" w:type="dxa"/>
            <w:left w:w="108" w:type="dxa"/>
            <w:bottom w:w="0" w:type="dxa"/>
            <w:right w:w="108" w:type="dxa"/>
          </w:tblCellMar>
        </w:tblPrEx>
        <w:trPr>
          <w:trHeight w:val="420" w:hRule="atLeast"/>
          <w:jc w:val="center"/>
        </w:trPr>
        <w:tc>
          <w:tcPr>
            <w:tcW w:w="1503" w:type="dxa"/>
            <w:tcBorders>
              <w:top w:val="single" w:color="000000" w:sz="4" w:space="0"/>
              <w:left w:val="single" w:color="000000" w:sz="4" w:space="0"/>
              <w:bottom w:val="single" w:color="000000" w:sz="4" w:space="0"/>
              <w:right w:val="single" w:color="000000" w:sz="4" w:space="0"/>
            </w:tcBorders>
            <w:noWrap/>
            <w:vAlign w:val="center"/>
          </w:tcPr>
          <w:p w14:paraId="487FA609">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157</w:t>
            </w:r>
          </w:p>
        </w:tc>
        <w:tc>
          <w:tcPr>
            <w:tcW w:w="1360" w:type="dxa"/>
            <w:tcBorders>
              <w:top w:val="single" w:color="000000" w:sz="4" w:space="0"/>
              <w:left w:val="single" w:color="000000" w:sz="4" w:space="0"/>
              <w:bottom w:val="single" w:color="000000" w:sz="4" w:space="0"/>
              <w:right w:val="single" w:color="000000" w:sz="4" w:space="0"/>
            </w:tcBorders>
            <w:noWrap/>
            <w:vAlign w:val="center"/>
          </w:tcPr>
          <w:p w14:paraId="48AFE710">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125BV466</w:t>
            </w:r>
          </w:p>
        </w:tc>
        <w:tc>
          <w:tcPr>
            <w:tcW w:w="1137" w:type="dxa"/>
            <w:tcBorders>
              <w:top w:val="single" w:color="000000" w:sz="4" w:space="0"/>
              <w:left w:val="single" w:color="000000" w:sz="4" w:space="0"/>
              <w:bottom w:val="single" w:color="000000" w:sz="4" w:space="0"/>
              <w:right w:val="single" w:color="000000" w:sz="4" w:space="0"/>
            </w:tcBorders>
            <w:noWrap/>
            <w:vAlign w:val="center"/>
          </w:tcPr>
          <w:p w14:paraId="54B8434D">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125S04C</w:t>
            </w:r>
          </w:p>
        </w:tc>
        <w:tc>
          <w:tcPr>
            <w:tcW w:w="1289" w:type="dxa"/>
            <w:tcBorders>
              <w:top w:val="single" w:color="000000" w:sz="4" w:space="0"/>
              <w:left w:val="single" w:color="000000" w:sz="4" w:space="0"/>
              <w:bottom w:val="single" w:color="000000" w:sz="4" w:space="0"/>
              <w:right w:val="single" w:color="000000" w:sz="4" w:space="0"/>
            </w:tcBorders>
            <w:noWrap/>
            <w:vAlign w:val="center"/>
          </w:tcPr>
          <w:p w14:paraId="2DF1C98D">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初焦油分离器</w:t>
            </w:r>
          </w:p>
        </w:tc>
        <w:tc>
          <w:tcPr>
            <w:tcW w:w="1418" w:type="dxa"/>
            <w:tcBorders>
              <w:top w:val="single" w:color="000000" w:sz="4" w:space="0"/>
              <w:left w:val="single" w:color="000000" w:sz="4" w:space="0"/>
              <w:bottom w:val="single" w:color="000000" w:sz="4" w:space="0"/>
              <w:right w:val="single" w:color="000000" w:sz="4" w:space="0"/>
            </w:tcBorders>
            <w:noWrap/>
            <w:vAlign w:val="center"/>
          </w:tcPr>
          <w:p w14:paraId="224BA690">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DN150-150LB  RF</w:t>
            </w:r>
          </w:p>
        </w:tc>
        <w:tc>
          <w:tcPr>
            <w:tcW w:w="1559" w:type="dxa"/>
            <w:tcBorders>
              <w:top w:val="single" w:color="000000" w:sz="4" w:space="0"/>
              <w:left w:val="single" w:color="000000" w:sz="4" w:space="0"/>
              <w:bottom w:val="single" w:color="000000" w:sz="4" w:space="0"/>
              <w:right w:val="single" w:color="000000" w:sz="4" w:space="0"/>
            </w:tcBorders>
            <w:noWrap/>
            <w:vAlign w:val="center"/>
          </w:tcPr>
          <w:p w14:paraId="60B8579C">
            <w:pPr>
              <w:jc w:val="center"/>
              <w:rPr>
                <w:rFonts w:hint="eastAsia" w:ascii="宋体" w:hAnsi="宋体" w:eastAsia="宋体" w:cs="宋体"/>
                <w:color w:val="auto"/>
                <w:sz w:val="24"/>
                <w:szCs w:val="24"/>
                <w:highlight w:val="none"/>
              </w:rPr>
            </w:pPr>
          </w:p>
        </w:tc>
        <w:tc>
          <w:tcPr>
            <w:tcW w:w="20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63FB84">
            <w:pPr>
              <w:jc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拆、装、转运</w:t>
            </w:r>
          </w:p>
        </w:tc>
      </w:tr>
      <w:tr w14:paraId="760CD6D7">
        <w:tblPrEx>
          <w:tblCellMar>
            <w:top w:w="0" w:type="dxa"/>
            <w:left w:w="108" w:type="dxa"/>
            <w:bottom w:w="0" w:type="dxa"/>
            <w:right w:w="108" w:type="dxa"/>
          </w:tblCellMar>
        </w:tblPrEx>
        <w:trPr>
          <w:trHeight w:val="420" w:hRule="atLeast"/>
          <w:jc w:val="center"/>
        </w:trPr>
        <w:tc>
          <w:tcPr>
            <w:tcW w:w="1503" w:type="dxa"/>
            <w:tcBorders>
              <w:top w:val="single" w:color="000000" w:sz="4" w:space="0"/>
              <w:left w:val="single" w:color="000000" w:sz="4" w:space="0"/>
              <w:bottom w:val="single" w:color="000000" w:sz="4" w:space="0"/>
              <w:right w:val="single" w:color="000000" w:sz="4" w:space="0"/>
            </w:tcBorders>
            <w:noWrap/>
            <w:vAlign w:val="center"/>
          </w:tcPr>
          <w:p w14:paraId="06544A78">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158</w:t>
            </w:r>
          </w:p>
        </w:tc>
        <w:tc>
          <w:tcPr>
            <w:tcW w:w="1360" w:type="dxa"/>
            <w:tcBorders>
              <w:top w:val="single" w:color="000000" w:sz="4" w:space="0"/>
              <w:left w:val="single" w:color="000000" w:sz="4" w:space="0"/>
              <w:bottom w:val="single" w:color="000000" w:sz="4" w:space="0"/>
              <w:right w:val="single" w:color="000000" w:sz="4" w:space="0"/>
            </w:tcBorders>
            <w:noWrap/>
            <w:vAlign w:val="center"/>
          </w:tcPr>
          <w:p w14:paraId="19835662">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125BV467</w:t>
            </w:r>
          </w:p>
        </w:tc>
        <w:tc>
          <w:tcPr>
            <w:tcW w:w="1137" w:type="dxa"/>
            <w:tcBorders>
              <w:top w:val="single" w:color="000000" w:sz="4" w:space="0"/>
              <w:left w:val="single" w:color="000000" w:sz="4" w:space="0"/>
              <w:bottom w:val="single" w:color="000000" w:sz="4" w:space="0"/>
              <w:right w:val="single" w:color="000000" w:sz="4" w:space="0"/>
            </w:tcBorders>
            <w:noWrap/>
            <w:vAlign w:val="center"/>
          </w:tcPr>
          <w:p w14:paraId="34AF4DDB">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125S04D</w:t>
            </w:r>
          </w:p>
        </w:tc>
        <w:tc>
          <w:tcPr>
            <w:tcW w:w="1289" w:type="dxa"/>
            <w:tcBorders>
              <w:top w:val="single" w:color="000000" w:sz="4" w:space="0"/>
              <w:left w:val="single" w:color="000000" w:sz="4" w:space="0"/>
              <w:bottom w:val="single" w:color="000000" w:sz="4" w:space="0"/>
              <w:right w:val="single" w:color="000000" w:sz="4" w:space="0"/>
            </w:tcBorders>
            <w:noWrap/>
            <w:vAlign w:val="center"/>
          </w:tcPr>
          <w:p w14:paraId="47652747">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初焦油分离器</w:t>
            </w:r>
          </w:p>
        </w:tc>
        <w:tc>
          <w:tcPr>
            <w:tcW w:w="1418" w:type="dxa"/>
            <w:tcBorders>
              <w:top w:val="single" w:color="000000" w:sz="4" w:space="0"/>
              <w:left w:val="single" w:color="000000" w:sz="4" w:space="0"/>
              <w:bottom w:val="single" w:color="000000" w:sz="4" w:space="0"/>
              <w:right w:val="single" w:color="000000" w:sz="4" w:space="0"/>
            </w:tcBorders>
            <w:noWrap/>
            <w:vAlign w:val="center"/>
          </w:tcPr>
          <w:p w14:paraId="055536C8">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DN150-150LB  RF</w:t>
            </w:r>
          </w:p>
        </w:tc>
        <w:tc>
          <w:tcPr>
            <w:tcW w:w="1559" w:type="dxa"/>
            <w:tcBorders>
              <w:top w:val="single" w:color="000000" w:sz="4" w:space="0"/>
              <w:left w:val="single" w:color="000000" w:sz="4" w:space="0"/>
              <w:bottom w:val="single" w:color="000000" w:sz="4" w:space="0"/>
              <w:right w:val="single" w:color="000000" w:sz="4" w:space="0"/>
            </w:tcBorders>
            <w:noWrap/>
            <w:vAlign w:val="center"/>
          </w:tcPr>
          <w:p w14:paraId="3475D0CE">
            <w:pPr>
              <w:jc w:val="center"/>
              <w:rPr>
                <w:rFonts w:hint="eastAsia" w:ascii="宋体" w:hAnsi="宋体" w:eastAsia="宋体" w:cs="宋体"/>
                <w:color w:val="auto"/>
                <w:sz w:val="24"/>
                <w:szCs w:val="24"/>
                <w:highlight w:val="none"/>
              </w:rPr>
            </w:pPr>
          </w:p>
        </w:tc>
        <w:tc>
          <w:tcPr>
            <w:tcW w:w="20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620AA4">
            <w:pPr>
              <w:jc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拆、装、转运</w:t>
            </w:r>
          </w:p>
        </w:tc>
      </w:tr>
      <w:tr w14:paraId="0800CDA5">
        <w:tblPrEx>
          <w:tblCellMar>
            <w:top w:w="0" w:type="dxa"/>
            <w:left w:w="108" w:type="dxa"/>
            <w:bottom w:w="0" w:type="dxa"/>
            <w:right w:w="108" w:type="dxa"/>
          </w:tblCellMar>
        </w:tblPrEx>
        <w:trPr>
          <w:trHeight w:val="420" w:hRule="atLeast"/>
          <w:jc w:val="center"/>
        </w:trPr>
        <w:tc>
          <w:tcPr>
            <w:tcW w:w="1503" w:type="dxa"/>
            <w:tcBorders>
              <w:top w:val="single" w:color="000000" w:sz="4" w:space="0"/>
              <w:left w:val="single" w:color="000000" w:sz="4" w:space="0"/>
              <w:bottom w:val="single" w:color="000000" w:sz="4" w:space="0"/>
              <w:right w:val="single" w:color="000000" w:sz="4" w:space="0"/>
            </w:tcBorders>
            <w:noWrap/>
            <w:vAlign w:val="center"/>
          </w:tcPr>
          <w:p w14:paraId="01DAFAF1">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159</w:t>
            </w:r>
          </w:p>
        </w:tc>
        <w:tc>
          <w:tcPr>
            <w:tcW w:w="1360" w:type="dxa"/>
            <w:tcBorders>
              <w:top w:val="single" w:color="000000" w:sz="4" w:space="0"/>
              <w:left w:val="single" w:color="000000" w:sz="4" w:space="0"/>
              <w:bottom w:val="single" w:color="000000" w:sz="4" w:space="0"/>
              <w:right w:val="single" w:color="000000" w:sz="4" w:space="0"/>
            </w:tcBorders>
            <w:noWrap/>
            <w:vAlign w:val="center"/>
          </w:tcPr>
          <w:p w14:paraId="09511944">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125BV531</w:t>
            </w:r>
          </w:p>
        </w:tc>
        <w:tc>
          <w:tcPr>
            <w:tcW w:w="1137" w:type="dxa"/>
            <w:tcBorders>
              <w:top w:val="single" w:color="000000" w:sz="4" w:space="0"/>
              <w:left w:val="single" w:color="000000" w:sz="4" w:space="0"/>
              <w:bottom w:val="single" w:color="000000" w:sz="4" w:space="0"/>
              <w:right w:val="single" w:color="000000" w:sz="4" w:space="0"/>
            </w:tcBorders>
            <w:noWrap/>
            <w:vAlign w:val="center"/>
          </w:tcPr>
          <w:p w14:paraId="3FF8AB2A">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125V01</w:t>
            </w:r>
          </w:p>
        </w:tc>
        <w:tc>
          <w:tcPr>
            <w:tcW w:w="1289" w:type="dxa"/>
            <w:tcBorders>
              <w:top w:val="single" w:color="000000" w:sz="4" w:space="0"/>
              <w:left w:val="single" w:color="000000" w:sz="4" w:space="0"/>
              <w:bottom w:val="single" w:color="000000" w:sz="4" w:space="0"/>
              <w:right w:val="single" w:color="000000" w:sz="4" w:space="0"/>
            </w:tcBorders>
            <w:noWrap/>
            <w:vAlign w:val="center"/>
          </w:tcPr>
          <w:p w14:paraId="2CD28D4B">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第一缓冲槽</w:t>
            </w:r>
          </w:p>
        </w:tc>
        <w:tc>
          <w:tcPr>
            <w:tcW w:w="1418" w:type="dxa"/>
            <w:tcBorders>
              <w:top w:val="single" w:color="000000" w:sz="4" w:space="0"/>
              <w:left w:val="single" w:color="000000" w:sz="4" w:space="0"/>
              <w:bottom w:val="single" w:color="000000" w:sz="4" w:space="0"/>
              <w:right w:val="single" w:color="000000" w:sz="4" w:space="0"/>
            </w:tcBorders>
            <w:noWrap/>
            <w:vAlign w:val="center"/>
          </w:tcPr>
          <w:p w14:paraId="5D9C772B">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DN200-150LB  RF</w:t>
            </w:r>
          </w:p>
        </w:tc>
        <w:tc>
          <w:tcPr>
            <w:tcW w:w="1559" w:type="dxa"/>
            <w:tcBorders>
              <w:top w:val="single" w:color="000000" w:sz="4" w:space="0"/>
              <w:left w:val="single" w:color="000000" w:sz="4" w:space="0"/>
              <w:bottom w:val="single" w:color="000000" w:sz="4" w:space="0"/>
              <w:right w:val="single" w:color="000000" w:sz="4" w:space="0"/>
            </w:tcBorders>
            <w:noWrap/>
            <w:vAlign w:val="center"/>
          </w:tcPr>
          <w:p w14:paraId="1C61D4B2">
            <w:pPr>
              <w:jc w:val="center"/>
              <w:rPr>
                <w:rFonts w:hint="eastAsia" w:ascii="宋体" w:hAnsi="宋体" w:eastAsia="宋体" w:cs="宋体"/>
                <w:color w:val="auto"/>
                <w:sz w:val="24"/>
                <w:szCs w:val="24"/>
                <w:highlight w:val="none"/>
              </w:rPr>
            </w:pPr>
          </w:p>
        </w:tc>
        <w:tc>
          <w:tcPr>
            <w:tcW w:w="20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47AE75">
            <w:pPr>
              <w:jc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拆、装、转运</w:t>
            </w:r>
          </w:p>
        </w:tc>
      </w:tr>
      <w:tr w14:paraId="5D8B709A">
        <w:tblPrEx>
          <w:tblCellMar>
            <w:top w:w="0" w:type="dxa"/>
            <w:left w:w="108" w:type="dxa"/>
            <w:bottom w:w="0" w:type="dxa"/>
            <w:right w:w="108" w:type="dxa"/>
          </w:tblCellMar>
        </w:tblPrEx>
        <w:trPr>
          <w:trHeight w:val="420" w:hRule="atLeast"/>
          <w:jc w:val="center"/>
        </w:trPr>
        <w:tc>
          <w:tcPr>
            <w:tcW w:w="1503" w:type="dxa"/>
            <w:tcBorders>
              <w:top w:val="single" w:color="000000" w:sz="4" w:space="0"/>
              <w:left w:val="single" w:color="000000" w:sz="4" w:space="0"/>
              <w:bottom w:val="single" w:color="000000" w:sz="4" w:space="0"/>
              <w:right w:val="single" w:color="000000" w:sz="4" w:space="0"/>
            </w:tcBorders>
            <w:noWrap/>
            <w:vAlign w:val="center"/>
          </w:tcPr>
          <w:p w14:paraId="5D256481">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160</w:t>
            </w:r>
          </w:p>
        </w:tc>
        <w:tc>
          <w:tcPr>
            <w:tcW w:w="1360" w:type="dxa"/>
            <w:tcBorders>
              <w:top w:val="single" w:color="000000" w:sz="4" w:space="0"/>
              <w:left w:val="single" w:color="000000" w:sz="4" w:space="0"/>
              <w:bottom w:val="single" w:color="000000" w:sz="4" w:space="0"/>
              <w:right w:val="single" w:color="000000" w:sz="4" w:space="0"/>
            </w:tcBorders>
            <w:noWrap/>
            <w:vAlign w:val="center"/>
          </w:tcPr>
          <w:p w14:paraId="2C45E8A8">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125BV532</w:t>
            </w:r>
          </w:p>
        </w:tc>
        <w:tc>
          <w:tcPr>
            <w:tcW w:w="1137" w:type="dxa"/>
            <w:tcBorders>
              <w:top w:val="single" w:color="000000" w:sz="4" w:space="0"/>
              <w:left w:val="single" w:color="000000" w:sz="4" w:space="0"/>
              <w:bottom w:val="single" w:color="000000" w:sz="4" w:space="0"/>
              <w:right w:val="single" w:color="000000" w:sz="4" w:space="0"/>
            </w:tcBorders>
            <w:noWrap/>
            <w:vAlign w:val="center"/>
          </w:tcPr>
          <w:p w14:paraId="64AC3920">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125V02</w:t>
            </w:r>
          </w:p>
        </w:tc>
        <w:tc>
          <w:tcPr>
            <w:tcW w:w="1289" w:type="dxa"/>
            <w:tcBorders>
              <w:top w:val="single" w:color="000000" w:sz="4" w:space="0"/>
              <w:left w:val="single" w:color="000000" w:sz="4" w:space="0"/>
              <w:bottom w:val="single" w:color="000000" w:sz="4" w:space="0"/>
              <w:right w:val="single" w:color="000000" w:sz="4" w:space="0"/>
            </w:tcBorders>
            <w:noWrap/>
            <w:vAlign w:val="center"/>
          </w:tcPr>
          <w:p w14:paraId="58348338">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第二缓冲槽</w:t>
            </w:r>
          </w:p>
        </w:tc>
        <w:tc>
          <w:tcPr>
            <w:tcW w:w="1418" w:type="dxa"/>
            <w:tcBorders>
              <w:top w:val="single" w:color="000000" w:sz="4" w:space="0"/>
              <w:left w:val="single" w:color="000000" w:sz="4" w:space="0"/>
              <w:bottom w:val="single" w:color="000000" w:sz="4" w:space="0"/>
              <w:right w:val="single" w:color="000000" w:sz="4" w:space="0"/>
            </w:tcBorders>
            <w:noWrap/>
            <w:vAlign w:val="center"/>
          </w:tcPr>
          <w:p w14:paraId="79F0E4D8">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DN200-150LB  RF</w:t>
            </w:r>
          </w:p>
        </w:tc>
        <w:tc>
          <w:tcPr>
            <w:tcW w:w="1559" w:type="dxa"/>
            <w:tcBorders>
              <w:top w:val="single" w:color="000000" w:sz="4" w:space="0"/>
              <w:left w:val="single" w:color="000000" w:sz="4" w:space="0"/>
              <w:bottom w:val="single" w:color="000000" w:sz="4" w:space="0"/>
              <w:right w:val="single" w:color="000000" w:sz="4" w:space="0"/>
            </w:tcBorders>
            <w:noWrap/>
            <w:vAlign w:val="center"/>
          </w:tcPr>
          <w:p w14:paraId="3314065A">
            <w:pPr>
              <w:jc w:val="center"/>
              <w:rPr>
                <w:rFonts w:hint="eastAsia" w:ascii="宋体" w:hAnsi="宋体" w:eastAsia="宋体" w:cs="宋体"/>
                <w:color w:val="auto"/>
                <w:sz w:val="24"/>
                <w:szCs w:val="24"/>
                <w:highlight w:val="none"/>
              </w:rPr>
            </w:pPr>
          </w:p>
        </w:tc>
        <w:tc>
          <w:tcPr>
            <w:tcW w:w="20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E55A89">
            <w:pPr>
              <w:jc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拆、装、转运</w:t>
            </w:r>
          </w:p>
        </w:tc>
      </w:tr>
      <w:tr w14:paraId="7D01FC8B">
        <w:tblPrEx>
          <w:tblCellMar>
            <w:top w:w="0" w:type="dxa"/>
            <w:left w:w="108" w:type="dxa"/>
            <w:bottom w:w="0" w:type="dxa"/>
            <w:right w:w="108" w:type="dxa"/>
          </w:tblCellMar>
        </w:tblPrEx>
        <w:trPr>
          <w:trHeight w:val="420" w:hRule="atLeast"/>
          <w:jc w:val="center"/>
        </w:trPr>
        <w:tc>
          <w:tcPr>
            <w:tcW w:w="1503" w:type="dxa"/>
            <w:tcBorders>
              <w:top w:val="single" w:color="000000" w:sz="4" w:space="0"/>
              <w:left w:val="single" w:color="000000" w:sz="4" w:space="0"/>
              <w:bottom w:val="single" w:color="000000" w:sz="4" w:space="0"/>
              <w:right w:val="single" w:color="000000" w:sz="4" w:space="0"/>
            </w:tcBorders>
            <w:noWrap/>
            <w:vAlign w:val="center"/>
          </w:tcPr>
          <w:p w14:paraId="4AA22365">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161</w:t>
            </w:r>
          </w:p>
        </w:tc>
        <w:tc>
          <w:tcPr>
            <w:tcW w:w="1360" w:type="dxa"/>
            <w:tcBorders>
              <w:top w:val="single" w:color="000000" w:sz="4" w:space="0"/>
              <w:left w:val="single" w:color="000000" w:sz="4" w:space="0"/>
              <w:bottom w:val="single" w:color="000000" w:sz="4" w:space="0"/>
              <w:right w:val="single" w:color="000000" w:sz="4" w:space="0"/>
            </w:tcBorders>
            <w:noWrap/>
            <w:vAlign w:val="center"/>
          </w:tcPr>
          <w:p w14:paraId="04DE28AB">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125BV533</w:t>
            </w:r>
          </w:p>
        </w:tc>
        <w:tc>
          <w:tcPr>
            <w:tcW w:w="1137" w:type="dxa"/>
            <w:tcBorders>
              <w:top w:val="single" w:color="000000" w:sz="4" w:space="0"/>
              <w:left w:val="single" w:color="000000" w:sz="4" w:space="0"/>
              <w:bottom w:val="single" w:color="000000" w:sz="4" w:space="0"/>
              <w:right w:val="single" w:color="000000" w:sz="4" w:space="0"/>
            </w:tcBorders>
            <w:noWrap/>
            <w:vAlign w:val="center"/>
          </w:tcPr>
          <w:p w14:paraId="746483B2">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125V03</w:t>
            </w:r>
          </w:p>
        </w:tc>
        <w:tc>
          <w:tcPr>
            <w:tcW w:w="1289" w:type="dxa"/>
            <w:tcBorders>
              <w:top w:val="single" w:color="000000" w:sz="4" w:space="0"/>
              <w:left w:val="single" w:color="000000" w:sz="4" w:space="0"/>
              <w:bottom w:val="single" w:color="000000" w:sz="4" w:space="0"/>
              <w:right w:val="single" w:color="000000" w:sz="4" w:space="0"/>
            </w:tcBorders>
            <w:noWrap/>
            <w:vAlign w:val="center"/>
          </w:tcPr>
          <w:p w14:paraId="392522D9">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煤气水贮槽</w:t>
            </w:r>
          </w:p>
        </w:tc>
        <w:tc>
          <w:tcPr>
            <w:tcW w:w="1418" w:type="dxa"/>
            <w:tcBorders>
              <w:top w:val="single" w:color="000000" w:sz="4" w:space="0"/>
              <w:left w:val="single" w:color="000000" w:sz="4" w:space="0"/>
              <w:bottom w:val="single" w:color="000000" w:sz="4" w:space="0"/>
              <w:right w:val="single" w:color="000000" w:sz="4" w:space="0"/>
            </w:tcBorders>
            <w:noWrap/>
            <w:vAlign w:val="center"/>
          </w:tcPr>
          <w:p w14:paraId="0E3695BA">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DN400-150LB  RF</w:t>
            </w:r>
          </w:p>
        </w:tc>
        <w:tc>
          <w:tcPr>
            <w:tcW w:w="1559" w:type="dxa"/>
            <w:tcBorders>
              <w:top w:val="single" w:color="000000" w:sz="4" w:space="0"/>
              <w:left w:val="single" w:color="000000" w:sz="4" w:space="0"/>
              <w:bottom w:val="single" w:color="000000" w:sz="4" w:space="0"/>
              <w:right w:val="single" w:color="000000" w:sz="4" w:space="0"/>
            </w:tcBorders>
            <w:noWrap/>
            <w:vAlign w:val="center"/>
          </w:tcPr>
          <w:p w14:paraId="61AD2856">
            <w:pPr>
              <w:jc w:val="center"/>
              <w:rPr>
                <w:rFonts w:hint="eastAsia" w:ascii="宋体" w:hAnsi="宋体" w:eastAsia="宋体" w:cs="宋体"/>
                <w:color w:val="auto"/>
                <w:sz w:val="24"/>
                <w:szCs w:val="24"/>
                <w:highlight w:val="none"/>
              </w:rPr>
            </w:pPr>
          </w:p>
        </w:tc>
        <w:tc>
          <w:tcPr>
            <w:tcW w:w="20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6F0091">
            <w:pPr>
              <w:jc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拆、装、转运</w:t>
            </w:r>
          </w:p>
        </w:tc>
      </w:tr>
      <w:tr w14:paraId="10FEA611">
        <w:tblPrEx>
          <w:tblCellMar>
            <w:top w:w="0" w:type="dxa"/>
            <w:left w:w="108" w:type="dxa"/>
            <w:bottom w:w="0" w:type="dxa"/>
            <w:right w:w="108" w:type="dxa"/>
          </w:tblCellMar>
        </w:tblPrEx>
        <w:trPr>
          <w:trHeight w:val="420" w:hRule="atLeast"/>
          <w:jc w:val="center"/>
        </w:trPr>
        <w:tc>
          <w:tcPr>
            <w:tcW w:w="1503" w:type="dxa"/>
            <w:tcBorders>
              <w:top w:val="single" w:color="000000" w:sz="4" w:space="0"/>
              <w:left w:val="single" w:color="000000" w:sz="4" w:space="0"/>
              <w:bottom w:val="single" w:color="000000" w:sz="4" w:space="0"/>
              <w:right w:val="single" w:color="000000" w:sz="4" w:space="0"/>
            </w:tcBorders>
            <w:noWrap/>
            <w:vAlign w:val="center"/>
          </w:tcPr>
          <w:p w14:paraId="3EAC0E58">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162</w:t>
            </w:r>
          </w:p>
        </w:tc>
        <w:tc>
          <w:tcPr>
            <w:tcW w:w="1360" w:type="dxa"/>
            <w:tcBorders>
              <w:top w:val="single" w:color="000000" w:sz="4" w:space="0"/>
              <w:left w:val="single" w:color="000000" w:sz="4" w:space="0"/>
              <w:bottom w:val="single" w:color="000000" w:sz="4" w:space="0"/>
              <w:right w:val="single" w:color="000000" w:sz="4" w:space="0"/>
            </w:tcBorders>
            <w:noWrap/>
            <w:vAlign w:val="center"/>
          </w:tcPr>
          <w:p w14:paraId="7DF1D911">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125BV534</w:t>
            </w:r>
          </w:p>
        </w:tc>
        <w:tc>
          <w:tcPr>
            <w:tcW w:w="1137" w:type="dxa"/>
            <w:tcBorders>
              <w:top w:val="single" w:color="000000" w:sz="4" w:space="0"/>
              <w:left w:val="single" w:color="000000" w:sz="4" w:space="0"/>
              <w:bottom w:val="single" w:color="000000" w:sz="4" w:space="0"/>
              <w:right w:val="single" w:color="000000" w:sz="4" w:space="0"/>
            </w:tcBorders>
            <w:noWrap/>
            <w:vAlign w:val="center"/>
          </w:tcPr>
          <w:p w14:paraId="30206787">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125V05</w:t>
            </w:r>
          </w:p>
        </w:tc>
        <w:tc>
          <w:tcPr>
            <w:tcW w:w="1289" w:type="dxa"/>
            <w:tcBorders>
              <w:top w:val="single" w:color="000000" w:sz="4" w:space="0"/>
              <w:left w:val="single" w:color="000000" w:sz="4" w:space="0"/>
              <w:bottom w:val="single" w:color="000000" w:sz="4" w:space="0"/>
              <w:right w:val="single" w:color="000000" w:sz="4" w:space="0"/>
            </w:tcBorders>
            <w:noWrap/>
            <w:vAlign w:val="center"/>
          </w:tcPr>
          <w:p w14:paraId="083CF560">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泥浆液槽</w:t>
            </w:r>
          </w:p>
        </w:tc>
        <w:tc>
          <w:tcPr>
            <w:tcW w:w="1418" w:type="dxa"/>
            <w:tcBorders>
              <w:top w:val="single" w:color="000000" w:sz="4" w:space="0"/>
              <w:left w:val="single" w:color="000000" w:sz="4" w:space="0"/>
              <w:bottom w:val="single" w:color="000000" w:sz="4" w:space="0"/>
              <w:right w:val="single" w:color="000000" w:sz="4" w:space="0"/>
            </w:tcBorders>
            <w:noWrap/>
            <w:vAlign w:val="center"/>
          </w:tcPr>
          <w:p w14:paraId="65A9F93C">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DN200-150LB  RF</w:t>
            </w:r>
          </w:p>
        </w:tc>
        <w:tc>
          <w:tcPr>
            <w:tcW w:w="1559" w:type="dxa"/>
            <w:tcBorders>
              <w:top w:val="single" w:color="000000" w:sz="4" w:space="0"/>
              <w:left w:val="single" w:color="000000" w:sz="4" w:space="0"/>
              <w:bottom w:val="single" w:color="000000" w:sz="4" w:space="0"/>
              <w:right w:val="single" w:color="000000" w:sz="4" w:space="0"/>
            </w:tcBorders>
            <w:noWrap/>
            <w:vAlign w:val="center"/>
          </w:tcPr>
          <w:p w14:paraId="51EC4B0D">
            <w:pPr>
              <w:jc w:val="center"/>
              <w:rPr>
                <w:rFonts w:hint="eastAsia" w:ascii="宋体" w:hAnsi="宋体" w:eastAsia="宋体" w:cs="宋体"/>
                <w:color w:val="auto"/>
                <w:sz w:val="24"/>
                <w:szCs w:val="24"/>
                <w:highlight w:val="none"/>
              </w:rPr>
            </w:pPr>
          </w:p>
        </w:tc>
        <w:tc>
          <w:tcPr>
            <w:tcW w:w="20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9CA8D4">
            <w:pPr>
              <w:jc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拆、装、转运</w:t>
            </w:r>
          </w:p>
        </w:tc>
      </w:tr>
      <w:tr w14:paraId="46E935AD">
        <w:tblPrEx>
          <w:tblCellMar>
            <w:top w:w="0" w:type="dxa"/>
            <w:left w:w="108" w:type="dxa"/>
            <w:bottom w:w="0" w:type="dxa"/>
            <w:right w:w="108" w:type="dxa"/>
          </w:tblCellMar>
        </w:tblPrEx>
        <w:trPr>
          <w:trHeight w:val="420" w:hRule="atLeast"/>
          <w:jc w:val="center"/>
        </w:trPr>
        <w:tc>
          <w:tcPr>
            <w:tcW w:w="1503" w:type="dxa"/>
            <w:tcBorders>
              <w:top w:val="single" w:color="000000" w:sz="4" w:space="0"/>
              <w:left w:val="single" w:color="000000" w:sz="4" w:space="0"/>
              <w:bottom w:val="single" w:color="000000" w:sz="4" w:space="0"/>
              <w:right w:val="single" w:color="000000" w:sz="4" w:space="0"/>
            </w:tcBorders>
            <w:noWrap/>
            <w:vAlign w:val="center"/>
          </w:tcPr>
          <w:p w14:paraId="5CF5B6EA">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163</w:t>
            </w:r>
          </w:p>
        </w:tc>
        <w:tc>
          <w:tcPr>
            <w:tcW w:w="1360" w:type="dxa"/>
            <w:tcBorders>
              <w:top w:val="single" w:color="000000" w:sz="4" w:space="0"/>
              <w:left w:val="single" w:color="000000" w:sz="4" w:space="0"/>
              <w:bottom w:val="single" w:color="000000" w:sz="4" w:space="0"/>
              <w:right w:val="single" w:color="000000" w:sz="4" w:space="0"/>
            </w:tcBorders>
            <w:noWrap/>
            <w:vAlign w:val="center"/>
          </w:tcPr>
          <w:p w14:paraId="4DEC8109">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125BV535</w:t>
            </w:r>
          </w:p>
        </w:tc>
        <w:tc>
          <w:tcPr>
            <w:tcW w:w="1137" w:type="dxa"/>
            <w:tcBorders>
              <w:top w:val="single" w:color="000000" w:sz="4" w:space="0"/>
              <w:left w:val="single" w:color="000000" w:sz="4" w:space="0"/>
              <w:bottom w:val="single" w:color="000000" w:sz="4" w:space="0"/>
              <w:right w:val="single" w:color="000000" w:sz="4" w:space="0"/>
            </w:tcBorders>
            <w:noWrap/>
            <w:vAlign w:val="center"/>
          </w:tcPr>
          <w:p w14:paraId="26EEAA66">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125V06</w:t>
            </w:r>
          </w:p>
        </w:tc>
        <w:tc>
          <w:tcPr>
            <w:tcW w:w="1289" w:type="dxa"/>
            <w:tcBorders>
              <w:top w:val="single" w:color="000000" w:sz="4" w:space="0"/>
              <w:left w:val="single" w:color="000000" w:sz="4" w:space="0"/>
              <w:bottom w:val="single" w:color="000000" w:sz="4" w:space="0"/>
              <w:right w:val="single" w:color="000000" w:sz="4" w:space="0"/>
            </w:tcBorders>
            <w:noWrap/>
            <w:vAlign w:val="center"/>
          </w:tcPr>
          <w:p w14:paraId="00EC2AF0">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纯焦油槽</w:t>
            </w:r>
          </w:p>
        </w:tc>
        <w:tc>
          <w:tcPr>
            <w:tcW w:w="1418" w:type="dxa"/>
            <w:tcBorders>
              <w:top w:val="single" w:color="000000" w:sz="4" w:space="0"/>
              <w:left w:val="single" w:color="000000" w:sz="4" w:space="0"/>
              <w:bottom w:val="single" w:color="000000" w:sz="4" w:space="0"/>
              <w:right w:val="single" w:color="000000" w:sz="4" w:space="0"/>
            </w:tcBorders>
            <w:noWrap/>
            <w:vAlign w:val="center"/>
          </w:tcPr>
          <w:p w14:paraId="2CF52A6D">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DN200-150LB  RF</w:t>
            </w:r>
          </w:p>
        </w:tc>
        <w:tc>
          <w:tcPr>
            <w:tcW w:w="1559" w:type="dxa"/>
            <w:tcBorders>
              <w:top w:val="single" w:color="000000" w:sz="4" w:space="0"/>
              <w:left w:val="single" w:color="000000" w:sz="4" w:space="0"/>
              <w:bottom w:val="single" w:color="000000" w:sz="4" w:space="0"/>
              <w:right w:val="single" w:color="000000" w:sz="4" w:space="0"/>
            </w:tcBorders>
            <w:noWrap/>
            <w:vAlign w:val="center"/>
          </w:tcPr>
          <w:p w14:paraId="6443D559">
            <w:pPr>
              <w:jc w:val="center"/>
              <w:rPr>
                <w:rFonts w:hint="eastAsia" w:ascii="宋体" w:hAnsi="宋体" w:eastAsia="宋体" w:cs="宋体"/>
                <w:color w:val="auto"/>
                <w:sz w:val="24"/>
                <w:szCs w:val="24"/>
                <w:highlight w:val="none"/>
              </w:rPr>
            </w:pPr>
          </w:p>
        </w:tc>
        <w:tc>
          <w:tcPr>
            <w:tcW w:w="20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4167B1">
            <w:pPr>
              <w:jc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拆、装、转运</w:t>
            </w:r>
          </w:p>
        </w:tc>
      </w:tr>
      <w:tr w14:paraId="73785470">
        <w:tblPrEx>
          <w:tblCellMar>
            <w:top w:w="0" w:type="dxa"/>
            <w:left w:w="108" w:type="dxa"/>
            <w:bottom w:w="0" w:type="dxa"/>
            <w:right w:w="108" w:type="dxa"/>
          </w:tblCellMar>
        </w:tblPrEx>
        <w:trPr>
          <w:trHeight w:val="420" w:hRule="atLeast"/>
          <w:jc w:val="center"/>
        </w:trPr>
        <w:tc>
          <w:tcPr>
            <w:tcW w:w="1503" w:type="dxa"/>
            <w:tcBorders>
              <w:top w:val="single" w:color="000000" w:sz="4" w:space="0"/>
              <w:left w:val="single" w:color="000000" w:sz="4" w:space="0"/>
              <w:bottom w:val="single" w:color="000000" w:sz="4" w:space="0"/>
              <w:right w:val="single" w:color="000000" w:sz="4" w:space="0"/>
            </w:tcBorders>
            <w:noWrap/>
            <w:vAlign w:val="center"/>
          </w:tcPr>
          <w:p w14:paraId="57A0E4DE">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164</w:t>
            </w:r>
          </w:p>
        </w:tc>
        <w:tc>
          <w:tcPr>
            <w:tcW w:w="1360" w:type="dxa"/>
            <w:tcBorders>
              <w:top w:val="single" w:color="000000" w:sz="4" w:space="0"/>
              <w:left w:val="single" w:color="000000" w:sz="4" w:space="0"/>
              <w:bottom w:val="single" w:color="000000" w:sz="4" w:space="0"/>
              <w:right w:val="single" w:color="000000" w:sz="4" w:space="0"/>
            </w:tcBorders>
            <w:noWrap/>
            <w:vAlign w:val="center"/>
          </w:tcPr>
          <w:p w14:paraId="5BBD9BC7">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125BV536</w:t>
            </w:r>
          </w:p>
        </w:tc>
        <w:tc>
          <w:tcPr>
            <w:tcW w:w="1137" w:type="dxa"/>
            <w:tcBorders>
              <w:top w:val="single" w:color="000000" w:sz="4" w:space="0"/>
              <w:left w:val="single" w:color="000000" w:sz="4" w:space="0"/>
              <w:bottom w:val="single" w:color="000000" w:sz="4" w:space="0"/>
              <w:right w:val="single" w:color="000000" w:sz="4" w:space="0"/>
            </w:tcBorders>
            <w:noWrap/>
            <w:vAlign w:val="center"/>
          </w:tcPr>
          <w:p w14:paraId="797AE6F9">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125V07</w:t>
            </w:r>
          </w:p>
        </w:tc>
        <w:tc>
          <w:tcPr>
            <w:tcW w:w="1289" w:type="dxa"/>
            <w:tcBorders>
              <w:top w:val="single" w:color="000000" w:sz="4" w:space="0"/>
              <w:left w:val="single" w:color="000000" w:sz="4" w:space="0"/>
              <w:bottom w:val="single" w:color="000000" w:sz="4" w:space="0"/>
              <w:right w:val="single" w:color="000000" w:sz="4" w:space="0"/>
            </w:tcBorders>
            <w:noWrap/>
            <w:vAlign w:val="center"/>
          </w:tcPr>
          <w:p w14:paraId="6FFD161B">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油槽</w:t>
            </w:r>
          </w:p>
        </w:tc>
        <w:tc>
          <w:tcPr>
            <w:tcW w:w="1418" w:type="dxa"/>
            <w:tcBorders>
              <w:top w:val="single" w:color="000000" w:sz="4" w:space="0"/>
              <w:left w:val="single" w:color="000000" w:sz="4" w:space="0"/>
              <w:bottom w:val="single" w:color="000000" w:sz="4" w:space="0"/>
              <w:right w:val="single" w:color="000000" w:sz="4" w:space="0"/>
            </w:tcBorders>
            <w:noWrap/>
            <w:vAlign w:val="center"/>
          </w:tcPr>
          <w:p w14:paraId="1C3A90A6">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DN200-150LB  RF</w:t>
            </w:r>
          </w:p>
        </w:tc>
        <w:tc>
          <w:tcPr>
            <w:tcW w:w="1559" w:type="dxa"/>
            <w:tcBorders>
              <w:top w:val="single" w:color="000000" w:sz="4" w:space="0"/>
              <w:left w:val="single" w:color="000000" w:sz="4" w:space="0"/>
              <w:bottom w:val="single" w:color="000000" w:sz="4" w:space="0"/>
              <w:right w:val="single" w:color="000000" w:sz="4" w:space="0"/>
            </w:tcBorders>
            <w:noWrap/>
            <w:vAlign w:val="center"/>
          </w:tcPr>
          <w:p w14:paraId="65FB27D0">
            <w:pPr>
              <w:jc w:val="center"/>
              <w:rPr>
                <w:rFonts w:hint="eastAsia" w:ascii="宋体" w:hAnsi="宋体" w:eastAsia="宋体" w:cs="宋体"/>
                <w:color w:val="auto"/>
                <w:sz w:val="24"/>
                <w:szCs w:val="24"/>
                <w:highlight w:val="none"/>
              </w:rPr>
            </w:pPr>
          </w:p>
        </w:tc>
        <w:tc>
          <w:tcPr>
            <w:tcW w:w="20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3EA386">
            <w:pPr>
              <w:jc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拆、装、转运</w:t>
            </w:r>
          </w:p>
        </w:tc>
      </w:tr>
      <w:tr w14:paraId="2F4D787E">
        <w:tblPrEx>
          <w:tblCellMar>
            <w:top w:w="0" w:type="dxa"/>
            <w:left w:w="108" w:type="dxa"/>
            <w:bottom w:w="0" w:type="dxa"/>
            <w:right w:w="108" w:type="dxa"/>
          </w:tblCellMar>
        </w:tblPrEx>
        <w:trPr>
          <w:trHeight w:val="420" w:hRule="atLeast"/>
          <w:jc w:val="center"/>
        </w:trPr>
        <w:tc>
          <w:tcPr>
            <w:tcW w:w="1503" w:type="dxa"/>
            <w:tcBorders>
              <w:top w:val="single" w:color="000000" w:sz="4" w:space="0"/>
              <w:left w:val="single" w:color="000000" w:sz="4" w:space="0"/>
              <w:bottom w:val="single" w:color="000000" w:sz="4" w:space="0"/>
              <w:right w:val="single" w:color="000000" w:sz="4" w:space="0"/>
            </w:tcBorders>
            <w:noWrap/>
            <w:vAlign w:val="center"/>
          </w:tcPr>
          <w:p w14:paraId="1DA7A46B">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165</w:t>
            </w:r>
          </w:p>
        </w:tc>
        <w:tc>
          <w:tcPr>
            <w:tcW w:w="1360" w:type="dxa"/>
            <w:tcBorders>
              <w:top w:val="single" w:color="000000" w:sz="4" w:space="0"/>
              <w:left w:val="single" w:color="000000" w:sz="4" w:space="0"/>
              <w:bottom w:val="single" w:color="000000" w:sz="4" w:space="0"/>
              <w:right w:val="single" w:color="000000" w:sz="4" w:space="0"/>
            </w:tcBorders>
            <w:noWrap/>
            <w:vAlign w:val="center"/>
          </w:tcPr>
          <w:p w14:paraId="70F93F9A">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125BV537</w:t>
            </w:r>
          </w:p>
        </w:tc>
        <w:tc>
          <w:tcPr>
            <w:tcW w:w="1137" w:type="dxa"/>
            <w:tcBorders>
              <w:top w:val="single" w:color="000000" w:sz="4" w:space="0"/>
              <w:left w:val="single" w:color="000000" w:sz="4" w:space="0"/>
              <w:bottom w:val="single" w:color="000000" w:sz="4" w:space="0"/>
              <w:right w:val="single" w:color="000000" w:sz="4" w:space="0"/>
            </w:tcBorders>
            <w:noWrap/>
            <w:vAlign w:val="center"/>
          </w:tcPr>
          <w:p w14:paraId="39BF6AA1">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125V08</w:t>
            </w:r>
          </w:p>
        </w:tc>
        <w:tc>
          <w:tcPr>
            <w:tcW w:w="1289" w:type="dxa"/>
            <w:tcBorders>
              <w:top w:val="single" w:color="000000" w:sz="4" w:space="0"/>
              <w:left w:val="single" w:color="000000" w:sz="4" w:space="0"/>
              <w:bottom w:val="single" w:color="000000" w:sz="4" w:space="0"/>
              <w:right w:val="single" w:color="000000" w:sz="4" w:space="0"/>
            </w:tcBorders>
            <w:noWrap/>
            <w:vAlign w:val="center"/>
          </w:tcPr>
          <w:p w14:paraId="4A8D711C">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焦油污水槽</w:t>
            </w:r>
          </w:p>
        </w:tc>
        <w:tc>
          <w:tcPr>
            <w:tcW w:w="1418" w:type="dxa"/>
            <w:tcBorders>
              <w:top w:val="single" w:color="000000" w:sz="4" w:space="0"/>
              <w:left w:val="single" w:color="000000" w:sz="4" w:space="0"/>
              <w:bottom w:val="single" w:color="000000" w:sz="4" w:space="0"/>
              <w:right w:val="single" w:color="000000" w:sz="4" w:space="0"/>
            </w:tcBorders>
            <w:noWrap/>
            <w:vAlign w:val="center"/>
          </w:tcPr>
          <w:p w14:paraId="09D3D4B1">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DN200-150LB  RF</w:t>
            </w:r>
          </w:p>
        </w:tc>
        <w:tc>
          <w:tcPr>
            <w:tcW w:w="1559" w:type="dxa"/>
            <w:tcBorders>
              <w:top w:val="single" w:color="000000" w:sz="4" w:space="0"/>
              <w:left w:val="single" w:color="000000" w:sz="4" w:space="0"/>
              <w:bottom w:val="single" w:color="000000" w:sz="4" w:space="0"/>
              <w:right w:val="single" w:color="000000" w:sz="4" w:space="0"/>
            </w:tcBorders>
            <w:noWrap/>
            <w:vAlign w:val="center"/>
          </w:tcPr>
          <w:p w14:paraId="06315B02">
            <w:pPr>
              <w:jc w:val="center"/>
              <w:rPr>
                <w:rFonts w:hint="eastAsia" w:ascii="宋体" w:hAnsi="宋体" w:eastAsia="宋体" w:cs="宋体"/>
                <w:color w:val="auto"/>
                <w:sz w:val="24"/>
                <w:szCs w:val="24"/>
                <w:highlight w:val="none"/>
              </w:rPr>
            </w:pPr>
          </w:p>
        </w:tc>
        <w:tc>
          <w:tcPr>
            <w:tcW w:w="20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58067F">
            <w:pPr>
              <w:jc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拆、装、转运</w:t>
            </w:r>
          </w:p>
        </w:tc>
      </w:tr>
      <w:tr w14:paraId="0ADE179C">
        <w:tblPrEx>
          <w:tblCellMar>
            <w:top w:w="0" w:type="dxa"/>
            <w:left w:w="108" w:type="dxa"/>
            <w:bottom w:w="0" w:type="dxa"/>
            <w:right w:w="108" w:type="dxa"/>
          </w:tblCellMar>
        </w:tblPrEx>
        <w:trPr>
          <w:trHeight w:val="420" w:hRule="atLeast"/>
          <w:jc w:val="center"/>
        </w:trPr>
        <w:tc>
          <w:tcPr>
            <w:tcW w:w="1503" w:type="dxa"/>
            <w:tcBorders>
              <w:top w:val="single" w:color="000000" w:sz="4" w:space="0"/>
              <w:left w:val="single" w:color="000000" w:sz="4" w:space="0"/>
              <w:bottom w:val="single" w:color="000000" w:sz="4" w:space="0"/>
              <w:right w:val="single" w:color="000000" w:sz="4" w:space="0"/>
            </w:tcBorders>
            <w:noWrap/>
            <w:vAlign w:val="center"/>
          </w:tcPr>
          <w:p w14:paraId="7056AF8E">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166</w:t>
            </w:r>
          </w:p>
        </w:tc>
        <w:tc>
          <w:tcPr>
            <w:tcW w:w="1360" w:type="dxa"/>
            <w:tcBorders>
              <w:top w:val="single" w:color="000000" w:sz="4" w:space="0"/>
              <w:left w:val="single" w:color="000000" w:sz="4" w:space="0"/>
              <w:bottom w:val="single" w:color="000000" w:sz="4" w:space="0"/>
              <w:right w:val="single" w:color="000000" w:sz="4" w:space="0"/>
            </w:tcBorders>
            <w:noWrap/>
            <w:vAlign w:val="center"/>
          </w:tcPr>
          <w:p w14:paraId="26A362EC">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125BV538</w:t>
            </w:r>
          </w:p>
        </w:tc>
        <w:tc>
          <w:tcPr>
            <w:tcW w:w="1137" w:type="dxa"/>
            <w:tcBorders>
              <w:top w:val="single" w:color="000000" w:sz="4" w:space="0"/>
              <w:left w:val="single" w:color="000000" w:sz="4" w:space="0"/>
              <w:bottom w:val="single" w:color="000000" w:sz="4" w:space="0"/>
              <w:right w:val="single" w:color="000000" w:sz="4" w:space="0"/>
            </w:tcBorders>
            <w:noWrap/>
            <w:vAlign w:val="center"/>
          </w:tcPr>
          <w:p w14:paraId="28073EC9">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125S02A</w:t>
            </w:r>
          </w:p>
        </w:tc>
        <w:tc>
          <w:tcPr>
            <w:tcW w:w="1289" w:type="dxa"/>
            <w:tcBorders>
              <w:top w:val="single" w:color="000000" w:sz="4" w:space="0"/>
              <w:left w:val="single" w:color="000000" w:sz="4" w:space="0"/>
              <w:bottom w:val="single" w:color="000000" w:sz="4" w:space="0"/>
              <w:right w:val="single" w:color="000000" w:sz="4" w:space="0"/>
            </w:tcBorders>
            <w:noWrap/>
            <w:vAlign w:val="center"/>
          </w:tcPr>
          <w:p w14:paraId="60622989">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油分离器</w:t>
            </w:r>
          </w:p>
        </w:tc>
        <w:tc>
          <w:tcPr>
            <w:tcW w:w="1418" w:type="dxa"/>
            <w:tcBorders>
              <w:top w:val="single" w:color="000000" w:sz="4" w:space="0"/>
              <w:left w:val="single" w:color="000000" w:sz="4" w:space="0"/>
              <w:bottom w:val="single" w:color="000000" w:sz="4" w:space="0"/>
              <w:right w:val="single" w:color="000000" w:sz="4" w:space="0"/>
            </w:tcBorders>
            <w:noWrap/>
            <w:vAlign w:val="center"/>
          </w:tcPr>
          <w:p w14:paraId="32A55B8A">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DN250-150LB  RF</w:t>
            </w:r>
          </w:p>
        </w:tc>
        <w:tc>
          <w:tcPr>
            <w:tcW w:w="1559" w:type="dxa"/>
            <w:tcBorders>
              <w:top w:val="single" w:color="000000" w:sz="4" w:space="0"/>
              <w:left w:val="single" w:color="000000" w:sz="4" w:space="0"/>
              <w:bottom w:val="single" w:color="000000" w:sz="4" w:space="0"/>
              <w:right w:val="single" w:color="000000" w:sz="4" w:space="0"/>
            </w:tcBorders>
            <w:noWrap/>
            <w:vAlign w:val="center"/>
          </w:tcPr>
          <w:p w14:paraId="7FD0C136">
            <w:pPr>
              <w:jc w:val="center"/>
              <w:rPr>
                <w:rFonts w:hint="eastAsia" w:ascii="宋体" w:hAnsi="宋体" w:eastAsia="宋体" w:cs="宋体"/>
                <w:color w:val="auto"/>
                <w:sz w:val="24"/>
                <w:szCs w:val="24"/>
                <w:highlight w:val="none"/>
              </w:rPr>
            </w:pPr>
          </w:p>
        </w:tc>
        <w:tc>
          <w:tcPr>
            <w:tcW w:w="20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CE445B">
            <w:pPr>
              <w:jc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拆、装、转运</w:t>
            </w:r>
          </w:p>
        </w:tc>
      </w:tr>
      <w:tr w14:paraId="0607047C">
        <w:tblPrEx>
          <w:tblCellMar>
            <w:top w:w="0" w:type="dxa"/>
            <w:left w:w="108" w:type="dxa"/>
            <w:bottom w:w="0" w:type="dxa"/>
            <w:right w:w="108" w:type="dxa"/>
          </w:tblCellMar>
        </w:tblPrEx>
        <w:trPr>
          <w:trHeight w:val="420" w:hRule="atLeast"/>
          <w:jc w:val="center"/>
        </w:trPr>
        <w:tc>
          <w:tcPr>
            <w:tcW w:w="1503" w:type="dxa"/>
            <w:tcBorders>
              <w:top w:val="single" w:color="000000" w:sz="4" w:space="0"/>
              <w:left w:val="single" w:color="000000" w:sz="4" w:space="0"/>
              <w:bottom w:val="single" w:color="000000" w:sz="4" w:space="0"/>
              <w:right w:val="single" w:color="000000" w:sz="4" w:space="0"/>
            </w:tcBorders>
            <w:noWrap/>
            <w:vAlign w:val="center"/>
          </w:tcPr>
          <w:p w14:paraId="491A6EA4">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167</w:t>
            </w:r>
          </w:p>
        </w:tc>
        <w:tc>
          <w:tcPr>
            <w:tcW w:w="1360" w:type="dxa"/>
            <w:tcBorders>
              <w:top w:val="single" w:color="000000" w:sz="4" w:space="0"/>
              <w:left w:val="single" w:color="000000" w:sz="4" w:space="0"/>
              <w:bottom w:val="single" w:color="000000" w:sz="4" w:space="0"/>
              <w:right w:val="single" w:color="000000" w:sz="4" w:space="0"/>
            </w:tcBorders>
            <w:noWrap/>
            <w:vAlign w:val="center"/>
          </w:tcPr>
          <w:p w14:paraId="3D3CD390">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125BV539</w:t>
            </w:r>
          </w:p>
        </w:tc>
        <w:tc>
          <w:tcPr>
            <w:tcW w:w="1137" w:type="dxa"/>
            <w:tcBorders>
              <w:top w:val="single" w:color="000000" w:sz="4" w:space="0"/>
              <w:left w:val="single" w:color="000000" w:sz="4" w:space="0"/>
              <w:bottom w:val="single" w:color="000000" w:sz="4" w:space="0"/>
              <w:right w:val="single" w:color="000000" w:sz="4" w:space="0"/>
            </w:tcBorders>
            <w:noWrap/>
            <w:vAlign w:val="center"/>
          </w:tcPr>
          <w:p w14:paraId="336C0F37">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125S02B</w:t>
            </w:r>
          </w:p>
        </w:tc>
        <w:tc>
          <w:tcPr>
            <w:tcW w:w="1289" w:type="dxa"/>
            <w:tcBorders>
              <w:top w:val="single" w:color="000000" w:sz="4" w:space="0"/>
              <w:left w:val="single" w:color="000000" w:sz="4" w:space="0"/>
              <w:bottom w:val="single" w:color="000000" w:sz="4" w:space="0"/>
              <w:right w:val="single" w:color="000000" w:sz="4" w:space="0"/>
            </w:tcBorders>
            <w:noWrap/>
            <w:vAlign w:val="center"/>
          </w:tcPr>
          <w:p w14:paraId="28A5A778">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油分离器</w:t>
            </w:r>
          </w:p>
        </w:tc>
        <w:tc>
          <w:tcPr>
            <w:tcW w:w="1418" w:type="dxa"/>
            <w:tcBorders>
              <w:top w:val="single" w:color="000000" w:sz="4" w:space="0"/>
              <w:left w:val="single" w:color="000000" w:sz="4" w:space="0"/>
              <w:bottom w:val="single" w:color="000000" w:sz="4" w:space="0"/>
              <w:right w:val="single" w:color="000000" w:sz="4" w:space="0"/>
            </w:tcBorders>
            <w:noWrap/>
            <w:vAlign w:val="center"/>
          </w:tcPr>
          <w:p w14:paraId="4ECC1D91">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DN250-150LB  RF</w:t>
            </w:r>
          </w:p>
        </w:tc>
        <w:tc>
          <w:tcPr>
            <w:tcW w:w="1559" w:type="dxa"/>
            <w:tcBorders>
              <w:top w:val="single" w:color="000000" w:sz="4" w:space="0"/>
              <w:left w:val="single" w:color="000000" w:sz="4" w:space="0"/>
              <w:bottom w:val="single" w:color="000000" w:sz="4" w:space="0"/>
              <w:right w:val="single" w:color="000000" w:sz="4" w:space="0"/>
            </w:tcBorders>
            <w:noWrap/>
            <w:vAlign w:val="center"/>
          </w:tcPr>
          <w:p w14:paraId="2056D796">
            <w:pPr>
              <w:jc w:val="center"/>
              <w:rPr>
                <w:rFonts w:hint="eastAsia" w:ascii="宋体" w:hAnsi="宋体" w:eastAsia="宋体" w:cs="宋体"/>
                <w:color w:val="auto"/>
                <w:sz w:val="24"/>
                <w:szCs w:val="24"/>
                <w:highlight w:val="none"/>
              </w:rPr>
            </w:pPr>
          </w:p>
        </w:tc>
        <w:tc>
          <w:tcPr>
            <w:tcW w:w="20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DC37C2">
            <w:pPr>
              <w:jc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拆、装、转运</w:t>
            </w:r>
          </w:p>
        </w:tc>
      </w:tr>
      <w:tr w14:paraId="26853FB8">
        <w:tblPrEx>
          <w:tblCellMar>
            <w:top w:w="0" w:type="dxa"/>
            <w:left w:w="108" w:type="dxa"/>
            <w:bottom w:w="0" w:type="dxa"/>
            <w:right w:w="108" w:type="dxa"/>
          </w:tblCellMar>
        </w:tblPrEx>
        <w:trPr>
          <w:trHeight w:val="420" w:hRule="atLeast"/>
          <w:jc w:val="center"/>
        </w:trPr>
        <w:tc>
          <w:tcPr>
            <w:tcW w:w="1503" w:type="dxa"/>
            <w:tcBorders>
              <w:top w:val="single" w:color="000000" w:sz="4" w:space="0"/>
              <w:left w:val="single" w:color="000000" w:sz="4" w:space="0"/>
              <w:bottom w:val="single" w:color="000000" w:sz="4" w:space="0"/>
              <w:right w:val="single" w:color="000000" w:sz="4" w:space="0"/>
            </w:tcBorders>
            <w:noWrap/>
            <w:vAlign w:val="center"/>
          </w:tcPr>
          <w:p w14:paraId="77BF8CE9">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168</w:t>
            </w:r>
          </w:p>
        </w:tc>
        <w:tc>
          <w:tcPr>
            <w:tcW w:w="1360" w:type="dxa"/>
            <w:tcBorders>
              <w:top w:val="single" w:color="000000" w:sz="4" w:space="0"/>
              <w:left w:val="single" w:color="000000" w:sz="4" w:space="0"/>
              <w:bottom w:val="single" w:color="000000" w:sz="4" w:space="0"/>
              <w:right w:val="single" w:color="000000" w:sz="4" w:space="0"/>
            </w:tcBorders>
            <w:noWrap/>
            <w:vAlign w:val="center"/>
          </w:tcPr>
          <w:p w14:paraId="68AF0F3C">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125BV540</w:t>
            </w:r>
          </w:p>
        </w:tc>
        <w:tc>
          <w:tcPr>
            <w:tcW w:w="1137" w:type="dxa"/>
            <w:tcBorders>
              <w:top w:val="single" w:color="000000" w:sz="4" w:space="0"/>
              <w:left w:val="single" w:color="000000" w:sz="4" w:space="0"/>
              <w:bottom w:val="single" w:color="000000" w:sz="4" w:space="0"/>
              <w:right w:val="single" w:color="000000" w:sz="4" w:space="0"/>
            </w:tcBorders>
            <w:noWrap/>
            <w:vAlign w:val="center"/>
          </w:tcPr>
          <w:p w14:paraId="5C7B20BC">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125S04A</w:t>
            </w:r>
          </w:p>
        </w:tc>
        <w:tc>
          <w:tcPr>
            <w:tcW w:w="1289" w:type="dxa"/>
            <w:tcBorders>
              <w:top w:val="single" w:color="000000" w:sz="4" w:space="0"/>
              <w:left w:val="single" w:color="000000" w:sz="4" w:space="0"/>
              <w:bottom w:val="single" w:color="000000" w:sz="4" w:space="0"/>
              <w:right w:val="single" w:color="000000" w:sz="4" w:space="0"/>
            </w:tcBorders>
            <w:noWrap/>
            <w:vAlign w:val="center"/>
          </w:tcPr>
          <w:p w14:paraId="6332485A">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初焦油分离器</w:t>
            </w:r>
          </w:p>
        </w:tc>
        <w:tc>
          <w:tcPr>
            <w:tcW w:w="1418" w:type="dxa"/>
            <w:tcBorders>
              <w:top w:val="single" w:color="000000" w:sz="4" w:space="0"/>
              <w:left w:val="single" w:color="000000" w:sz="4" w:space="0"/>
              <w:bottom w:val="single" w:color="000000" w:sz="4" w:space="0"/>
              <w:right w:val="single" w:color="000000" w:sz="4" w:space="0"/>
            </w:tcBorders>
            <w:noWrap/>
            <w:vAlign w:val="center"/>
          </w:tcPr>
          <w:p w14:paraId="1F0BB251">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DN400-150LB  RF</w:t>
            </w:r>
          </w:p>
        </w:tc>
        <w:tc>
          <w:tcPr>
            <w:tcW w:w="1559" w:type="dxa"/>
            <w:tcBorders>
              <w:top w:val="single" w:color="000000" w:sz="4" w:space="0"/>
              <w:left w:val="single" w:color="000000" w:sz="4" w:space="0"/>
              <w:bottom w:val="single" w:color="000000" w:sz="4" w:space="0"/>
              <w:right w:val="single" w:color="000000" w:sz="4" w:space="0"/>
            </w:tcBorders>
            <w:noWrap/>
            <w:vAlign w:val="center"/>
          </w:tcPr>
          <w:p w14:paraId="6F5E6A70">
            <w:pPr>
              <w:jc w:val="center"/>
              <w:rPr>
                <w:rFonts w:hint="eastAsia" w:ascii="宋体" w:hAnsi="宋体" w:eastAsia="宋体" w:cs="宋体"/>
                <w:color w:val="auto"/>
                <w:sz w:val="24"/>
                <w:szCs w:val="24"/>
                <w:highlight w:val="none"/>
              </w:rPr>
            </w:pPr>
          </w:p>
        </w:tc>
        <w:tc>
          <w:tcPr>
            <w:tcW w:w="20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CDC693">
            <w:pPr>
              <w:jc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拆、装、转运</w:t>
            </w:r>
          </w:p>
        </w:tc>
      </w:tr>
      <w:tr w14:paraId="6974F913">
        <w:tblPrEx>
          <w:tblCellMar>
            <w:top w:w="0" w:type="dxa"/>
            <w:left w:w="108" w:type="dxa"/>
            <w:bottom w:w="0" w:type="dxa"/>
            <w:right w:w="108" w:type="dxa"/>
          </w:tblCellMar>
        </w:tblPrEx>
        <w:trPr>
          <w:trHeight w:val="420" w:hRule="atLeast"/>
          <w:jc w:val="center"/>
        </w:trPr>
        <w:tc>
          <w:tcPr>
            <w:tcW w:w="1503" w:type="dxa"/>
            <w:tcBorders>
              <w:top w:val="single" w:color="000000" w:sz="4" w:space="0"/>
              <w:left w:val="single" w:color="000000" w:sz="4" w:space="0"/>
              <w:bottom w:val="single" w:color="000000" w:sz="4" w:space="0"/>
              <w:right w:val="single" w:color="000000" w:sz="4" w:space="0"/>
            </w:tcBorders>
            <w:noWrap/>
            <w:vAlign w:val="center"/>
          </w:tcPr>
          <w:p w14:paraId="0A7B273F">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169</w:t>
            </w:r>
          </w:p>
        </w:tc>
        <w:tc>
          <w:tcPr>
            <w:tcW w:w="1360" w:type="dxa"/>
            <w:tcBorders>
              <w:top w:val="single" w:color="000000" w:sz="4" w:space="0"/>
              <w:left w:val="single" w:color="000000" w:sz="4" w:space="0"/>
              <w:bottom w:val="single" w:color="000000" w:sz="4" w:space="0"/>
              <w:right w:val="single" w:color="000000" w:sz="4" w:space="0"/>
            </w:tcBorders>
            <w:noWrap/>
            <w:vAlign w:val="center"/>
          </w:tcPr>
          <w:p w14:paraId="6B24AF70">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125BV541</w:t>
            </w:r>
          </w:p>
        </w:tc>
        <w:tc>
          <w:tcPr>
            <w:tcW w:w="1137" w:type="dxa"/>
            <w:tcBorders>
              <w:top w:val="single" w:color="000000" w:sz="4" w:space="0"/>
              <w:left w:val="single" w:color="000000" w:sz="4" w:space="0"/>
              <w:bottom w:val="single" w:color="000000" w:sz="4" w:space="0"/>
              <w:right w:val="single" w:color="000000" w:sz="4" w:space="0"/>
            </w:tcBorders>
            <w:noWrap/>
            <w:vAlign w:val="center"/>
          </w:tcPr>
          <w:p w14:paraId="10706C91">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125S04B</w:t>
            </w:r>
          </w:p>
        </w:tc>
        <w:tc>
          <w:tcPr>
            <w:tcW w:w="1289" w:type="dxa"/>
            <w:tcBorders>
              <w:top w:val="single" w:color="000000" w:sz="4" w:space="0"/>
              <w:left w:val="single" w:color="000000" w:sz="4" w:space="0"/>
              <w:bottom w:val="single" w:color="000000" w:sz="4" w:space="0"/>
              <w:right w:val="single" w:color="000000" w:sz="4" w:space="0"/>
            </w:tcBorders>
            <w:noWrap/>
            <w:vAlign w:val="center"/>
          </w:tcPr>
          <w:p w14:paraId="2045B335">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初焦油分离器</w:t>
            </w:r>
          </w:p>
        </w:tc>
        <w:tc>
          <w:tcPr>
            <w:tcW w:w="1418" w:type="dxa"/>
            <w:tcBorders>
              <w:top w:val="single" w:color="000000" w:sz="4" w:space="0"/>
              <w:left w:val="single" w:color="000000" w:sz="4" w:space="0"/>
              <w:bottom w:val="single" w:color="000000" w:sz="4" w:space="0"/>
              <w:right w:val="single" w:color="000000" w:sz="4" w:space="0"/>
            </w:tcBorders>
            <w:noWrap/>
            <w:vAlign w:val="center"/>
          </w:tcPr>
          <w:p w14:paraId="2BFA3743">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DN400-150LB  RF</w:t>
            </w:r>
          </w:p>
        </w:tc>
        <w:tc>
          <w:tcPr>
            <w:tcW w:w="1559" w:type="dxa"/>
            <w:tcBorders>
              <w:top w:val="single" w:color="000000" w:sz="4" w:space="0"/>
              <w:left w:val="single" w:color="000000" w:sz="4" w:space="0"/>
              <w:bottom w:val="single" w:color="000000" w:sz="4" w:space="0"/>
              <w:right w:val="single" w:color="000000" w:sz="4" w:space="0"/>
            </w:tcBorders>
            <w:noWrap/>
            <w:vAlign w:val="center"/>
          </w:tcPr>
          <w:p w14:paraId="7283E188">
            <w:pPr>
              <w:jc w:val="center"/>
              <w:rPr>
                <w:rFonts w:hint="eastAsia" w:ascii="宋体" w:hAnsi="宋体" w:eastAsia="宋体" w:cs="宋体"/>
                <w:color w:val="auto"/>
                <w:sz w:val="24"/>
                <w:szCs w:val="24"/>
                <w:highlight w:val="none"/>
              </w:rPr>
            </w:pPr>
          </w:p>
        </w:tc>
        <w:tc>
          <w:tcPr>
            <w:tcW w:w="20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5C6941">
            <w:pPr>
              <w:jc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拆、装、转运</w:t>
            </w:r>
          </w:p>
        </w:tc>
      </w:tr>
      <w:tr w14:paraId="47C83EF8">
        <w:tblPrEx>
          <w:tblCellMar>
            <w:top w:w="0" w:type="dxa"/>
            <w:left w:w="108" w:type="dxa"/>
            <w:bottom w:w="0" w:type="dxa"/>
            <w:right w:w="108" w:type="dxa"/>
          </w:tblCellMar>
        </w:tblPrEx>
        <w:trPr>
          <w:trHeight w:val="420" w:hRule="atLeast"/>
          <w:jc w:val="center"/>
        </w:trPr>
        <w:tc>
          <w:tcPr>
            <w:tcW w:w="1503" w:type="dxa"/>
            <w:tcBorders>
              <w:top w:val="single" w:color="000000" w:sz="4" w:space="0"/>
              <w:left w:val="single" w:color="000000" w:sz="4" w:space="0"/>
              <w:bottom w:val="single" w:color="000000" w:sz="4" w:space="0"/>
              <w:right w:val="single" w:color="000000" w:sz="4" w:space="0"/>
            </w:tcBorders>
            <w:noWrap/>
            <w:vAlign w:val="center"/>
          </w:tcPr>
          <w:p w14:paraId="269FCB99">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170</w:t>
            </w:r>
          </w:p>
        </w:tc>
        <w:tc>
          <w:tcPr>
            <w:tcW w:w="1360" w:type="dxa"/>
            <w:tcBorders>
              <w:top w:val="single" w:color="000000" w:sz="4" w:space="0"/>
              <w:left w:val="single" w:color="000000" w:sz="4" w:space="0"/>
              <w:bottom w:val="single" w:color="000000" w:sz="4" w:space="0"/>
              <w:right w:val="single" w:color="000000" w:sz="4" w:space="0"/>
            </w:tcBorders>
            <w:noWrap/>
            <w:vAlign w:val="center"/>
          </w:tcPr>
          <w:p w14:paraId="44984D81">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125BV542</w:t>
            </w:r>
          </w:p>
        </w:tc>
        <w:tc>
          <w:tcPr>
            <w:tcW w:w="1137" w:type="dxa"/>
            <w:tcBorders>
              <w:top w:val="single" w:color="000000" w:sz="4" w:space="0"/>
              <w:left w:val="single" w:color="000000" w:sz="4" w:space="0"/>
              <w:bottom w:val="single" w:color="000000" w:sz="4" w:space="0"/>
              <w:right w:val="single" w:color="000000" w:sz="4" w:space="0"/>
            </w:tcBorders>
            <w:noWrap/>
            <w:vAlign w:val="center"/>
          </w:tcPr>
          <w:p w14:paraId="37C8044A">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125S05A</w:t>
            </w:r>
          </w:p>
        </w:tc>
        <w:tc>
          <w:tcPr>
            <w:tcW w:w="1289" w:type="dxa"/>
            <w:tcBorders>
              <w:top w:val="single" w:color="000000" w:sz="4" w:space="0"/>
              <w:left w:val="single" w:color="000000" w:sz="4" w:space="0"/>
              <w:bottom w:val="single" w:color="000000" w:sz="4" w:space="0"/>
              <w:right w:val="single" w:color="000000" w:sz="4" w:space="0"/>
            </w:tcBorders>
            <w:noWrap/>
            <w:vAlign w:val="center"/>
          </w:tcPr>
          <w:p w14:paraId="56AF260A">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最终油分离器</w:t>
            </w:r>
          </w:p>
        </w:tc>
        <w:tc>
          <w:tcPr>
            <w:tcW w:w="1418" w:type="dxa"/>
            <w:tcBorders>
              <w:top w:val="single" w:color="000000" w:sz="4" w:space="0"/>
              <w:left w:val="single" w:color="000000" w:sz="4" w:space="0"/>
              <w:bottom w:val="single" w:color="000000" w:sz="4" w:space="0"/>
              <w:right w:val="single" w:color="000000" w:sz="4" w:space="0"/>
            </w:tcBorders>
            <w:noWrap/>
            <w:vAlign w:val="center"/>
          </w:tcPr>
          <w:p w14:paraId="700CF45B">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DN200-150LB  RF</w:t>
            </w:r>
          </w:p>
        </w:tc>
        <w:tc>
          <w:tcPr>
            <w:tcW w:w="1559" w:type="dxa"/>
            <w:tcBorders>
              <w:top w:val="single" w:color="000000" w:sz="4" w:space="0"/>
              <w:left w:val="single" w:color="000000" w:sz="4" w:space="0"/>
              <w:bottom w:val="single" w:color="000000" w:sz="4" w:space="0"/>
              <w:right w:val="single" w:color="000000" w:sz="4" w:space="0"/>
            </w:tcBorders>
            <w:noWrap/>
            <w:vAlign w:val="center"/>
          </w:tcPr>
          <w:p w14:paraId="096F355C">
            <w:pPr>
              <w:jc w:val="center"/>
              <w:rPr>
                <w:rFonts w:hint="eastAsia" w:ascii="宋体" w:hAnsi="宋体" w:eastAsia="宋体" w:cs="宋体"/>
                <w:color w:val="auto"/>
                <w:sz w:val="24"/>
                <w:szCs w:val="24"/>
                <w:highlight w:val="none"/>
              </w:rPr>
            </w:pPr>
          </w:p>
        </w:tc>
        <w:tc>
          <w:tcPr>
            <w:tcW w:w="20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1B2295">
            <w:pPr>
              <w:jc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拆、装、转运</w:t>
            </w:r>
          </w:p>
        </w:tc>
      </w:tr>
      <w:tr w14:paraId="331EF71D">
        <w:tblPrEx>
          <w:tblCellMar>
            <w:top w:w="0" w:type="dxa"/>
            <w:left w:w="108" w:type="dxa"/>
            <w:bottom w:w="0" w:type="dxa"/>
            <w:right w:w="108" w:type="dxa"/>
          </w:tblCellMar>
        </w:tblPrEx>
        <w:trPr>
          <w:trHeight w:val="420" w:hRule="atLeast"/>
          <w:jc w:val="center"/>
        </w:trPr>
        <w:tc>
          <w:tcPr>
            <w:tcW w:w="1503" w:type="dxa"/>
            <w:tcBorders>
              <w:top w:val="single" w:color="000000" w:sz="4" w:space="0"/>
              <w:left w:val="single" w:color="000000" w:sz="4" w:space="0"/>
              <w:bottom w:val="single" w:color="000000" w:sz="4" w:space="0"/>
              <w:right w:val="single" w:color="000000" w:sz="4" w:space="0"/>
            </w:tcBorders>
            <w:noWrap/>
            <w:vAlign w:val="center"/>
          </w:tcPr>
          <w:p w14:paraId="7CE35788">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171</w:t>
            </w:r>
          </w:p>
        </w:tc>
        <w:tc>
          <w:tcPr>
            <w:tcW w:w="1360" w:type="dxa"/>
            <w:tcBorders>
              <w:top w:val="single" w:color="000000" w:sz="4" w:space="0"/>
              <w:left w:val="single" w:color="000000" w:sz="4" w:space="0"/>
              <w:bottom w:val="single" w:color="000000" w:sz="4" w:space="0"/>
              <w:right w:val="single" w:color="000000" w:sz="4" w:space="0"/>
            </w:tcBorders>
            <w:noWrap/>
            <w:vAlign w:val="center"/>
          </w:tcPr>
          <w:p w14:paraId="696AE280">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125BV543</w:t>
            </w:r>
          </w:p>
        </w:tc>
        <w:tc>
          <w:tcPr>
            <w:tcW w:w="1137" w:type="dxa"/>
            <w:tcBorders>
              <w:top w:val="single" w:color="000000" w:sz="4" w:space="0"/>
              <w:left w:val="single" w:color="000000" w:sz="4" w:space="0"/>
              <w:bottom w:val="single" w:color="000000" w:sz="4" w:space="0"/>
              <w:right w:val="single" w:color="000000" w:sz="4" w:space="0"/>
            </w:tcBorders>
            <w:noWrap/>
            <w:vAlign w:val="center"/>
          </w:tcPr>
          <w:p w14:paraId="328AD7A5">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125S05B</w:t>
            </w:r>
          </w:p>
        </w:tc>
        <w:tc>
          <w:tcPr>
            <w:tcW w:w="1289" w:type="dxa"/>
            <w:tcBorders>
              <w:top w:val="single" w:color="000000" w:sz="4" w:space="0"/>
              <w:left w:val="single" w:color="000000" w:sz="4" w:space="0"/>
              <w:bottom w:val="single" w:color="000000" w:sz="4" w:space="0"/>
              <w:right w:val="single" w:color="000000" w:sz="4" w:space="0"/>
            </w:tcBorders>
            <w:noWrap/>
            <w:vAlign w:val="center"/>
          </w:tcPr>
          <w:p w14:paraId="788A93C9">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最终油分离器</w:t>
            </w:r>
          </w:p>
        </w:tc>
        <w:tc>
          <w:tcPr>
            <w:tcW w:w="1418" w:type="dxa"/>
            <w:tcBorders>
              <w:top w:val="single" w:color="000000" w:sz="4" w:space="0"/>
              <w:left w:val="single" w:color="000000" w:sz="4" w:space="0"/>
              <w:bottom w:val="single" w:color="000000" w:sz="4" w:space="0"/>
              <w:right w:val="single" w:color="000000" w:sz="4" w:space="0"/>
            </w:tcBorders>
            <w:noWrap/>
            <w:vAlign w:val="center"/>
          </w:tcPr>
          <w:p w14:paraId="01BD91FF">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DN200-150LB  RF</w:t>
            </w:r>
          </w:p>
        </w:tc>
        <w:tc>
          <w:tcPr>
            <w:tcW w:w="1559" w:type="dxa"/>
            <w:tcBorders>
              <w:top w:val="single" w:color="000000" w:sz="4" w:space="0"/>
              <w:left w:val="single" w:color="000000" w:sz="4" w:space="0"/>
              <w:bottom w:val="single" w:color="000000" w:sz="4" w:space="0"/>
              <w:right w:val="single" w:color="000000" w:sz="4" w:space="0"/>
            </w:tcBorders>
            <w:noWrap/>
            <w:vAlign w:val="center"/>
          </w:tcPr>
          <w:p w14:paraId="4E09BA04">
            <w:pPr>
              <w:jc w:val="center"/>
              <w:rPr>
                <w:rFonts w:hint="eastAsia" w:ascii="宋体" w:hAnsi="宋体" w:eastAsia="宋体" w:cs="宋体"/>
                <w:color w:val="auto"/>
                <w:sz w:val="24"/>
                <w:szCs w:val="24"/>
                <w:highlight w:val="none"/>
              </w:rPr>
            </w:pPr>
          </w:p>
        </w:tc>
        <w:tc>
          <w:tcPr>
            <w:tcW w:w="20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868F38">
            <w:pPr>
              <w:jc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拆、装、转运</w:t>
            </w:r>
          </w:p>
        </w:tc>
      </w:tr>
      <w:tr w14:paraId="647325FA">
        <w:tblPrEx>
          <w:tblCellMar>
            <w:top w:w="0" w:type="dxa"/>
            <w:left w:w="108" w:type="dxa"/>
            <w:bottom w:w="0" w:type="dxa"/>
            <w:right w:w="108" w:type="dxa"/>
          </w:tblCellMar>
        </w:tblPrEx>
        <w:trPr>
          <w:trHeight w:val="420" w:hRule="atLeast"/>
          <w:jc w:val="center"/>
        </w:trPr>
        <w:tc>
          <w:tcPr>
            <w:tcW w:w="1503" w:type="dxa"/>
            <w:tcBorders>
              <w:top w:val="single" w:color="000000" w:sz="4" w:space="0"/>
              <w:left w:val="single" w:color="000000" w:sz="4" w:space="0"/>
              <w:bottom w:val="single" w:color="000000" w:sz="4" w:space="0"/>
              <w:right w:val="single" w:color="000000" w:sz="4" w:space="0"/>
            </w:tcBorders>
            <w:noWrap/>
            <w:vAlign w:val="center"/>
          </w:tcPr>
          <w:p w14:paraId="2E14D1E8">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172</w:t>
            </w:r>
          </w:p>
        </w:tc>
        <w:tc>
          <w:tcPr>
            <w:tcW w:w="1360" w:type="dxa"/>
            <w:tcBorders>
              <w:top w:val="single" w:color="000000" w:sz="4" w:space="0"/>
              <w:left w:val="single" w:color="000000" w:sz="4" w:space="0"/>
              <w:bottom w:val="single" w:color="000000" w:sz="4" w:space="0"/>
              <w:right w:val="single" w:color="000000" w:sz="4" w:space="0"/>
            </w:tcBorders>
            <w:noWrap/>
            <w:vAlign w:val="center"/>
          </w:tcPr>
          <w:p w14:paraId="5D86795D">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125BV544</w:t>
            </w:r>
          </w:p>
        </w:tc>
        <w:tc>
          <w:tcPr>
            <w:tcW w:w="1137" w:type="dxa"/>
            <w:tcBorders>
              <w:top w:val="single" w:color="000000" w:sz="4" w:space="0"/>
              <w:left w:val="single" w:color="000000" w:sz="4" w:space="0"/>
              <w:bottom w:val="single" w:color="000000" w:sz="4" w:space="0"/>
              <w:right w:val="single" w:color="000000" w:sz="4" w:space="0"/>
            </w:tcBorders>
            <w:noWrap/>
            <w:vAlign w:val="center"/>
          </w:tcPr>
          <w:p w14:paraId="78FEB77A">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125S05C</w:t>
            </w:r>
          </w:p>
        </w:tc>
        <w:tc>
          <w:tcPr>
            <w:tcW w:w="1289" w:type="dxa"/>
            <w:tcBorders>
              <w:top w:val="single" w:color="000000" w:sz="4" w:space="0"/>
              <w:left w:val="single" w:color="000000" w:sz="4" w:space="0"/>
              <w:bottom w:val="single" w:color="000000" w:sz="4" w:space="0"/>
              <w:right w:val="single" w:color="000000" w:sz="4" w:space="0"/>
            </w:tcBorders>
            <w:noWrap/>
            <w:vAlign w:val="center"/>
          </w:tcPr>
          <w:p w14:paraId="4E277357">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最终油分离器</w:t>
            </w:r>
          </w:p>
        </w:tc>
        <w:tc>
          <w:tcPr>
            <w:tcW w:w="1418" w:type="dxa"/>
            <w:tcBorders>
              <w:top w:val="single" w:color="000000" w:sz="4" w:space="0"/>
              <w:left w:val="single" w:color="000000" w:sz="4" w:space="0"/>
              <w:bottom w:val="single" w:color="000000" w:sz="4" w:space="0"/>
              <w:right w:val="single" w:color="000000" w:sz="4" w:space="0"/>
            </w:tcBorders>
            <w:noWrap/>
            <w:vAlign w:val="center"/>
          </w:tcPr>
          <w:p w14:paraId="526633D9">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DN200-150LB  RF</w:t>
            </w:r>
          </w:p>
        </w:tc>
        <w:tc>
          <w:tcPr>
            <w:tcW w:w="1559" w:type="dxa"/>
            <w:tcBorders>
              <w:top w:val="single" w:color="000000" w:sz="4" w:space="0"/>
              <w:left w:val="single" w:color="000000" w:sz="4" w:space="0"/>
              <w:bottom w:val="single" w:color="000000" w:sz="4" w:space="0"/>
              <w:right w:val="single" w:color="000000" w:sz="4" w:space="0"/>
            </w:tcBorders>
            <w:noWrap/>
            <w:vAlign w:val="center"/>
          </w:tcPr>
          <w:p w14:paraId="4E7752CC">
            <w:pPr>
              <w:jc w:val="center"/>
              <w:rPr>
                <w:rFonts w:hint="eastAsia" w:ascii="宋体" w:hAnsi="宋体" w:eastAsia="宋体" w:cs="宋体"/>
                <w:color w:val="auto"/>
                <w:sz w:val="24"/>
                <w:szCs w:val="24"/>
                <w:highlight w:val="none"/>
              </w:rPr>
            </w:pPr>
          </w:p>
        </w:tc>
        <w:tc>
          <w:tcPr>
            <w:tcW w:w="20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E9CF78">
            <w:pPr>
              <w:jc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拆、装、转运</w:t>
            </w:r>
          </w:p>
        </w:tc>
      </w:tr>
      <w:tr w14:paraId="7456A65E">
        <w:tblPrEx>
          <w:tblCellMar>
            <w:top w:w="0" w:type="dxa"/>
            <w:left w:w="108" w:type="dxa"/>
            <w:bottom w:w="0" w:type="dxa"/>
            <w:right w:w="108" w:type="dxa"/>
          </w:tblCellMar>
        </w:tblPrEx>
        <w:trPr>
          <w:trHeight w:val="420" w:hRule="atLeast"/>
          <w:jc w:val="center"/>
        </w:trPr>
        <w:tc>
          <w:tcPr>
            <w:tcW w:w="1503" w:type="dxa"/>
            <w:tcBorders>
              <w:top w:val="single" w:color="000000" w:sz="4" w:space="0"/>
              <w:left w:val="single" w:color="000000" w:sz="4" w:space="0"/>
              <w:bottom w:val="single" w:color="000000" w:sz="4" w:space="0"/>
              <w:right w:val="single" w:color="000000" w:sz="4" w:space="0"/>
            </w:tcBorders>
            <w:noWrap/>
            <w:vAlign w:val="center"/>
          </w:tcPr>
          <w:p w14:paraId="41D1B4D6">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173</w:t>
            </w:r>
          </w:p>
        </w:tc>
        <w:tc>
          <w:tcPr>
            <w:tcW w:w="1360" w:type="dxa"/>
            <w:tcBorders>
              <w:top w:val="single" w:color="000000" w:sz="4" w:space="0"/>
              <w:left w:val="single" w:color="000000" w:sz="4" w:space="0"/>
              <w:bottom w:val="single" w:color="000000" w:sz="4" w:space="0"/>
              <w:right w:val="single" w:color="000000" w:sz="4" w:space="0"/>
            </w:tcBorders>
            <w:noWrap/>
            <w:vAlign w:val="center"/>
          </w:tcPr>
          <w:p w14:paraId="13498790">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125BV545</w:t>
            </w:r>
          </w:p>
        </w:tc>
        <w:tc>
          <w:tcPr>
            <w:tcW w:w="1137" w:type="dxa"/>
            <w:tcBorders>
              <w:top w:val="single" w:color="000000" w:sz="4" w:space="0"/>
              <w:left w:val="single" w:color="000000" w:sz="4" w:space="0"/>
              <w:bottom w:val="single" w:color="000000" w:sz="4" w:space="0"/>
              <w:right w:val="single" w:color="000000" w:sz="4" w:space="0"/>
            </w:tcBorders>
            <w:noWrap/>
            <w:vAlign w:val="center"/>
          </w:tcPr>
          <w:p w14:paraId="2EA7F54F">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125S05D</w:t>
            </w:r>
          </w:p>
        </w:tc>
        <w:tc>
          <w:tcPr>
            <w:tcW w:w="1289" w:type="dxa"/>
            <w:tcBorders>
              <w:top w:val="single" w:color="000000" w:sz="4" w:space="0"/>
              <w:left w:val="single" w:color="000000" w:sz="4" w:space="0"/>
              <w:bottom w:val="single" w:color="000000" w:sz="4" w:space="0"/>
              <w:right w:val="single" w:color="000000" w:sz="4" w:space="0"/>
            </w:tcBorders>
            <w:noWrap/>
            <w:vAlign w:val="center"/>
          </w:tcPr>
          <w:p w14:paraId="152ED00A">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最终油分离器</w:t>
            </w:r>
          </w:p>
        </w:tc>
        <w:tc>
          <w:tcPr>
            <w:tcW w:w="1418" w:type="dxa"/>
            <w:tcBorders>
              <w:top w:val="single" w:color="000000" w:sz="4" w:space="0"/>
              <w:left w:val="single" w:color="000000" w:sz="4" w:space="0"/>
              <w:bottom w:val="single" w:color="000000" w:sz="4" w:space="0"/>
              <w:right w:val="single" w:color="000000" w:sz="4" w:space="0"/>
            </w:tcBorders>
            <w:noWrap/>
            <w:vAlign w:val="center"/>
          </w:tcPr>
          <w:p w14:paraId="162806A9">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DN200-150LB  RF</w:t>
            </w:r>
          </w:p>
        </w:tc>
        <w:tc>
          <w:tcPr>
            <w:tcW w:w="1559" w:type="dxa"/>
            <w:tcBorders>
              <w:top w:val="single" w:color="000000" w:sz="4" w:space="0"/>
              <w:left w:val="single" w:color="000000" w:sz="4" w:space="0"/>
              <w:bottom w:val="single" w:color="000000" w:sz="4" w:space="0"/>
              <w:right w:val="single" w:color="000000" w:sz="4" w:space="0"/>
            </w:tcBorders>
            <w:noWrap/>
            <w:vAlign w:val="center"/>
          </w:tcPr>
          <w:p w14:paraId="574E162A">
            <w:pPr>
              <w:jc w:val="center"/>
              <w:rPr>
                <w:rFonts w:hint="eastAsia" w:ascii="宋体" w:hAnsi="宋体" w:eastAsia="宋体" w:cs="宋体"/>
                <w:color w:val="auto"/>
                <w:sz w:val="24"/>
                <w:szCs w:val="24"/>
                <w:highlight w:val="none"/>
              </w:rPr>
            </w:pPr>
          </w:p>
        </w:tc>
        <w:tc>
          <w:tcPr>
            <w:tcW w:w="20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33EB39">
            <w:pPr>
              <w:jc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拆、装、转运</w:t>
            </w:r>
          </w:p>
        </w:tc>
      </w:tr>
      <w:tr w14:paraId="05C7B83A">
        <w:tblPrEx>
          <w:tblCellMar>
            <w:top w:w="0" w:type="dxa"/>
            <w:left w:w="108" w:type="dxa"/>
            <w:bottom w:w="0" w:type="dxa"/>
            <w:right w:w="108" w:type="dxa"/>
          </w:tblCellMar>
        </w:tblPrEx>
        <w:trPr>
          <w:trHeight w:val="420" w:hRule="atLeast"/>
          <w:jc w:val="center"/>
        </w:trPr>
        <w:tc>
          <w:tcPr>
            <w:tcW w:w="1503" w:type="dxa"/>
            <w:tcBorders>
              <w:top w:val="single" w:color="000000" w:sz="4" w:space="0"/>
              <w:left w:val="single" w:color="000000" w:sz="4" w:space="0"/>
              <w:bottom w:val="single" w:color="000000" w:sz="4" w:space="0"/>
              <w:right w:val="single" w:color="000000" w:sz="4" w:space="0"/>
            </w:tcBorders>
            <w:noWrap/>
            <w:vAlign w:val="center"/>
          </w:tcPr>
          <w:p w14:paraId="28BD384B">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174</w:t>
            </w:r>
          </w:p>
        </w:tc>
        <w:tc>
          <w:tcPr>
            <w:tcW w:w="1360" w:type="dxa"/>
            <w:tcBorders>
              <w:top w:val="single" w:color="000000" w:sz="4" w:space="0"/>
              <w:left w:val="single" w:color="000000" w:sz="4" w:space="0"/>
              <w:bottom w:val="single" w:color="000000" w:sz="4" w:space="0"/>
              <w:right w:val="single" w:color="000000" w:sz="4" w:space="0"/>
            </w:tcBorders>
            <w:noWrap/>
            <w:vAlign w:val="center"/>
          </w:tcPr>
          <w:p w14:paraId="397DC11E">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125BV546</w:t>
            </w:r>
          </w:p>
        </w:tc>
        <w:tc>
          <w:tcPr>
            <w:tcW w:w="1137" w:type="dxa"/>
            <w:tcBorders>
              <w:top w:val="single" w:color="000000" w:sz="4" w:space="0"/>
              <w:left w:val="single" w:color="000000" w:sz="4" w:space="0"/>
              <w:bottom w:val="single" w:color="000000" w:sz="4" w:space="0"/>
              <w:right w:val="single" w:color="000000" w:sz="4" w:space="0"/>
            </w:tcBorders>
            <w:noWrap/>
            <w:vAlign w:val="center"/>
          </w:tcPr>
          <w:p w14:paraId="61E40D98">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125S04C</w:t>
            </w:r>
          </w:p>
        </w:tc>
        <w:tc>
          <w:tcPr>
            <w:tcW w:w="1289" w:type="dxa"/>
            <w:tcBorders>
              <w:top w:val="single" w:color="000000" w:sz="4" w:space="0"/>
              <w:left w:val="single" w:color="000000" w:sz="4" w:space="0"/>
              <w:bottom w:val="single" w:color="000000" w:sz="4" w:space="0"/>
              <w:right w:val="single" w:color="000000" w:sz="4" w:space="0"/>
            </w:tcBorders>
            <w:noWrap/>
            <w:vAlign w:val="center"/>
          </w:tcPr>
          <w:p w14:paraId="7F81F7EC">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初焦油分离器</w:t>
            </w:r>
          </w:p>
        </w:tc>
        <w:tc>
          <w:tcPr>
            <w:tcW w:w="1418" w:type="dxa"/>
            <w:tcBorders>
              <w:top w:val="single" w:color="000000" w:sz="4" w:space="0"/>
              <w:left w:val="single" w:color="000000" w:sz="4" w:space="0"/>
              <w:bottom w:val="single" w:color="000000" w:sz="4" w:space="0"/>
              <w:right w:val="single" w:color="000000" w:sz="4" w:space="0"/>
            </w:tcBorders>
            <w:noWrap/>
            <w:vAlign w:val="center"/>
          </w:tcPr>
          <w:p w14:paraId="6B587186">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DN400-150LB  RF</w:t>
            </w:r>
          </w:p>
        </w:tc>
        <w:tc>
          <w:tcPr>
            <w:tcW w:w="1559" w:type="dxa"/>
            <w:tcBorders>
              <w:top w:val="single" w:color="000000" w:sz="4" w:space="0"/>
              <w:left w:val="single" w:color="000000" w:sz="4" w:space="0"/>
              <w:bottom w:val="single" w:color="000000" w:sz="4" w:space="0"/>
              <w:right w:val="single" w:color="000000" w:sz="4" w:space="0"/>
            </w:tcBorders>
            <w:noWrap/>
            <w:vAlign w:val="center"/>
          </w:tcPr>
          <w:p w14:paraId="376039C0">
            <w:pPr>
              <w:jc w:val="center"/>
              <w:rPr>
                <w:rFonts w:hint="eastAsia" w:ascii="宋体" w:hAnsi="宋体" w:eastAsia="宋体" w:cs="宋体"/>
                <w:color w:val="auto"/>
                <w:sz w:val="24"/>
                <w:szCs w:val="24"/>
                <w:highlight w:val="none"/>
              </w:rPr>
            </w:pPr>
          </w:p>
        </w:tc>
        <w:tc>
          <w:tcPr>
            <w:tcW w:w="20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72BB02">
            <w:pPr>
              <w:jc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拆、装、转运</w:t>
            </w:r>
          </w:p>
        </w:tc>
      </w:tr>
      <w:tr w14:paraId="16C479E6">
        <w:tblPrEx>
          <w:tblCellMar>
            <w:top w:w="0" w:type="dxa"/>
            <w:left w:w="108" w:type="dxa"/>
            <w:bottom w:w="0" w:type="dxa"/>
            <w:right w:w="108" w:type="dxa"/>
          </w:tblCellMar>
        </w:tblPrEx>
        <w:trPr>
          <w:trHeight w:val="420" w:hRule="atLeast"/>
          <w:jc w:val="center"/>
        </w:trPr>
        <w:tc>
          <w:tcPr>
            <w:tcW w:w="1503" w:type="dxa"/>
            <w:tcBorders>
              <w:top w:val="single" w:color="000000" w:sz="4" w:space="0"/>
              <w:left w:val="single" w:color="000000" w:sz="4" w:space="0"/>
              <w:bottom w:val="single" w:color="000000" w:sz="4" w:space="0"/>
              <w:right w:val="single" w:color="000000" w:sz="4" w:space="0"/>
            </w:tcBorders>
            <w:noWrap/>
            <w:vAlign w:val="center"/>
          </w:tcPr>
          <w:p w14:paraId="7A81D63A">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175</w:t>
            </w:r>
          </w:p>
        </w:tc>
        <w:tc>
          <w:tcPr>
            <w:tcW w:w="1360" w:type="dxa"/>
            <w:tcBorders>
              <w:top w:val="single" w:color="000000" w:sz="4" w:space="0"/>
              <w:left w:val="single" w:color="000000" w:sz="4" w:space="0"/>
              <w:bottom w:val="single" w:color="000000" w:sz="4" w:space="0"/>
              <w:right w:val="single" w:color="000000" w:sz="4" w:space="0"/>
            </w:tcBorders>
            <w:noWrap/>
            <w:vAlign w:val="center"/>
          </w:tcPr>
          <w:p w14:paraId="43780B55">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125BV547</w:t>
            </w:r>
          </w:p>
        </w:tc>
        <w:tc>
          <w:tcPr>
            <w:tcW w:w="1137" w:type="dxa"/>
            <w:tcBorders>
              <w:top w:val="single" w:color="000000" w:sz="4" w:space="0"/>
              <w:left w:val="single" w:color="000000" w:sz="4" w:space="0"/>
              <w:bottom w:val="single" w:color="000000" w:sz="4" w:space="0"/>
              <w:right w:val="single" w:color="000000" w:sz="4" w:space="0"/>
            </w:tcBorders>
            <w:noWrap/>
            <w:vAlign w:val="center"/>
          </w:tcPr>
          <w:p w14:paraId="0C61996D">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125S04D</w:t>
            </w:r>
          </w:p>
        </w:tc>
        <w:tc>
          <w:tcPr>
            <w:tcW w:w="1289" w:type="dxa"/>
            <w:tcBorders>
              <w:top w:val="single" w:color="000000" w:sz="4" w:space="0"/>
              <w:left w:val="single" w:color="000000" w:sz="4" w:space="0"/>
              <w:bottom w:val="single" w:color="000000" w:sz="4" w:space="0"/>
              <w:right w:val="single" w:color="000000" w:sz="4" w:space="0"/>
            </w:tcBorders>
            <w:noWrap/>
            <w:vAlign w:val="center"/>
          </w:tcPr>
          <w:p w14:paraId="43724788">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初焦油分离器</w:t>
            </w:r>
          </w:p>
        </w:tc>
        <w:tc>
          <w:tcPr>
            <w:tcW w:w="1418" w:type="dxa"/>
            <w:tcBorders>
              <w:top w:val="single" w:color="000000" w:sz="4" w:space="0"/>
              <w:left w:val="single" w:color="000000" w:sz="4" w:space="0"/>
              <w:bottom w:val="single" w:color="000000" w:sz="4" w:space="0"/>
              <w:right w:val="single" w:color="000000" w:sz="4" w:space="0"/>
            </w:tcBorders>
            <w:noWrap/>
            <w:vAlign w:val="center"/>
          </w:tcPr>
          <w:p w14:paraId="1DAC6408">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DN400-150LB  RF</w:t>
            </w:r>
          </w:p>
        </w:tc>
        <w:tc>
          <w:tcPr>
            <w:tcW w:w="1559" w:type="dxa"/>
            <w:tcBorders>
              <w:top w:val="single" w:color="000000" w:sz="4" w:space="0"/>
              <w:left w:val="single" w:color="000000" w:sz="4" w:space="0"/>
              <w:bottom w:val="single" w:color="000000" w:sz="4" w:space="0"/>
              <w:right w:val="single" w:color="000000" w:sz="4" w:space="0"/>
            </w:tcBorders>
            <w:noWrap/>
            <w:vAlign w:val="center"/>
          </w:tcPr>
          <w:p w14:paraId="49D4AA40">
            <w:pPr>
              <w:jc w:val="center"/>
              <w:rPr>
                <w:rFonts w:hint="eastAsia" w:ascii="宋体" w:hAnsi="宋体" w:eastAsia="宋体" w:cs="宋体"/>
                <w:color w:val="auto"/>
                <w:sz w:val="24"/>
                <w:szCs w:val="24"/>
                <w:highlight w:val="none"/>
              </w:rPr>
            </w:pPr>
          </w:p>
        </w:tc>
        <w:tc>
          <w:tcPr>
            <w:tcW w:w="20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E07F05">
            <w:pPr>
              <w:jc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拆、装、转运</w:t>
            </w:r>
          </w:p>
        </w:tc>
      </w:tr>
      <w:tr w14:paraId="728DC2F2">
        <w:tblPrEx>
          <w:tblCellMar>
            <w:top w:w="0" w:type="dxa"/>
            <w:left w:w="108" w:type="dxa"/>
            <w:bottom w:w="0" w:type="dxa"/>
            <w:right w:w="108" w:type="dxa"/>
          </w:tblCellMar>
        </w:tblPrEx>
        <w:trPr>
          <w:trHeight w:val="420" w:hRule="atLeast"/>
          <w:jc w:val="center"/>
        </w:trPr>
        <w:tc>
          <w:tcPr>
            <w:tcW w:w="1503" w:type="dxa"/>
            <w:tcBorders>
              <w:top w:val="single" w:color="000000" w:sz="4" w:space="0"/>
              <w:left w:val="single" w:color="000000" w:sz="4" w:space="0"/>
              <w:bottom w:val="single" w:color="000000" w:sz="4" w:space="0"/>
              <w:right w:val="single" w:color="000000" w:sz="4" w:space="0"/>
            </w:tcBorders>
            <w:noWrap/>
            <w:vAlign w:val="center"/>
          </w:tcPr>
          <w:p w14:paraId="1D41A1D5">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176</w:t>
            </w:r>
          </w:p>
        </w:tc>
        <w:tc>
          <w:tcPr>
            <w:tcW w:w="1360" w:type="dxa"/>
            <w:tcBorders>
              <w:top w:val="single" w:color="000000" w:sz="4" w:space="0"/>
              <w:left w:val="single" w:color="000000" w:sz="4" w:space="0"/>
              <w:bottom w:val="single" w:color="000000" w:sz="4" w:space="0"/>
              <w:right w:val="single" w:color="000000" w:sz="4" w:space="0"/>
            </w:tcBorders>
            <w:noWrap/>
            <w:vAlign w:val="center"/>
          </w:tcPr>
          <w:p w14:paraId="3601B8B5">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125BV548</w:t>
            </w:r>
          </w:p>
        </w:tc>
        <w:tc>
          <w:tcPr>
            <w:tcW w:w="1137" w:type="dxa"/>
            <w:tcBorders>
              <w:top w:val="single" w:color="000000" w:sz="4" w:space="0"/>
              <w:left w:val="single" w:color="000000" w:sz="4" w:space="0"/>
              <w:bottom w:val="single" w:color="000000" w:sz="4" w:space="0"/>
              <w:right w:val="single" w:color="000000" w:sz="4" w:space="0"/>
            </w:tcBorders>
            <w:noWrap/>
            <w:vAlign w:val="center"/>
          </w:tcPr>
          <w:p w14:paraId="20CCDD97">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125V04</w:t>
            </w:r>
          </w:p>
        </w:tc>
        <w:tc>
          <w:tcPr>
            <w:tcW w:w="1289" w:type="dxa"/>
            <w:tcBorders>
              <w:top w:val="single" w:color="000000" w:sz="4" w:space="0"/>
              <w:left w:val="single" w:color="000000" w:sz="4" w:space="0"/>
              <w:bottom w:val="single" w:color="000000" w:sz="4" w:space="0"/>
              <w:right w:val="single" w:color="000000" w:sz="4" w:space="0"/>
            </w:tcBorders>
            <w:noWrap/>
            <w:vAlign w:val="center"/>
          </w:tcPr>
          <w:p w14:paraId="72BC552E">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冲洗槽</w:t>
            </w:r>
          </w:p>
        </w:tc>
        <w:tc>
          <w:tcPr>
            <w:tcW w:w="1418" w:type="dxa"/>
            <w:tcBorders>
              <w:top w:val="single" w:color="000000" w:sz="4" w:space="0"/>
              <w:left w:val="single" w:color="000000" w:sz="4" w:space="0"/>
              <w:bottom w:val="single" w:color="000000" w:sz="4" w:space="0"/>
              <w:right w:val="single" w:color="000000" w:sz="4" w:space="0"/>
            </w:tcBorders>
            <w:noWrap/>
            <w:vAlign w:val="center"/>
          </w:tcPr>
          <w:p w14:paraId="372CE8D4">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DN300-150LB  RF</w:t>
            </w:r>
          </w:p>
        </w:tc>
        <w:tc>
          <w:tcPr>
            <w:tcW w:w="1559" w:type="dxa"/>
            <w:tcBorders>
              <w:top w:val="single" w:color="000000" w:sz="4" w:space="0"/>
              <w:left w:val="single" w:color="000000" w:sz="4" w:space="0"/>
              <w:bottom w:val="single" w:color="000000" w:sz="4" w:space="0"/>
              <w:right w:val="single" w:color="000000" w:sz="4" w:space="0"/>
            </w:tcBorders>
            <w:noWrap/>
            <w:vAlign w:val="center"/>
          </w:tcPr>
          <w:p w14:paraId="3DDB88B9">
            <w:pPr>
              <w:jc w:val="center"/>
              <w:rPr>
                <w:rFonts w:hint="eastAsia" w:ascii="宋体" w:hAnsi="宋体" w:eastAsia="宋体" w:cs="宋体"/>
                <w:color w:val="auto"/>
                <w:sz w:val="24"/>
                <w:szCs w:val="24"/>
                <w:highlight w:val="none"/>
              </w:rPr>
            </w:pPr>
          </w:p>
        </w:tc>
        <w:tc>
          <w:tcPr>
            <w:tcW w:w="20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55B4DE">
            <w:pPr>
              <w:jc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拆、装、转运</w:t>
            </w:r>
          </w:p>
        </w:tc>
      </w:tr>
      <w:tr w14:paraId="4E0037A3">
        <w:tblPrEx>
          <w:tblCellMar>
            <w:top w:w="0" w:type="dxa"/>
            <w:left w:w="108" w:type="dxa"/>
            <w:bottom w:w="0" w:type="dxa"/>
            <w:right w:w="108" w:type="dxa"/>
          </w:tblCellMar>
        </w:tblPrEx>
        <w:trPr>
          <w:trHeight w:val="420" w:hRule="atLeast"/>
          <w:jc w:val="center"/>
        </w:trPr>
        <w:tc>
          <w:tcPr>
            <w:tcW w:w="1503" w:type="dxa"/>
            <w:tcBorders>
              <w:top w:val="single" w:color="000000" w:sz="4" w:space="0"/>
              <w:left w:val="single" w:color="000000" w:sz="4" w:space="0"/>
              <w:bottom w:val="single" w:color="000000" w:sz="4" w:space="0"/>
              <w:right w:val="single" w:color="000000" w:sz="4" w:space="0"/>
            </w:tcBorders>
            <w:noWrap/>
            <w:vAlign w:val="center"/>
          </w:tcPr>
          <w:p w14:paraId="0095AB6F">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177</w:t>
            </w:r>
          </w:p>
        </w:tc>
        <w:tc>
          <w:tcPr>
            <w:tcW w:w="1360" w:type="dxa"/>
            <w:tcBorders>
              <w:top w:val="single" w:color="000000" w:sz="4" w:space="0"/>
              <w:left w:val="single" w:color="000000" w:sz="4" w:space="0"/>
              <w:bottom w:val="single" w:color="000000" w:sz="4" w:space="0"/>
              <w:right w:val="single" w:color="000000" w:sz="4" w:space="0"/>
            </w:tcBorders>
            <w:noWrap/>
            <w:vAlign w:val="center"/>
          </w:tcPr>
          <w:p w14:paraId="7AD5CB24">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125BV551</w:t>
            </w:r>
          </w:p>
        </w:tc>
        <w:tc>
          <w:tcPr>
            <w:tcW w:w="1137" w:type="dxa"/>
            <w:tcBorders>
              <w:top w:val="single" w:color="000000" w:sz="4" w:space="0"/>
              <w:left w:val="single" w:color="000000" w:sz="4" w:space="0"/>
              <w:bottom w:val="single" w:color="000000" w:sz="4" w:space="0"/>
              <w:right w:val="single" w:color="000000" w:sz="4" w:space="0"/>
            </w:tcBorders>
            <w:noWrap/>
            <w:vAlign w:val="center"/>
          </w:tcPr>
          <w:p w14:paraId="4C222787">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125V01</w:t>
            </w:r>
          </w:p>
        </w:tc>
        <w:tc>
          <w:tcPr>
            <w:tcW w:w="1289" w:type="dxa"/>
            <w:tcBorders>
              <w:top w:val="single" w:color="000000" w:sz="4" w:space="0"/>
              <w:left w:val="single" w:color="000000" w:sz="4" w:space="0"/>
              <w:bottom w:val="single" w:color="000000" w:sz="4" w:space="0"/>
              <w:right w:val="single" w:color="000000" w:sz="4" w:space="0"/>
            </w:tcBorders>
            <w:noWrap/>
            <w:vAlign w:val="center"/>
          </w:tcPr>
          <w:p w14:paraId="3D911462">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第一缓冲槽</w:t>
            </w:r>
          </w:p>
        </w:tc>
        <w:tc>
          <w:tcPr>
            <w:tcW w:w="1418" w:type="dxa"/>
            <w:tcBorders>
              <w:top w:val="single" w:color="000000" w:sz="4" w:space="0"/>
              <w:left w:val="single" w:color="000000" w:sz="4" w:space="0"/>
              <w:bottom w:val="single" w:color="000000" w:sz="4" w:space="0"/>
              <w:right w:val="single" w:color="000000" w:sz="4" w:space="0"/>
            </w:tcBorders>
            <w:noWrap/>
            <w:vAlign w:val="center"/>
          </w:tcPr>
          <w:p w14:paraId="645D1073">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DN150-150LB  RF</w:t>
            </w:r>
          </w:p>
        </w:tc>
        <w:tc>
          <w:tcPr>
            <w:tcW w:w="1559" w:type="dxa"/>
            <w:tcBorders>
              <w:top w:val="single" w:color="000000" w:sz="4" w:space="0"/>
              <w:left w:val="single" w:color="000000" w:sz="4" w:space="0"/>
              <w:bottom w:val="single" w:color="000000" w:sz="4" w:space="0"/>
              <w:right w:val="single" w:color="000000" w:sz="4" w:space="0"/>
            </w:tcBorders>
            <w:noWrap/>
            <w:vAlign w:val="center"/>
          </w:tcPr>
          <w:p w14:paraId="66512ABB">
            <w:pPr>
              <w:jc w:val="center"/>
              <w:rPr>
                <w:rFonts w:hint="eastAsia" w:ascii="宋体" w:hAnsi="宋体" w:eastAsia="宋体" w:cs="宋体"/>
                <w:color w:val="auto"/>
                <w:sz w:val="24"/>
                <w:szCs w:val="24"/>
                <w:highlight w:val="none"/>
              </w:rPr>
            </w:pPr>
          </w:p>
        </w:tc>
        <w:tc>
          <w:tcPr>
            <w:tcW w:w="20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29C448">
            <w:pPr>
              <w:jc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拆、装、转运</w:t>
            </w:r>
          </w:p>
        </w:tc>
      </w:tr>
      <w:tr w14:paraId="3DD0DD08">
        <w:tblPrEx>
          <w:tblCellMar>
            <w:top w:w="0" w:type="dxa"/>
            <w:left w:w="108" w:type="dxa"/>
            <w:bottom w:w="0" w:type="dxa"/>
            <w:right w:w="108" w:type="dxa"/>
          </w:tblCellMar>
        </w:tblPrEx>
        <w:trPr>
          <w:trHeight w:val="420" w:hRule="atLeast"/>
          <w:jc w:val="center"/>
        </w:trPr>
        <w:tc>
          <w:tcPr>
            <w:tcW w:w="1503" w:type="dxa"/>
            <w:tcBorders>
              <w:top w:val="single" w:color="000000" w:sz="4" w:space="0"/>
              <w:left w:val="single" w:color="000000" w:sz="4" w:space="0"/>
              <w:bottom w:val="single" w:color="000000" w:sz="4" w:space="0"/>
              <w:right w:val="single" w:color="000000" w:sz="4" w:space="0"/>
            </w:tcBorders>
            <w:noWrap/>
            <w:vAlign w:val="center"/>
          </w:tcPr>
          <w:p w14:paraId="748EA0D3">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178</w:t>
            </w:r>
          </w:p>
        </w:tc>
        <w:tc>
          <w:tcPr>
            <w:tcW w:w="1360" w:type="dxa"/>
            <w:tcBorders>
              <w:top w:val="single" w:color="000000" w:sz="4" w:space="0"/>
              <w:left w:val="single" w:color="000000" w:sz="4" w:space="0"/>
              <w:bottom w:val="single" w:color="000000" w:sz="4" w:space="0"/>
              <w:right w:val="single" w:color="000000" w:sz="4" w:space="0"/>
            </w:tcBorders>
            <w:noWrap/>
            <w:vAlign w:val="center"/>
          </w:tcPr>
          <w:p w14:paraId="16B04A91">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125BV552</w:t>
            </w:r>
          </w:p>
        </w:tc>
        <w:tc>
          <w:tcPr>
            <w:tcW w:w="1137" w:type="dxa"/>
            <w:tcBorders>
              <w:top w:val="single" w:color="000000" w:sz="4" w:space="0"/>
              <w:left w:val="single" w:color="000000" w:sz="4" w:space="0"/>
              <w:bottom w:val="single" w:color="000000" w:sz="4" w:space="0"/>
              <w:right w:val="single" w:color="000000" w:sz="4" w:space="0"/>
            </w:tcBorders>
            <w:noWrap/>
            <w:vAlign w:val="center"/>
          </w:tcPr>
          <w:p w14:paraId="76BA9C10">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125V02</w:t>
            </w:r>
          </w:p>
        </w:tc>
        <w:tc>
          <w:tcPr>
            <w:tcW w:w="1289" w:type="dxa"/>
            <w:tcBorders>
              <w:top w:val="single" w:color="000000" w:sz="4" w:space="0"/>
              <w:left w:val="single" w:color="000000" w:sz="4" w:space="0"/>
              <w:bottom w:val="single" w:color="000000" w:sz="4" w:space="0"/>
              <w:right w:val="single" w:color="000000" w:sz="4" w:space="0"/>
            </w:tcBorders>
            <w:noWrap/>
            <w:vAlign w:val="center"/>
          </w:tcPr>
          <w:p w14:paraId="574B484E">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第二缓冲槽</w:t>
            </w:r>
          </w:p>
        </w:tc>
        <w:tc>
          <w:tcPr>
            <w:tcW w:w="1418" w:type="dxa"/>
            <w:tcBorders>
              <w:top w:val="single" w:color="000000" w:sz="4" w:space="0"/>
              <w:left w:val="single" w:color="000000" w:sz="4" w:space="0"/>
              <w:bottom w:val="single" w:color="000000" w:sz="4" w:space="0"/>
              <w:right w:val="single" w:color="000000" w:sz="4" w:space="0"/>
            </w:tcBorders>
            <w:noWrap/>
            <w:vAlign w:val="center"/>
          </w:tcPr>
          <w:p w14:paraId="7A931BFE">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DN150-150LB  RF</w:t>
            </w:r>
          </w:p>
        </w:tc>
        <w:tc>
          <w:tcPr>
            <w:tcW w:w="1559" w:type="dxa"/>
            <w:tcBorders>
              <w:top w:val="single" w:color="000000" w:sz="4" w:space="0"/>
              <w:left w:val="single" w:color="000000" w:sz="4" w:space="0"/>
              <w:bottom w:val="single" w:color="000000" w:sz="4" w:space="0"/>
              <w:right w:val="single" w:color="000000" w:sz="4" w:space="0"/>
            </w:tcBorders>
            <w:noWrap/>
            <w:vAlign w:val="center"/>
          </w:tcPr>
          <w:p w14:paraId="4C64B3EA">
            <w:pPr>
              <w:jc w:val="center"/>
              <w:rPr>
                <w:rFonts w:hint="eastAsia" w:ascii="宋体" w:hAnsi="宋体" w:eastAsia="宋体" w:cs="宋体"/>
                <w:color w:val="auto"/>
                <w:sz w:val="24"/>
                <w:szCs w:val="24"/>
                <w:highlight w:val="none"/>
              </w:rPr>
            </w:pPr>
          </w:p>
        </w:tc>
        <w:tc>
          <w:tcPr>
            <w:tcW w:w="20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F01439">
            <w:pPr>
              <w:jc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拆、装、转运</w:t>
            </w:r>
          </w:p>
        </w:tc>
      </w:tr>
      <w:tr w14:paraId="410C4DCE">
        <w:tblPrEx>
          <w:tblCellMar>
            <w:top w:w="0" w:type="dxa"/>
            <w:left w:w="108" w:type="dxa"/>
            <w:bottom w:w="0" w:type="dxa"/>
            <w:right w:w="108" w:type="dxa"/>
          </w:tblCellMar>
        </w:tblPrEx>
        <w:trPr>
          <w:trHeight w:val="420" w:hRule="atLeast"/>
          <w:jc w:val="center"/>
        </w:trPr>
        <w:tc>
          <w:tcPr>
            <w:tcW w:w="1503" w:type="dxa"/>
            <w:tcBorders>
              <w:top w:val="single" w:color="000000" w:sz="4" w:space="0"/>
              <w:left w:val="single" w:color="000000" w:sz="4" w:space="0"/>
              <w:bottom w:val="single" w:color="000000" w:sz="4" w:space="0"/>
              <w:right w:val="single" w:color="000000" w:sz="4" w:space="0"/>
            </w:tcBorders>
            <w:noWrap/>
            <w:vAlign w:val="center"/>
          </w:tcPr>
          <w:p w14:paraId="4D45881E">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179</w:t>
            </w:r>
          </w:p>
        </w:tc>
        <w:tc>
          <w:tcPr>
            <w:tcW w:w="1360" w:type="dxa"/>
            <w:tcBorders>
              <w:top w:val="single" w:color="000000" w:sz="4" w:space="0"/>
              <w:left w:val="single" w:color="000000" w:sz="4" w:space="0"/>
              <w:bottom w:val="single" w:color="000000" w:sz="4" w:space="0"/>
              <w:right w:val="single" w:color="000000" w:sz="4" w:space="0"/>
            </w:tcBorders>
            <w:noWrap/>
            <w:vAlign w:val="center"/>
          </w:tcPr>
          <w:p w14:paraId="76AEF314">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125BV553</w:t>
            </w:r>
          </w:p>
        </w:tc>
        <w:tc>
          <w:tcPr>
            <w:tcW w:w="1137" w:type="dxa"/>
            <w:tcBorders>
              <w:top w:val="single" w:color="000000" w:sz="4" w:space="0"/>
              <w:left w:val="single" w:color="000000" w:sz="4" w:space="0"/>
              <w:bottom w:val="single" w:color="000000" w:sz="4" w:space="0"/>
              <w:right w:val="single" w:color="000000" w:sz="4" w:space="0"/>
            </w:tcBorders>
            <w:noWrap/>
            <w:vAlign w:val="center"/>
          </w:tcPr>
          <w:p w14:paraId="0997A3CF">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125V03</w:t>
            </w:r>
          </w:p>
        </w:tc>
        <w:tc>
          <w:tcPr>
            <w:tcW w:w="1289" w:type="dxa"/>
            <w:tcBorders>
              <w:top w:val="single" w:color="000000" w:sz="4" w:space="0"/>
              <w:left w:val="single" w:color="000000" w:sz="4" w:space="0"/>
              <w:bottom w:val="single" w:color="000000" w:sz="4" w:space="0"/>
              <w:right w:val="single" w:color="000000" w:sz="4" w:space="0"/>
            </w:tcBorders>
            <w:noWrap/>
            <w:vAlign w:val="center"/>
          </w:tcPr>
          <w:p w14:paraId="66FA607A">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煤气水贮槽</w:t>
            </w:r>
          </w:p>
        </w:tc>
        <w:tc>
          <w:tcPr>
            <w:tcW w:w="1418" w:type="dxa"/>
            <w:tcBorders>
              <w:top w:val="single" w:color="000000" w:sz="4" w:space="0"/>
              <w:left w:val="single" w:color="000000" w:sz="4" w:space="0"/>
              <w:bottom w:val="single" w:color="000000" w:sz="4" w:space="0"/>
              <w:right w:val="single" w:color="000000" w:sz="4" w:space="0"/>
            </w:tcBorders>
            <w:noWrap/>
            <w:vAlign w:val="center"/>
          </w:tcPr>
          <w:p w14:paraId="3A76022C">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DN300-150LB  RF</w:t>
            </w:r>
          </w:p>
        </w:tc>
        <w:tc>
          <w:tcPr>
            <w:tcW w:w="1559" w:type="dxa"/>
            <w:tcBorders>
              <w:top w:val="single" w:color="000000" w:sz="4" w:space="0"/>
              <w:left w:val="single" w:color="000000" w:sz="4" w:space="0"/>
              <w:bottom w:val="single" w:color="000000" w:sz="4" w:space="0"/>
              <w:right w:val="single" w:color="000000" w:sz="4" w:space="0"/>
            </w:tcBorders>
            <w:noWrap/>
            <w:vAlign w:val="center"/>
          </w:tcPr>
          <w:p w14:paraId="626F6D2C">
            <w:pPr>
              <w:jc w:val="center"/>
              <w:rPr>
                <w:rFonts w:hint="eastAsia" w:ascii="宋体" w:hAnsi="宋体" w:eastAsia="宋体" w:cs="宋体"/>
                <w:color w:val="auto"/>
                <w:sz w:val="24"/>
                <w:szCs w:val="24"/>
                <w:highlight w:val="none"/>
              </w:rPr>
            </w:pPr>
          </w:p>
        </w:tc>
        <w:tc>
          <w:tcPr>
            <w:tcW w:w="20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44E10C">
            <w:pPr>
              <w:jc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拆、装、转运</w:t>
            </w:r>
          </w:p>
        </w:tc>
      </w:tr>
      <w:tr w14:paraId="6EAD5CE1">
        <w:tblPrEx>
          <w:tblCellMar>
            <w:top w:w="0" w:type="dxa"/>
            <w:left w:w="108" w:type="dxa"/>
            <w:bottom w:w="0" w:type="dxa"/>
            <w:right w:w="108" w:type="dxa"/>
          </w:tblCellMar>
        </w:tblPrEx>
        <w:trPr>
          <w:trHeight w:val="420" w:hRule="atLeast"/>
          <w:jc w:val="center"/>
        </w:trPr>
        <w:tc>
          <w:tcPr>
            <w:tcW w:w="1503" w:type="dxa"/>
            <w:tcBorders>
              <w:top w:val="single" w:color="000000" w:sz="4" w:space="0"/>
              <w:left w:val="single" w:color="000000" w:sz="4" w:space="0"/>
              <w:bottom w:val="single" w:color="000000" w:sz="4" w:space="0"/>
              <w:right w:val="single" w:color="000000" w:sz="4" w:space="0"/>
            </w:tcBorders>
            <w:noWrap/>
            <w:vAlign w:val="center"/>
          </w:tcPr>
          <w:p w14:paraId="21B361F2">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180</w:t>
            </w:r>
          </w:p>
        </w:tc>
        <w:tc>
          <w:tcPr>
            <w:tcW w:w="1360" w:type="dxa"/>
            <w:tcBorders>
              <w:top w:val="single" w:color="000000" w:sz="4" w:space="0"/>
              <w:left w:val="single" w:color="000000" w:sz="4" w:space="0"/>
              <w:bottom w:val="single" w:color="000000" w:sz="4" w:space="0"/>
              <w:right w:val="single" w:color="000000" w:sz="4" w:space="0"/>
            </w:tcBorders>
            <w:noWrap/>
            <w:vAlign w:val="center"/>
          </w:tcPr>
          <w:p w14:paraId="44DA916A">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125BV554</w:t>
            </w:r>
          </w:p>
        </w:tc>
        <w:tc>
          <w:tcPr>
            <w:tcW w:w="1137" w:type="dxa"/>
            <w:tcBorders>
              <w:top w:val="single" w:color="000000" w:sz="4" w:space="0"/>
              <w:left w:val="single" w:color="000000" w:sz="4" w:space="0"/>
              <w:bottom w:val="single" w:color="000000" w:sz="4" w:space="0"/>
              <w:right w:val="single" w:color="000000" w:sz="4" w:space="0"/>
            </w:tcBorders>
            <w:noWrap/>
            <w:vAlign w:val="center"/>
          </w:tcPr>
          <w:p w14:paraId="40168AF1">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125V05</w:t>
            </w:r>
          </w:p>
        </w:tc>
        <w:tc>
          <w:tcPr>
            <w:tcW w:w="1289" w:type="dxa"/>
            <w:tcBorders>
              <w:top w:val="single" w:color="000000" w:sz="4" w:space="0"/>
              <w:left w:val="single" w:color="000000" w:sz="4" w:space="0"/>
              <w:bottom w:val="single" w:color="000000" w:sz="4" w:space="0"/>
              <w:right w:val="single" w:color="000000" w:sz="4" w:space="0"/>
            </w:tcBorders>
            <w:noWrap/>
            <w:vAlign w:val="center"/>
          </w:tcPr>
          <w:p w14:paraId="196AAC27">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泥浆液槽</w:t>
            </w:r>
          </w:p>
        </w:tc>
        <w:tc>
          <w:tcPr>
            <w:tcW w:w="1418" w:type="dxa"/>
            <w:tcBorders>
              <w:top w:val="single" w:color="000000" w:sz="4" w:space="0"/>
              <w:left w:val="single" w:color="000000" w:sz="4" w:space="0"/>
              <w:bottom w:val="single" w:color="000000" w:sz="4" w:space="0"/>
              <w:right w:val="single" w:color="000000" w:sz="4" w:space="0"/>
            </w:tcBorders>
            <w:noWrap/>
            <w:vAlign w:val="center"/>
          </w:tcPr>
          <w:p w14:paraId="30F780BA">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DN150-150LB  RF</w:t>
            </w:r>
          </w:p>
        </w:tc>
        <w:tc>
          <w:tcPr>
            <w:tcW w:w="1559" w:type="dxa"/>
            <w:tcBorders>
              <w:top w:val="single" w:color="000000" w:sz="4" w:space="0"/>
              <w:left w:val="single" w:color="000000" w:sz="4" w:space="0"/>
              <w:bottom w:val="single" w:color="000000" w:sz="4" w:space="0"/>
              <w:right w:val="single" w:color="000000" w:sz="4" w:space="0"/>
            </w:tcBorders>
            <w:noWrap/>
            <w:vAlign w:val="center"/>
          </w:tcPr>
          <w:p w14:paraId="159635E4">
            <w:pPr>
              <w:jc w:val="center"/>
              <w:rPr>
                <w:rFonts w:hint="eastAsia" w:ascii="宋体" w:hAnsi="宋体" w:eastAsia="宋体" w:cs="宋体"/>
                <w:color w:val="auto"/>
                <w:sz w:val="24"/>
                <w:szCs w:val="24"/>
                <w:highlight w:val="none"/>
              </w:rPr>
            </w:pPr>
          </w:p>
        </w:tc>
        <w:tc>
          <w:tcPr>
            <w:tcW w:w="20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416399">
            <w:pPr>
              <w:jc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拆、装、转运</w:t>
            </w:r>
          </w:p>
        </w:tc>
      </w:tr>
      <w:tr w14:paraId="54A94F6D">
        <w:tblPrEx>
          <w:tblCellMar>
            <w:top w:w="0" w:type="dxa"/>
            <w:left w:w="108" w:type="dxa"/>
            <w:bottom w:w="0" w:type="dxa"/>
            <w:right w:w="108" w:type="dxa"/>
          </w:tblCellMar>
        </w:tblPrEx>
        <w:trPr>
          <w:trHeight w:val="420" w:hRule="atLeast"/>
          <w:jc w:val="center"/>
        </w:trPr>
        <w:tc>
          <w:tcPr>
            <w:tcW w:w="1503" w:type="dxa"/>
            <w:tcBorders>
              <w:top w:val="single" w:color="000000" w:sz="4" w:space="0"/>
              <w:left w:val="single" w:color="000000" w:sz="4" w:space="0"/>
              <w:bottom w:val="single" w:color="000000" w:sz="4" w:space="0"/>
              <w:right w:val="single" w:color="000000" w:sz="4" w:space="0"/>
            </w:tcBorders>
            <w:noWrap/>
            <w:vAlign w:val="center"/>
          </w:tcPr>
          <w:p w14:paraId="2BF5BDA2">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181</w:t>
            </w:r>
          </w:p>
        </w:tc>
        <w:tc>
          <w:tcPr>
            <w:tcW w:w="1360" w:type="dxa"/>
            <w:tcBorders>
              <w:top w:val="single" w:color="000000" w:sz="4" w:space="0"/>
              <w:left w:val="single" w:color="000000" w:sz="4" w:space="0"/>
              <w:bottom w:val="single" w:color="000000" w:sz="4" w:space="0"/>
              <w:right w:val="single" w:color="000000" w:sz="4" w:space="0"/>
            </w:tcBorders>
            <w:noWrap/>
            <w:vAlign w:val="center"/>
          </w:tcPr>
          <w:p w14:paraId="589D9BEE">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125BV555</w:t>
            </w:r>
          </w:p>
        </w:tc>
        <w:tc>
          <w:tcPr>
            <w:tcW w:w="1137" w:type="dxa"/>
            <w:tcBorders>
              <w:top w:val="single" w:color="000000" w:sz="4" w:space="0"/>
              <w:left w:val="single" w:color="000000" w:sz="4" w:space="0"/>
              <w:bottom w:val="single" w:color="000000" w:sz="4" w:space="0"/>
              <w:right w:val="single" w:color="000000" w:sz="4" w:space="0"/>
            </w:tcBorders>
            <w:noWrap/>
            <w:vAlign w:val="center"/>
          </w:tcPr>
          <w:p w14:paraId="782723DD">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125V06</w:t>
            </w:r>
          </w:p>
        </w:tc>
        <w:tc>
          <w:tcPr>
            <w:tcW w:w="1289" w:type="dxa"/>
            <w:tcBorders>
              <w:top w:val="single" w:color="000000" w:sz="4" w:space="0"/>
              <w:left w:val="single" w:color="000000" w:sz="4" w:space="0"/>
              <w:bottom w:val="single" w:color="000000" w:sz="4" w:space="0"/>
              <w:right w:val="single" w:color="000000" w:sz="4" w:space="0"/>
            </w:tcBorders>
            <w:noWrap/>
            <w:vAlign w:val="center"/>
          </w:tcPr>
          <w:p w14:paraId="365DC46D">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纯焦油槽</w:t>
            </w:r>
          </w:p>
        </w:tc>
        <w:tc>
          <w:tcPr>
            <w:tcW w:w="1418" w:type="dxa"/>
            <w:tcBorders>
              <w:top w:val="single" w:color="000000" w:sz="4" w:space="0"/>
              <w:left w:val="single" w:color="000000" w:sz="4" w:space="0"/>
              <w:bottom w:val="single" w:color="000000" w:sz="4" w:space="0"/>
              <w:right w:val="single" w:color="000000" w:sz="4" w:space="0"/>
            </w:tcBorders>
            <w:noWrap/>
            <w:vAlign w:val="center"/>
          </w:tcPr>
          <w:p w14:paraId="58FFDD41">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DN150-150LB  RF</w:t>
            </w:r>
          </w:p>
        </w:tc>
        <w:tc>
          <w:tcPr>
            <w:tcW w:w="1559" w:type="dxa"/>
            <w:tcBorders>
              <w:top w:val="single" w:color="000000" w:sz="4" w:space="0"/>
              <w:left w:val="single" w:color="000000" w:sz="4" w:space="0"/>
              <w:bottom w:val="single" w:color="000000" w:sz="4" w:space="0"/>
              <w:right w:val="single" w:color="000000" w:sz="4" w:space="0"/>
            </w:tcBorders>
            <w:noWrap/>
            <w:vAlign w:val="center"/>
          </w:tcPr>
          <w:p w14:paraId="740D0E36">
            <w:pPr>
              <w:jc w:val="center"/>
              <w:rPr>
                <w:rFonts w:hint="eastAsia" w:ascii="宋体" w:hAnsi="宋体" w:eastAsia="宋体" w:cs="宋体"/>
                <w:color w:val="auto"/>
                <w:sz w:val="24"/>
                <w:szCs w:val="24"/>
                <w:highlight w:val="none"/>
              </w:rPr>
            </w:pPr>
          </w:p>
        </w:tc>
        <w:tc>
          <w:tcPr>
            <w:tcW w:w="20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BEC115">
            <w:pPr>
              <w:jc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拆、装、转运</w:t>
            </w:r>
          </w:p>
        </w:tc>
      </w:tr>
      <w:tr w14:paraId="0213A558">
        <w:tblPrEx>
          <w:tblCellMar>
            <w:top w:w="0" w:type="dxa"/>
            <w:left w:w="108" w:type="dxa"/>
            <w:bottom w:w="0" w:type="dxa"/>
            <w:right w:w="108" w:type="dxa"/>
          </w:tblCellMar>
        </w:tblPrEx>
        <w:trPr>
          <w:trHeight w:val="420" w:hRule="atLeast"/>
          <w:jc w:val="center"/>
        </w:trPr>
        <w:tc>
          <w:tcPr>
            <w:tcW w:w="1503" w:type="dxa"/>
            <w:tcBorders>
              <w:top w:val="single" w:color="000000" w:sz="4" w:space="0"/>
              <w:left w:val="single" w:color="000000" w:sz="4" w:space="0"/>
              <w:bottom w:val="single" w:color="000000" w:sz="4" w:space="0"/>
              <w:right w:val="single" w:color="000000" w:sz="4" w:space="0"/>
            </w:tcBorders>
            <w:noWrap/>
            <w:vAlign w:val="center"/>
          </w:tcPr>
          <w:p w14:paraId="1CA2771A">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182</w:t>
            </w:r>
          </w:p>
        </w:tc>
        <w:tc>
          <w:tcPr>
            <w:tcW w:w="1360" w:type="dxa"/>
            <w:tcBorders>
              <w:top w:val="single" w:color="000000" w:sz="4" w:space="0"/>
              <w:left w:val="single" w:color="000000" w:sz="4" w:space="0"/>
              <w:bottom w:val="single" w:color="000000" w:sz="4" w:space="0"/>
              <w:right w:val="single" w:color="000000" w:sz="4" w:space="0"/>
            </w:tcBorders>
            <w:noWrap/>
            <w:vAlign w:val="center"/>
          </w:tcPr>
          <w:p w14:paraId="066C9984">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125BV556</w:t>
            </w:r>
          </w:p>
        </w:tc>
        <w:tc>
          <w:tcPr>
            <w:tcW w:w="1137" w:type="dxa"/>
            <w:tcBorders>
              <w:top w:val="single" w:color="000000" w:sz="4" w:space="0"/>
              <w:left w:val="single" w:color="000000" w:sz="4" w:space="0"/>
              <w:bottom w:val="single" w:color="000000" w:sz="4" w:space="0"/>
              <w:right w:val="single" w:color="000000" w:sz="4" w:space="0"/>
            </w:tcBorders>
            <w:noWrap/>
            <w:vAlign w:val="center"/>
          </w:tcPr>
          <w:p w14:paraId="5D5BC851">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125V07</w:t>
            </w:r>
          </w:p>
        </w:tc>
        <w:tc>
          <w:tcPr>
            <w:tcW w:w="1289" w:type="dxa"/>
            <w:tcBorders>
              <w:top w:val="single" w:color="000000" w:sz="4" w:space="0"/>
              <w:left w:val="single" w:color="000000" w:sz="4" w:space="0"/>
              <w:bottom w:val="single" w:color="000000" w:sz="4" w:space="0"/>
              <w:right w:val="single" w:color="000000" w:sz="4" w:space="0"/>
            </w:tcBorders>
            <w:noWrap/>
            <w:vAlign w:val="center"/>
          </w:tcPr>
          <w:p w14:paraId="73BDADE1">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油槽</w:t>
            </w:r>
          </w:p>
        </w:tc>
        <w:tc>
          <w:tcPr>
            <w:tcW w:w="1418" w:type="dxa"/>
            <w:tcBorders>
              <w:top w:val="single" w:color="000000" w:sz="4" w:space="0"/>
              <w:left w:val="single" w:color="000000" w:sz="4" w:space="0"/>
              <w:bottom w:val="single" w:color="000000" w:sz="4" w:space="0"/>
              <w:right w:val="single" w:color="000000" w:sz="4" w:space="0"/>
            </w:tcBorders>
            <w:noWrap/>
            <w:vAlign w:val="center"/>
          </w:tcPr>
          <w:p w14:paraId="0DE26EFB">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DN100-150LB  RF</w:t>
            </w:r>
          </w:p>
        </w:tc>
        <w:tc>
          <w:tcPr>
            <w:tcW w:w="1559" w:type="dxa"/>
            <w:tcBorders>
              <w:top w:val="single" w:color="000000" w:sz="4" w:space="0"/>
              <w:left w:val="single" w:color="000000" w:sz="4" w:space="0"/>
              <w:bottom w:val="single" w:color="000000" w:sz="4" w:space="0"/>
              <w:right w:val="single" w:color="000000" w:sz="4" w:space="0"/>
            </w:tcBorders>
            <w:noWrap/>
            <w:vAlign w:val="center"/>
          </w:tcPr>
          <w:p w14:paraId="1CDBEDEF">
            <w:pPr>
              <w:jc w:val="center"/>
              <w:rPr>
                <w:rFonts w:hint="eastAsia" w:ascii="宋体" w:hAnsi="宋体" w:eastAsia="宋体" w:cs="宋体"/>
                <w:color w:val="auto"/>
                <w:sz w:val="24"/>
                <w:szCs w:val="24"/>
                <w:highlight w:val="none"/>
              </w:rPr>
            </w:pPr>
          </w:p>
        </w:tc>
        <w:tc>
          <w:tcPr>
            <w:tcW w:w="20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3520D4">
            <w:pPr>
              <w:jc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拆、装、转运</w:t>
            </w:r>
          </w:p>
        </w:tc>
      </w:tr>
      <w:tr w14:paraId="51DFFC95">
        <w:tblPrEx>
          <w:tblCellMar>
            <w:top w:w="0" w:type="dxa"/>
            <w:left w:w="108" w:type="dxa"/>
            <w:bottom w:w="0" w:type="dxa"/>
            <w:right w:w="108" w:type="dxa"/>
          </w:tblCellMar>
        </w:tblPrEx>
        <w:trPr>
          <w:trHeight w:val="420" w:hRule="atLeast"/>
          <w:jc w:val="center"/>
        </w:trPr>
        <w:tc>
          <w:tcPr>
            <w:tcW w:w="1503" w:type="dxa"/>
            <w:tcBorders>
              <w:top w:val="single" w:color="000000" w:sz="4" w:space="0"/>
              <w:left w:val="single" w:color="000000" w:sz="4" w:space="0"/>
              <w:bottom w:val="single" w:color="000000" w:sz="4" w:space="0"/>
              <w:right w:val="single" w:color="000000" w:sz="4" w:space="0"/>
            </w:tcBorders>
            <w:noWrap/>
            <w:vAlign w:val="center"/>
          </w:tcPr>
          <w:p w14:paraId="72808AF9">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183</w:t>
            </w:r>
          </w:p>
        </w:tc>
        <w:tc>
          <w:tcPr>
            <w:tcW w:w="1360" w:type="dxa"/>
            <w:tcBorders>
              <w:top w:val="single" w:color="000000" w:sz="4" w:space="0"/>
              <w:left w:val="single" w:color="000000" w:sz="4" w:space="0"/>
              <w:bottom w:val="single" w:color="000000" w:sz="4" w:space="0"/>
              <w:right w:val="single" w:color="000000" w:sz="4" w:space="0"/>
            </w:tcBorders>
            <w:noWrap/>
            <w:vAlign w:val="center"/>
          </w:tcPr>
          <w:p w14:paraId="24B46178">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125BV557</w:t>
            </w:r>
          </w:p>
        </w:tc>
        <w:tc>
          <w:tcPr>
            <w:tcW w:w="1137" w:type="dxa"/>
            <w:tcBorders>
              <w:top w:val="single" w:color="000000" w:sz="4" w:space="0"/>
              <w:left w:val="single" w:color="000000" w:sz="4" w:space="0"/>
              <w:bottom w:val="single" w:color="000000" w:sz="4" w:space="0"/>
              <w:right w:val="single" w:color="000000" w:sz="4" w:space="0"/>
            </w:tcBorders>
            <w:noWrap/>
            <w:vAlign w:val="center"/>
          </w:tcPr>
          <w:p w14:paraId="018A7373">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125V08</w:t>
            </w:r>
          </w:p>
        </w:tc>
        <w:tc>
          <w:tcPr>
            <w:tcW w:w="1289" w:type="dxa"/>
            <w:tcBorders>
              <w:top w:val="single" w:color="000000" w:sz="4" w:space="0"/>
              <w:left w:val="single" w:color="000000" w:sz="4" w:space="0"/>
              <w:bottom w:val="single" w:color="000000" w:sz="4" w:space="0"/>
              <w:right w:val="single" w:color="000000" w:sz="4" w:space="0"/>
            </w:tcBorders>
            <w:noWrap/>
            <w:vAlign w:val="center"/>
          </w:tcPr>
          <w:p w14:paraId="1B8AE6E5">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焦油污水槽</w:t>
            </w:r>
          </w:p>
        </w:tc>
        <w:tc>
          <w:tcPr>
            <w:tcW w:w="1418" w:type="dxa"/>
            <w:tcBorders>
              <w:top w:val="single" w:color="000000" w:sz="4" w:space="0"/>
              <w:left w:val="single" w:color="000000" w:sz="4" w:space="0"/>
              <w:bottom w:val="single" w:color="000000" w:sz="4" w:space="0"/>
              <w:right w:val="single" w:color="000000" w:sz="4" w:space="0"/>
            </w:tcBorders>
            <w:noWrap/>
            <w:vAlign w:val="center"/>
          </w:tcPr>
          <w:p w14:paraId="0574CC8E">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DN300-150LB  RF</w:t>
            </w:r>
          </w:p>
        </w:tc>
        <w:tc>
          <w:tcPr>
            <w:tcW w:w="1559" w:type="dxa"/>
            <w:tcBorders>
              <w:top w:val="single" w:color="000000" w:sz="4" w:space="0"/>
              <w:left w:val="single" w:color="000000" w:sz="4" w:space="0"/>
              <w:bottom w:val="single" w:color="000000" w:sz="4" w:space="0"/>
              <w:right w:val="single" w:color="000000" w:sz="4" w:space="0"/>
            </w:tcBorders>
            <w:noWrap/>
            <w:vAlign w:val="center"/>
          </w:tcPr>
          <w:p w14:paraId="78F974D2">
            <w:pPr>
              <w:jc w:val="center"/>
              <w:rPr>
                <w:rFonts w:hint="eastAsia" w:ascii="宋体" w:hAnsi="宋体" w:eastAsia="宋体" w:cs="宋体"/>
                <w:color w:val="auto"/>
                <w:sz w:val="24"/>
                <w:szCs w:val="24"/>
                <w:highlight w:val="none"/>
              </w:rPr>
            </w:pPr>
          </w:p>
        </w:tc>
        <w:tc>
          <w:tcPr>
            <w:tcW w:w="20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2EF86B">
            <w:pPr>
              <w:jc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拆、装、转运</w:t>
            </w:r>
          </w:p>
        </w:tc>
      </w:tr>
      <w:tr w14:paraId="3246E7E3">
        <w:tblPrEx>
          <w:tblCellMar>
            <w:top w:w="0" w:type="dxa"/>
            <w:left w:w="108" w:type="dxa"/>
            <w:bottom w:w="0" w:type="dxa"/>
            <w:right w:w="108" w:type="dxa"/>
          </w:tblCellMar>
        </w:tblPrEx>
        <w:trPr>
          <w:trHeight w:val="420" w:hRule="atLeast"/>
          <w:jc w:val="center"/>
        </w:trPr>
        <w:tc>
          <w:tcPr>
            <w:tcW w:w="1503" w:type="dxa"/>
            <w:tcBorders>
              <w:top w:val="single" w:color="000000" w:sz="4" w:space="0"/>
              <w:left w:val="single" w:color="000000" w:sz="4" w:space="0"/>
              <w:bottom w:val="single" w:color="000000" w:sz="4" w:space="0"/>
              <w:right w:val="single" w:color="000000" w:sz="4" w:space="0"/>
            </w:tcBorders>
            <w:noWrap/>
            <w:vAlign w:val="center"/>
          </w:tcPr>
          <w:p w14:paraId="1D0CC7C2">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184</w:t>
            </w:r>
          </w:p>
        </w:tc>
        <w:tc>
          <w:tcPr>
            <w:tcW w:w="1360" w:type="dxa"/>
            <w:tcBorders>
              <w:top w:val="single" w:color="000000" w:sz="4" w:space="0"/>
              <w:left w:val="single" w:color="000000" w:sz="4" w:space="0"/>
              <w:bottom w:val="single" w:color="000000" w:sz="4" w:space="0"/>
              <w:right w:val="single" w:color="000000" w:sz="4" w:space="0"/>
            </w:tcBorders>
            <w:noWrap/>
            <w:vAlign w:val="center"/>
          </w:tcPr>
          <w:p w14:paraId="1F617EC3">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125BV558</w:t>
            </w:r>
          </w:p>
        </w:tc>
        <w:tc>
          <w:tcPr>
            <w:tcW w:w="1137" w:type="dxa"/>
            <w:tcBorders>
              <w:top w:val="single" w:color="000000" w:sz="4" w:space="0"/>
              <w:left w:val="single" w:color="000000" w:sz="4" w:space="0"/>
              <w:bottom w:val="single" w:color="000000" w:sz="4" w:space="0"/>
              <w:right w:val="single" w:color="000000" w:sz="4" w:space="0"/>
            </w:tcBorders>
            <w:noWrap/>
            <w:vAlign w:val="center"/>
          </w:tcPr>
          <w:p w14:paraId="3559D7FC">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125S02A</w:t>
            </w:r>
          </w:p>
        </w:tc>
        <w:tc>
          <w:tcPr>
            <w:tcW w:w="1289" w:type="dxa"/>
            <w:tcBorders>
              <w:top w:val="single" w:color="000000" w:sz="4" w:space="0"/>
              <w:left w:val="single" w:color="000000" w:sz="4" w:space="0"/>
              <w:bottom w:val="single" w:color="000000" w:sz="4" w:space="0"/>
              <w:right w:val="single" w:color="000000" w:sz="4" w:space="0"/>
            </w:tcBorders>
            <w:noWrap/>
            <w:vAlign w:val="center"/>
          </w:tcPr>
          <w:p w14:paraId="04F3B769">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油分离器</w:t>
            </w:r>
          </w:p>
        </w:tc>
        <w:tc>
          <w:tcPr>
            <w:tcW w:w="1418" w:type="dxa"/>
            <w:tcBorders>
              <w:top w:val="single" w:color="000000" w:sz="4" w:space="0"/>
              <w:left w:val="single" w:color="000000" w:sz="4" w:space="0"/>
              <w:bottom w:val="single" w:color="000000" w:sz="4" w:space="0"/>
              <w:right w:val="single" w:color="000000" w:sz="4" w:space="0"/>
            </w:tcBorders>
            <w:noWrap/>
            <w:vAlign w:val="center"/>
          </w:tcPr>
          <w:p w14:paraId="495FF444">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DN100-150LB  RF</w:t>
            </w:r>
          </w:p>
        </w:tc>
        <w:tc>
          <w:tcPr>
            <w:tcW w:w="1559" w:type="dxa"/>
            <w:tcBorders>
              <w:top w:val="single" w:color="000000" w:sz="4" w:space="0"/>
              <w:left w:val="single" w:color="000000" w:sz="4" w:space="0"/>
              <w:bottom w:val="single" w:color="000000" w:sz="4" w:space="0"/>
              <w:right w:val="single" w:color="000000" w:sz="4" w:space="0"/>
            </w:tcBorders>
            <w:noWrap/>
            <w:vAlign w:val="center"/>
          </w:tcPr>
          <w:p w14:paraId="3DD19C9F">
            <w:pPr>
              <w:jc w:val="center"/>
              <w:rPr>
                <w:rFonts w:hint="eastAsia" w:ascii="宋体" w:hAnsi="宋体" w:eastAsia="宋体" w:cs="宋体"/>
                <w:color w:val="auto"/>
                <w:sz w:val="24"/>
                <w:szCs w:val="24"/>
                <w:highlight w:val="none"/>
              </w:rPr>
            </w:pPr>
          </w:p>
        </w:tc>
        <w:tc>
          <w:tcPr>
            <w:tcW w:w="20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4E22FD">
            <w:pPr>
              <w:jc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拆、装、转运</w:t>
            </w:r>
          </w:p>
        </w:tc>
      </w:tr>
      <w:tr w14:paraId="31084C76">
        <w:tblPrEx>
          <w:tblCellMar>
            <w:top w:w="0" w:type="dxa"/>
            <w:left w:w="108" w:type="dxa"/>
            <w:bottom w:w="0" w:type="dxa"/>
            <w:right w:w="108" w:type="dxa"/>
          </w:tblCellMar>
        </w:tblPrEx>
        <w:trPr>
          <w:trHeight w:val="420" w:hRule="atLeast"/>
          <w:jc w:val="center"/>
        </w:trPr>
        <w:tc>
          <w:tcPr>
            <w:tcW w:w="1503" w:type="dxa"/>
            <w:tcBorders>
              <w:top w:val="single" w:color="000000" w:sz="4" w:space="0"/>
              <w:left w:val="single" w:color="000000" w:sz="4" w:space="0"/>
              <w:bottom w:val="single" w:color="000000" w:sz="4" w:space="0"/>
              <w:right w:val="single" w:color="000000" w:sz="4" w:space="0"/>
            </w:tcBorders>
            <w:noWrap/>
            <w:vAlign w:val="center"/>
          </w:tcPr>
          <w:p w14:paraId="351DAC2A">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185</w:t>
            </w:r>
          </w:p>
        </w:tc>
        <w:tc>
          <w:tcPr>
            <w:tcW w:w="1360" w:type="dxa"/>
            <w:tcBorders>
              <w:top w:val="single" w:color="000000" w:sz="4" w:space="0"/>
              <w:left w:val="single" w:color="000000" w:sz="4" w:space="0"/>
              <w:bottom w:val="single" w:color="000000" w:sz="4" w:space="0"/>
              <w:right w:val="single" w:color="000000" w:sz="4" w:space="0"/>
            </w:tcBorders>
            <w:noWrap/>
            <w:vAlign w:val="center"/>
          </w:tcPr>
          <w:p w14:paraId="22B3B55F">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125BV559</w:t>
            </w:r>
          </w:p>
        </w:tc>
        <w:tc>
          <w:tcPr>
            <w:tcW w:w="1137" w:type="dxa"/>
            <w:tcBorders>
              <w:top w:val="single" w:color="000000" w:sz="4" w:space="0"/>
              <w:left w:val="single" w:color="000000" w:sz="4" w:space="0"/>
              <w:bottom w:val="single" w:color="000000" w:sz="4" w:space="0"/>
              <w:right w:val="single" w:color="000000" w:sz="4" w:space="0"/>
            </w:tcBorders>
            <w:noWrap/>
            <w:vAlign w:val="center"/>
          </w:tcPr>
          <w:p w14:paraId="0D53EB87">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125S02B</w:t>
            </w:r>
          </w:p>
        </w:tc>
        <w:tc>
          <w:tcPr>
            <w:tcW w:w="1289" w:type="dxa"/>
            <w:tcBorders>
              <w:top w:val="single" w:color="000000" w:sz="4" w:space="0"/>
              <w:left w:val="single" w:color="000000" w:sz="4" w:space="0"/>
              <w:bottom w:val="single" w:color="000000" w:sz="4" w:space="0"/>
              <w:right w:val="single" w:color="000000" w:sz="4" w:space="0"/>
            </w:tcBorders>
            <w:noWrap/>
            <w:vAlign w:val="center"/>
          </w:tcPr>
          <w:p w14:paraId="4605EFD2">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油分离器</w:t>
            </w:r>
          </w:p>
        </w:tc>
        <w:tc>
          <w:tcPr>
            <w:tcW w:w="1418" w:type="dxa"/>
            <w:tcBorders>
              <w:top w:val="single" w:color="000000" w:sz="4" w:space="0"/>
              <w:left w:val="single" w:color="000000" w:sz="4" w:space="0"/>
              <w:bottom w:val="single" w:color="000000" w:sz="4" w:space="0"/>
              <w:right w:val="single" w:color="000000" w:sz="4" w:space="0"/>
            </w:tcBorders>
            <w:noWrap/>
            <w:vAlign w:val="center"/>
          </w:tcPr>
          <w:p w14:paraId="0142CA89">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DN100-150LB  RF</w:t>
            </w:r>
          </w:p>
        </w:tc>
        <w:tc>
          <w:tcPr>
            <w:tcW w:w="1559" w:type="dxa"/>
            <w:tcBorders>
              <w:top w:val="single" w:color="000000" w:sz="4" w:space="0"/>
              <w:left w:val="single" w:color="000000" w:sz="4" w:space="0"/>
              <w:bottom w:val="single" w:color="000000" w:sz="4" w:space="0"/>
              <w:right w:val="single" w:color="000000" w:sz="4" w:space="0"/>
            </w:tcBorders>
            <w:noWrap/>
            <w:vAlign w:val="center"/>
          </w:tcPr>
          <w:p w14:paraId="10CD3920">
            <w:pPr>
              <w:jc w:val="center"/>
              <w:rPr>
                <w:rFonts w:hint="eastAsia" w:ascii="宋体" w:hAnsi="宋体" w:eastAsia="宋体" w:cs="宋体"/>
                <w:color w:val="auto"/>
                <w:sz w:val="24"/>
                <w:szCs w:val="24"/>
                <w:highlight w:val="none"/>
              </w:rPr>
            </w:pPr>
          </w:p>
        </w:tc>
        <w:tc>
          <w:tcPr>
            <w:tcW w:w="20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22B804">
            <w:pPr>
              <w:jc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拆、装、转运</w:t>
            </w:r>
          </w:p>
        </w:tc>
      </w:tr>
      <w:tr w14:paraId="62F2B118">
        <w:tblPrEx>
          <w:tblCellMar>
            <w:top w:w="0" w:type="dxa"/>
            <w:left w:w="108" w:type="dxa"/>
            <w:bottom w:w="0" w:type="dxa"/>
            <w:right w:w="108" w:type="dxa"/>
          </w:tblCellMar>
        </w:tblPrEx>
        <w:trPr>
          <w:trHeight w:val="420" w:hRule="atLeast"/>
          <w:jc w:val="center"/>
        </w:trPr>
        <w:tc>
          <w:tcPr>
            <w:tcW w:w="1503" w:type="dxa"/>
            <w:tcBorders>
              <w:top w:val="single" w:color="000000" w:sz="4" w:space="0"/>
              <w:left w:val="single" w:color="000000" w:sz="4" w:space="0"/>
              <w:bottom w:val="single" w:color="000000" w:sz="4" w:space="0"/>
              <w:right w:val="single" w:color="000000" w:sz="4" w:space="0"/>
            </w:tcBorders>
            <w:noWrap/>
            <w:vAlign w:val="center"/>
          </w:tcPr>
          <w:p w14:paraId="07E9F9E8">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186</w:t>
            </w:r>
          </w:p>
        </w:tc>
        <w:tc>
          <w:tcPr>
            <w:tcW w:w="1360" w:type="dxa"/>
            <w:tcBorders>
              <w:top w:val="single" w:color="000000" w:sz="4" w:space="0"/>
              <w:left w:val="single" w:color="000000" w:sz="4" w:space="0"/>
              <w:bottom w:val="single" w:color="000000" w:sz="4" w:space="0"/>
              <w:right w:val="single" w:color="000000" w:sz="4" w:space="0"/>
            </w:tcBorders>
            <w:noWrap/>
            <w:vAlign w:val="center"/>
          </w:tcPr>
          <w:p w14:paraId="473F7EE5">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125BV560</w:t>
            </w:r>
          </w:p>
        </w:tc>
        <w:tc>
          <w:tcPr>
            <w:tcW w:w="1137" w:type="dxa"/>
            <w:tcBorders>
              <w:top w:val="single" w:color="000000" w:sz="4" w:space="0"/>
              <w:left w:val="single" w:color="000000" w:sz="4" w:space="0"/>
              <w:bottom w:val="single" w:color="000000" w:sz="4" w:space="0"/>
              <w:right w:val="single" w:color="000000" w:sz="4" w:space="0"/>
            </w:tcBorders>
            <w:noWrap/>
            <w:vAlign w:val="center"/>
          </w:tcPr>
          <w:p w14:paraId="53571186">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125S04A</w:t>
            </w:r>
          </w:p>
        </w:tc>
        <w:tc>
          <w:tcPr>
            <w:tcW w:w="1289" w:type="dxa"/>
            <w:tcBorders>
              <w:top w:val="single" w:color="000000" w:sz="4" w:space="0"/>
              <w:left w:val="single" w:color="000000" w:sz="4" w:space="0"/>
              <w:bottom w:val="single" w:color="000000" w:sz="4" w:space="0"/>
              <w:right w:val="single" w:color="000000" w:sz="4" w:space="0"/>
            </w:tcBorders>
            <w:noWrap/>
            <w:vAlign w:val="center"/>
          </w:tcPr>
          <w:p w14:paraId="38F29616">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初焦油分离器</w:t>
            </w:r>
          </w:p>
        </w:tc>
        <w:tc>
          <w:tcPr>
            <w:tcW w:w="1418" w:type="dxa"/>
            <w:tcBorders>
              <w:top w:val="single" w:color="000000" w:sz="4" w:space="0"/>
              <w:left w:val="single" w:color="000000" w:sz="4" w:space="0"/>
              <w:bottom w:val="single" w:color="000000" w:sz="4" w:space="0"/>
              <w:right w:val="single" w:color="000000" w:sz="4" w:space="0"/>
            </w:tcBorders>
            <w:noWrap/>
            <w:vAlign w:val="center"/>
          </w:tcPr>
          <w:p w14:paraId="75BEBB7D">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DN150-150LB  RF</w:t>
            </w:r>
          </w:p>
        </w:tc>
        <w:tc>
          <w:tcPr>
            <w:tcW w:w="1559" w:type="dxa"/>
            <w:tcBorders>
              <w:top w:val="single" w:color="000000" w:sz="4" w:space="0"/>
              <w:left w:val="single" w:color="000000" w:sz="4" w:space="0"/>
              <w:bottom w:val="single" w:color="000000" w:sz="4" w:space="0"/>
              <w:right w:val="single" w:color="000000" w:sz="4" w:space="0"/>
            </w:tcBorders>
            <w:noWrap/>
            <w:vAlign w:val="center"/>
          </w:tcPr>
          <w:p w14:paraId="6C358EF5">
            <w:pPr>
              <w:jc w:val="center"/>
              <w:rPr>
                <w:rFonts w:hint="eastAsia" w:ascii="宋体" w:hAnsi="宋体" w:eastAsia="宋体" w:cs="宋体"/>
                <w:color w:val="auto"/>
                <w:sz w:val="24"/>
                <w:szCs w:val="24"/>
                <w:highlight w:val="none"/>
              </w:rPr>
            </w:pPr>
          </w:p>
        </w:tc>
        <w:tc>
          <w:tcPr>
            <w:tcW w:w="20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9BC80F">
            <w:pPr>
              <w:jc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拆、装、转运</w:t>
            </w:r>
          </w:p>
        </w:tc>
      </w:tr>
      <w:tr w14:paraId="631290EE">
        <w:tblPrEx>
          <w:tblCellMar>
            <w:top w:w="0" w:type="dxa"/>
            <w:left w:w="108" w:type="dxa"/>
            <w:bottom w:w="0" w:type="dxa"/>
            <w:right w:w="108" w:type="dxa"/>
          </w:tblCellMar>
        </w:tblPrEx>
        <w:trPr>
          <w:trHeight w:val="420" w:hRule="atLeast"/>
          <w:jc w:val="center"/>
        </w:trPr>
        <w:tc>
          <w:tcPr>
            <w:tcW w:w="1503" w:type="dxa"/>
            <w:tcBorders>
              <w:top w:val="single" w:color="000000" w:sz="4" w:space="0"/>
              <w:left w:val="single" w:color="000000" w:sz="4" w:space="0"/>
              <w:bottom w:val="single" w:color="000000" w:sz="4" w:space="0"/>
              <w:right w:val="single" w:color="000000" w:sz="4" w:space="0"/>
            </w:tcBorders>
            <w:noWrap/>
            <w:vAlign w:val="center"/>
          </w:tcPr>
          <w:p w14:paraId="62FA66D6">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187</w:t>
            </w:r>
          </w:p>
        </w:tc>
        <w:tc>
          <w:tcPr>
            <w:tcW w:w="1360" w:type="dxa"/>
            <w:tcBorders>
              <w:top w:val="single" w:color="000000" w:sz="4" w:space="0"/>
              <w:left w:val="single" w:color="000000" w:sz="4" w:space="0"/>
              <w:bottom w:val="single" w:color="000000" w:sz="4" w:space="0"/>
              <w:right w:val="single" w:color="000000" w:sz="4" w:space="0"/>
            </w:tcBorders>
            <w:noWrap/>
            <w:vAlign w:val="center"/>
          </w:tcPr>
          <w:p w14:paraId="2BBFF437">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125BV561</w:t>
            </w:r>
          </w:p>
        </w:tc>
        <w:tc>
          <w:tcPr>
            <w:tcW w:w="1137" w:type="dxa"/>
            <w:tcBorders>
              <w:top w:val="single" w:color="000000" w:sz="4" w:space="0"/>
              <w:left w:val="single" w:color="000000" w:sz="4" w:space="0"/>
              <w:bottom w:val="single" w:color="000000" w:sz="4" w:space="0"/>
              <w:right w:val="single" w:color="000000" w:sz="4" w:space="0"/>
            </w:tcBorders>
            <w:noWrap/>
            <w:vAlign w:val="center"/>
          </w:tcPr>
          <w:p w14:paraId="2EEE33BB">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125S04B</w:t>
            </w:r>
          </w:p>
        </w:tc>
        <w:tc>
          <w:tcPr>
            <w:tcW w:w="1289" w:type="dxa"/>
            <w:tcBorders>
              <w:top w:val="single" w:color="000000" w:sz="4" w:space="0"/>
              <w:left w:val="single" w:color="000000" w:sz="4" w:space="0"/>
              <w:bottom w:val="single" w:color="000000" w:sz="4" w:space="0"/>
              <w:right w:val="single" w:color="000000" w:sz="4" w:space="0"/>
            </w:tcBorders>
            <w:noWrap/>
            <w:vAlign w:val="center"/>
          </w:tcPr>
          <w:p w14:paraId="3D101230">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初焦油分离器</w:t>
            </w:r>
          </w:p>
        </w:tc>
        <w:tc>
          <w:tcPr>
            <w:tcW w:w="1418" w:type="dxa"/>
            <w:tcBorders>
              <w:top w:val="single" w:color="000000" w:sz="4" w:space="0"/>
              <w:left w:val="single" w:color="000000" w:sz="4" w:space="0"/>
              <w:bottom w:val="single" w:color="000000" w:sz="4" w:space="0"/>
              <w:right w:val="single" w:color="000000" w:sz="4" w:space="0"/>
            </w:tcBorders>
            <w:noWrap/>
            <w:vAlign w:val="center"/>
          </w:tcPr>
          <w:p w14:paraId="5ECC1F05">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DN150-150LB  RF</w:t>
            </w:r>
          </w:p>
        </w:tc>
        <w:tc>
          <w:tcPr>
            <w:tcW w:w="1559" w:type="dxa"/>
            <w:tcBorders>
              <w:top w:val="single" w:color="000000" w:sz="4" w:space="0"/>
              <w:left w:val="single" w:color="000000" w:sz="4" w:space="0"/>
              <w:bottom w:val="single" w:color="000000" w:sz="4" w:space="0"/>
              <w:right w:val="single" w:color="000000" w:sz="4" w:space="0"/>
            </w:tcBorders>
            <w:noWrap/>
            <w:vAlign w:val="center"/>
          </w:tcPr>
          <w:p w14:paraId="04988DA7">
            <w:pPr>
              <w:jc w:val="center"/>
              <w:rPr>
                <w:rFonts w:hint="eastAsia" w:ascii="宋体" w:hAnsi="宋体" w:eastAsia="宋体" w:cs="宋体"/>
                <w:color w:val="auto"/>
                <w:sz w:val="24"/>
                <w:szCs w:val="24"/>
                <w:highlight w:val="none"/>
              </w:rPr>
            </w:pPr>
          </w:p>
        </w:tc>
        <w:tc>
          <w:tcPr>
            <w:tcW w:w="20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ACFC34">
            <w:pPr>
              <w:jc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拆、装、转运</w:t>
            </w:r>
          </w:p>
        </w:tc>
      </w:tr>
      <w:tr w14:paraId="23E55E79">
        <w:tblPrEx>
          <w:tblCellMar>
            <w:top w:w="0" w:type="dxa"/>
            <w:left w:w="108" w:type="dxa"/>
            <w:bottom w:w="0" w:type="dxa"/>
            <w:right w:w="108" w:type="dxa"/>
          </w:tblCellMar>
        </w:tblPrEx>
        <w:trPr>
          <w:trHeight w:val="420" w:hRule="atLeast"/>
          <w:jc w:val="center"/>
        </w:trPr>
        <w:tc>
          <w:tcPr>
            <w:tcW w:w="1503" w:type="dxa"/>
            <w:tcBorders>
              <w:top w:val="single" w:color="000000" w:sz="4" w:space="0"/>
              <w:left w:val="single" w:color="000000" w:sz="4" w:space="0"/>
              <w:bottom w:val="single" w:color="000000" w:sz="4" w:space="0"/>
              <w:right w:val="single" w:color="000000" w:sz="4" w:space="0"/>
            </w:tcBorders>
            <w:noWrap/>
            <w:vAlign w:val="center"/>
          </w:tcPr>
          <w:p w14:paraId="7B2EA1CB">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188</w:t>
            </w:r>
          </w:p>
        </w:tc>
        <w:tc>
          <w:tcPr>
            <w:tcW w:w="1360" w:type="dxa"/>
            <w:tcBorders>
              <w:top w:val="single" w:color="000000" w:sz="4" w:space="0"/>
              <w:left w:val="single" w:color="000000" w:sz="4" w:space="0"/>
              <w:bottom w:val="single" w:color="000000" w:sz="4" w:space="0"/>
              <w:right w:val="single" w:color="000000" w:sz="4" w:space="0"/>
            </w:tcBorders>
            <w:noWrap/>
            <w:vAlign w:val="center"/>
          </w:tcPr>
          <w:p w14:paraId="094912FC">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125BV562</w:t>
            </w:r>
          </w:p>
        </w:tc>
        <w:tc>
          <w:tcPr>
            <w:tcW w:w="1137" w:type="dxa"/>
            <w:tcBorders>
              <w:top w:val="single" w:color="000000" w:sz="4" w:space="0"/>
              <w:left w:val="single" w:color="000000" w:sz="4" w:space="0"/>
              <w:bottom w:val="single" w:color="000000" w:sz="4" w:space="0"/>
              <w:right w:val="single" w:color="000000" w:sz="4" w:space="0"/>
            </w:tcBorders>
            <w:noWrap/>
            <w:vAlign w:val="center"/>
          </w:tcPr>
          <w:p w14:paraId="19B6C880">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125S05A</w:t>
            </w:r>
          </w:p>
        </w:tc>
        <w:tc>
          <w:tcPr>
            <w:tcW w:w="1289" w:type="dxa"/>
            <w:tcBorders>
              <w:top w:val="single" w:color="000000" w:sz="4" w:space="0"/>
              <w:left w:val="single" w:color="000000" w:sz="4" w:space="0"/>
              <w:bottom w:val="single" w:color="000000" w:sz="4" w:space="0"/>
              <w:right w:val="single" w:color="000000" w:sz="4" w:space="0"/>
            </w:tcBorders>
            <w:noWrap/>
            <w:vAlign w:val="center"/>
          </w:tcPr>
          <w:p w14:paraId="3AB29831">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最终油分离器</w:t>
            </w:r>
          </w:p>
        </w:tc>
        <w:tc>
          <w:tcPr>
            <w:tcW w:w="1418" w:type="dxa"/>
            <w:tcBorders>
              <w:top w:val="single" w:color="000000" w:sz="4" w:space="0"/>
              <w:left w:val="single" w:color="000000" w:sz="4" w:space="0"/>
              <w:bottom w:val="single" w:color="000000" w:sz="4" w:space="0"/>
              <w:right w:val="single" w:color="000000" w:sz="4" w:space="0"/>
            </w:tcBorders>
            <w:noWrap/>
            <w:vAlign w:val="center"/>
          </w:tcPr>
          <w:p w14:paraId="13509E9E">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DN150-150LB  RF</w:t>
            </w:r>
          </w:p>
        </w:tc>
        <w:tc>
          <w:tcPr>
            <w:tcW w:w="1559" w:type="dxa"/>
            <w:tcBorders>
              <w:top w:val="single" w:color="000000" w:sz="4" w:space="0"/>
              <w:left w:val="single" w:color="000000" w:sz="4" w:space="0"/>
              <w:bottom w:val="single" w:color="000000" w:sz="4" w:space="0"/>
              <w:right w:val="single" w:color="000000" w:sz="4" w:space="0"/>
            </w:tcBorders>
            <w:noWrap/>
            <w:vAlign w:val="center"/>
          </w:tcPr>
          <w:p w14:paraId="64CEFE12">
            <w:pPr>
              <w:jc w:val="center"/>
              <w:rPr>
                <w:rFonts w:hint="eastAsia" w:ascii="宋体" w:hAnsi="宋体" w:eastAsia="宋体" w:cs="宋体"/>
                <w:color w:val="auto"/>
                <w:sz w:val="24"/>
                <w:szCs w:val="24"/>
                <w:highlight w:val="none"/>
              </w:rPr>
            </w:pPr>
          </w:p>
        </w:tc>
        <w:tc>
          <w:tcPr>
            <w:tcW w:w="20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9E4BD4">
            <w:pPr>
              <w:jc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拆、装、转运</w:t>
            </w:r>
          </w:p>
        </w:tc>
      </w:tr>
      <w:tr w14:paraId="422D37E7">
        <w:tblPrEx>
          <w:tblCellMar>
            <w:top w:w="0" w:type="dxa"/>
            <w:left w:w="108" w:type="dxa"/>
            <w:bottom w:w="0" w:type="dxa"/>
            <w:right w:w="108" w:type="dxa"/>
          </w:tblCellMar>
        </w:tblPrEx>
        <w:trPr>
          <w:trHeight w:val="420" w:hRule="atLeast"/>
          <w:jc w:val="center"/>
        </w:trPr>
        <w:tc>
          <w:tcPr>
            <w:tcW w:w="1503" w:type="dxa"/>
            <w:tcBorders>
              <w:top w:val="single" w:color="000000" w:sz="4" w:space="0"/>
              <w:left w:val="single" w:color="000000" w:sz="4" w:space="0"/>
              <w:bottom w:val="single" w:color="000000" w:sz="4" w:space="0"/>
              <w:right w:val="single" w:color="000000" w:sz="4" w:space="0"/>
            </w:tcBorders>
            <w:noWrap/>
            <w:vAlign w:val="center"/>
          </w:tcPr>
          <w:p w14:paraId="1ADE0C2C">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189</w:t>
            </w:r>
          </w:p>
        </w:tc>
        <w:tc>
          <w:tcPr>
            <w:tcW w:w="1360" w:type="dxa"/>
            <w:tcBorders>
              <w:top w:val="single" w:color="000000" w:sz="4" w:space="0"/>
              <w:left w:val="single" w:color="000000" w:sz="4" w:space="0"/>
              <w:bottom w:val="single" w:color="000000" w:sz="4" w:space="0"/>
              <w:right w:val="single" w:color="000000" w:sz="4" w:space="0"/>
            </w:tcBorders>
            <w:noWrap/>
            <w:vAlign w:val="center"/>
          </w:tcPr>
          <w:p w14:paraId="0C4BC1B0">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125BV563</w:t>
            </w:r>
          </w:p>
        </w:tc>
        <w:tc>
          <w:tcPr>
            <w:tcW w:w="1137" w:type="dxa"/>
            <w:tcBorders>
              <w:top w:val="single" w:color="000000" w:sz="4" w:space="0"/>
              <w:left w:val="single" w:color="000000" w:sz="4" w:space="0"/>
              <w:bottom w:val="single" w:color="000000" w:sz="4" w:space="0"/>
              <w:right w:val="single" w:color="000000" w:sz="4" w:space="0"/>
            </w:tcBorders>
            <w:noWrap/>
            <w:vAlign w:val="center"/>
          </w:tcPr>
          <w:p w14:paraId="1634978A">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125S05B</w:t>
            </w:r>
          </w:p>
        </w:tc>
        <w:tc>
          <w:tcPr>
            <w:tcW w:w="1289" w:type="dxa"/>
            <w:tcBorders>
              <w:top w:val="single" w:color="000000" w:sz="4" w:space="0"/>
              <w:left w:val="single" w:color="000000" w:sz="4" w:space="0"/>
              <w:bottom w:val="single" w:color="000000" w:sz="4" w:space="0"/>
              <w:right w:val="single" w:color="000000" w:sz="4" w:space="0"/>
            </w:tcBorders>
            <w:noWrap/>
            <w:vAlign w:val="center"/>
          </w:tcPr>
          <w:p w14:paraId="028CC925">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最终油分离器</w:t>
            </w:r>
          </w:p>
        </w:tc>
        <w:tc>
          <w:tcPr>
            <w:tcW w:w="1418" w:type="dxa"/>
            <w:tcBorders>
              <w:top w:val="single" w:color="000000" w:sz="4" w:space="0"/>
              <w:left w:val="single" w:color="000000" w:sz="4" w:space="0"/>
              <w:bottom w:val="single" w:color="000000" w:sz="4" w:space="0"/>
              <w:right w:val="single" w:color="000000" w:sz="4" w:space="0"/>
            </w:tcBorders>
            <w:noWrap/>
            <w:vAlign w:val="center"/>
          </w:tcPr>
          <w:p w14:paraId="665B7793">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DN150-150LB  RF</w:t>
            </w:r>
          </w:p>
        </w:tc>
        <w:tc>
          <w:tcPr>
            <w:tcW w:w="1559" w:type="dxa"/>
            <w:tcBorders>
              <w:top w:val="single" w:color="000000" w:sz="4" w:space="0"/>
              <w:left w:val="single" w:color="000000" w:sz="4" w:space="0"/>
              <w:bottom w:val="single" w:color="000000" w:sz="4" w:space="0"/>
              <w:right w:val="single" w:color="000000" w:sz="4" w:space="0"/>
            </w:tcBorders>
            <w:noWrap/>
            <w:vAlign w:val="center"/>
          </w:tcPr>
          <w:p w14:paraId="2CB2D322">
            <w:pPr>
              <w:jc w:val="center"/>
              <w:rPr>
                <w:rFonts w:hint="eastAsia" w:ascii="宋体" w:hAnsi="宋体" w:eastAsia="宋体" w:cs="宋体"/>
                <w:color w:val="auto"/>
                <w:sz w:val="24"/>
                <w:szCs w:val="24"/>
                <w:highlight w:val="none"/>
              </w:rPr>
            </w:pPr>
          </w:p>
        </w:tc>
        <w:tc>
          <w:tcPr>
            <w:tcW w:w="20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4054BD">
            <w:pPr>
              <w:jc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拆、装、转运</w:t>
            </w:r>
          </w:p>
        </w:tc>
      </w:tr>
      <w:tr w14:paraId="4178D2C7">
        <w:tblPrEx>
          <w:tblCellMar>
            <w:top w:w="0" w:type="dxa"/>
            <w:left w:w="108" w:type="dxa"/>
            <w:bottom w:w="0" w:type="dxa"/>
            <w:right w:w="108" w:type="dxa"/>
          </w:tblCellMar>
        </w:tblPrEx>
        <w:trPr>
          <w:trHeight w:val="420" w:hRule="atLeast"/>
          <w:jc w:val="center"/>
        </w:trPr>
        <w:tc>
          <w:tcPr>
            <w:tcW w:w="1503" w:type="dxa"/>
            <w:tcBorders>
              <w:top w:val="single" w:color="000000" w:sz="4" w:space="0"/>
              <w:left w:val="single" w:color="000000" w:sz="4" w:space="0"/>
              <w:bottom w:val="single" w:color="000000" w:sz="4" w:space="0"/>
              <w:right w:val="single" w:color="000000" w:sz="4" w:space="0"/>
            </w:tcBorders>
            <w:noWrap/>
            <w:vAlign w:val="center"/>
          </w:tcPr>
          <w:p w14:paraId="0CCE7E6E">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190</w:t>
            </w:r>
          </w:p>
        </w:tc>
        <w:tc>
          <w:tcPr>
            <w:tcW w:w="1360" w:type="dxa"/>
            <w:tcBorders>
              <w:top w:val="single" w:color="000000" w:sz="4" w:space="0"/>
              <w:left w:val="single" w:color="000000" w:sz="4" w:space="0"/>
              <w:bottom w:val="single" w:color="000000" w:sz="4" w:space="0"/>
              <w:right w:val="single" w:color="000000" w:sz="4" w:space="0"/>
            </w:tcBorders>
            <w:noWrap/>
            <w:vAlign w:val="center"/>
          </w:tcPr>
          <w:p w14:paraId="10F7F277">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125BV564</w:t>
            </w:r>
          </w:p>
        </w:tc>
        <w:tc>
          <w:tcPr>
            <w:tcW w:w="1137" w:type="dxa"/>
            <w:tcBorders>
              <w:top w:val="single" w:color="000000" w:sz="4" w:space="0"/>
              <w:left w:val="single" w:color="000000" w:sz="4" w:space="0"/>
              <w:bottom w:val="single" w:color="000000" w:sz="4" w:space="0"/>
              <w:right w:val="single" w:color="000000" w:sz="4" w:space="0"/>
            </w:tcBorders>
            <w:noWrap/>
            <w:vAlign w:val="center"/>
          </w:tcPr>
          <w:p w14:paraId="75399591">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125S05C</w:t>
            </w:r>
          </w:p>
        </w:tc>
        <w:tc>
          <w:tcPr>
            <w:tcW w:w="1289" w:type="dxa"/>
            <w:tcBorders>
              <w:top w:val="single" w:color="000000" w:sz="4" w:space="0"/>
              <w:left w:val="single" w:color="000000" w:sz="4" w:space="0"/>
              <w:bottom w:val="single" w:color="000000" w:sz="4" w:space="0"/>
              <w:right w:val="single" w:color="000000" w:sz="4" w:space="0"/>
            </w:tcBorders>
            <w:noWrap/>
            <w:vAlign w:val="center"/>
          </w:tcPr>
          <w:p w14:paraId="4D543BC4">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最终油分离器</w:t>
            </w:r>
          </w:p>
        </w:tc>
        <w:tc>
          <w:tcPr>
            <w:tcW w:w="1418" w:type="dxa"/>
            <w:tcBorders>
              <w:top w:val="single" w:color="000000" w:sz="4" w:space="0"/>
              <w:left w:val="single" w:color="000000" w:sz="4" w:space="0"/>
              <w:bottom w:val="single" w:color="000000" w:sz="4" w:space="0"/>
              <w:right w:val="single" w:color="000000" w:sz="4" w:space="0"/>
            </w:tcBorders>
            <w:noWrap/>
            <w:vAlign w:val="center"/>
          </w:tcPr>
          <w:p w14:paraId="2207AE9F">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DN150-150LB  RF</w:t>
            </w:r>
          </w:p>
        </w:tc>
        <w:tc>
          <w:tcPr>
            <w:tcW w:w="1559" w:type="dxa"/>
            <w:tcBorders>
              <w:top w:val="single" w:color="000000" w:sz="4" w:space="0"/>
              <w:left w:val="single" w:color="000000" w:sz="4" w:space="0"/>
              <w:bottom w:val="single" w:color="000000" w:sz="4" w:space="0"/>
              <w:right w:val="single" w:color="000000" w:sz="4" w:space="0"/>
            </w:tcBorders>
            <w:noWrap/>
            <w:vAlign w:val="center"/>
          </w:tcPr>
          <w:p w14:paraId="35F881F4">
            <w:pPr>
              <w:jc w:val="center"/>
              <w:rPr>
                <w:rFonts w:hint="eastAsia" w:ascii="宋体" w:hAnsi="宋体" w:eastAsia="宋体" w:cs="宋体"/>
                <w:color w:val="auto"/>
                <w:sz w:val="24"/>
                <w:szCs w:val="24"/>
                <w:highlight w:val="none"/>
              </w:rPr>
            </w:pPr>
          </w:p>
        </w:tc>
        <w:tc>
          <w:tcPr>
            <w:tcW w:w="20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93D0DF">
            <w:pPr>
              <w:jc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拆、装、转运</w:t>
            </w:r>
          </w:p>
        </w:tc>
      </w:tr>
      <w:tr w14:paraId="505E484D">
        <w:tblPrEx>
          <w:tblCellMar>
            <w:top w:w="0" w:type="dxa"/>
            <w:left w:w="108" w:type="dxa"/>
            <w:bottom w:w="0" w:type="dxa"/>
            <w:right w:w="108" w:type="dxa"/>
          </w:tblCellMar>
        </w:tblPrEx>
        <w:trPr>
          <w:trHeight w:val="420" w:hRule="atLeast"/>
          <w:jc w:val="center"/>
        </w:trPr>
        <w:tc>
          <w:tcPr>
            <w:tcW w:w="1503" w:type="dxa"/>
            <w:tcBorders>
              <w:top w:val="single" w:color="000000" w:sz="4" w:space="0"/>
              <w:left w:val="single" w:color="000000" w:sz="4" w:space="0"/>
              <w:bottom w:val="single" w:color="000000" w:sz="4" w:space="0"/>
              <w:right w:val="single" w:color="000000" w:sz="4" w:space="0"/>
            </w:tcBorders>
            <w:noWrap/>
            <w:vAlign w:val="center"/>
          </w:tcPr>
          <w:p w14:paraId="595EF4E8">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191</w:t>
            </w:r>
          </w:p>
        </w:tc>
        <w:tc>
          <w:tcPr>
            <w:tcW w:w="1360" w:type="dxa"/>
            <w:tcBorders>
              <w:top w:val="single" w:color="000000" w:sz="4" w:space="0"/>
              <w:left w:val="single" w:color="000000" w:sz="4" w:space="0"/>
              <w:bottom w:val="single" w:color="000000" w:sz="4" w:space="0"/>
              <w:right w:val="single" w:color="000000" w:sz="4" w:space="0"/>
            </w:tcBorders>
            <w:noWrap/>
            <w:vAlign w:val="center"/>
          </w:tcPr>
          <w:p w14:paraId="1E625D25">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125BV565</w:t>
            </w:r>
          </w:p>
        </w:tc>
        <w:tc>
          <w:tcPr>
            <w:tcW w:w="1137" w:type="dxa"/>
            <w:tcBorders>
              <w:top w:val="single" w:color="000000" w:sz="4" w:space="0"/>
              <w:left w:val="single" w:color="000000" w:sz="4" w:space="0"/>
              <w:bottom w:val="single" w:color="000000" w:sz="4" w:space="0"/>
              <w:right w:val="single" w:color="000000" w:sz="4" w:space="0"/>
            </w:tcBorders>
            <w:noWrap/>
            <w:vAlign w:val="center"/>
          </w:tcPr>
          <w:p w14:paraId="1F71AB78">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125S05D</w:t>
            </w:r>
          </w:p>
        </w:tc>
        <w:tc>
          <w:tcPr>
            <w:tcW w:w="1289" w:type="dxa"/>
            <w:tcBorders>
              <w:top w:val="single" w:color="000000" w:sz="4" w:space="0"/>
              <w:left w:val="single" w:color="000000" w:sz="4" w:space="0"/>
              <w:bottom w:val="single" w:color="000000" w:sz="4" w:space="0"/>
              <w:right w:val="single" w:color="000000" w:sz="4" w:space="0"/>
            </w:tcBorders>
            <w:noWrap/>
            <w:vAlign w:val="center"/>
          </w:tcPr>
          <w:p w14:paraId="4B83194C">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最终油分离器</w:t>
            </w:r>
          </w:p>
        </w:tc>
        <w:tc>
          <w:tcPr>
            <w:tcW w:w="1418" w:type="dxa"/>
            <w:tcBorders>
              <w:top w:val="single" w:color="000000" w:sz="4" w:space="0"/>
              <w:left w:val="single" w:color="000000" w:sz="4" w:space="0"/>
              <w:bottom w:val="single" w:color="000000" w:sz="4" w:space="0"/>
              <w:right w:val="single" w:color="000000" w:sz="4" w:space="0"/>
            </w:tcBorders>
            <w:noWrap/>
            <w:vAlign w:val="center"/>
          </w:tcPr>
          <w:p w14:paraId="65C810BF">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DN150-150LB  RF</w:t>
            </w:r>
          </w:p>
        </w:tc>
        <w:tc>
          <w:tcPr>
            <w:tcW w:w="1559" w:type="dxa"/>
            <w:tcBorders>
              <w:top w:val="single" w:color="000000" w:sz="4" w:space="0"/>
              <w:left w:val="single" w:color="000000" w:sz="4" w:space="0"/>
              <w:bottom w:val="single" w:color="000000" w:sz="4" w:space="0"/>
              <w:right w:val="single" w:color="000000" w:sz="4" w:space="0"/>
            </w:tcBorders>
            <w:noWrap/>
            <w:vAlign w:val="center"/>
          </w:tcPr>
          <w:p w14:paraId="20278239">
            <w:pPr>
              <w:jc w:val="center"/>
              <w:rPr>
                <w:rFonts w:hint="eastAsia" w:ascii="宋体" w:hAnsi="宋体" w:eastAsia="宋体" w:cs="宋体"/>
                <w:color w:val="auto"/>
                <w:sz w:val="24"/>
                <w:szCs w:val="24"/>
                <w:highlight w:val="none"/>
              </w:rPr>
            </w:pPr>
          </w:p>
        </w:tc>
        <w:tc>
          <w:tcPr>
            <w:tcW w:w="20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7C35A5">
            <w:pPr>
              <w:jc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拆、装、转运</w:t>
            </w:r>
          </w:p>
        </w:tc>
      </w:tr>
      <w:tr w14:paraId="060A6FBB">
        <w:tblPrEx>
          <w:tblCellMar>
            <w:top w:w="0" w:type="dxa"/>
            <w:left w:w="108" w:type="dxa"/>
            <w:bottom w:w="0" w:type="dxa"/>
            <w:right w:w="108" w:type="dxa"/>
          </w:tblCellMar>
        </w:tblPrEx>
        <w:trPr>
          <w:trHeight w:val="420" w:hRule="atLeast"/>
          <w:jc w:val="center"/>
        </w:trPr>
        <w:tc>
          <w:tcPr>
            <w:tcW w:w="1503" w:type="dxa"/>
            <w:tcBorders>
              <w:top w:val="single" w:color="000000" w:sz="4" w:space="0"/>
              <w:left w:val="single" w:color="000000" w:sz="4" w:space="0"/>
              <w:bottom w:val="single" w:color="000000" w:sz="4" w:space="0"/>
              <w:right w:val="single" w:color="000000" w:sz="4" w:space="0"/>
            </w:tcBorders>
            <w:noWrap/>
            <w:vAlign w:val="center"/>
          </w:tcPr>
          <w:p w14:paraId="5AEB9891">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192</w:t>
            </w:r>
          </w:p>
        </w:tc>
        <w:tc>
          <w:tcPr>
            <w:tcW w:w="1360" w:type="dxa"/>
            <w:tcBorders>
              <w:top w:val="single" w:color="000000" w:sz="4" w:space="0"/>
              <w:left w:val="single" w:color="000000" w:sz="4" w:space="0"/>
              <w:bottom w:val="single" w:color="000000" w:sz="4" w:space="0"/>
              <w:right w:val="single" w:color="000000" w:sz="4" w:space="0"/>
            </w:tcBorders>
            <w:noWrap/>
            <w:vAlign w:val="center"/>
          </w:tcPr>
          <w:p w14:paraId="04CBA13E">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125BV566</w:t>
            </w:r>
          </w:p>
        </w:tc>
        <w:tc>
          <w:tcPr>
            <w:tcW w:w="1137" w:type="dxa"/>
            <w:tcBorders>
              <w:top w:val="single" w:color="000000" w:sz="4" w:space="0"/>
              <w:left w:val="single" w:color="000000" w:sz="4" w:space="0"/>
              <w:bottom w:val="single" w:color="000000" w:sz="4" w:space="0"/>
              <w:right w:val="single" w:color="000000" w:sz="4" w:space="0"/>
            </w:tcBorders>
            <w:noWrap/>
            <w:vAlign w:val="center"/>
          </w:tcPr>
          <w:p w14:paraId="1D39E6C2">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125S04C</w:t>
            </w:r>
          </w:p>
        </w:tc>
        <w:tc>
          <w:tcPr>
            <w:tcW w:w="1289" w:type="dxa"/>
            <w:tcBorders>
              <w:top w:val="single" w:color="000000" w:sz="4" w:space="0"/>
              <w:left w:val="single" w:color="000000" w:sz="4" w:space="0"/>
              <w:bottom w:val="single" w:color="000000" w:sz="4" w:space="0"/>
              <w:right w:val="single" w:color="000000" w:sz="4" w:space="0"/>
            </w:tcBorders>
            <w:noWrap/>
            <w:vAlign w:val="center"/>
          </w:tcPr>
          <w:p w14:paraId="1F5CE359">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初焦油分离器</w:t>
            </w:r>
          </w:p>
        </w:tc>
        <w:tc>
          <w:tcPr>
            <w:tcW w:w="1418" w:type="dxa"/>
            <w:tcBorders>
              <w:top w:val="single" w:color="000000" w:sz="4" w:space="0"/>
              <w:left w:val="single" w:color="000000" w:sz="4" w:space="0"/>
              <w:bottom w:val="single" w:color="000000" w:sz="4" w:space="0"/>
              <w:right w:val="single" w:color="000000" w:sz="4" w:space="0"/>
            </w:tcBorders>
            <w:noWrap/>
            <w:vAlign w:val="center"/>
          </w:tcPr>
          <w:p w14:paraId="20288DC1">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DN150-150LB  RF</w:t>
            </w:r>
          </w:p>
        </w:tc>
        <w:tc>
          <w:tcPr>
            <w:tcW w:w="1559" w:type="dxa"/>
            <w:tcBorders>
              <w:top w:val="single" w:color="000000" w:sz="4" w:space="0"/>
              <w:left w:val="single" w:color="000000" w:sz="4" w:space="0"/>
              <w:bottom w:val="single" w:color="000000" w:sz="4" w:space="0"/>
              <w:right w:val="single" w:color="000000" w:sz="4" w:space="0"/>
            </w:tcBorders>
            <w:noWrap/>
            <w:vAlign w:val="center"/>
          </w:tcPr>
          <w:p w14:paraId="3D05A355">
            <w:pPr>
              <w:jc w:val="center"/>
              <w:rPr>
                <w:rFonts w:hint="eastAsia" w:ascii="宋体" w:hAnsi="宋体" w:eastAsia="宋体" w:cs="宋体"/>
                <w:color w:val="auto"/>
                <w:sz w:val="24"/>
                <w:szCs w:val="24"/>
                <w:highlight w:val="none"/>
              </w:rPr>
            </w:pPr>
          </w:p>
        </w:tc>
        <w:tc>
          <w:tcPr>
            <w:tcW w:w="20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A328BE">
            <w:pPr>
              <w:jc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拆、装、转运</w:t>
            </w:r>
          </w:p>
        </w:tc>
      </w:tr>
      <w:tr w14:paraId="68110ACE">
        <w:tblPrEx>
          <w:tblCellMar>
            <w:top w:w="0" w:type="dxa"/>
            <w:left w:w="108" w:type="dxa"/>
            <w:bottom w:w="0" w:type="dxa"/>
            <w:right w:w="108" w:type="dxa"/>
          </w:tblCellMar>
        </w:tblPrEx>
        <w:trPr>
          <w:trHeight w:val="420" w:hRule="atLeast"/>
          <w:jc w:val="center"/>
        </w:trPr>
        <w:tc>
          <w:tcPr>
            <w:tcW w:w="1503" w:type="dxa"/>
            <w:tcBorders>
              <w:top w:val="single" w:color="000000" w:sz="4" w:space="0"/>
              <w:left w:val="single" w:color="000000" w:sz="4" w:space="0"/>
              <w:bottom w:val="single" w:color="000000" w:sz="4" w:space="0"/>
              <w:right w:val="single" w:color="000000" w:sz="4" w:space="0"/>
            </w:tcBorders>
            <w:noWrap/>
            <w:vAlign w:val="center"/>
          </w:tcPr>
          <w:p w14:paraId="5D3038D4">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193</w:t>
            </w:r>
          </w:p>
        </w:tc>
        <w:tc>
          <w:tcPr>
            <w:tcW w:w="1360" w:type="dxa"/>
            <w:tcBorders>
              <w:top w:val="single" w:color="000000" w:sz="4" w:space="0"/>
              <w:left w:val="single" w:color="000000" w:sz="4" w:space="0"/>
              <w:bottom w:val="single" w:color="000000" w:sz="4" w:space="0"/>
              <w:right w:val="single" w:color="000000" w:sz="4" w:space="0"/>
            </w:tcBorders>
            <w:noWrap/>
            <w:vAlign w:val="center"/>
          </w:tcPr>
          <w:p w14:paraId="5F0D24C4">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125BV567</w:t>
            </w:r>
          </w:p>
        </w:tc>
        <w:tc>
          <w:tcPr>
            <w:tcW w:w="1137" w:type="dxa"/>
            <w:tcBorders>
              <w:top w:val="single" w:color="000000" w:sz="4" w:space="0"/>
              <w:left w:val="single" w:color="000000" w:sz="4" w:space="0"/>
              <w:bottom w:val="single" w:color="000000" w:sz="4" w:space="0"/>
              <w:right w:val="single" w:color="000000" w:sz="4" w:space="0"/>
            </w:tcBorders>
            <w:noWrap/>
            <w:vAlign w:val="center"/>
          </w:tcPr>
          <w:p w14:paraId="7FC3A9D6">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125S04D</w:t>
            </w:r>
          </w:p>
        </w:tc>
        <w:tc>
          <w:tcPr>
            <w:tcW w:w="1289" w:type="dxa"/>
            <w:tcBorders>
              <w:top w:val="single" w:color="000000" w:sz="4" w:space="0"/>
              <w:left w:val="single" w:color="000000" w:sz="4" w:space="0"/>
              <w:bottom w:val="single" w:color="000000" w:sz="4" w:space="0"/>
              <w:right w:val="single" w:color="000000" w:sz="4" w:space="0"/>
            </w:tcBorders>
            <w:noWrap/>
            <w:vAlign w:val="center"/>
          </w:tcPr>
          <w:p w14:paraId="2F23AF85">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初焦油分离器</w:t>
            </w:r>
          </w:p>
        </w:tc>
        <w:tc>
          <w:tcPr>
            <w:tcW w:w="1418" w:type="dxa"/>
            <w:tcBorders>
              <w:top w:val="single" w:color="000000" w:sz="4" w:space="0"/>
              <w:left w:val="single" w:color="000000" w:sz="4" w:space="0"/>
              <w:bottom w:val="single" w:color="000000" w:sz="4" w:space="0"/>
              <w:right w:val="single" w:color="000000" w:sz="4" w:space="0"/>
            </w:tcBorders>
            <w:noWrap/>
            <w:vAlign w:val="center"/>
          </w:tcPr>
          <w:p w14:paraId="493B1065">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DN150-150LB  RF</w:t>
            </w:r>
          </w:p>
        </w:tc>
        <w:tc>
          <w:tcPr>
            <w:tcW w:w="1559" w:type="dxa"/>
            <w:tcBorders>
              <w:top w:val="single" w:color="000000" w:sz="4" w:space="0"/>
              <w:left w:val="single" w:color="000000" w:sz="4" w:space="0"/>
              <w:bottom w:val="single" w:color="000000" w:sz="4" w:space="0"/>
              <w:right w:val="single" w:color="000000" w:sz="4" w:space="0"/>
            </w:tcBorders>
            <w:noWrap/>
            <w:vAlign w:val="center"/>
          </w:tcPr>
          <w:p w14:paraId="22C49E75">
            <w:pPr>
              <w:jc w:val="center"/>
              <w:rPr>
                <w:rFonts w:hint="eastAsia" w:ascii="宋体" w:hAnsi="宋体" w:eastAsia="宋体" w:cs="宋体"/>
                <w:color w:val="auto"/>
                <w:sz w:val="24"/>
                <w:szCs w:val="24"/>
                <w:highlight w:val="none"/>
              </w:rPr>
            </w:pPr>
          </w:p>
        </w:tc>
        <w:tc>
          <w:tcPr>
            <w:tcW w:w="20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9C0855">
            <w:pPr>
              <w:jc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拆、装、转运</w:t>
            </w:r>
          </w:p>
        </w:tc>
      </w:tr>
      <w:tr w14:paraId="38A019B1">
        <w:tblPrEx>
          <w:tblCellMar>
            <w:top w:w="0" w:type="dxa"/>
            <w:left w:w="108" w:type="dxa"/>
            <w:bottom w:w="0" w:type="dxa"/>
            <w:right w:w="108" w:type="dxa"/>
          </w:tblCellMar>
        </w:tblPrEx>
        <w:trPr>
          <w:trHeight w:val="420" w:hRule="atLeast"/>
          <w:jc w:val="center"/>
        </w:trPr>
        <w:tc>
          <w:tcPr>
            <w:tcW w:w="1503" w:type="dxa"/>
            <w:tcBorders>
              <w:top w:val="single" w:color="000000" w:sz="4" w:space="0"/>
              <w:left w:val="single" w:color="000000" w:sz="4" w:space="0"/>
              <w:bottom w:val="single" w:color="000000" w:sz="4" w:space="0"/>
              <w:right w:val="single" w:color="000000" w:sz="4" w:space="0"/>
            </w:tcBorders>
            <w:noWrap/>
            <w:vAlign w:val="center"/>
          </w:tcPr>
          <w:p w14:paraId="51EDAEF7">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194</w:t>
            </w:r>
          </w:p>
        </w:tc>
        <w:tc>
          <w:tcPr>
            <w:tcW w:w="1360" w:type="dxa"/>
            <w:tcBorders>
              <w:top w:val="single" w:color="000000" w:sz="4" w:space="0"/>
              <w:left w:val="single" w:color="000000" w:sz="4" w:space="0"/>
              <w:bottom w:val="single" w:color="000000" w:sz="4" w:space="0"/>
              <w:right w:val="single" w:color="000000" w:sz="4" w:space="0"/>
            </w:tcBorders>
            <w:noWrap/>
            <w:vAlign w:val="center"/>
          </w:tcPr>
          <w:p w14:paraId="7CD5DD57">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125BV631</w:t>
            </w:r>
          </w:p>
        </w:tc>
        <w:tc>
          <w:tcPr>
            <w:tcW w:w="1137" w:type="dxa"/>
            <w:tcBorders>
              <w:top w:val="single" w:color="000000" w:sz="4" w:space="0"/>
              <w:left w:val="single" w:color="000000" w:sz="4" w:space="0"/>
              <w:bottom w:val="single" w:color="000000" w:sz="4" w:space="0"/>
              <w:right w:val="single" w:color="000000" w:sz="4" w:space="0"/>
            </w:tcBorders>
            <w:noWrap/>
            <w:vAlign w:val="center"/>
          </w:tcPr>
          <w:p w14:paraId="0B7F4CAE">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125V01</w:t>
            </w:r>
          </w:p>
        </w:tc>
        <w:tc>
          <w:tcPr>
            <w:tcW w:w="1289" w:type="dxa"/>
            <w:tcBorders>
              <w:top w:val="single" w:color="000000" w:sz="4" w:space="0"/>
              <w:left w:val="single" w:color="000000" w:sz="4" w:space="0"/>
              <w:bottom w:val="single" w:color="000000" w:sz="4" w:space="0"/>
              <w:right w:val="single" w:color="000000" w:sz="4" w:space="0"/>
            </w:tcBorders>
            <w:noWrap/>
            <w:vAlign w:val="center"/>
          </w:tcPr>
          <w:p w14:paraId="2FB362AA">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第一缓冲槽</w:t>
            </w:r>
          </w:p>
        </w:tc>
        <w:tc>
          <w:tcPr>
            <w:tcW w:w="1418" w:type="dxa"/>
            <w:tcBorders>
              <w:top w:val="single" w:color="000000" w:sz="4" w:space="0"/>
              <w:left w:val="single" w:color="000000" w:sz="4" w:space="0"/>
              <w:bottom w:val="single" w:color="000000" w:sz="4" w:space="0"/>
              <w:right w:val="single" w:color="000000" w:sz="4" w:space="0"/>
            </w:tcBorders>
            <w:noWrap/>
            <w:vAlign w:val="center"/>
          </w:tcPr>
          <w:p w14:paraId="77F0F89C">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DN200-150LB  RF</w:t>
            </w:r>
          </w:p>
        </w:tc>
        <w:tc>
          <w:tcPr>
            <w:tcW w:w="1559" w:type="dxa"/>
            <w:tcBorders>
              <w:top w:val="single" w:color="000000" w:sz="4" w:space="0"/>
              <w:left w:val="single" w:color="000000" w:sz="4" w:space="0"/>
              <w:bottom w:val="single" w:color="000000" w:sz="4" w:space="0"/>
              <w:right w:val="single" w:color="000000" w:sz="4" w:space="0"/>
            </w:tcBorders>
            <w:noWrap/>
            <w:vAlign w:val="center"/>
          </w:tcPr>
          <w:p w14:paraId="3F46F590">
            <w:pPr>
              <w:jc w:val="center"/>
              <w:rPr>
                <w:rFonts w:hint="eastAsia" w:ascii="宋体" w:hAnsi="宋体" w:eastAsia="宋体" w:cs="宋体"/>
                <w:color w:val="auto"/>
                <w:sz w:val="24"/>
                <w:szCs w:val="24"/>
                <w:highlight w:val="none"/>
              </w:rPr>
            </w:pPr>
          </w:p>
        </w:tc>
        <w:tc>
          <w:tcPr>
            <w:tcW w:w="20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35AE23">
            <w:pPr>
              <w:jc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拆、装、转运</w:t>
            </w:r>
          </w:p>
        </w:tc>
      </w:tr>
      <w:tr w14:paraId="7518688D">
        <w:tblPrEx>
          <w:tblCellMar>
            <w:top w:w="0" w:type="dxa"/>
            <w:left w:w="108" w:type="dxa"/>
            <w:bottom w:w="0" w:type="dxa"/>
            <w:right w:w="108" w:type="dxa"/>
          </w:tblCellMar>
        </w:tblPrEx>
        <w:trPr>
          <w:trHeight w:val="420" w:hRule="atLeast"/>
          <w:jc w:val="center"/>
        </w:trPr>
        <w:tc>
          <w:tcPr>
            <w:tcW w:w="1503" w:type="dxa"/>
            <w:tcBorders>
              <w:top w:val="single" w:color="000000" w:sz="4" w:space="0"/>
              <w:left w:val="single" w:color="000000" w:sz="4" w:space="0"/>
              <w:bottom w:val="single" w:color="000000" w:sz="4" w:space="0"/>
              <w:right w:val="single" w:color="000000" w:sz="4" w:space="0"/>
            </w:tcBorders>
            <w:noWrap/>
            <w:vAlign w:val="center"/>
          </w:tcPr>
          <w:p w14:paraId="68DA43EF">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195</w:t>
            </w:r>
          </w:p>
        </w:tc>
        <w:tc>
          <w:tcPr>
            <w:tcW w:w="1360" w:type="dxa"/>
            <w:tcBorders>
              <w:top w:val="single" w:color="000000" w:sz="4" w:space="0"/>
              <w:left w:val="single" w:color="000000" w:sz="4" w:space="0"/>
              <w:bottom w:val="single" w:color="000000" w:sz="4" w:space="0"/>
              <w:right w:val="single" w:color="000000" w:sz="4" w:space="0"/>
            </w:tcBorders>
            <w:noWrap/>
            <w:vAlign w:val="center"/>
          </w:tcPr>
          <w:p w14:paraId="2CB9A646">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125BV632</w:t>
            </w:r>
          </w:p>
        </w:tc>
        <w:tc>
          <w:tcPr>
            <w:tcW w:w="1137" w:type="dxa"/>
            <w:tcBorders>
              <w:top w:val="single" w:color="000000" w:sz="4" w:space="0"/>
              <w:left w:val="single" w:color="000000" w:sz="4" w:space="0"/>
              <w:bottom w:val="single" w:color="000000" w:sz="4" w:space="0"/>
              <w:right w:val="single" w:color="000000" w:sz="4" w:space="0"/>
            </w:tcBorders>
            <w:noWrap/>
            <w:vAlign w:val="center"/>
          </w:tcPr>
          <w:p w14:paraId="57F56DB7">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125V02</w:t>
            </w:r>
          </w:p>
        </w:tc>
        <w:tc>
          <w:tcPr>
            <w:tcW w:w="1289" w:type="dxa"/>
            <w:tcBorders>
              <w:top w:val="single" w:color="000000" w:sz="4" w:space="0"/>
              <w:left w:val="single" w:color="000000" w:sz="4" w:space="0"/>
              <w:bottom w:val="single" w:color="000000" w:sz="4" w:space="0"/>
              <w:right w:val="single" w:color="000000" w:sz="4" w:space="0"/>
            </w:tcBorders>
            <w:noWrap/>
            <w:vAlign w:val="center"/>
          </w:tcPr>
          <w:p w14:paraId="72A9CA30">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第二缓冲槽</w:t>
            </w:r>
          </w:p>
        </w:tc>
        <w:tc>
          <w:tcPr>
            <w:tcW w:w="1418" w:type="dxa"/>
            <w:tcBorders>
              <w:top w:val="single" w:color="000000" w:sz="4" w:space="0"/>
              <w:left w:val="single" w:color="000000" w:sz="4" w:space="0"/>
              <w:bottom w:val="single" w:color="000000" w:sz="4" w:space="0"/>
              <w:right w:val="single" w:color="000000" w:sz="4" w:space="0"/>
            </w:tcBorders>
            <w:noWrap/>
            <w:vAlign w:val="center"/>
          </w:tcPr>
          <w:p w14:paraId="0F2173A2">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DN200-150LB  RF</w:t>
            </w:r>
          </w:p>
        </w:tc>
        <w:tc>
          <w:tcPr>
            <w:tcW w:w="1559" w:type="dxa"/>
            <w:tcBorders>
              <w:top w:val="single" w:color="000000" w:sz="4" w:space="0"/>
              <w:left w:val="single" w:color="000000" w:sz="4" w:space="0"/>
              <w:bottom w:val="single" w:color="000000" w:sz="4" w:space="0"/>
              <w:right w:val="single" w:color="000000" w:sz="4" w:space="0"/>
            </w:tcBorders>
            <w:noWrap/>
            <w:vAlign w:val="center"/>
          </w:tcPr>
          <w:p w14:paraId="318D4BD7">
            <w:pPr>
              <w:jc w:val="center"/>
              <w:rPr>
                <w:rFonts w:hint="eastAsia" w:ascii="宋体" w:hAnsi="宋体" w:eastAsia="宋体" w:cs="宋体"/>
                <w:color w:val="auto"/>
                <w:sz w:val="24"/>
                <w:szCs w:val="24"/>
                <w:highlight w:val="none"/>
              </w:rPr>
            </w:pPr>
          </w:p>
        </w:tc>
        <w:tc>
          <w:tcPr>
            <w:tcW w:w="20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25BEEA">
            <w:pPr>
              <w:jc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拆、装、转运</w:t>
            </w:r>
          </w:p>
        </w:tc>
      </w:tr>
      <w:tr w14:paraId="5CD9A410">
        <w:tblPrEx>
          <w:tblCellMar>
            <w:top w:w="0" w:type="dxa"/>
            <w:left w:w="108" w:type="dxa"/>
            <w:bottom w:w="0" w:type="dxa"/>
            <w:right w:w="108" w:type="dxa"/>
          </w:tblCellMar>
        </w:tblPrEx>
        <w:trPr>
          <w:trHeight w:val="420" w:hRule="atLeast"/>
          <w:jc w:val="center"/>
        </w:trPr>
        <w:tc>
          <w:tcPr>
            <w:tcW w:w="1503" w:type="dxa"/>
            <w:tcBorders>
              <w:top w:val="single" w:color="000000" w:sz="4" w:space="0"/>
              <w:left w:val="single" w:color="000000" w:sz="4" w:space="0"/>
              <w:bottom w:val="single" w:color="000000" w:sz="4" w:space="0"/>
              <w:right w:val="single" w:color="000000" w:sz="4" w:space="0"/>
            </w:tcBorders>
            <w:noWrap/>
            <w:vAlign w:val="center"/>
          </w:tcPr>
          <w:p w14:paraId="3FFE8F4B">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196</w:t>
            </w:r>
          </w:p>
        </w:tc>
        <w:tc>
          <w:tcPr>
            <w:tcW w:w="1360" w:type="dxa"/>
            <w:tcBorders>
              <w:top w:val="single" w:color="000000" w:sz="4" w:space="0"/>
              <w:left w:val="single" w:color="000000" w:sz="4" w:space="0"/>
              <w:bottom w:val="single" w:color="000000" w:sz="4" w:space="0"/>
              <w:right w:val="single" w:color="000000" w:sz="4" w:space="0"/>
            </w:tcBorders>
            <w:noWrap/>
            <w:vAlign w:val="center"/>
          </w:tcPr>
          <w:p w14:paraId="57383194">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125BV633</w:t>
            </w:r>
          </w:p>
        </w:tc>
        <w:tc>
          <w:tcPr>
            <w:tcW w:w="1137" w:type="dxa"/>
            <w:tcBorders>
              <w:top w:val="single" w:color="000000" w:sz="4" w:space="0"/>
              <w:left w:val="single" w:color="000000" w:sz="4" w:space="0"/>
              <w:bottom w:val="single" w:color="000000" w:sz="4" w:space="0"/>
              <w:right w:val="single" w:color="000000" w:sz="4" w:space="0"/>
            </w:tcBorders>
            <w:noWrap/>
            <w:vAlign w:val="center"/>
          </w:tcPr>
          <w:p w14:paraId="563B2799">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125V03</w:t>
            </w:r>
          </w:p>
        </w:tc>
        <w:tc>
          <w:tcPr>
            <w:tcW w:w="1289" w:type="dxa"/>
            <w:tcBorders>
              <w:top w:val="single" w:color="000000" w:sz="4" w:space="0"/>
              <w:left w:val="single" w:color="000000" w:sz="4" w:space="0"/>
              <w:bottom w:val="single" w:color="000000" w:sz="4" w:space="0"/>
              <w:right w:val="single" w:color="000000" w:sz="4" w:space="0"/>
            </w:tcBorders>
            <w:noWrap/>
            <w:vAlign w:val="center"/>
          </w:tcPr>
          <w:p w14:paraId="59C98005">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煤气水贮槽</w:t>
            </w:r>
          </w:p>
        </w:tc>
        <w:tc>
          <w:tcPr>
            <w:tcW w:w="1418" w:type="dxa"/>
            <w:tcBorders>
              <w:top w:val="single" w:color="000000" w:sz="4" w:space="0"/>
              <w:left w:val="single" w:color="000000" w:sz="4" w:space="0"/>
              <w:bottom w:val="single" w:color="000000" w:sz="4" w:space="0"/>
              <w:right w:val="single" w:color="000000" w:sz="4" w:space="0"/>
            </w:tcBorders>
            <w:noWrap/>
            <w:vAlign w:val="center"/>
          </w:tcPr>
          <w:p w14:paraId="43F83332">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DN400-150LB  RF</w:t>
            </w:r>
          </w:p>
        </w:tc>
        <w:tc>
          <w:tcPr>
            <w:tcW w:w="1559" w:type="dxa"/>
            <w:tcBorders>
              <w:top w:val="single" w:color="000000" w:sz="4" w:space="0"/>
              <w:left w:val="single" w:color="000000" w:sz="4" w:space="0"/>
              <w:bottom w:val="single" w:color="000000" w:sz="4" w:space="0"/>
              <w:right w:val="single" w:color="000000" w:sz="4" w:space="0"/>
            </w:tcBorders>
            <w:noWrap/>
            <w:vAlign w:val="center"/>
          </w:tcPr>
          <w:p w14:paraId="78585B27">
            <w:pPr>
              <w:jc w:val="center"/>
              <w:rPr>
                <w:rFonts w:hint="eastAsia" w:ascii="宋体" w:hAnsi="宋体" w:eastAsia="宋体" w:cs="宋体"/>
                <w:color w:val="auto"/>
                <w:sz w:val="24"/>
                <w:szCs w:val="24"/>
                <w:highlight w:val="none"/>
              </w:rPr>
            </w:pPr>
          </w:p>
        </w:tc>
        <w:tc>
          <w:tcPr>
            <w:tcW w:w="20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064350">
            <w:pPr>
              <w:jc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拆、装、转运</w:t>
            </w:r>
          </w:p>
        </w:tc>
      </w:tr>
      <w:tr w14:paraId="6C54C967">
        <w:tblPrEx>
          <w:tblCellMar>
            <w:top w:w="0" w:type="dxa"/>
            <w:left w:w="108" w:type="dxa"/>
            <w:bottom w:w="0" w:type="dxa"/>
            <w:right w:w="108" w:type="dxa"/>
          </w:tblCellMar>
        </w:tblPrEx>
        <w:trPr>
          <w:trHeight w:val="420" w:hRule="atLeast"/>
          <w:jc w:val="center"/>
        </w:trPr>
        <w:tc>
          <w:tcPr>
            <w:tcW w:w="1503" w:type="dxa"/>
            <w:tcBorders>
              <w:top w:val="single" w:color="000000" w:sz="4" w:space="0"/>
              <w:left w:val="single" w:color="000000" w:sz="4" w:space="0"/>
              <w:bottom w:val="single" w:color="000000" w:sz="4" w:space="0"/>
              <w:right w:val="single" w:color="000000" w:sz="4" w:space="0"/>
            </w:tcBorders>
            <w:noWrap/>
            <w:vAlign w:val="center"/>
          </w:tcPr>
          <w:p w14:paraId="0C5A7935">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197</w:t>
            </w:r>
          </w:p>
        </w:tc>
        <w:tc>
          <w:tcPr>
            <w:tcW w:w="1360" w:type="dxa"/>
            <w:tcBorders>
              <w:top w:val="single" w:color="000000" w:sz="4" w:space="0"/>
              <w:left w:val="single" w:color="000000" w:sz="4" w:space="0"/>
              <w:bottom w:val="single" w:color="000000" w:sz="4" w:space="0"/>
              <w:right w:val="single" w:color="000000" w:sz="4" w:space="0"/>
            </w:tcBorders>
            <w:noWrap/>
            <w:vAlign w:val="center"/>
          </w:tcPr>
          <w:p w14:paraId="7A0F9C4F">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125BV634</w:t>
            </w:r>
          </w:p>
        </w:tc>
        <w:tc>
          <w:tcPr>
            <w:tcW w:w="1137" w:type="dxa"/>
            <w:tcBorders>
              <w:top w:val="single" w:color="000000" w:sz="4" w:space="0"/>
              <w:left w:val="single" w:color="000000" w:sz="4" w:space="0"/>
              <w:bottom w:val="single" w:color="000000" w:sz="4" w:space="0"/>
              <w:right w:val="single" w:color="000000" w:sz="4" w:space="0"/>
            </w:tcBorders>
            <w:noWrap/>
            <w:vAlign w:val="center"/>
          </w:tcPr>
          <w:p w14:paraId="41E788C2">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125V05</w:t>
            </w:r>
          </w:p>
        </w:tc>
        <w:tc>
          <w:tcPr>
            <w:tcW w:w="1289" w:type="dxa"/>
            <w:tcBorders>
              <w:top w:val="single" w:color="000000" w:sz="4" w:space="0"/>
              <w:left w:val="single" w:color="000000" w:sz="4" w:space="0"/>
              <w:bottom w:val="single" w:color="000000" w:sz="4" w:space="0"/>
              <w:right w:val="single" w:color="000000" w:sz="4" w:space="0"/>
            </w:tcBorders>
            <w:noWrap/>
            <w:vAlign w:val="center"/>
          </w:tcPr>
          <w:p w14:paraId="28EF9F09">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泥浆液槽</w:t>
            </w:r>
          </w:p>
        </w:tc>
        <w:tc>
          <w:tcPr>
            <w:tcW w:w="1418" w:type="dxa"/>
            <w:tcBorders>
              <w:top w:val="single" w:color="000000" w:sz="4" w:space="0"/>
              <w:left w:val="single" w:color="000000" w:sz="4" w:space="0"/>
              <w:bottom w:val="single" w:color="000000" w:sz="4" w:space="0"/>
              <w:right w:val="single" w:color="000000" w:sz="4" w:space="0"/>
            </w:tcBorders>
            <w:noWrap/>
            <w:vAlign w:val="center"/>
          </w:tcPr>
          <w:p w14:paraId="72AC5A0E">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DN200-150LB  RF</w:t>
            </w:r>
          </w:p>
        </w:tc>
        <w:tc>
          <w:tcPr>
            <w:tcW w:w="1559" w:type="dxa"/>
            <w:tcBorders>
              <w:top w:val="single" w:color="000000" w:sz="4" w:space="0"/>
              <w:left w:val="single" w:color="000000" w:sz="4" w:space="0"/>
              <w:bottom w:val="single" w:color="000000" w:sz="4" w:space="0"/>
              <w:right w:val="single" w:color="000000" w:sz="4" w:space="0"/>
            </w:tcBorders>
            <w:noWrap/>
            <w:vAlign w:val="center"/>
          </w:tcPr>
          <w:p w14:paraId="7ADB1D01">
            <w:pPr>
              <w:jc w:val="center"/>
              <w:rPr>
                <w:rFonts w:hint="eastAsia" w:ascii="宋体" w:hAnsi="宋体" w:eastAsia="宋体" w:cs="宋体"/>
                <w:color w:val="auto"/>
                <w:sz w:val="24"/>
                <w:szCs w:val="24"/>
                <w:highlight w:val="none"/>
              </w:rPr>
            </w:pPr>
          </w:p>
        </w:tc>
        <w:tc>
          <w:tcPr>
            <w:tcW w:w="20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51FCA2">
            <w:pPr>
              <w:jc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拆、装、转运</w:t>
            </w:r>
          </w:p>
        </w:tc>
      </w:tr>
      <w:tr w14:paraId="59502E4E">
        <w:tblPrEx>
          <w:tblCellMar>
            <w:top w:w="0" w:type="dxa"/>
            <w:left w:w="108" w:type="dxa"/>
            <w:bottom w:w="0" w:type="dxa"/>
            <w:right w:w="108" w:type="dxa"/>
          </w:tblCellMar>
        </w:tblPrEx>
        <w:trPr>
          <w:trHeight w:val="420" w:hRule="atLeast"/>
          <w:jc w:val="center"/>
        </w:trPr>
        <w:tc>
          <w:tcPr>
            <w:tcW w:w="1503" w:type="dxa"/>
            <w:tcBorders>
              <w:top w:val="single" w:color="000000" w:sz="4" w:space="0"/>
              <w:left w:val="single" w:color="000000" w:sz="4" w:space="0"/>
              <w:bottom w:val="single" w:color="000000" w:sz="4" w:space="0"/>
              <w:right w:val="single" w:color="000000" w:sz="4" w:space="0"/>
            </w:tcBorders>
            <w:noWrap/>
            <w:vAlign w:val="center"/>
          </w:tcPr>
          <w:p w14:paraId="39665198">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198</w:t>
            </w:r>
          </w:p>
        </w:tc>
        <w:tc>
          <w:tcPr>
            <w:tcW w:w="1360" w:type="dxa"/>
            <w:tcBorders>
              <w:top w:val="single" w:color="000000" w:sz="4" w:space="0"/>
              <w:left w:val="single" w:color="000000" w:sz="4" w:space="0"/>
              <w:bottom w:val="single" w:color="000000" w:sz="4" w:space="0"/>
              <w:right w:val="single" w:color="000000" w:sz="4" w:space="0"/>
            </w:tcBorders>
            <w:noWrap/>
            <w:vAlign w:val="center"/>
          </w:tcPr>
          <w:p w14:paraId="5EC0D319">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125BV635</w:t>
            </w:r>
          </w:p>
        </w:tc>
        <w:tc>
          <w:tcPr>
            <w:tcW w:w="1137" w:type="dxa"/>
            <w:tcBorders>
              <w:top w:val="single" w:color="000000" w:sz="4" w:space="0"/>
              <w:left w:val="single" w:color="000000" w:sz="4" w:space="0"/>
              <w:bottom w:val="single" w:color="000000" w:sz="4" w:space="0"/>
              <w:right w:val="single" w:color="000000" w:sz="4" w:space="0"/>
            </w:tcBorders>
            <w:noWrap/>
            <w:vAlign w:val="center"/>
          </w:tcPr>
          <w:p w14:paraId="4CF633F1">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125V06</w:t>
            </w:r>
          </w:p>
        </w:tc>
        <w:tc>
          <w:tcPr>
            <w:tcW w:w="1289" w:type="dxa"/>
            <w:tcBorders>
              <w:top w:val="single" w:color="000000" w:sz="4" w:space="0"/>
              <w:left w:val="single" w:color="000000" w:sz="4" w:space="0"/>
              <w:bottom w:val="single" w:color="000000" w:sz="4" w:space="0"/>
              <w:right w:val="single" w:color="000000" w:sz="4" w:space="0"/>
            </w:tcBorders>
            <w:noWrap/>
            <w:vAlign w:val="center"/>
          </w:tcPr>
          <w:p w14:paraId="2D9A5496">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纯焦油槽</w:t>
            </w:r>
          </w:p>
        </w:tc>
        <w:tc>
          <w:tcPr>
            <w:tcW w:w="1418" w:type="dxa"/>
            <w:tcBorders>
              <w:top w:val="single" w:color="000000" w:sz="4" w:space="0"/>
              <w:left w:val="single" w:color="000000" w:sz="4" w:space="0"/>
              <w:bottom w:val="single" w:color="000000" w:sz="4" w:space="0"/>
              <w:right w:val="single" w:color="000000" w:sz="4" w:space="0"/>
            </w:tcBorders>
            <w:noWrap/>
            <w:vAlign w:val="center"/>
          </w:tcPr>
          <w:p w14:paraId="4DE1BEEF">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DN200-150LB  RF</w:t>
            </w:r>
          </w:p>
        </w:tc>
        <w:tc>
          <w:tcPr>
            <w:tcW w:w="1559" w:type="dxa"/>
            <w:tcBorders>
              <w:top w:val="single" w:color="000000" w:sz="4" w:space="0"/>
              <w:left w:val="single" w:color="000000" w:sz="4" w:space="0"/>
              <w:bottom w:val="single" w:color="000000" w:sz="4" w:space="0"/>
              <w:right w:val="single" w:color="000000" w:sz="4" w:space="0"/>
            </w:tcBorders>
            <w:noWrap/>
            <w:vAlign w:val="center"/>
          </w:tcPr>
          <w:p w14:paraId="760EEC6E">
            <w:pPr>
              <w:jc w:val="center"/>
              <w:rPr>
                <w:rFonts w:hint="eastAsia" w:ascii="宋体" w:hAnsi="宋体" w:eastAsia="宋体" w:cs="宋体"/>
                <w:color w:val="auto"/>
                <w:sz w:val="24"/>
                <w:szCs w:val="24"/>
                <w:highlight w:val="none"/>
              </w:rPr>
            </w:pPr>
          </w:p>
        </w:tc>
        <w:tc>
          <w:tcPr>
            <w:tcW w:w="20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8535A3">
            <w:pPr>
              <w:jc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拆、装、转运</w:t>
            </w:r>
          </w:p>
        </w:tc>
      </w:tr>
      <w:tr w14:paraId="3AEC083E">
        <w:tblPrEx>
          <w:tblCellMar>
            <w:top w:w="0" w:type="dxa"/>
            <w:left w:w="108" w:type="dxa"/>
            <w:bottom w:w="0" w:type="dxa"/>
            <w:right w:w="108" w:type="dxa"/>
          </w:tblCellMar>
        </w:tblPrEx>
        <w:trPr>
          <w:trHeight w:val="420" w:hRule="atLeast"/>
          <w:jc w:val="center"/>
        </w:trPr>
        <w:tc>
          <w:tcPr>
            <w:tcW w:w="1503" w:type="dxa"/>
            <w:tcBorders>
              <w:top w:val="single" w:color="000000" w:sz="4" w:space="0"/>
              <w:left w:val="single" w:color="000000" w:sz="4" w:space="0"/>
              <w:bottom w:val="single" w:color="000000" w:sz="4" w:space="0"/>
              <w:right w:val="single" w:color="000000" w:sz="4" w:space="0"/>
            </w:tcBorders>
            <w:noWrap/>
            <w:vAlign w:val="center"/>
          </w:tcPr>
          <w:p w14:paraId="4D45A35F">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199</w:t>
            </w:r>
          </w:p>
        </w:tc>
        <w:tc>
          <w:tcPr>
            <w:tcW w:w="1360" w:type="dxa"/>
            <w:tcBorders>
              <w:top w:val="single" w:color="000000" w:sz="4" w:space="0"/>
              <w:left w:val="single" w:color="000000" w:sz="4" w:space="0"/>
              <w:bottom w:val="single" w:color="000000" w:sz="4" w:space="0"/>
              <w:right w:val="single" w:color="000000" w:sz="4" w:space="0"/>
            </w:tcBorders>
            <w:noWrap/>
            <w:vAlign w:val="center"/>
          </w:tcPr>
          <w:p w14:paraId="5B2CDC17">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125BV636</w:t>
            </w:r>
          </w:p>
        </w:tc>
        <w:tc>
          <w:tcPr>
            <w:tcW w:w="1137" w:type="dxa"/>
            <w:tcBorders>
              <w:top w:val="single" w:color="000000" w:sz="4" w:space="0"/>
              <w:left w:val="single" w:color="000000" w:sz="4" w:space="0"/>
              <w:bottom w:val="single" w:color="000000" w:sz="4" w:space="0"/>
              <w:right w:val="single" w:color="000000" w:sz="4" w:space="0"/>
            </w:tcBorders>
            <w:noWrap/>
            <w:vAlign w:val="center"/>
          </w:tcPr>
          <w:p w14:paraId="2850522A">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125V07</w:t>
            </w:r>
          </w:p>
        </w:tc>
        <w:tc>
          <w:tcPr>
            <w:tcW w:w="1289" w:type="dxa"/>
            <w:tcBorders>
              <w:top w:val="single" w:color="000000" w:sz="4" w:space="0"/>
              <w:left w:val="single" w:color="000000" w:sz="4" w:space="0"/>
              <w:bottom w:val="single" w:color="000000" w:sz="4" w:space="0"/>
              <w:right w:val="single" w:color="000000" w:sz="4" w:space="0"/>
            </w:tcBorders>
            <w:noWrap/>
            <w:vAlign w:val="center"/>
          </w:tcPr>
          <w:p w14:paraId="39F0CD65">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油槽</w:t>
            </w:r>
          </w:p>
        </w:tc>
        <w:tc>
          <w:tcPr>
            <w:tcW w:w="1418" w:type="dxa"/>
            <w:tcBorders>
              <w:top w:val="single" w:color="000000" w:sz="4" w:space="0"/>
              <w:left w:val="single" w:color="000000" w:sz="4" w:space="0"/>
              <w:bottom w:val="single" w:color="000000" w:sz="4" w:space="0"/>
              <w:right w:val="single" w:color="000000" w:sz="4" w:space="0"/>
            </w:tcBorders>
            <w:noWrap/>
            <w:vAlign w:val="center"/>
          </w:tcPr>
          <w:p w14:paraId="09AA2D80">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DN200-150LB  RF</w:t>
            </w:r>
          </w:p>
        </w:tc>
        <w:tc>
          <w:tcPr>
            <w:tcW w:w="1559" w:type="dxa"/>
            <w:tcBorders>
              <w:top w:val="single" w:color="000000" w:sz="4" w:space="0"/>
              <w:left w:val="single" w:color="000000" w:sz="4" w:space="0"/>
              <w:bottom w:val="single" w:color="000000" w:sz="4" w:space="0"/>
              <w:right w:val="single" w:color="000000" w:sz="4" w:space="0"/>
            </w:tcBorders>
            <w:noWrap/>
            <w:vAlign w:val="center"/>
          </w:tcPr>
          <w:p w14:paraId="0DF6CF77">
            <w:pPr>
              <w:jc w:val="center"/>
              <w:rPr>
                <w:rFonts w:hint="eastAsia" w:ascii="宋体" w:hAnsi="宋体" w:eastAsia="宋体" w:cs="宋体"/>
                <w:color w:val="auto"/>
                <w:sz w:val="24"/>
                <w:szCs w:val="24"/>
                <w:highlight w:val="none"/>
              </w:rPr>
            </w:pPr>
          </w:p>
        </w:tc>
        <w:tc>
          <w:tcPr>
            <w:tcW w:w="20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866E01">
            <w:pPr>
              <w:jc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拆、装、转运</w:t>
            </w:r>
          </w:p>
        </w:tc>
      </w:tr>
      <w:tr w14:paraId="298DEECB">
        <w:tblPrEx>
          <w:tblCellMar>
            <w:top w:w="0" w:type="dxa"/>
            <w:left w:w="108" w:type="dxa"/>
            <w:bottom w:w="0" w:type="dxa"/>
            <w:right w:w="108" w:type="dxa"/>
          </w:tblCellMar>
        </w:tblPrEx>
        <w:trPr>
          <w:trHeight w:val="420" w:hRule="atLeast"/>
          <w:jc w:val="center"/>
        </w:trPr>
        <w:tc>
          <w:tcPr>
            <w:tcW w:w="1503" w:type="dxa"/>
            <w:tcBorders>
              <w:top w:val="single" w:color="000000" w:sz="4" w:space="0"/>
              <w:left w:val="single" w:color="000000" w:sz="4" w:space="0"/>
              <w:bottom w:val="single" w:color="000000" w:sz="4" w:space="0"/>
              <w:right w:val="single" w:color="000000" w:sz="4" w:space="0"/>
            </w:tcBorders>
            <w:noWrap/>
            <w:vAlign w:val="center"/>
          </w:tcPr>
          <w:p w14:paraId="06A89F79">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200</w:t>
            </w:r>
          </w:p>
        </w:tc>
        <w:tc>
          <w:tcPr>
            <w:tcW w:w="1360" w:type="dxa"/>
            <w:tcBorders>
              <w:top w:val="single" w:color="000000" w:sz="4" w:space="0"/>
              <w:left w:val="single" w:color="000000" w:sz="4" w:space="0"/>
              <w:bottom w:val="single" w:color="000000" w:sz="4" w:space="0"/>
              <w:right w:val="single" w:color="000000" w:sz="4" w:space="0"/>
            </w:tcBorders>
            <w:noWrap/>
            <w:vAlign w:val="center"/>
          </w:tcPr>
          <w:p w14:paraId="0DCC709A">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125BV637</w:t>
            </w:r>
          </w:p>
        </w:tc>
        <w:tc>
          <w:tcPr>
            <w:tcW w:w="1137" w:type="dxa"/>
            <w:tcBorders>
              <w:top w:val="single" w:color="000000" w:sz="4" w:space="0"/>
              <w:left w:val="single" w:color="000000" w:sz="4" w:space="0"/>
              <w:bottom w:val="single" w:color="000000" w:sz="4" w:space="0"/>
              <w:right w:val="single" w:color="000000" w:sz="4" w:space="0"/>
            </w:tcBorders>
            <w:noWrap/>
            <w:vAlign w:val="center"/>
          </w:tcPr>
          <w:p w14:paraId="58E3CF40">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125V08</w:t>
            </w:r>
          </w:p>
        </w:tc>
        <w:tc>
          <w:tcPr>
            <w:tcW w:w="1289" w:type="dxa"/>
            <w:tcBorders>
              <w:top w:val="single" w:color="000000" w:sz="4" w:space="0"/>
              <w:left w:val="single" w:color="000000" w:sz="4" w:space="0"/>
              <w:bottom w:val="single" w:color="000000" w:sz="4" w:space="0"/>
              <w:right w:val="single" w:color="000000" w:sz="4" w:space="0"/>
            </w:tcBorders>
            <w:noWrap/>
            <w:vAlign w:val="center"/>
          </w:tcPr>
          <w:p w14:paraId="25DD4087">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焦油污水槽</w:t>
            </w:r>
          </w:p>
        </w:tc>
        <w:tc>
          <w:tcPr>
            <w:tcW w:w="1418" w:type="dxa"/>
            <w:tcBorders>
              <w:top w:val="single" w:color="000000" w:sz="4" w:space="0"/>
              <w:left w:val="single" w:color="000000" w:sz="4" w:space="0"/>
              <w:bottom w:val="single" w:color="000000" w:sz="4" w:space="0"/>
              <w:right w:val="single" w:color="000000" w:sz="4" w:space="0"/>
            </w:tcBorders>
            <w:noWrap/>
            <w:vAlign w:val="center"/>
          </w:tcPr>
          <w:p w14:paraId="4F854F6A">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DN200-150LB  RF</w:t>
            </w:r>
          </w:p>
        </w:tc>
        <w:tc>
          <w:tcPr>
            <w:tcW w:w="1559" w:type="dxa"/>
            <w:tcBorders>
              <w:top w:val="single" w:color="000000" w:sz="4" w:space="0"/>
              <w:left w:val="single" w:color="000000" w:sz="4" w:space="0"/>
              <w:bottom w:val="single" w:color="000000" w:sz="4" w:space="0"/>
              <w:right w:val="single" w:color="000000" w:sz="4" w:space="0"/>
            </w:tcBorders>
            <w:noWrap/>
            <w:vAlign w:val="center"/>
          </w:tcPr>
          <w:p w14:paraId="1E5C7E3A">
            <w:pPr>
              <w:jc w:val="center"/>
              <w:rPr>
                <w:rFonts w:hint="eastAsia" w:ascii="宋体" w:hAnsi="宋体" w:eastAsia="宋体" w:cs="宋体"/>
                <w:color w:val="auto"/>
                <w:sz w:val="24"/>
                <w:szCs w:val="24"/>
                <w:highlight w:val="none"/>
              </w:rPr>
            </w:pPr>
          </w:p>
        </w:tc>
        <w:tc>
          <w:tcPr>
            <w:tcW w:w="20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9A6935">
            <w:pPr>
              <w:jc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拆、装、转运</w:t>
            </w:r>
          </w:p>
        </w:tc>
      </w:tr>
      <w:tr w14:paraId="6D65C636">
        <w:tblPrEx>
          <w:tblCellMar>
            <w:top w:w="0" w:type="dxa"/>
            <w:left w:w="108" w:type="dxa"/>
            <w:bottom w:w="0" w:type="dxa"/>
            <w:right w:w="108" w:type="dxa"/>
          </w:tblCellMar>
        </w:tblPrEx>
        <w:trPr>
          <w:trHeight w:val="420" w:hRule="atLeast"/>
          <w:jc w:val="center"/>
        </w:trPr>
        <w:tc>
          <w:tcPr>
            <w:tcW w:w="1503" w:type="dxa"/>
            <w:tcBorders>
              <w:top w:val="single" w:color="000000" w:sz="4" w:space="0"/>
              <w:left w:val="single" w:color="000000" w:sz="4" w:space="0"/>
              <w:bottom w:val="single" w:color="000000" w:sz="4" w:space="0"/>
              <w:right w:val="single" w:color="000000" w:sz="4" w:space="0"/>
            </w:tcBorders>
            <w:noWrap/>
            <w:vAlign w:val="center"/>
          </w:tcPr>
          <w:p w14:paraId="6B5C5374">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201</w:t>
            </w:r>
          </w:p>
        </w:tc>
        <w:tc>
          <w:tcPr>
            <w:tcW w:w="1360" w:type="dxa"/>
            <w:tcBorders>
              <w:top w:val="single" w:color="000000" w:sz="4" w:space="0"/>
              <w:left w:val="single" w:color="000000" w:sz="4" w:space="0"/>
              <w:bottom w:val="single" w:color="000000" w:sz="4" w:space="0"/>
              <w:right w:val="single" w:color="000000" w:sz="4" w:space="0"/>
            </w:tcBorders>
            <w:noWrap/>
            <w:vAlign w:val="center"/>
          </w:tcPr>
          <w:p w14:paraId="6DEC20B3">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125BV638</w:t>
            </w:r>
          </w:p>
        </w:tc>
        <w:tc>
          <w:tcPr>
            <w:tcW w:w="1137" w:type="dxa"/>
            <w:tcBorders>
              <w:top w:val="single" w:color="000000" w:sz="4" w:space="0"/>
              <w:left w:val="single" w:color="000000" w:sz="4" w:space="0"/>
              <w:bottom w:val="single" w:color="000000" w:sz="4" w:space="0"/>
              <w:right w:val="single" w:color="000000" w:sz="4" w:space="0"/>
            </w:tcBorders>
            <w:noWrap/>
            <w:vAlign w:val="center"/>
          </w:tcPr>
          <w:p w14:paraId="1602AEBC">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125S02A</w:t>
            </w:r>
          </w:p>
        </w:tc>
        <w:tc>
          <w:tcPr>
            <w:tcW w:w="1289" w:type="dxa"/>
            <w:tcBorders>
              <w:top w:val="single" w:color="000000" w:sz="4" w:space="0"/>
              <w:left w:val="single" w:color="000000" w:sz="4" w:space="0"/>
              <w:bottom w:val="single" w:color="000000" w:sz="4" w:space="0"/>
              <w:right w:val="single" w:color="000000" w:sz="4" w:space="0"/>
            </w:tcBorders>
            <w:noWrap/>
            <w:vAlign w:val="center"/>
          </w:tcPr>
          <w:p w14:paraId="626A772B">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油分离器</w:t>
            </w:r>
          </w:p>
        </w:tc>
        <w:tc>
          <w:tcPr>
            <w:tcW w:w="1418" w:type="dxa"/>
            <w:tcBorders>
              <w:top w:val="single" w:color="000000" w:sz="4" w:space="0"/>
              <w:left w:val="single" w:color="000000" w:sz="4" w:space="0"/>
              <w:bottom w:val="single" w:color="000000" w:sz="4" w:space="0"/>
              <w:right w:val="single" w:color="000000" w:sz="4" w:space="0"/>
            </w:tcBorders>
            <w:noWrap/>
            <w:vAlign w:val="center"/>
          </w:tcPr>
          <w:p w14:paraId="17A74A7F">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DN250-150LB  RF</w:t>
            </w:r>
          </w:p>
        </w:tc>
        <w:tc>
          <w:tcPr>
            <w:tcW w:w="1559" w:type="dxa"/>
            <w:tcBorders>
              <w:top w:val="single" w:color="000000" w:sz="4" w:space="0"/>
              <w:left w:val="single" w:color="000000" w:sz="4" w:space="0"/>
              <w:bottom w:val="single" w:color="000000" w:sz="4" w:space="0"/>
              <w:right w:val="single" w:color="000000" w:sz="4" w:space="0"/>
            </w:tcBorders>
            <w:noWrap/>
            <w:vAlign w:val="center"/>
          </w:tcPr>
          <w:p w14:paraId="296871F5">
            <w:pPr>
              <w:jc w:val="center"/>
              <w:rPr>
                <w:rFonts w:hint="eastAsia" w:ascii="宋体" w:hAnsi="宋体" w:eastAsia="宋体" w:cs="宋体"/>
                <w:color w:val="auto"/>
                <w:sz w:val="24"/>
                <w:szCs w:val="24"/>
                <w:highlight w:val="none"/>
              </w:rPr>
            </w:pPr>
          </w:p>
        </w:tc>
        <w:tc>
          <w:tcPr>
            <w:tcW w:w="20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C52029">
            <w:pPr>
              <w:jc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拆、装、转运</w:t>
            </w:r>
          </w:p>
        </w:tc>
      </w:tr>
      <w:tr w14:paraId="339CA37C">
        <w:tblPrEx>
          <w:tblCellMar>
            <w:top w:w="0" w:type="dxa"/>
            <w:left w:w="108" w:type="dxa"/>
            <w:bottom w:w="0" w:type="dxa"/>
            <w:right w:w="108" w:type="dxa"/>
          </w:tblCellMar>
        </w:tblPrEx>
        <w:trPr>
          <w:trHeight w:val="420" w:hRule="atLeast"/>
          <w:jc w:val="center"/>
        </w:trPr>
        <w:tc>
          <w:tcPr>
            <w:tcW w:w="1503" w:type="dxa"/>
            <w:tcBorders>
              <w:top w:val="single" w:color="000000" w:sz="4" w:space="0"/>
              <w:left w:val="single" w:color="000000" w:sz="4" w:space="0"/>
              <w:bottom w:val="single" w:color="000000" w:sz="4" w:space="0"/>
              <w:right w:val="single" w:color="000000" w:sz="4" w:space="0"/>
            </w:tcBorders>
            <w:noWrap/>
            <w:vAlign w:val="center"/>
          </w:tcPr>
          <w:p w14:paraId="60629FDD">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202</w:t>
            </w:r>
          </w:p>
        </w:tc>
        <w:tc>
          <w:tcPr>
            <w:tcW w:w="1360" w:type="dxa"/>
            <w:tcBorders>
              <w:top w:val="single" w:color="000000" w:sz="4" w:space="0"/>
              <w:left w:val="single" w:color="000000" w:sz="4" w:space="0"/>
              <w:bottom w:val="single" w:color="000000" w:sz="4" w:space="0"/>
              <w:right w:val="single" w:color="000000" w:sz="4" w:space="0"/>
            </w:tcBorders>
            <w:noWrap/>
            <w:vAlign w:val="center"/>
          </w:tcPr>
          <w:p w14:paraId="7B27906E">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125BV639</w:t>
            </w:r>
          </w:p>
        </w:tc>
        <w:tc>
          <w:tcPr>
            <w:tcW w:w="1137" w:type="dxa"/>
            <w:tcBorders>
              <w:top w:val="single" w:color="000000" w:sz="4" w:space="0"/>
              <w:left w:val="single" w:color="000000" w:sz="4" w:space="0"/>
              <w:bottom w:val="single" w:color="000000" w:sz="4" w:space="0"/>
              <w:right w:val="single" w:color="000000" w:sz="4" w:space="0"/>
            </w:tcBorders>
            <w:noWrap/>
            <w:vAlign w:val="center"/>
          </w:tcPr>
          <w:p w14:paraId="07773095">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125S02B</w:t>
            </w:r>
          </w:p>
        </w:tc>
        <w:tc>
          <w:tcPr>
            <w:tcW w:w="1289" w:type="dxa"/>
            <w:tcBorders>
              <w:top w:val="single" w:color="000000" w:sz="4" w:space="0"/>
              <w:left w:val="single" w:color="000000" w:sz="4" w:space="0"/>
              <w:bottom w:val="single" w:color="000000" w:sz="4" w:space="0"/>
              <w:right w:val="single" w:color="000000" w:sz="4" w:space="0"/>
            </w:tcBorders>
            <w:noWrap/>
            <w:vAlign w:val="center"/>
          </w:tcPr>
          <w:p w14:paraId="2F393F36">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油分离器</w:t>
            </w:r>
          </w:p>
        </w:tc>
        <w:tc>
          <w:tcPr>
            <w:tcW w:w="1418" w:type="dxa"/>
            <w:tcBorders>
              <w:top w:val="single" w:color="000000" w:sz="4" w:space="0"/>
              <w:left w:val="single" w:color="000000" w:sz="4" w:space="0"/>
              <w:bottom w:val="single" w:color="000000" w:sz="4" w:space="0"/>
              <w:right w:val="single" w:color="000000" w:sz="4" w:space="0"/>
            </w:tcBorders>
            <w:noWrap/>
            <w:vAlign w:val="center"/>
          </w:tcPr>
          <w:p w14:paraId="2622CE1B">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DN250-150LB  RF</w:t>
            </w:r>
          </w:p>
        </w:tc>
        <w:tc>
          <w:tcPr>
            <w:tcW w:w="1559" w:type="dxa"/>
            <w:tcBorders>
              <w:top w:val="single" w:color="000000" w:sz="4" w:space="0"/>
              <w:left w:val="single" w:color="000000" w:sz="4" w:space="0"/>
              <w:bottom w:val="single" w:color="000000" w:sz="4" w:space="0"/>
              <w:right w:val="single" w:color="000000" w:sz="4" w:space="0"/>
            </w:tcBorders>
            <w:noWrap/>
            <w:vAlign w:val="center"/>
          </w:tcPr>
          <w:p w14:paraId="5A7F25E9">
            <w:pPr>
              <w:jc w:val="center"/>
              <w:rPr>
                <w:rFonts w:hint="eastAsia" w:ascii="宋体" w:hAnsi="宋体" w:eastAsia="宋体" w:cs="宋体"/>
                <w:color w:val="auto"/>
                <w:sz w:val="24"/>
                <w:szCs w:val="24"/>
                <w:highlight w:val="none"/>
              </w:rPr>
            </w:pPr>
          </w:p>
        </w:tc>
        <w:tc>
          <w:tcPr>
            <w:tcW w:w="20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7F31C9">
            <w:pPr>
              <w:jc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拆、装、转运</w:t>
            </w:r>
          </w:p>
        </w:tc>
      </w:tr>
      <w:tr w14:paraId="034C726C">
        <w:tblPrEx>
          <w:tblCellMar>
            <w:top w:w="0" w:type="dxa"/>
            <w:left w:w="108" w:type="dxa"/>
            <w:bottom w:w="0" w:type="dxa"/>
            <w:right w:w="108" w:type="dxa"/>
          </w:tblCellMar>
        </w:tblPrEx>
        <w:trPr>
          <w:trHeight w:val="420" w:hRule="atLeast"/>
          <w:jc w:val="center"/>
        </w:trPr>
        <w:tc>
          <w:tcPr>
            <w:tcW w:w="1503" w:type="dxa"/>
            <w:tcBorders>
              <w:top w:val="single" w:color="000000" w:sz="4" w:space="0"/>
              <w:left w:val="single" w:color="000000" w:sz="4" w:space="0"/>
              <w:bottom w:val="single" w:color="000000" w:sz="4" w:space="0"/>
              <w:right w:val="single" w:color="000000" w:sz="4" w:space="0"/>
            </w:tcBorders>
            <w:noWrap/>
            <w:vAlign w:val="center"/>
          </w:tcPr>
          <w:p w14:paraId="694402BC">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203</w:t>
            </w:r>
          </w:p>
        </w:tc>
        <w:tc>
          <w:tcPr>
            <w:tcW w:w="1360" w:type="dxa"/>
            <w:tcBorders>
              <w:top w:val="single" w:color="000000" w:sz="4" w:space="0"/>
              <w:left w:val="single" w:color="000000" w:sz="4" w:space="0"/>
              <w:bottom w:val="single" w:color="000000" w:sz="4" w:space="0"/>
              <w:right w:val="single" w:color="000000" w:sz="4" w:space="0"/>
            </w:tcBorders>
            <w:noWrap/>
            <w:vAlign w:val="center"/>
          </w:tcPr>
          <w:p w14:paraId="680853DD">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125BV640</w:t>
            </w:r>
          </w:p>
        </w:tc>
        <w:tc>
          <w:tcPr>
            <w:tcW w:w="1137" w:type="dxa"/>
            <w:tcBorders>
              <w:top w:val="single" w:color="000000" w:sz="4" w:space="0"/>
              <w:left w:val="single" w:color="000000" w:sz="4" w:space="0"/>
              <w:bottom w:val="single" w:color="000000" w:sz="4" w:space="0"/>
              <w:right w:val="single" w:color="000000" w:sz="4" w:space="0"/>
            </w:tcBorders>
            <w:noWrap/>
            <w:vAlign w:val="center"/>
          </w:tcPr>
          <w:p w14:paraId="1130BF02">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125S04A</w:t>
            </w:r>
          </w:p>
        </w:tc>
        <w:tc>
          <w:tcPr>
            <w:tcW w:w="1289" w:type="dxa"/>
            <w:tcBorders>
              <w:top w:val="single" w:color="000000" w:sz="4" w:space="0"/>
              <w:left w:val="single" w:color="000000" w:sz="4" w:space="0"/>
              <w:bottom w:val="single" w:color="000000" w:sz="4" w:space="0"/>
              <w:right w:val="single" w:color="000000" w:sz="4" w:space="0"/>
            </w:tcBorders>
            <w:noWrap/>
            <w:vAlign w:val="center"/>
          </w:tcPr>
          <w:p w14:paraId="2593CAFD">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初焦油分离器</w:t>
            </w:r>
          </w:p>
        </w:tc>
        <w:tc>
          <w:tcPr>
            <w:tcW w:w="1418" w:type="dxa"/>
            <w:tcBorders>
              <w:top w:val="single" w:color="000000" w:sz="4" w:space="0"/>
              <w:left w:val="single" w:color="000000" w:sz="4" w:space="0"/>
              <w:bottom w:val="single" w:color="000000" w:sz="4" w:space="0"/>
              <w:right w:val="single" w:color="000000" w:sz="4" w:space="0"/>
            </w:tcBorders>
            <w:noWrap/>
            <w:vAlign w:val="center"/>
          </w:tcPr>
          <w:p w14:paraId="34D11849">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DN400-150LB  RF</w:t>
            </w:r>
          </w:p>
        </w:tc>
        <w:tc>
          <w:tcPr>
            <w:tcW w:w="1559" w:type="dxa"/>
            <w:tcBorders>
              <w:top w:val="single" w:color="000000" w:sz="4" w:space="0"/>
              <w:left w:val="single" w:color="000000" w:sz="4" w:space="0"/>
              <w:bottom w:val="single" w:color="000000" w:sz="4" w:space="0"/>
              <w:right w:val="single" w:color="000000" w:sz="4" w:space="0"/>
            </w:tcBorders>
            <w:noWrap/>
            <w:vAlign w:val="center"/>
          </w:tcPr>
          <w:p w14:paraId="573463BB">
            <w:pPr>
              <w:jc w:val="center"/>
              <w:rPr>
                <w:rFonts w:hint="eastAsia" w:ascii="宋体" w:hAnsi="宋体" w:eastAsia="宋体" w:cs="宋体"/>
                <w:color w:val="auto"/>
                <w:sz w:val="24"/>
                <w:szCs w:val="24"/>
                <w:highlight w:val="none"/>
              </w:rPr>
            </w:pPr>
          </w:p>
        </w:tc>
        <w:tc>
          <w:tcPr>
            <w:tcW w:w="20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FFC8CA">
            <w:pPr>
              <w:jc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拆、装、转运</w:t>
            </w:r>
          </w:p>
        </w:tc>
      </w:tr>
      <w:tr w14:paraId="6F07265F">
        <w:tblPrEx>
          <w:tblCellMar>
            <w:top w:w="0" w:type="dxa"/>
            <w:left w:w="108" w:type="dxa"/>
            <w:bottom w:w="0" w:type="dxa"/>
            <w:right w:w="108" w:type="dxa"/>
          </w:tblCellMar>
        </w:tblPrEx>
        <w:trPr>
          <w:trHeight w:val="420" w:hRule="atLeast"/>
          <w:jc w:val="center"/>
        </w:trPr>
        <w:tc>
          <w:tcPr>
            <w:tcW w:w="1503" w:type="dxa"/>
            <w:tcBorders>
              <w:top w:val="single" w:color="000000" w:sz="4" w:space="0"/>
              <w:left w:val="single" w:color="000000" w:sz="4" w:space="0"/>
              <w:bottom w:val="single" w:color="000000" w:sz="4" w:space="0"/>
              <w:right w:val="single" w:color="000000" w:sz="4" w:space="0"/>
            </w:tcBorders>
            <w:noWrap/>
            <w:vAlign w:val="center"/>
          </w:tcPr>
          <w:p w14:paraId="249E5D9A">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204</w:t>
            </w:r>
          </w:p>
        </w:tc>
        <w:tc>
          <w:tcPr>
            <w:tcW w:w="1360" w:type="dxa"/>
            <w:tcBorders>
              <w:top w:val="single" w:color="000000" w:sz="4" w:space="0"/>
              <w:left w:val="single" w:color="000000" w:sz="4" w:space="0"/>
              <w:bottom w:val="single" w:color="000000" w:sz="4" w:space="0"/>
              <w:right w:val="single" w:color="000000" w:sz="4" w:space="0"/>
            </w:tcBorders>
            <w:noWrap/>
            <w:vAlign w:val="center"/>
          </w:tcPr>
          <w:p w14:paraId="2726A098">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125BV641</w:t>
            </w:r>
          </w:p>
        </w:tc>
        <w:tc>
          <w:tcPr>
            <w:tcW w:w="1137" w:type="dxa"/>
            <w:tcBorders>
              <w:top w:val="single" w:color="000000" w:sz="4" w:space="0"/>
              <w:left w:val="single" w:color="000000" w:sz="4" w:space="0"/>
              <w:bottom w:val="single" w:color="000000" w:sz="4" w:space="0"/>
              <w:right w:val="single" w:color="000000" w:sz="4" w:space="0"/>
            </w:tcBorders>
            <w:noWrap/>
            <w:vAlign w:val="center"/>
          </w:tcPr>
          <w:p w14:paraId="58D11679">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125S04B</w:t>
            </w:r>
          </w:p>
        </w:tc>
        <w:tc>
          <w:tcPr>
            <w:tcW w:w="1289" w:type="dxa"/>
            <w:tcBorders>
              <w:top w:val="single" w:color="000000" w:sz="4" w:space="0"/>
              <w:left w:val="single" w:color="000000" w:sz="4" w:space="0"/>
              <w:bottom w:val="single" w:color="000000" w:sz="4" w:space="0"/>
              <w:right w:val="single" w:color="000000" w:sz="4" w:space="0"/>
            </w:tcBorders>
            <w:noWrap/>
            <w:vAlign w:val="center"/>
          </w:tcPr>
          <w:p w14:paraId="1ECB692F">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初焦油分离器</w:t>
            </w:r>
          </w:p>
        </w:tc>
        <w:tc>
          <w:tcPr>
            <w:tcW w:w="1418" w:type="dxa"/>
            <w:tcBorders>
              <w:top w:val="single" w:color="000000" w:sz="4" w:space="0"/>
              <w:left w:val="single" w:color="000000" w:sz="4" w:space="0"/>
              <w:bottom w:val="single" w:color="000000" w:sz="4" w:space="0"/>
              <w:right w:val="single" w:color="000000" w:sz="4" w:space="0"/>
            </w:tcBorders>
            <w:noWrap/>
            <w:vAlign w:val="center"/>
          </w:tcPr>
          <w:p w14:paraId="51B4764F">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DN400-150LB  RF</w:t>
            </w:r>
          </w:p>
        </w:tc>
        <w:tc>
          <w:tcPr>
            <w:tcW w:w="1559" w:type="dxa"/>
            <w:tcBorders>
              <w:top w:val="single" w:color="000000" w:sz="4" w:space="0"/>
              <w:left w:val="single" w:color="000000" w:sz="4" w:space="0"/>
              <w:bottom w:val="single" w:color="000000" w:sz="4" w:space="0"/>
              <w:right w:val="single" w:color="000000" w:sz="4" w:space="0"/>
            </w:tcBorders>
            <w:noWrap/>
            <w:vAlign w:val="center"/>
          </w:tcPr>
          <w:p w14:paraId="2F0BF807">
            <w:pPr>
              <w:jc w:val="center"/>
              <w:rPr>
                <w:rFonts w:hint="eastAsia" w:ascii="宋体" w:hAnsi="宋体" w:eastAsia="宋体" w:cs="宋体"/>
                <w:color w:val="auto"/>
                <w:sz w:val="24"/>
                <w:szCs w:val="24"/>
                <w:highlight w:val="none"/>
              </w:rPr>
            </w:pPr>
          </w:p>
        </w:tc>
        <w:tc>
          <w:tcPr>
            <w:tcW w:w="20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9EEA88">
            <w:pPr>
              <w:jc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拆、装、转运</w:t>
            </w:r>
          </w:p>
        </w:tc>
      </w:tr>
      <w:tr w14:paraId="6DCA106B">
        <w:tblPrEx>
          <w:tblCellMar>
            <w:top w:w="0" w:type="dxa"/>
            <w:left w:w="108" w:type="dxa"/>
            <w:bottom w:w="0" w:type="dxa"/>
            <w:right w:w="108" w:type="dxa"/>
          </w:tblCellMar>
        </w:tblPrEx>
        <w:trPr>
          <w:trHeight w:val="420" w:hRule="atLeast"/>
          <w:jc w:val="center"/>
        </w:trPr>
        <w:tc>
          <w:tcPr>
            <w:tcW w:w="1503" w:type="dxa"/>
            <w:tcBorders>
              <w:top w:val="single" w:color="000000" w:sz="4" w:space="0"/>
              <w:left w:val="single" w:color="000000" w:sz="4" w:space="0"/>
              <w:bottom w:val="single" w:color="000000" w:sz="4" w:space="0"/>
              <w:right w:val="single" w:color="000000" w:sz="4" w:space="0"/>
            </w:tcBorders>
            <w:noWrap/>
            <w:vAlign w:val="center"/>
          </w:tcPr>
          <w:p w14:paraId="4B4FB7CC">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205</w:t>
            </w:r>
          </w:p>
        </w:tc>
        <w:tc>
          <w:tcPr>
            <w:tcW w:w="1360" w:type="dxa"/>
            <w:tcBorders>
              <w:top w:val="single" w:color="000000" w:sz="4" w:space="0"/>
              <w:left w:val="single" w:color="000000" w:sz="4" w:space="0"/>
              <w:bottom w:val="single" w:color="000000" w:sz="4" w:space="0"/>
              <w:right w:val="single" w:color="000000" w:sz="4" w:space="0"/>
            </w:tcBorders>
            <w:noWrap/>
            <w:vAlign w:val="center"/>
          </w:tcPr>
          <w:p w14:paraId="3A53A6CE">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125BV642</w:t>
            </w:r>
          </w:p>
        </w:tc>
        <w:tc>
          <w:tcPr>
            <w:tcW w:w="1137" w:type="dxa"/>
            <w:tcBorders>
              <w:top w:val="single" w:color="000000" w:sz="4" w:space="0"/>
              <w:left w:val="single" w:color="000000" w:sz="4" w:space="0"/>
              <w:bottom w:val="single" w:color="000000" w:sz="4" w:space="0"/>
              <w:right w:val="single" w:color="000000" w:sz="4" w:space="0"/>
            </w:tcBorders>
            <w:noWrap/>
            <w:vAlign w:val="center"/>
          </w:tcPr>
          <w:p w14:paraId="3C60DB31">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125S05A</w:t>
            </w:r>
          </w:p>
        </w:tc>
        <w:tc>
          <w:tcPr>
            <w:tcW w:w="1289" w:type="dxa"/>
            <w:tcBorders>
              <w:top w:val="single" w:color="000000" w:sz="4" w:space="0"/>
              <w:left w:val="single" w:color="000000" w:sz="4" w:space="0"/>
              <w:bottom w:val="single" w:color="000000" w:sz="4" w:space="0"/>
              <w:right w:val="single" w:color="000000" w:sz="4" w:space="0"/>
            </w:tcBorders>
            <w:noWrap/>
            <w:vAlign w:val="center"/>
          </w:tcPr>
          <w:p w14:paraId="43CC5E79">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最终油分离器</w:t>
            </w:r>
          </w:p>
        </w:tc>
        <w:tc>
          <w:tcPr>
            <w:tcW w:w="1418" w:type="dxa"/>
            <w:tcBorders>
              <w:top w:val="single" w:color="000000" w:sz="4" w:space="0"/>
              <w:left w:val="single" w:color="000000" w:sz="4" w:space="0"/>
              <w:bottom w:val="single" w:color="000000" w:sz="4" w:space="0"/>
              <w:right w:val="single" w:color="000000" w:sz="4" w:space="0"/>
            </w:tcBorders>
            <w:noWrap/>
            <w:vAlign w:val="center"/>
          </w:tcPr>
          <w:p w14:paraId="43F1D315">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DN200-150LB  RF</w:t>
            </w:r>
          </w:p>
        </w:tc>
        <w:tc>
          <w:tcPr>
            <w:tcW w:w="1559" w:type="dxa"/>
            <w:tcBorders>
              <w:top w:val="single" w:color="000000" w:sz="4" w:space="0"/>
              <w:left w:val="single" w:color="000000" w:sz="4" w:space="0"/>
              <w:bottom w:val="single" w:color="000000" w:sz="4" w:space="0"/>
              <w:right w:val="single" w:color="000000" w:sz="4" w:space="0"/>
            </w:tcBorders>
            <w:noWrap/>
            <w:vAlign w:val="center"/>
          </w:tcPr>
          <w:p w14:paraId="5D5C7230">
            <w:pPr>
              <w:jc w:val="center"/>
              <w:rPr>
                <w:rFonts w:hint="eastAsia" w:ascii="宋体" w:hAnsi="宋体" w:eastAsia="宋体" w:cs="宋体"/>
                <w:color w:val="auto"/>
                <w:sz w:val="24"/>
                <w:szCs w:val="24"/>
                <w:highlight w:val="none"/>
              </w:rPr>
            </w:pPr>
          </w:p>
        </w:tc>
        <w:tc>
          <w:tcPr>
            <w:tcW w:w="20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1FB78A">
            <w:pPr>
              <w:jc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拆、装、转运</w:t>
            </w:r>
          </w:p>
        </w:tc>
      </w:tr>
      <w:tr w14:paraId="2DD9DE94">
        <w:tblPrEx>
          <w:tblCellMar>
            <w:top w:w="0" w:type="dxa"/>
            <w:left w:w="108" w:type="dxa"/>
            <w:bottom w:w="0" w:type="dxa"/>
            <w:right w:w="108" w:type="dxa"/>
          </w:tblCellMar>
        </w:tblPrEx>
        <w:trPr>
          <w:trHeight w:val="420" w:hRule="atLeast"/>
          <w:jc w:val="center"/>
        </w:trPr>
        <w:tc>
          <w:tcPr>
            <w:tcW w:w="1503" w:type="dxa"/>
            <w:tcBorders>
              <w:top w:val="single" w:color="000000" w:sz="4" w:space="0"/>
              <w:left w:val="single" w:color="000000" w:sz="4" w:space="0"/>
              <w:bottom w:val="single" w:color="000000" w:sz="4" w:space="0"/>
              <w:right w:val="single" w:color="000000" w:sz="4" w:space="0"/>
            </w:tcBorders>
            <w:noWrap/>
            <w:vAlign w:val="center"/>
          </w:tcPr>
          <w:p w14:paraId="113F843E">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206</w:t>
            </w:r>
          </w:p>
        </w:tc>
        <w:tc>
          <w:tcPr>
            <w:tcW w:w="1360" w:type="dxa"/>
            <w:tcBorders>
              <w:top w:val="single" w:color="000000" w:sz="4" w:space="0"/>
              <w:left w:val="single" w:color="000000" w:sz="4" w:space="0"/>
              <w:bottom w:val="single" w:color="000000" w:sz="4" w:space="0"/>
              <w:right w:val="single" w:color="000000" w:sz="4" w:space="0"/>
            </w:tcBorders>
            <w:noWrap/>
            <w:vAlign w:val="center"/>
          </w:tcPr>
          <w:p w14:paraId="60814499">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125BV643</w:t>
            </w:r>
          </w:p>
        </w:tc>
        <w:tc>
          <w:tcPr>
            <w:tcW w:w="1137" w:type="dxa"/>
            <w:tcBorders>
              <w:top w:val="single" w:color="000000" w:sz="4" w:space="0"/>
              <w:left w:val="single" w:color="000000" w:sz="4" w:space="0"/>
              <w:bottom w:val="single" w:color="000000" w:sz="4" w:space="0"/>
              <w:right w:val="single" w:color="000000" w:sz="4" w:space="0"/>
            </w:tcBorders>
            <w:noWrap/>
            <w:vAlign w:val="center"/>
          </w:tcPr>
          <w:p w14:paraId="72B56E64">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125S05B</w:t>
            </w:r>
          </w:p>
        </w:tc>
        <w:tc>
          <w:tcPr>
            <w:tcW w:w="1289" w:type="dxa"/>
            <w:tcBorders>
              <w:top w:val="single" w:color="000000" w:sz="4" w:space="0"/>
              <w:left w:val="single" w:color="000000" w:sz="4" w:space="0"/>
              <w:bottom w:val="single" w:color="000000" w:sz="4" w:space="0"/>
              <w:right w:val="single" w:color="000000" w:sz="4" w:space="0"/>
            </w:tcBorders>
            <w:noWrap/>
            <w:vAlign w:val="center"/>
          </w:tcPr>
          <w:p w14:paraId="3E61ED85">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最终油分离器</w:t>
            </w:r>
          </w:p>
        </w:tc>
        <w:tc>
          <w:tcPr>
            <w:tcW w:w="1418" w:type="dxa"/>
            <w:tcBorders>
              <w:top w:val="single" w:color="000000" w:sz="4" w:space="0"/>
              <w:left w:val="single" w:color="000000" w:sz="4" w:space="0"/>
              <w:bottom w:val="single" w:color="000000" w:sz="4" w:space="0"/>
              <w:right w:val="single" w:color="000000" w:sz="4" w:space="0"/>
            </w:tcBorders>
            <w:noWrap/>
            <w:vAlign w:val="center"/>
          </w:tcPr>
          <w:p w14:paraId="3F2D132A">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DN200-150LB  RF</w:t>
            </w:r>
          </w:p>
        </w:tc>
        <w:tc>
          <w:tcPr>
            <w:tcW w:w="1559" w:type="dxa"/>
            <w:tcBorders>
              <w:top w:val="single" w:color="000000" w:sz="4" w:space="0"/>
              <w:left w:val="single" w:color="000000" w:sz="4" w:space="0"/>
              <w:bottom w:val="single" w:color="000000" w:sz="4" w:space="0"/>
              <w:right w:val="single" w:color="000000" w:sz="4" w:space="0"/>
            </w:tcBorders>
            <w:noWrap/>
            <w:vAlign w:val="center"/>
          </w:tcPr>
          <w:p w14:paraId="50520E95">
            <w:pPr>
              <w:jc w:val="center"/>
              <w:rPr>
                <w:rFonts w:hint="eastAsia" w:ascii="宋体" w:hAnsi="宋体" w:eastAsia="宋体" w:cs="宋体"/>
                <w:color w:val="auto"/>
                <w:sz w:val="24"/>
                <w:szCs w:val="24"/>
                <w:highlight w:val="none"/>
              </w:rPr>
            </w:pPr>
          </w:p>
        </w:tc>
        <w:tc>
          <w:tcPr>
            <w:tcW w:w="20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BEF21C">
            <w:pPr>
              <w:jc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拆、装、转运</w:t>
            </w:r>
          </w:p>
        </w:tc>
      </w:tr>
      <w:tr w14:paraId="78211E22">
        <w:tblPrEx>
          <w:tblCellMar>
            <w:top w:w="0" w:type="dxa"/>
            <w:left w:w="108" w:type="dxa"/>
            <w:bottom w:w="0" w:type="dxa"/>
            <w:right w:w="108" w:type="dxa"/>
          </w:tblCellMar>
        </w:tblPrEx>
        <w:trPr>
          <w:trHeight w:val="420" w:hRule="atLeast"/>
          <w:jc w:val="center"/>
        </w:trPr>
        <w:tc>
          <w:tcPr>
            <w:tcW w:w="1503" w:type="dxa"/>
            <w:tcBorders>
              <w:top w:val="single" w:color="000000" w:sz="4" w:space="0"/>
              <w:left w:val="single" w:color="000000" w:sz="4" w:space="0"/>
              <w:bottom w:val="single" w:color="000000" w:sz="4" w:space="0"/>
              <w:right w:val="single" w:color="000000" w:sz="4" w:space="0"/>
            </w:tcBorders>
            <w:noWrap/>
            <w:vAlign w:val="center"/>
          </w:tcPr>
          <w:p w14:paraId="29559001">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207</w:t>
            </w:r>
          </w:p>
        </w:tc>
        <w:tc>
          <w:tcPr>
            <w:tcW w:w="1360" w:type="dxa"/>
            <w:tcBorders>
              <w:top w:val="single" w:color="000000" w:sz="4" w:space="0"/>
              <w:left w:val="single" w:color="000000" w:sz="4" w:space="0"/>
              <w:bottom w:val="single" w:color="000000" w:sz="4" w:space="0"/>
              <w:right w:val="single" w:color="000000" w:sz="4" w:space="0"/>
            </w:tcBorders>
            <w:noWrap/>
            <w:vAlign w:val="center"/>
          </w:tcPr>
          <w:p w14:paraId="7DCDF602">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125BV644</w:t>
            </w:r>
          </w:p>
        </w:tc>
        <w:tc>
          <w:tcPr>
            <w:tcW w:w="1137" w:type="dxa"/>
            <w:tcBorders>
              <w:top w:val="single" w:color="000000" w:sz="4" w:space="0"/>
              <w:left w:val="single" w:color="000000" w:sz="4" w:space="0"/>
              <w:bottom w:val="single" w:color="000000" w:sz="4" w:space="0"/>
              <w:right w:val="single" w:color="000000" w:sz="4" w:space="0"/>
            </w:tcBorders>
            <w:noWrap/>
            <w:vAlign w:val="center"/>
          </w:tcPr>
          <w:p w14:paraId="27B7ACA2">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125S05C</w:t>
            </w:r>
          </w:p>
        </w:tc>
        <w:tc>
          <w:tcPr>
            <w:tcW w:w="1289" w:type="dxa"/>
            <w:tcBorders>
              <w:top w:val="single" w:color="000000" w:sz="4" w:space="0"/>
              <w:left w:val="single" w:color="000000" w:sz="4" w:space="0"/>
              <w:bottom w:val="single" w:color="000000" w:sz="4" w:space="0"/>
              <w:right w:val="single" w:color="000000" w:sz="4" w:space="0"/>
            </w:tcBorders>
            <w:noWrap/>
            <w:vAlign w:val="center"/>
          </w:tcPr>
          <w:p w14:paraId="1D2C18BF">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最终油分离器</w:t>
            </w:r>
          </w:p>
        </w:tc>
        <w:tc>
          <w:tcPr>
            <w:tcW w:w="1418" w:type="dxa"/>
            <w:tcBorders>
              <w:top w:val="single" w:color="000000" w:sz="4" w:space="0"/>
              <w:left w:val="single" w:color="000000" w:sz="4" w:space="0"/>
              <w:bottom w:val="single" w:color="000000" w:sz="4" w:space="0"/>
              <w:right w:val="single" w:color="000000" w:sz="4" w:space="0"/>
            </w:tcBorders>
            <w:noWrap/>
            <w:vAlign w:val="center"/>
          </w:tcPr>
          <w:p w14:paraId="76AE2446">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DN200-150LB  RF</w:t>
            </w:r>
          </w:p>
        </w:tc>
        <w:tc>
          <w:tcPr>
            <w:tcW w:w="1559" w:type="dxa"/>
            <w:tcBorders>
              <w:top w:val="single" w:color="000000" w:sz="4" w:space="0"/>
              <w:left w:val="single" w:color="000000" w:sz="4" w:space="0"/>
              <w:bottom w:val="single" w:color="000000" w:sz="4" w:space="0"/>
              <w:right w:val="single" w:color="000000" w:sz="4" w:space="0"/>
            </w:tcBorders>
            <w:noWrap/>
            <w:vAlign w:val="center"/>
          </w:tcPr>
          <w:p w14:paraId="56A75B25">
            <w:pPr>
              <w:jc w:val="center"/>
              <w:rPr>
                <w:rFonts w:hint="eastAsia" w:ascii="宋体" w:hAnsi="宋体" w:eastAsia="宋体" w:cs="宋体"/>
                <w:color w:val="auto"/>
                <w:sz w:val="24"/>
                <w:szCs w:val="24"/>
                <w:highlight w:val="none"/>
              </w:rPr>
            </w:pPr>
          </w:p>
        </w:tc>
        <w:tc>
          <w:tcPr>
            <w:tcW w:w="20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A93FEA">
            <w:pPr>
              <w:jc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拆、装、转运</w:t>
            </w:r>
          </w:p>
        </w:tc>
      </w:tr>
      <w:tr w14:paraId="448303B9">
        <w:tblPrEx>
          <w:tblCellMar>
            <w:top w:w="0" w:type="dxa"/>
            <w:left w:w="108" w:type="dxa"/>
            <w:bottom w:w="0" w:type="dxa"/>
            <w:right w:w="108" w:type="dxa"/>
          </w:tblCellMar>
        </w:tblPrEx>
        <w:trPr>
          <w:trHeight w:val="420" w:hRule="atLeast"/>
          <w:jc w:val="center"/>
        </w:trPr>
        <w:tc>
          <w:tcPr>
            <w:tcW w:w="1503" w:type="dxa"/>
            <w:tcBorders>
              <w:top w:val="single" w:color="000000" w:sz="4" w:space="0"/>
              <w:left w:val="single" w:color="000000" w:sz="4" w:space="0"/>
              <w:bottom w:val="single" w:color="000000" w:sz="4" w:space="0"/>
              <w:right w:val="single" w:color="000000" w:sz="4" w:space="0"/>
            </w:tcBorders>
            <w:noWrap/>
            <w:vAlign w:val="center"/>
          </w:tcPr>
          <w:p w14:paraId="0ADFD1F6">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208</w:t>
            </w:r>
          </w:p>
        </w:tc>
        <w:tc>
          <w:tcPr>
            <w:tcW w:w="1360" w:type="dxa"/>
            <w:tcBorders>
              <w:top w:val="single" w:color="000000" w:sz="4" w:space="0"/>
              <w:left w:val="single" w:color="000000" w:sz="4" w:space="0"/>
              <w:bottom w:val="single" w:color="000000" w:sz="4" w:space="0"/>
              <w:right w:val="single" w:color="000000" w:sz="4" w:space="0"/>
            </w:tcBorders>
            <w:noWrap/>
            <w:vAlign w:val="center"/>
          </w:tcPr>
          <w:p w14:paraId="2860D31C">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125BV645</w:t>
            </w:r>
          </w:p>
        </w:tc>
        <w:tc>
          <w:tcPr>
            <w:tcW w:w="1137" w:type="dxa"/>
            <w:tcBorders>
              <w:top w:val="single" w:color="000000" w:sz="4" w:space="0"/>
              <w:left w:val="single" w:color="000000" w:sz="4" w:space="0"/>
              <w:bottom w:val="single" w:color="000000" w:sz="4" w:space="0"/>
              <w:right w:val="single" w:color="000000" w:sz="4" w:space="0"/>
            </w:tcBorders>
            <w:noWrap/>
            <w:vAlign w:val="center"/>
          </w:tcPr>
          <w:p w14:paraId="467DA088">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125S05D</w:t>
            </w:r>
          </w:p>
        </w:tc>
        <w:tc>
          <w:tcPr>
            <w:tcW w:w="1289" w:type="dxa"/>
            <w:tcBorders>
              <w:top w:val="single" w:color="000000" w:sz="4" w:space="0"/>
              <w:left w:val="single" w:color="000000" w:sz="4" w:space="0"/>
              <w:bottom w:val="single" w:color="000000" w:sz="4" w:space="0"/>
              <w:right w:val="single" w:color="000000" w:sz="4" w:space="0"/>
            </w:tcBorders>
            <w:noWrap/>
            <w:vAlign w:val="center"/>
          </w:tcPr>
          <w:p w14:paraId="769F2D06">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最终油分离器</w:t>
            </w:r>
          </w:p>
        </w:tc>
        <w:tc>
          <w:tcPr>
            <w:tcW w:w="1418" w:type="dxa"/>
            <w:tcBorders>
              <w:top w:val="single" w:color="000000" w:sz="4" w:space="0"/>
              <w:left w:val="single" w:color="000000" w:sz="4" w:space="0"/>
              <w:bottom w:val="single" w:color="000000" w:sz="4" w:space="0"/>
              <w:right w:val="single" w:color="000000" w:sz="4" w:space="0"/>
            </w:tcBorders>
            <w:noWrap/>
            <w:vAlign w:val="center"/>
          </w:tcPr>
          <w:p w14:paraId="68FDC296">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DN200-150LB  RF</w:t>
            </w:r>
          </w:p>
        </w:tc>
        <w:tc>
          <w:tcPr>
            <w:tcW w:w="1559" w:type="dxa"/>
            <w:tcBorders>
              <w:top w:val="single" w:color="000000" w:sz="4" w:space="0"/>
              <w:left w:val="single" w:color="000000" w:sz="4" w:space="0"/>
              <w:bottom w:val="single" w:color="000000" w:sz="4" w:space="0"/>
              <w:right w:val="single" w:color="000000" w:sz="4" w:space="0"/>
            </w:tcBorders>
            <w:noWrap/>
            <w:vAlign w:val="center"/>
          </w:tcPr>
          <w:p w14:paraId="322BE0E9">
            <w:pPr>
              <w:jc w:val="center"/>
              <w:rPr>
                <w:rFonts w:hint="eastAsia" w:ascii="宋体" w:hAnsi="宋体" w:eastAsia="宋体" w:cs="宋体"/>
                <w:color w:val="auto"/>
                <w:sz w:val="24"/>
                <w:szCs w:val="24"/>
                <w:highlight w:val="none"/>
              </w:rPr>
            </w:pPr>
          </w:p>
        </w:tc>
        <w:tc>
          <w:tcPr>
            <w:tcW w:w="20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B2C311">
            <w:pPr>
              <w:jc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拆、装、转运</w:t>
            </w:r>
          </w:p>
        </w:tc>
      </w:tr>
      <w:tr w14:paraId="18543054">
        <w:tblPrEx>
          <w:tblCellMar>
            <w:top w:w="0" w:type="dxa"/>
            <w:left w:w="108" w:type="dxa"/>
            <w:bottom w:w="0" w:type="dxa"/>
            <w:right w:w="108" w:type="dxa"/>
          </w:tblCellMar>
        </w:tblPrEx>
        <w:trPr>
          <w:trHeight w:val="420" w:hRule="atLeast"/>
          <w:jc w:val="center"/>
        </w:trPr>
        <w:tc>
          <w:tcPr>
            <w:tcW w:w="1503" w:type="dxa"/>
            <w:tcBorders>
              <w:top w:val="single" w:color="000000" w:sz="4" w:space="0"/>
              <w:left w:val="single" w:color="000000" w:sz="4" w:space="0"/>
              <w:bottom w:val="single" w:color="000000" w:sz="4" w:space="0"/>
              <w:right w:val="single" w:color="000000" w:sz="4" w:space="0"/>
            </w:tcBorders>
            <w:noWrap/>
            <w:vAlign w:val="center"/>
          </w:tcPr>
          <w:p w14:paraId="3EAAAB2F">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209</w:t>
            </w:r>
          </w:p>
        </w:tc>
        <w:tc>
          <w:tcPr>
            <w:tcW w:w="1360" w:type="dxa"/>
            <w:tcBorders>
              <w:top w:val="single" w:color="000000" w:sz="4" w:space="0"/>
              <w:left w:val="single" w:color="000000" w:sz="4" w:space="0"/>
              <w:bottom w:val="single" w:color="000000" w:sz="4" w:space="0"/>
              <w:right w:val="single" w:color="000000" w:sz="4" w:space="0"/>
            </w:tcBorders>
            <w:noWrap/>
            <w:vAlign w:val="center"/>
          </w:tcPr>
          <w:p w14:paraId="0716B43B">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125BV646</w:t>
            </w:r>
          </w:p>
        </w:tc>
        <w:tc>
          <w:tcPr>
            <w:tcW w:w="1137" w:type="dxa"/>
            <w:tcBorders>
              <w:top w:val="single" w:color="000000" w:sz="4" w:space="0"/>
              <w:left w:val="single" w:color="000000" w:sz="4" w:space="0"/>
              <w:bottom w:val="single" w:color="000000" w:sz="4" w:space="0"/>
              <w:right w:val="single" w:color="000000" w:sz="4" w:space="0"/>
            </w:tcBorders>
            <w:noWrap/>
            <w:vAlign w:val="center"/>
          </w:tcPr>
          <w:p w14:paraId="43689903">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125S04C</w:t>
            </w:r>
          </w:p>
        </w:tc>
        <w:tc>
          <w:tcPr>
            <w:tcW w:w="1289" w:type="dxa"/>
            <w:tcBorders>
              <w:top w:val="single" w:color="000000" w:sz="4" w:space="0"/>
              <w:left w:val="single" w:color="000000" w:sz="4" w:space="0"/>
              <w:bottom w:val="single" w:color="000000" w:sz="4" w:space="0"/>
              <w:right w:val="single" w:color="000000" w:sz="4" w:space="0"/>
            </w:tcBorders>
            <w:noWrap/>
            <w:vAlign w:val="center"/>
          </w:tcPr>
          <w:p w14:paraId="34C3F5D5">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初焦油分离器</w:t>
            </w:r>
          </w:p>
        </w:tc>
        <w:tc>
          <w:tcPr>
            <w:tcW w:w="1418" w:type="dxa"/>
            <w:tcBorders>
              <w:top w:val="single" w:color="000000" w:sz="4" w:space="0"/>
              <w:left w:val="single" w:color="000000" w:sz="4" w:space="0"/>
              <w:bottom w:val="single" w:color="000000" w:sz="4" w:space="0"/>
              <w:right w:val="single" w:color="000000" w:sz="4" w:space="0"/>
            </w:tcBorders>
            <w:noWrap/>
            <w:vAlign w:val="center"/>
          </w:tcPr>
          <w:p w14:paraId="1163B3F3">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DN400-150LB  RF</w:t>
            </w:r>
          </w:p>
        </w:tc>
        <w:tc>
          <w:tcPr>
            <w:tcW w:w="1559" w:type="dxa"/>
            <w:tcBorders>
              <w:top w:val="single" w:color="000000" w:sz="4" w:space="0"/>
              <w:left w:val="single" w:color="000000" w:sz="4" w:space="0"/>
              <w:bottom w:val="single" w:color="000000" w:sz="4" w:space="0"/>
              <w:right w:val="single" w:color="000000" w:sz="4" w:space="0"/>
            </w:tcBorders>
            <w:noWrap/>
            <w:vAlign w:val="center"/>
          </w:tcPr>
          <w:p w14:paraId="7EFD3E82">
            <w:pPr>
              <w:jc w:val="center"/>
              <w:rPr>
                <w:rFonts w:hint="eastAsia" w:ascii="宋体" w:hAnsi="宋体" w:eastAsia="宋体" w:cs="宋体"/>
                <w:color w:val="auto"/>
                <w:sz w:val="24"/>
                <w:szCs w:val="24"/>
                <w:highlight w:val="none"/>
              </w:rPr>
            </w:pPr>
          </w:p>
        </w:tc>
        <w:tc>
          <w:tcPr>
            <w:tcW w:w="20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C0F159">
            <w:pPr>
              <w:jc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拆、装、转运</w:t>
            </w:r>
          </w:p>
        </w:tc>
      </w:tr>
      <w:tr w14:paraId="7149E7C1">
        <w:tblPrEx>
          <w:tblCellMar>
            <w:top w:w="0" w:type="dxa"/>
            <w:left w:w="108" w:type="dxa"/>
            <w:bottom w:w="0" w:type="dxa"/>
            <w:right w:w="108" w:type="dxa"/>
          </w:tblCellMar>
        </w:tblPrEx>
        <w:trPr>
          <w:trHeight w:val="420" w:hRule="atLeast"/>
          <w:jc w:val="center"/>
        </w:trPr>
        <w:tc>
          <w:tcPr>
            <w:tcW w:w="1503" w:type="dxa"/>
            <w:tcBorders>
              <w:top w:val="single" w:color="000000" w:sz="4" w:space="0"/>
              <w:left w:val="single" w:color="000000" w:sz="4" w:space="0"/>
              <w:bottom w:val="single" w:color="000000" w:sz="4" w:space="0"/>
              <w:right w:val="single" w:color="000000" w:sz="4" w:space="0"/>
            </w:tcBorders>
            <w:noWrap/>
            <w:vAlign w:val="center"/>
          </w:tcPr>
          <w:p w14:paraId="68DD8282">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210</w:t>
            </w:r>
          </w:p>
        </w:tc>
        <w:tc>
          <w:tcPr>
            <w:tcW w:w="1360" w:type="dxa"/>
            <w:tcBorders>
              <w:top w:val="single" w:color="000000" w:sz="4" w:space="0"/>
              <w:left w:val="single" w:color="000000" w:sz="4" w:space="0"/>
              <w:bottom w:val="single" w:color="000000" w:sz="4" w:space="0"/>
              <w:right w:val="single" w:color="000000" w:sz="4" w:space="0"/>
            </w:tcBorders>
            <w:noWrap/>
            <w:vAlign w:val="center"/>
          </w:tcPr>
          <w:p w14:paraId="6E0B52B3">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125BV647</w:t>
            </w:r>
          </w:p>
        </w:tc>
        <w:tc>
          <w:tcPr>
            <w:tcW w:w="1137" w:type="dxa"/>
            <w:tcBorders>
              <w:top w:val="single" w:color="000000" w:sz="4" w:space="0"/>
              <w:left w:val="single" w:color="000000" w:sz="4" w:space="0"/>
              <w:bottom w:val="single" w:color="000000" w:sz="4" w:space="0"/>
              <w:right w:val="single" w:color="000000" w:sz="4" w:space="0"/>
            </w:tcBorders>
            <w:noWrap/>
            <w:vAlign w:val="center"/>
          </w:tcPr>
          <w:p w14:paraId="33C8A071">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125S04D</w:t>
            </w:r>
          </w:p>
        </w:tc>
        <w:tc>
          <w:tcPr>
            <w:tcW w:w="1289" w:type="dxa"/>
            <w:tcBorders>
              <w:top w:val="single" w:color="000000" w:sz="4" w:space="0"/>
              <w:left w:val="single" w:color="000000" w:sz="4" w:space="0"/>
              <w:bottom w:val="single" w:color="000000" w:sz="4" w:space="0"/>
              <w:right w:val="single" w:color="000000" w:sz="4" w:space="0"/>
            </w:tcBorders>
            <w:noWrap/>
            <w:vAlign w:val="center"/>
          </w:tcPr>
          <w:p w14:paraId="5D42B661">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初焦油分离器</w:t>
            </w:r>
          </w:p>
        </w:tc>
        <w:tc>
          <w:tcPr>
            <w:tcW w:w="1418" w:type="dxa"/>
            <w:tcBorders>
              <w:top w:val="single" w:color="000000" w:sz="4" w:space="0"/>
              <w:left w:val="single" w:color="000000" w:sz="4" w:space="0"/>
              <w:bottom w:val="single" w:color="000000" w:sz="4" w:space="0"/>
              <w:right w:val="single" w:color="000000" w:sz="4" w:space="0"/>
            </w:tcBorders>
            <w:noWrap/>
            <w:vAlign w:val="center"/>
          </w:tcPr>
          <w:p w14:paraId="7BD1C753">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DN400-150LB  RF</w:t>
            </w:r>
          </w:p>
        </w:tc>
        <w:tc>
          <w:tcPr>
            <w:tcW w:w="1559" w:type="dxa"/>
            <w:tcBorders>
              <w:top w:val="single" w:color="000000" w:sz="4" w:space="0"/>
              <w:left w:val="single" w:color="000000" w:sz="4" w:space="0"/>
              <w:bottom w:val="single" w:color="000000" w:sz="4" w:space="0"/>
              <w:right w:val="single" w:color="000000" w:sz="4" w:space="0"/>
            </w:tcBorders>
            <w:noWrap/>
            <w:vAlign w:val="center"/>
          </w:tcPr>
          <w:p w14:paraId="7D3F87EA">
            <w:pPr>
              <w:jc w:val="center"/>
              <w:rPr>
                <w:rFonts w:hint="eastAsia" w:ascii="宋体" w:hAnsi="宋体" w:eastAsia="宋体" w:cs="宋体"/>
                <w:color w:val="auto"/>
                <w:sz w:val="24"/>
                <w:szCs w:val="24"/>
                <w:highlight w:val="none"/>
              </w:rPr>
            </w:pPr>
          </w:p>
        </w:tc>
        <w:tc>
          <w:tcPr>
            <w:tcW w:w="20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E90827">
            <w:pPr>
              <w:jc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拆、装、转运</w:t>
            </w:r>
          </w:p>
        </w:tc>
      </w:tr>
      <w:tr w14:paraId="67AC859D">
        <w:tblPrEx>
          <w:tblCellMar>
            <w:top w:w="0" w:type="dxa"/>
            <w:left w:w="108" w:type="dxa"/>
            <w:bottom w:w="0" w:type="dxa"/>
            <w:right w:w="108" w:type="dxa"/>
          </w:tblCellMar>
        </w:tblPrEx>
        <w:trPr>
          <w:trHeight w:val="420" w:hRule="atLeast"/>
          <w:jc w:val="center"/>
        </w:trPr>
        <w:tc>
          <w:tcPr>
            <w:tcW w:w="1503" w:type="dxa"/>
            <w:tcBorders>
              <w:top w:val="single" w:color="000000" w:sz="4" w:space="0"/>
              <w:left w:val="single" w:color="000000" w:sz="4" w:space="0"/>
              <w:bottom w:val="single" w:color="000000" w:sz="4" w:space="0"/>
              <w:right w:val="single" w:color="000000" w:sz="4" w:space="0"/>
            </w:tcBorders>
            <w:noWrap/>
            <w:vAlign w:val="center"/>
          </w:tcPr>
          <w:p w14:paraId="3A6DC33D">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211</w:t>
            </w:r>
          </w:p>
        </w:tc>
        <w:tc>
          <w:tcPr>
            <w:tcW w:w="1360" w:type="dxa"/>
            <w:tcBorders>
              <w:top w:val="single" w:color="000000" w:sz="4" w:space="0"/>
              <w:left w:val="single" w:color="000000" w:sz="4" w:space="0"/>
              <w:bottom w:val="single" w:color="000000" w:sz="4" w:space="0"/>
              <w:right w:val="single" w:color="000000" w:sz="4" w:space="0"/>
            </w:tcBorders>
            <w:noWrap/>
            <w:vAlign w:val="center"/>
          </w:tcPr>
          <w:p w14:paraId="55F6D2D2">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125BV648</w:t>
            </w:r>
          </w:p>
        </w:tc>
        <w:tc>
          <w:tcPr>
            <w:tcW w:w="1137" w:type="dxa"/>
            <w:tcBorders>
              <w:top w:val="single" w:color="000000" w:sz="4" w:space="0"/>
              <w:left w:val="single" w:color="000000" w:sz="4" w:space="0"/>
              <w:bottom w:val="single" w:color="000000" w:sz="4" w:space="0"/>
              <w:right w:val="single" w:color="000000" w:sz="4" w:space="0"/>
            </w:tcBorders>
            <w:noWrap/>
            <w:vAlign w:val="center"/>
          </w:tcPr>
          <w:p w14:paraId="69CFFB27">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125V04</w:t>
            </w:r>
          </w:p>
        </w:tc>
        <w:tc>
          <w:tcPr>
            <w:tcW w:w="1289" w:type="dxa"/>
            <w:tcBorders>
              <w:top w:val="single" w:color="000000" w:sz="4" w:space="0"/>
              <w:left w:val="single" w:color="000000" w:sz="4" w:space="0"/>
              <w:bottom w:val="single" w:color="000000" w:sz="4" w:space="0"/>
              <w:right w:val="single" w:color="000000" w:sz="4" w:space="0"/>
            </w:tcBorders>
            <w:noWrap/>
            <w:vAlign w:val="center"/>
          </w:tcPr>
          <w:p w14:paraId="231E26C5">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冲洗槽</w:t>
            </w:r>
          </w:p>
        </w:tc>
        <w:tc>
          <w:tcPr>
            <w:tcW w:w="1418" w:type="dxa"/>
            <w:tcBorders>
              <w:top w:val="single" w:color="000000" w:sz="4" w:space="0"/>
              <w:left w:val="single" w:color="000000" w:sz="4" w:space="0"/>
              <w:bottom w:val="single" w:color="000000" w:sz="4" w:space="0"/>
              <w:right w:val="single" w:color="000000" w:sz="4" w:space="0"/>
            </w:tcBorders>
            <w:noWrap/>
            <w:vAlign w:val="center"/>
          </w:tcPr>
          <w:p w14:paraId="036CB842">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DN300-150LB  RF</w:t>
            </w:r>
          </w:p>
        </w:tc>
        <w:tc>
          <w:tcPr>
            <w:tcW w:w="1559" w:type="dxa"/>
            <w:tcBorders>
              <w:top w:val="single" w:color="000000" w:sz="4" w:space="0"/>
              <w:left w:val="single" w:color="000000" w:sz="4" w:space="0"/>
              <w:bottom w:val="single" w:color="000000" w:sz="4" w:space="0"/>
              <w:right w:val="single" w:color="000000" w:sz="4" w:space="0"/>
            </w:tcBorders>
            <w:noWrap/>
            <w:vAlign w:val="center"/>
          </w:tcPr>
          <w:p w14:paraId="1C4E0D6B">
            <w:pPr>
              <w:jc w:val="center"/>
              <w:rPr>
                <w:rFonts w:hint="eastAsia" w:ascii="宋体" w:hAnsi="宋体" w:eastAsia="宋体" w:cs="宋体"/>
                <w:color w:val="auto"/>
                <w:sz w:val="24"/>
                <w:szCs w:val="24"/>
                <w:highlight w:val="none"/>
              </w:rPr>
            </w:pPr>
          </w:p>
        </w:tc>
        <w:tc>
          <w:tcPr>
            <w:tcW w:w="20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201350">
            <w:pPr>
              <w:jc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拆、装、转运</w:t>
            </w:r>
          </w:p>
        </w:tc>
      </w:tr>
      <w:tr w14:paraId="43547D4D">
        <w:tblPrEx>
          <w:tblCellMar>
            <w:top w:w="0" w:type="dxa"/>
            <w:left w:w="108" w:type="dxa"/>
            <w:bottom w:w="0" w:type="dxa"/>
            <w:right w:w="108" w:type="dxa"/>
          </w:tblCellMar>
        </w:tblPrEx>
        <w:trPr>
          <w:trHeight w:val="420" w:hRule="atLeast"/>
          <w:jc w:val="center"/>
        </w:trPr>
        <w:tc>
          <w:tcPr>
            <w:tcW w:w="1503" w:type="dxa"/>
            <w:tcBorders>
              <w:top w:val="single" w:color="000000" w:sz="4" w:space="0"/>
              <w:left w:val="single" w:color="000000" w:sz="4" w:space="0"/>
              <w:bottom w:val="single" w:color="000000" w:sz="4" w:space="0"/>
              <w:right w:val="single" w:color="000000" w:sz="4" w:space="0"/>
            </w:tcBorders>
            <w:noWrap/>
            <w:vAlign w:val="center"/>
          </w:tcPr>
          <w:p w14:paraId="731B76F1">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212</w:t>
            </w:r>
          </w:p>
        </w:tc>
        <w:tc>
          <w:tcPr>
            <w:tcW w:w="1360" w:type="dxa"/>
            <w:tcBorders>
              <w:top w:val="single" w:color="000000" w:sz="4" w:space="0"/>
              <w:left w:val="single" w:color="000000" w:sz="4" w:space="0"/>
              <w:bottom w:val="single" w:color="000000" w:sz="4" w:space="0"/>
              <w:right w:val="single" w:color="000000" w:sz="4" w:space="0"/>
            </w:tcBorders>
            <w:noWrap/>
            <w:vAlign w:val="center"/>
          </w:tcPr>
          <w:p w14:paraId="37ADFF77">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125BV651</w:t>
            </w:r>
          </w:p>
        </w:tc>
        <w:tc>
          <w:tcPr>
            <w:tcW w:w="1137" w:type="dxa"/>
            <w:tcBorders>
              <w:top w:val="single" w:color="000000" w:sz="4" w:space="0"/>
              <w:left w:val="single" w:color="000000" w:sz="4" w:space="0"/>
              <w:bottom w:val="single" w:color="000000" w:sz="4" w:space="0"/>
              <w:right w:val="single" w:color="000000" w:sz="4" w:space="0"/>
            </w:tcBorders>
            <w:noWrap/>
            <w:vAlign w:val="center"/>
          </w:tcPr>
          <w:p w14:paraId="4433FDA7">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125V01</w:t>
            </w:r>
          </w:p>
        </w:tc>
        <w:tc>
          <w:tcPr>
            <w:tcW w:w="1289" w:type="dxa"/>
            <w:tcBorders>
              <w:top w:val="single" w:color="000000" w:sz="4" w:space="0"/>
              <w:left w:val="single" w:color="000000" w:sz="4" w:space="0"/>
              <w:bottom w:val="single" w:color="000000" w:sz="4" w:space="0"/>
              <w:right w:val="single" w:color="000000" w:sz="4" w:space="0"/>
            </w:tcBorders>
            <w:noWrap/>
            <w:vAlign w:val="center"/>
          </w:tcPr>
          <w:p w14:paraId="1CA3F97F">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第一缓冲槽</w:t>
            </w:r>
          </w:p>
        </w:tc>
        <w:tc>
          <w:tcPr>
            <w:tcW w:w="1418" w:type="dxa"/>
            <w:tcBorders>
              <w:top w:val="single" w:color="000000" w:sz="4" w:space="0"/>
              <w:left w:val="single" w:color="000000" w:sz="4" w:space="0"/>
              <w:bottom w:val="single" w:color="000000" w:sz="4" w:space="0"/>
              <w:right w:val="single" w:color="000000" w:sz="4" w:space="0"/>
            </w:tcBorders>
            <w:noWrap/>
            <w:vAlign w:val="center"/>
          </w:tcPr>
          <w:p w14:paraId="35EC0CC6">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DN150-150LB  RF</w:t>
            </w:r>
          </w:p>
        </w:tc>
        <w:tc>
          <w:tcPr>
            <w:tcW w:w="1559" w:type="dxa"/>
            <w:tcBorders>
              <w:top w:val="single" w:color="000000" w:sz="4" w:space="0"/>
              <w:left w:val="single" w:color="000000" w:sz="4" w:space="0"/>
              <w:bottom w:val="single" w:color="000000" w:sz="4" w:space="0"/>
              <w:right w:val="single" w:color="000000" w:sz="4" w:space="0"/>
            </w:tcBorders>
            <w:noWrap/>
            <w:vAlign w:val="center"/>
          </w:tcPr>
          <w:p w14:paraId="205A9264">
            <w:pPr>
              <w:jc w:val="center"/>
              <w:rPr>
                <w:rFonts w:hint="eastAsia" w:ascii="宋体" w:hAnsi="宋体" w:eastAsia="宋体" w:cs="宋体"/>
                <w:color w:val="auto"/>
                <w:sz w:val="24"/>
                <w:szCs w:val="24"/>
                <w:highlight w:val="none"/>
              </w:rPr>
            </w:pPr>
          </w:p>
        </w:tc>
        <w:tc>
          <w:tcPr>
            <w:tcW w:w="20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2B9255">
            <w:pPr>
              <w:jc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拆、装、转运</w:t>
            </w:r>
          </w:p>
        </w:tc>
      </w:tr>
      <w:tr w14:paraId="31C6FB0B">
        <w:tblPrEx>
          <w:tblCellMar>
            <w:top w:w="0" w:type="dxa"/>
            <w:left w:w="108" w:type="dxa"/>
            <w:bottom w:w="0" w:type="dxa"/>
            <w:right w:w="108" w:type="dxa"/>
          </w:tblCellMar>
        </w:tblPrEx>
        <w:trPr>
          <w:trHeight w:val="420" w:hRule="atLeast"/>
          <w:jc w:val="center"/>
        </w:trPr>
        <w:tc>
          <w:tcPr>
            <w:tcW w:w="1503" w:type="dxa"/>
            <w:tcBorders>
              <w:top w:val="single" w:color="000000" w:sz="4" w:space="0"/>
              <w:left w:val="single" w:color="000000" w:sz="4" w:space="0"/>
              <w:bottom w:val="single" w:color="000000" w:sz="4" w:space="0"/>
              <w:right w:val="single" w:color="000000" w:sz="4" w:space="0"/>
            </w:tcBorders>
            <w:noWrap/>
            <w:vAlign w:val="center"/>
          </w:tcPr>
          <w:p w14:paraId="5FA2ED60">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213</w:t>
            </w:r>
          </w:p>
        </w:tc>
        <w:tc>
          <w:tcPr>
            <w:tcW w:w="1360" w:type="dxa"/>
            <w:tcBorders>
              <w:top w:val="single" w:color="000000" w:sz="4" w:space="0"/>
              <w:left w:val="single" w:color="000000" w:sz="4" w:space="0"/>
              <w:bottom w:val="single" w:color="000000" w:sz="4" w:space="0"/>
              <w:right w:val="single" w:color="000000" w:sz="4" w:space="0"/>
            </w:tcBorders>
            <w:noWrap/>
            <w:vAlign w:val="center"/>
          </w:tcPr>
          <w:p w14:paraId="37EFE58D">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125BV652</w:t>
            </w:r>
          </w:p>
        </w:tc>
        <w:tc>
          <w:tcPr>
            <w:tcW w:w="1137" w:type="dxa"/>
            <w:tcBorders>
              <w:top w:val="single" w:color="000000" w:sz="4" w:space="0"/>
              <w:left w:val="single" w:color="000000" w:sz="4" w:space="0"/>
              <w:bottom w:val="single" w:color="000000" w:sz="4" w:space="0"/>
              <w:right w:val="single" w:color="000000" w:sz="4" w:space="0"/>
            </w:tcBorders>
            <w:noWrap/>
            <w:vAlign w:val="center"/>
          </w:tcPr>
          <w:p w14:paraId="4FDDCC98">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125V02</w:t>
            </w:r>
          </w:p>
        </w:tc>
        <w:tc>
          <w:tcPr>
            <w:tcW w:w="1289" w:type="dxa"/>
            <w:tcBorders>
              <w:top w:val="single" w:color="000000" w:sz="4" w:space="0"/>
              <w:left w:val="single" w:color="000000" w:sz="4" w:space="0"/>
              <w:bottom w:val="single" w:color="000000" w:sz="4" w:space="0"/>
              <w:right w:val="single" w:color="000000" w:sz="4" w:space="0"/>
            </w:tcBorders>
            <w:noWrap/>
            <w:vAlign w:val="center"/>
          </w:tcPr>
          <w:p w14:paraId="39586A66">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第二缓冲槽</w:t>
            </w:r>
          </w:p>
        </w:tc>
        <w:tc>
          <w:tcPr>
            <w:tcW w:w="1418" w:type="dxa"/>
            <w:tcBorders>
              <w:top w:val="single" w:color="000000" w:sz="4" w:space="0"/>
              <w:left w:val="single" w:color="000000" w:sz="4" w:space="0"/>
              <w:bottom w:val="single" w:color="000000" w:sz="4" w:space="0"/>
              <w:right w:val="single" w:color="000000" w:sz="4" w:space="0"/>
            </w:tcBorders>
            <w:noWrap/>
            <w:vAlign w:val="center"/>
          </w:tcPr>
          <w:p w14:paraId="5384AC7D">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DN150-150LB  RF</w:t>
            </w:r>
          </w:p>
        </w:tc>
        <w:tc>
          <w:tcPr>
            <w:tcW w:w="1559" w:type="dxa"/>
            <w:tcBorders>
              <w:top w:val="single" w:color="000000" w:sz="4" w:space="0"/>
              <w:left w:val="single" w:color="000000" w:sz="4" w:space="0"/>
              <w:bottom w:val="single" w:color="000000" w:sz="4" w:space="0"/>
              <w:right w:val="single" w:color="000000" w:sz="4" w:space="0"/>
            </w:tcBorders>
            <w:noWrap/>
            <w:vAlign w:val="center"/>
          </w:tcPr>
          <w:p w14:paraId="371CF3B2">
            <w:pPr>
              <w:jc w:val="center"/>
              <w:rPr>
                <w:rFonts w:hint="eastAsia" w:ascii="宋体" w:hAnsi="宋体" w:eastAsia="宋体" w:cs="宋体"/>
                <w:color w:val="auto"/>
                <w:sz w:val="24"/>
                <w:szCs w:val="24"/>
                <w:highlight w:val="none"/>
              </w:rPr>
            </w:pPr>
          </w:p>
        </w:tc>
        <w:tc>
          <w:tcPr>
            <w:tcW w:w="20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02B8C9">
            <w:pPr>
              <w:jc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拆、装、转运</w:t>
            </w:r>
          </w:p>
        </w:tc>
      </w:tr>
      <w:tr w14:paraId="5E196FA2">
        <w:tblPrEx>
          <w:tblCellMar>
            <w:top w:w="0" w:type="dxa"/>
            <w:left w:w="108" w:type="dxa"/>
            <w:bottom w:w="0" w:type="dxa"/>
            <w:right w:w="108" w:type="dxa"/>
          </w:tblCellMar>
        </w:tblPrEx>
        <w:trPr>
          <w:trHeight w:val="420" w:hRule="atLeast"/>
          <w:jc w:val="center"/>
        </w:trPr>
        <w:tc>
          <w:tcPr>
            <w:tcW w:w="1503" w:type="dxa"/>
            <w:tcBorders>
              <w:top w:val="single" w:color="000000" w:sz="4" w:space="0"/>
              <w:left w:val="single" w:color="000000" w:sz="4" w:space="0"/>
              <w:bottom w:val="single" w:color="000000" w:sz="4" w:space="0"/>
              <w:right w:val="single" w:color="000000" w:sz="4" w:space="0"/>
            </w:tcBorders>
            <w:noWrap/>
            <w:vAlign w:val="center"/>
          </w:tcPr>
          <w:p w14:paraId="42F5D40F">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214</w:t>
            </w:r>
          </w:p>
        </w:tc>
        <w:tc>
          <w:tcPr>
            <w:tcW w:w="1360" w:type="dxa"/>
            <w:tcBorders>
              <w:top w:val="single" w:color="000000" w:sz="4" w:space="0"/>
              <w:left w:val="single" w:color="000000" w:sz="4" w:space="0"/>
              <w:bottom w:val="single" w:color="000000" w:sz="4" w:space="0"/>
              <w:right w:val="single" w:color="000000" w:sz="4" w:space="0"/>
            </w:tcBorders>
            <w:noWrap/>
            <w:vAlign w:val="center"/>
          </w:tcPr>
          <w:p w14:paraId="0AD399FE">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125BV653</w:t>
            </w:r>
          </w:p>
        </w:tc>
        <w:tc>
          <w:tcPr>
            <w:tcW w:w="1137" w:type="dxa"/>
            <w:tcBorders>
              <w:top w:val="single" w:color="000000" w:sz="4" w:space="0"/>
              <w:left w:val="single" w:color="000000" w:sz="4" w:space="0"/>
              <w:bottom w:val="single" w:color="000000" w:sz="4" w:space="0"/>
              <w:right w:val="single" w:color="000000" w:sz="4" w:space="0"/>
            </w:tcBorders>
            <w:noWrap/>
            <w:vAlign w:val="center"/>
          </w:tcPr>
          <w:p w14:paraId="0969D7D9">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125V03</w:t>
            </w:r>
          </w:p>
        </w:tc>
        <w:tc>
          <w:tcPr>
            <w:tcW w:w="1289" w:type="dxa"/>
            <w:tcBorders>
              <w:top w:val="single" w:color="000000" w:sz="4" w:space="0"/>
              <w:left w:val="single" w:color="000000" w:sz="4" w:space="0"/>
              <w:bottom w:val="single" w:color="000000" w:sz="4" w:space="0"/>
              <w:right w:val="single" w:color="000000" w:sz="4" w:space="0"/>
            </w:tcBorders>
            <w:noWrap/>
            <w:vAlign w:val="center"/>
          </w:tcPr>
          <w:p w14:paraId="3004F797">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煤气水贮槽</w:t>
            </w:r>
          </w:p>
        </w:tc>
        <w:tc>
          <w:tcPr>
            <w:tcW w:w="1418" w:type="dxa"/>
            <w:tcBorders>
              <w:top w:val="single" w:color="000000" w:sz="4" w:space="0"/>
              <w:left w:val="single" w:color="000000" w:sz="4" w:space="0"/>
              <w:bottom w:val="single" w:color="000000" w:sz="4" w:space="0"/>
              <w:right w:val="single" w:color="000000" w:sz="4" w:space="0"/>
            </w:tcBorders>
            <w:noWrap/>
            <w:vAlign w:val="center"/>
          </w:tcPr>
          <w:p w14:paraId="0D36A17D">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DN300-150LB  RF</w:t>
            </w:r>
          </w:p>
        </w:tc>
        <w:tc>
          <w:tcPr>
            <w:tcW w:w="1559" w:type="dxa"/>
            <w:tcBorders>
              <w:top w:val="single" w:color="000000" w:sz="4" w:space="0"/>
              <w:left w:val="single" w:color="000000" w:sz="4" w:space="0"/>
              <w:bottom w:val="single" w:color="000000" w:sz="4" w:space="0"/>
              <w:right w:val="single" w:color="000000" w:sz="4" w:space="0"/>
            </w:tcBorders>
            <w:noWrap/>
            <w:vAlign w:val="center"/>
          </w:tcPr>
          <w:p w14:paraId="700D1370">
            <w:pPr>
              <w:jc w:val="center"/>
              <w:rPr>
                <w:rFonts w:hint="eastAsia" w:ascii="宋体" w:hAnsi="宋体" w:eastAsia="宋体" w:cs="宋体"/>
                <w:color w:val="auto"/>
                <w:sz w:val="24"/>
                <w:szCs w:val="24"/>
                <w:highlight w:val="none"/>
              </w:rPr>
            </w:pPr>
          </w:p>
        </w:tc>
        <w:tc>
          <w:tcPr>
            <w:tcW w:w="20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D555AA">
            <w:pPr>
              <w:jc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拆、装、转运</w:t>
            </w:r>
          </w:p>
        </w:tc>
      </w:tr>
      <w:tr w14:paraId="6CF2B48E">
        <w:tblPrEx>
          <w:tblCellMar>
            <w:top w:w="0" w:type="dxa"/>
            <w:left w:w="108" w:type="dxa"/>
            <w:bottom w:w="0" w:type="dxa"/>
            <w:right w:w="108" w:type="dxa"/>
          </w:tblCellMar>
        </w:tblPrEx>
        <w:trPr>
          <w:trHeight w:val="420" w:hRule="atLeast"/>
          <w:jc w:val="center"/>
        </w:trPr>
        <w:tc>
          <w:tcPr>
            <w:tcW w:w="1503" w:type="dxa"/>
            <w:tcBorders>
              <w:top w:val="single" w:color="000000" w:sz="4" w:space="0"/>
              <w:left w:val="single" w:color="000000" w:sz="4" w:space="0"/>
              <w:bottom w:val="single" w:color="000000" w:sz="4" w:space="0"/>
              <w:right w:val="single" w:color="000000" w:sz="4" w:space="0"/>
            </w:tcBorders>
            <w:noWrap/>
            <w:vAlign w:val="center"/>
          </w:tcPr>
          <w:p w14:paraId="56FC8356">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215</w:t>
            </w:r>
          </w:p>
        </w:tc>
        <w:tc>
          <w:tcPr>
            <w:tcW w:w="1360" w:type="dxa"/>
            <w:tcBorders>
              <w:top w:val="single" w:color="000000" w:sz="4" w:space="0"/>
              <w:left w:val="single" w:color="000000" w:sz="4" w:space="0"/>
              <w:bottom w:val="single" w:color="000000" w:sz="4" w:space="0"/>
              <w:right w:val="single" w:color="000000" w:sz="4" w:space="0"/>
            </w:tcBorders>
            <w:noWrap/>
            <w:vAlign w:val="center"/>
          </w:tcPr>
          <w:p w14:paraId="6BC46BFD">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125BV654</w:t>
            </w:r>
          </w:p>
        </w:tc>
        <w:tc>
          <w:tcPr>
            <w:tcW w:w="1137" w:type="dxa"/>
            <w:tcBorders>
              <w:top w:val="single" w:color="000000" w:sz="4" w:space="0"/>
              <w:left w:val="single" w:color="000000" w:sz="4" w:space="0"/>
              <w:bottom w:val="single" w:color="000000" w:sz="4" w:space="0"/>
              <w:right w:val="single" w:color="000000" w:sz="4" w:space="0"/>
            </w:tcBorders>
            <w:noWrap/>
            <w:vAlign w:val="center"/>
          </w:tcPr>
          <w:p w14:paraId="5867FEAF">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125V05</w:t>
            </w:r>
          </w:p>
        </w:tc>
        <w:tc>
          <w:tcPr>
            <w:tcW w:w="1289" w:type="dxa"/>
            <w:tcBorders>
              <w:top w:val="single" w:color="000000" w:sz="4" w:space="0"/>
              <w:left w:val="single" w:color="000000" w:sz="4" w:space="0"/>
              <w:bottom w:val="single" w:color="000000" w:sz="4" w:space="0"/>
              <w:right w:val="single" w:color="000000" w:sz="4" w:space="0"/>
            </w:tcBorders>
            <w:noWrap/>
            <w:vAlign w:val="center"/>
          </w:tcPr>
          <w:p w14:paraId="39DF3153">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泥浆液槽</w:t>
            </w:r>
          </w:p>
        </w:tc>
        <w:tc>
          <w:tcPr>
            <w:tcW w:w="1418" w:type="dxa"/>
            <w:tcBorders>
              <w:top w:val="single" w:color="000000" w:sz="4" w:space="0"/>
              <w:left w:val="single" w:color="000000" w:sz="4" w:space="0"/>
              <w:bottom w:val="single" w:color="000000" w:sz="4" w:space="0"/>
              <w:right w:val="single" w:color="000000" w:sz="4" w:space="0"/>
            </w:tcBorders>
            <w:noWrap/>
            <w:vAlign w:val="center"/>
          </w:tcPr>
          <w:p w14:paraId="01F2B36A">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DN150-150LB  RF</w:t>
            </w:r>
          </w:p>
        </w:tc>
        <w:tc>
          <w:tcPr>
            <w:tcW w:w="1559" w:type="dxa"/>
            <w:tcBorders>
              <w:top w:val="single" w:color="000000" w:sz="4" w:space="0"/>
              <w:left w:val="single" w:color="000000" w:sz="4" w:space="0"/>
              <w:bottom w:val="single" w:color="000000" w:sz="4" w:space="0"/>
              <w:right w:val="single" w:color="000000" w:sz="4" w:space="0"/>
            </w:tcBorders>
            <w:noWrap/>
            <w:vAlign w:val="center"/>
          </w:tcPr>
          <w:p w14:paraId="75713390">
            <w:pPr>
              <w:jc w:val="center"/>
              <w:rPr>
                <w:rFonts w:hint="eastAsia" w:ascii="宋体" w:hAnsi="宋体" w:eastAsia="宋体" w:cs="宋体"/>
                <w:color w:val="auto"/>
                <w:sz w:val="24"/>
                <w:szCs w:val="24"/>
                <w:highlight w:val="none"/>
              </w:rPr>
            </w:pPr>
          </w:p>
        </w:tc>
        <w:tc>
          <w:tcPr>
            <w:tcW w:w="20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E30B3B">
            <w:pPr>
              <w:jc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拆、装、转运</w:t>
            </w:r>
          </w:p>
        </w:tc>
      </w:tr>
      <w:tr w14:paraId="11E8B61D">
        <w:tblPrEx>
          <w:tblCellMar>
            <w:top w:w="0" w:type="dxa"/>
            <w:left w:w="108" w:type="dxa"/>
            <w:bottom w:w="0" w:type="dxa"/>
            <w:right w:w="108" w:type="dxa"/>
          </w:tblCellMar>
        </w:tblPrEx>
        <w:trPr>
          <w:trHeight w:val="420" w:hRule="atLeast"/>
          <w:jc w:val="center"/>
        </w:trPr>
        <w:tc>
          <w:tcPr>
            <w:tcW w:w="1503" w:type="dxa"/>
            <w:tcBorders>
              <w:top w:val="single" w:color="000000" w:sz="4" w:space="0"/>
              <w:left w:val="single" w:color="000000" w:sz="4" w:space="0"/>
              <w:bottom w:val="single" w:color="000000" w:sz="4" w:space="0"/>
              <w:right w:val="single" w:color="000000" w:sz="4" w:space="0"/>
            </w:tcBorders>
            <w:noWrap/>
            <w:vAlign w:val="center"/>
          </w:tcPr>
          <w:p w14:paraId="0B3671B8">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216</w:t>
            </w:r>
          </w:p>
        </w:tc>
        <w:tc>
          <w:tcPr>
            <w:tcW w:w="1360" w:type="dxa"/>
            <w:tcBorders>
              <w:top w:val="single" w:color="000000" w:sz="4" w:space="0"/>
              <w:left w:val="single" w:color="000000" w:sz="4" w:space="0"/>
              <w:bottom w:val="single" w:color="000000" w:sz="4" w:space="0"/>
              <w:right w:val="single" w:color="000000" w:sz="4" w:space="0"/>
            </w:tcBorders>
            <w:noWrap/>
            <w:vAlign w:val="center"/>
          </w:tcPr>
          <w:p w14:paraId="78231EB6">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125BV655</w:t>
            </w:r>
          </w:p>
        </w:tc>
        <w:tc>
          <w:tcPr>
            <w:tcW w:w="1137" w:type="dxa"/>
            <w:tcBorders>
              <w:top w:val="single" w:color="000000" w:sz="4" w:space="0"/>
              <w:left w:val="single" w:color="000000" w:sz="4" w:space="0"/>
              <w:bottom w:val="single" w:color="000000" w:sz="4" w:space="0"/>
              <w:right w:val="single" w:color="000000" w:sz="4" w:space="0"/>
            </w:tcBorders>
            <w:noWrap/>
            <w:vAlign w:val="center"/>
          </w:tcPr>
          <w:p w14:paraId="040EDBEB">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125V06</w:t>
            </w:r>
          </w:p>
        </w:tc>
        <w:tc>
          <w:tcPr>
            <w:tcW w:w="1289" w:type="dxa"/>
            <w:tcBorders>
              <w:top w:val="single" w:color="000000" w:sz="4" w:space="0"/>
              <w:left w:val="single" w:color="000000" w:sz="4" w:space="0"/>
              <w:bottom w:val="single" w:color="000000" w:sz="4" w:space="0"/>
              <w:right w:val="single" w:color="000000" w:sz="4" w:space="0"/>
            </w:tcBorders>
            <w:noWrap/>
            <w:vAlign w:val="center"/>
          </w:tcPr>
          <w:p w14:paraId="143D4DDA">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纯焦油槽</w:t>
            </w:r>
          </w:p>
        </w:tc>
        <w:tc>
          <w:tcPr>
            <w:tcW w:w="1418" w:type="dxa"/>
            <w:tcBorders>
              <w:top w:val="single" w:color="000000" w:sz="4" w:space="0"/>
              <w:left w:val="single" w:color="000000" w:sz="4" w:space="0"/>
              <w:bottom w:val="single" w:color="000000" w:sz="4" w:space="0"/>
              <w:right w:val="single" w:color="000000" w:sz="4" w:space="0"/>
            </w:tcBorders>
            <w:noWrap/>
            <w:vAlign w:val="center"/>
          </w:tcPr>
          <w:p w14:paraId="18A5A0FF">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DN150-150LB  RF</w:t>
            </w:r>
          </w:p>
        </w:tc>
        <w:tc>
          <w:tcPr>
            <w:tcW w:w="1559" w:type="dxa"/>
            <w:tcBorders>
              <w:top w:val="single" w:color="000000" w:sz="4" w:space="0"/>
              <w:left w:val="single" w:color="000000" w:sz="4" w:space="0"/>
              <w:bottom w:val="single" w:color="000000" w:sz="4" w:space="0"/>
              <w:right w:val="single" w:color="000000" w:sz="4" w:space="0"/>
            </w:tcBorders>
            <w:noWrap/>
            <w:vAlign w:val="center"/>
          </w:tcPr>
          <w:p w14:paraId="493EA89A">
            <w:pPr>
              <w:jc w:val="center"/>
              <w:rPr>
                <w:rFonts w:hint="eastAsia" w:ascii="宋体" w:hAnsi="宋体" w:eastAsia="宋体" w:cs="宋体"/>
                <w:color w:val="auto"/>
                <w:sz w:val="24"/>
                <w:szCs w:val="24"/>
                <w:highlight w:val="none"/>
              </w:rPr>
            </w:pPr>
          </w:p>
        </w:tc>
        <w:tc>
          <w:tcPr>
            <w:tcW w:w="20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DA025A">
            <w:pPr>
              <w:jc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拆、装、转运</w:t>
            </w:r>
          </w:p>
        </w:tc>
      </w:tr>
      <w:tr w14:paraId="7805AF66">
        <w:tblPrEx>
          <w:tblCellMar>
            <w:top w:w="0" w:type="dxa"/>
            <w:left w:w="108" w:type="dxa"/>
            <w:bottom w:w="0" w:type="dxa"/>
            <w:right w:w="108" w:type="dxa"/>
          </w:tblCellMar>
        </w:tblPrEx>
        <w:trPr>
          <w:trHeight w:val="420" w:hRule="atLeast"/>
          <w:jc w:val="center"/>
        </w:trPr>
        <w:tc>
          <w:tcPr>
            <w:tcW w:w="1503" w:type="dxa"/>
            <w:tcBorders>
              <w:top w:val="single" w:color="000000" w:sz="4" w:space="0"/>
              <w:left w:val="single" w:color="000000" w:sz="4" w:space="0"/>
              <w:bottom w:val="single" w:color="000000" w:sz="4" w:space="0"/>
              <w:right w:val="single" w:color="000000" w:sz="4" w:space="0"/>
            </w:tcBorders>
            <w:noWrap/>
            <w:vAlign w:val="center"/>
          </w:tcPr>
          <w:p w14:paraId="1BADB527">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217</w:t>
            </w:r>
          </w:p>
        </w:tc>
        <w:tc>
          <w:tcPr>
            <w:tcW w:w="1360" w:type="dxa"/>
            <w:tcBorders>
              <w:top w:val="single" w:color="000000" w:sz="4" w:space="0"/>
              <w:left w:val="single" w:color="000000" w:sz="4" w:space="0"/>
              <w:bottom w:val="single" w:color="000000" w:sz="4" w:space="0"/>
              <w:right w:val="single" w:color="000000" w:sz="4" w:space="0"/>
            </w:tcBorders>
            <w:noWrap/>
            <w:vAlign w:val="center"/>
          </w:tcPr>
          <w:p w14:paraId="7DCCFF74">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125BV656</w:t>
            </w:r>
          </w:p>
        </w:tc>
        <w:tc>
          <w:tcPr>
            <w:tcW w:w="1137" w:type="dxa"/>
            <w:tcBorders>
              <w:top w:val="single" w:color="000000" w:sz="4" w:space="0"/>
              <w:left w:val="single" w:color="000000" w:sz="4" w:space="0"/>
              <w:bottom w:val="single" w:color="000000" w:sz="4" w:space="0"/>
              <w:right w:val="single" w:color="000000" w:sz="4" w:space="0"/>
            </w:tcBorders>
            <w:noWrap/>
            <w:vAlign w:val="center"/>
          </w:tcPr>
          <w:p w14:paraId="5BF67BDB">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125V07</w:t>
            </w:r>
          </w:p>
        </w:tc>
        <w:tc>
          <w:tcPr>
            <w:tcW w:w="1289" w:type="dxa"/>
            <w:tcBorders>
              <w:top w:val="single" w:color="000000" w:sz="4" w:space="0"/>
              <w:left w:val="single" w:color="000000" w:sz="4" w:space="0"/>
              <w:bottom w:val="single" w:color="000000" w:sz="4" w:space="0"/>
              <w:right w:val="single" w:color="000000" w:sz="4" w:space="0"/>
            </w:tcBorders>
            <w:noWrap/>
            <w:vAlign w:val="center"/>
          </w:tcPr>
          <w:p w14:paraId="0CA4062D">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油槽</w:t>
            </w:r>
          </w:p>
        </w:tc>
        <w:tc>
          <w:tcPr>
            <w:tcW w:w="1418" w:type="dxa"/>
            <w:tcBorders>
              <w:top w:val="single" w:color="000000" w:sz="4" w:space="0"/>
              <w:left w:val="single" w:color="000000" w:sz="4" w:space="0"/>
              <w:bottom w:val="single" w:color="000000" w:sz="4" w:space="0"/>
              <w:right w:val="single" w:color="000000" w:sz="4" w:space="0"/>
            </w:tcBorders>
            <w:noWrap/>
            <w:vAlign w:val="center"/>
          </w:tcPr>
          <w:p w14:paraId="180A4194">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DN100-150LB  RF</w:t>
            </w:r>
          </w:p>
        </w:tc>
        <w:tc>
          <w:tcPr>
            <w:tcW w:w="1559" w:type="dxa"/>
            <w:tcBorders>
              <w:top w:val="single" w:color="000000" w:sz="4" w:space="0"/>
              <w:left w:val="single" w:color="000000" w:sz="4" w:space="0"/>
              <w:bottom w:val="single" w:color="000000" w:sz="4" w:space="0"/>
              <w:right w:val="single" w:color="000000" w:sz="4" w:space="0"/>
            </w:tcBorders>
            <w:noWrap/>
            <w:vAlign w:val="center"/>
          </w:tcPr>
          <w:p w14:paraId="29D1F83A">
            <w:pPr>
              <w:jc w:val="center"/>
              <w:rPr>
                <w:rFonts w:hint="eastAsia" w:ascii="宋体" w:hAnsi="宋体" w:eastAsia="宋体" w:cs="宋体"/>
                <w:color w:val="auto"/>
                <w:sz w:val="24"/>
                <w:szCs w:val="24"/>
                <w:highlight w:val="none"/>
              </w:rPr>
            </w:pPr>
          </w:p>
        </w:tc>
        <w:tc>
          <w:tcPr>
            <w:tcW w:w="20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7F4E88">
            <w:pPr>
              <w:jc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拆、装、转运</w:t>
            </w:r>
          </w:p>
        </w:tc>
      </w:tr>
      <w:tr w14:paraId="645220C2">
        <w:tblPrEx>
          <w:tblCellMar>
            <w:top w:w="0" w:type="dxa"/>
            <w:left w:w="108" w:type="dxa"/>
            <w:bottom w:w="0" w:type="dxa"/>
            <w:right w:w="108" w:type="dxa"/>
          </w:tblCellMar>
        </w:tblPrEx>
        <w:trPr>
          <w:trHeight w:val="420" w:hRule="atLeast"/>
          <w:jc w:val="center"/>
        </w:trPr>
        <w:tc>
          <w:tcPr>
            <w:tcW w:w="1503" w:type="dxa"/>
            <w:tcBorders>
              <w:top w:val="single" w:color="000000" w:sz="4" w:space="0"/>
              <w:left w:val="single" w:color="000000" w:sz="4" w:space="0"/>
              <w:bottom w:val="single" w:color="000000" w:sz="4" w:space="0"/>
              <w:right w:val="single" w:color="000000" w:sz="4" w:space="0"/>
            </w:tcBorders>
            <w:noWrap/>
            <w:vAlign w:val="center"/>
          </w:tcPr>
          <w:p w14:paraId="19A59861">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218</w:t>
            </w:r>
          </w:p>
        </w:tc>
        <w:tc>
          <w:tcPr>
            <w:tcW w:w="1360" w:type="dxa"/>
            <w:tcBorders>
              <w:top w:val="single" w:color="000000" w:sz="4" w:space="0"/>
              <w:left w:val="single" w:color="000000" w:sz="4" w:space="0"/>
              <w:bottom w:val="single" w:color="000000" w:sz="4" w:space="0"/>
              <w:right w:val="single" w:color="000000" w:sz="4" w:space="0"/>
            </w:tcBorders>
            <w:noWrap/>
            <w:vAlign w:val="center"/>
          </w:tcPr>
          <w:p w14:paraId="79496362">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125BV657</w:t>
            </w:r>
          </w:p>
        </w:tc>
        <w:tc>
          <w:tcPr>
            <w:tcW w:w="1137" w:type="dxa"/>
            <w:tcBorders>
              <w:top w:val="single" w:color="000000" w:sz="4" w:space="0"/>
              <w:left w:val="single" w:color="000000" w:sz="4" w:space="0"/>
              <w:bottom w:val="single" w:color="000000" w:sz="4" w:space="0"/>
              <w:right w:val="single" w:color="000000" w:sz="4" w:space="0"/>
            </w:tcBorders>
            <w:noWrap/>
            <w:vAlign w:val="center"/>
          </w:tcPr>
          <w:p w14:paraId="089CC7B3">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125V08</w:t>
            </w:r>
          </w:p>
        </w:tc>
        <w:tc>
          <w:tcPr>
            <w:tcW w:w="1289" w:type="dxa"/>
            <w:tcBorders>
              <w:top w:val="single" w:color="000000" w:sz="4" w:space="0"/>
              <w:left w:val="single" w:color="000000" w:sz="4" w:space="0"/>
              <w:bottom w:val="single" w:color="000000" w:sz="4" w:space="0"/>
              <w:right w:val="single" w:color="000000" w:sz="4" w:space="0"/>
            </w:tcBorders>
            <w:noWrap/>
            <w:vAlign w:val="center"/>
          </w:tcPr>
          <w:p w14:paraId="7FB7D240">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焦油污水槽</w:t>
            </w:r>
          </w:p>
        </w:tc>
        <w:tc>
          <w:tcPr>
            <w:tcW w:w="1418" w:type="dxa"/>
            <w:tcBorders>
              <w:top w:val="single" w:color="000000" w:sz="4" w:space="0"/>
              <w:left w:val="single" w:color="000000" w:sz="4" w:space="0"/>
              <w:bottom w:val="single" w:color="000000" w:sz="4" w:space="0"/>
              <w:right w:val="single" w:color="000000" w:sz="4" w:space="0"/>
            </w:tcBorders>
            <w:noWrap/>
            <w:vAlign w:val="center"/>
          </w:tcPr>
          <w:p w14:paraId="4F326D24">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DN300-150LB  RF</w:t>
            </w:r>
          </w:p>
        </w:tc>
        <w:tc>
          <w:tcPr>
            <w:tcW w:w="1559" w:type="dxa"/>
            <w:tcBorders>
              <w:top w:val="single" w:color="000000" w:sz="4" w:space="0"/>
              <w:left w:val="single" w:color="000000" w:sz="4" w:space="0"/>
              <w:bottom w:val="single" w:color="000000" w:sz="4" w:space="0"/>
              <w:right w:val="single" w:color="000000" w:sz="4" w:space="0"/>
            </w:tcBorders>
            <w:noWrap/>
            <w:vAlign w:val="center"/>
          </w:tcPr>
          <w:p w14:paraId="641D618B">
            <w:pPr>
              <w:jc w:val="center"/>
              <w:rPr>
                <w:rFonts w:hint="eastAsia" w:ascii="宋体" w:hAnsi="宋体" w:eastAsia="宋体" w:cs="宋体"/>
                <w:color w:val="auto"/>
                <w:sz w:val="24"/>
                <w:szCs w:val="24"/>
                <w:highlight w:val="none"/>
              </w:rPr>
            </w:pPr>
          </w:p>
        </w:tc>
        <w:tc>
          <w:tcPr>
            <w:tcW w:w="20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E7467A">
            <w:pPr>
              <w:jc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拆、装、转运</w:t>
            </w:r>
          </w:p>
        </w:tc>
      </w:tr>
      <w:tr w14:paraId="26391E30">
        <w:tblPrEx>
          <w:tblCellMar>
            <w:top w:w="0" w:type="dxa"/>
            <w:left w:w="108" w:type="dxa"/>
            <w:bottom w:w="0" w:type="dxa"/>
            <w:right w:w="108" w:type="dxa"/>
          </w:tblCellMar>
        </w:tblPrEx>
        <w:trPr>
          <w:trHeight w:val="420" w:hRule="atLeast"/>
          <w:jc w:val="center"/>
        </w:trPr>
        <w:tc>
          <w:tcPr>
            <w:tcW w:w="1503" w:type="dxa"/>
            <w:tcBorders>
              <w:top w:val="single" w:color="000000" w:sz="4" w:space="0"/>
              <w:left w:val="single" w:color="000000" w:sz="4" w:space="0"/>
              <w:bottom w:val="single" w:color="000000" w:sz="4" w:space="0"/>
              <w:right w:val="single" w:color="000000" w:sz="4" w:space="0"/>
            </w:tcBorders>
            <w:noWrap/>
            <w:vAlign w:val="center"/>
          </w:tcPr>
          <w:p w14:paraId="2DE6E6B6">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219</w:t>
            </w:r>
          </w:p>
        </w:tc>
        <w:tc>
          <w:tcPr>
            <w:tcW w:w="1360" w:type="dxa"/>
            <w:tcBorders>
              <w:top w:val="single" w:color="000000" w:sz="4" w:space="0"/>
              <w:left w:val="single" w:color="000000" w:sz="4" w:space="0"/>
              <w:bottom w:val="single" w:color="000000" w:sz="4" w:space="0"/>
              <w:right w:val="single" w:color="000000" w:sz="4" w:space="0"/>
            </w:tcBorders>
            <w:noWrap/>
            <w:vAlign w:val="center"/>
          </w:tcPr>
          <w:p w14:paraId="37C3EF5B">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125BV658</w:t>
            </w:r>
          </w:p>
        </w:tc>
        <w:tc>
          <w:tcPr>
            <w:tcW w:w="1137" w:type="dxa"/>
            <w:tcBorders>
              <w:top w:val="single" w:color="000000" w:sz="4" w:space="0"/>
              <w:left w:val="single" w:color="000000" w:sz="4" w:space="0"/>
              <w:bottom w:val="single" w:color="000000" w:sz="4" w:space="0"/>
              <w:right w:val="single" w:color="000000" w:sz="4" w:space="0"/>
            </w:tcBorders>
            <w:noWrap/>
            <w:vAlign w:val="center"/>
          </w:tcPr>
          <w:p w14:paraId="09D50589">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125S02A</w:t>
            </w:r>
          </w:p>
        </w:tc>
        <w:tc>
          <w:tcPr>
            <w:tcW w:w="1289" w:type="dxa"/>
            <w:tcBorders>
              <w:top w:val="single" w:color="000000" w:sz="4" w:space="0"/>
              <w:left w:val="single" w:color="000000" w:sz="4" w:space="0"/>
              <w:bottom w:val="single" w:color="000000" w:sz="4" w:space="0"/>
              <w:right w:val="single" w:color="000000" w:sz="4" w:space="0"/>
            </w:tcBorders>
            <w:noWrap/>
            <w:vAlign w:val="center"/>
          </w:tcPr>
          <w:p w14:paraId="09261CE0">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油分离器</w:t>
            </w:r>
          </w:p>
        </w:tc>
        <w:tc>
          <w:tcPr>
            <w:tcW w:w="1418" w:type="dxa"/>
            <w:tcBorders>
              <w:top w:val="single" w:color="000000" w:sz="4" w:space="0"/>
              <w:left w:val="single" w:color="000000" w:sz="4" w:space="0"/>
              <w:bottom w:val="single" w:color="000000" w:sz="4" w:space="0"/>
              <w:right w:val="single" w:color="000000" w:sz="4" w:space="0"/>
            </w:tcBorders>
            <w:noWrap/>
            <w:vAlign w:val="center"/>
          </w:tcPr>
          <w:p w14:paraId="5DDAC022">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DN100-150LB  RF</w:t>
            </w:r>
          </w:p>
        </w:tc>
        <w:tc>
          <w:tcPr>
            <w:tcW w:w="1559" w:type="dxa"/>
            <w:tcBorders>
              <w:top w:val="single" w:color="000000" w:sz="4" w:space="0"/>
              <w:left w:val="single" w:color="000000" w:sz="4" w:space="0"/>
              <w:bottom w:val="single" w:color="000000" w:sz="4" w:space="0"/>
              <w:right w:val="single" w:color="000000" w:sz="4" w:space="0"/>
            </w:tcBorders>
            <w:noWrap/>
            <w:vAlign w:val="center"/>
          </w:tcPr>
          <w:p w14:paraId="724353AF">
            <w:pPr>
              <w:jc w:val="center"/>
              <w:rPr>
                <w:rFonts w:hint="eastAsia" w:ascii="宋体" w:hAnsi="宋体" w:eastAsia="宋体" w:cs="宋体"/>
                <w:color w:val="auto"/>
                <w:sz w:val="24"/>
                <w:szCs w:val="24"/>
                <w:highlight w:val="none"/>
              </w:rPr>
            </w:pPr>
          </w:p>
        </w:tc>
        <w:tc>
          <w:tcPr>
            <w:tcW w:w="20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D03C98">
            <w:pPr>
              <w:jc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拆、装、转运</w:t>
            </w:r>
          </w:p>
        </w:tc>
      </w:tr>
      <w:tr w14:paraId="43E6B0A6">
        <w:tblPrEx>
          <w:tblCellMar>
            <w:top w:w="0" w:type="dxa"/>
            <w:left w:w="108" w:type="dxa"/>
            <w:bottom w:w="0" w:type="dxa"/>
            <w:right w:w="108" w:type="dxa"/>
          </w:tblCellMar>
        </w:tblPrEx>
        <w:trPr>
          <w:trHeight w:val="420" w:hRule="atLeast"/>
          <w:jc w:val="center"/>
        </w:trPr>
        <w:tc>
          <w:tcPr>
            <w:tcW w:w="1503" w:type="dxa"/>
            <w:tcBorders>
              <w:top w:val="single" w:color="000000" w:sz="4" w:space="0"/>
              <w:left w:val="single" w:color="000000" w:sz="4" w:space="0"/>
              <w:bottom w:val="single" w:color="000000" w:sz="4" w:space="0"/>
              <w:right w:val="single" w:color="000000" w:sz="4" w:space="0"/>
            </w:tcBorders>
            <w:noWrap/>
            <w:vAlign w:val="center"/>
          </w:tcPr>
          <w:p w14:paraId="46F37ABA">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220</w:t>
            </w:r>
          </w:p>
        </w:tc>
        <w:tc>
          <w:tcPr>
            <w:tcW w:w="1360" w:type="dxa"/>
            <w:tcBorders>
              <w:top w:val="single" w:color="000000" w:sz="4" w:space="0"/>
              <w:left w:val="single" w:color="000000" w:sz="4" w:space="0"/>
              <w:bottom w:val="single" w:color="000000" w:sz="4" w:space="0"/>
              <w:right w:val="single" w:color="000000" w:sz="4" w:space="0"/>
            </w:tcBorders>
            <w:noWrap/>
            <w:vAlign w:val="center"/>
          </w:tcPr>
          <w:p w14:paraId="1B513535">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125BV659</w:t>
            </w:r>
          </w:p>
        </w:tc>
        <w:tc>
          <w:tcPr>
            <w:tcW w:w="1137" w:type="dxa"/>
            <w:tcBorders>
              <w:top w:val="single" w:color="000000" w:sz="4" w:space="0"/>
              <w:left w:val="single" w:color="000000" w:sz="4" w:space="0"/>
              <w:bottom w:val="single" w:color="000000" w:sz="4" w:space="0"/>
              <w:right w:val="single" w:color="000000" w:sz="4" w:space="0"/>
            </w:tcBorders>
            <w:noWrap/>
            <w:vAlign w:val="center"/>
          </w:tcPr>
          <w:p w14:paraId="3B8B5555">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125S02B</w:t>
            </w:r>
          </w:p>
        </w:tc>
        <w:tc>
          <w:tcPr>
            <w:tcW w:w="1289" w:type="dxa"/>
            <w:tcBorders>
              <w:top w:val="single" w:color="000000" w:sz="4" w:space="0"/>
              <w:left w:val="single" w:color="000000" w:sz="4" w:space="0"/>
              <w:bottom w:val="single" w:color="000000" w:sz="4" w:space="0"/>
              <w:right w:val="single" w:color="000000" w:sz="4" w:space="0"/>
            </w:tcBorders>
            <w:noWrap/>
            <w:vAlign w:val="center"/>
          </w:tcPr>
          <w:p w14:paraId="4486FA4D">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油分离器</w:t>
            </w:r>
          </w:p>
        </w:tc>
        <w:tc>
          <w:tcPr>
            <w:tcW w:w="1418" w:type="dxa"/>
            <w:tcBorders>
              <w:top w:val="single" w:color="000000" w:sz="4" w:space="0"/>
              <w:left w:val="single" w:color="000000" w:sz="4" w:space="0"/>
              <w:bottom w:val="single" w:color="000000" w:sz="4" w:space="0"/>
              <w:right w:val="single" w:color="000000" w:sz="4" w:space="0"/>
            </w:tcBorders>
            <w:noWrap/>
            <w:vAlign w:val="center"/>
          </w:tcPr>
          <w:p w14:paraId="01C52477">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DN100-150LB  RF</w:t>
            </w:r>
          </w:p>
        </w:tc>
        <w:tc>
          <w:tcPr>
            <w:tcW w:w="1559" w:type="dxa"/>
            <w:tcBorders>
              <w:top w:val="single" w:color="000000" w:sz="4" w:space="0"/>
              <w:left w:val="single" w:color="000000" w:sz="4" w:space="0"/>
              <w:bottom w:val="single" w:color="000000" w:sz="4" w:space="0"/>
              <w:right w:val="single" w:color="000000" w:sz="4" w:space="0"/>
            </w:tcBorders>
            <w:noWrap/>
            <w:vAlign w:val="center"/>
          </w:tcPr>
          <w:p w14:paraId="3E3CB0BC">
            <w:pPr>
              <w:jc w:val="center"/>
              <w:rPr>
                <w:rFonts w:hint="eastAsia" w:ascii="宋体" w:hAnsi="宋体" w:eastAsia="宋体" w:cs="宋体"/>
                <w:color w:val="auto"/>
                <w:sz w:val="24"/>
                <w:szCs w:val="24"/>
                <w:highlight w:val="none"/>
              </w:rPr>
            </w:pPr>
          </w:p>
        </w:tc>
        <w:tc>
          <w:tcPr>
            <w:tcW w:w="20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02E3E3">
            <w:pPr>
              <w:jc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拆、装、转运</w:t>
            </w:r>
          </w:p>
        </w:tc>
      </w:tr>
      <w:tr w14:paraId="53D5B135">
        <w:tblPrEx>
          <w:tblCellMar>
            <w:top w:w="0" w:type="dxa"/>
            <w:left w:w="108" w:type="dxa"/>
            <w:bottom w:w="0" w:type="dxa"/>
            <w:right w:w="108" w:type="dxa"/>
          </w:tblCellMar>
        </w:tblPrEx>
        <w:trPr>
          <w:trHeight w:val="420" w:hRule="atLeast"/>
          <w:jc w:val="center"/>
        </w:trPr>
        <w:tc>
          <w:tcPr>
            <w:tcW w:w="1503" w:type="dxa"/>
            <w:tcBorders>
              <w:top w:val="single" w:color="000000" w:sz="4" w:space="0"/>
              <w:left w:val="single" w:color="000000" w:sz="4" w:space="0"/>
              <w:bottom w:val="single" w:color="000000" w:sz="4" w:space="0"/>
              <w:right w:val="single" w:color="000000" w:sz="4" w:space="0"/>
            </w:tcBorders>
            <w:noWrap/>
            <w:vAlign w:val="center"/>
          </w:tcPr>
          <w:p w14:paraId="7D5EE833">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221</w:t>
            </w:r>
          </w:p>
        </w:tc>
        <w:tc>
          <w:tcPr>
            <w:tcW w:w="1360" w:type="dxa"/>
            <w:tcBorders>
              <w:top w:val="single" w:color="000000" w:sz="4" w:space="0"/>
              <w:left w:val="single" w:color="000000" w:sz="4" w:space="0"/>
              <w:bottom w:val="single" w:color="000000" w:sz="4" w:space="0"/>
              <w:right w:val="single" w:color="000000" w:sz="4" w:space="0"/>
            </w:tcBorders>
            <w:noWrap/>
            <w:vAlign w:val="center"/>
          </w:tcPr>
          <w:p w14:paraId="6DD1F667">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125BV660</w:t>
            </w:r>
          </w:p>
        </w:tc>
        <w:tc>
          <w:tcPr>
            <w:tcW w:w="1137" w:type="dxa"/>
            <w:tcBorders>
              <w:top w:val="single" w:color="000000" w:sz="4" w:space="0"/>
              <w:left w:val="single" w:color="000000" w:sz="4" w:space="0"/>
              <w:bottom w:val="single" w:color="000000" w:sz="4" w:space="0"/>
              <w:right w:val="single" w:color="000000" w:sz="4" w:space="0"/>
            </w:tcBorders>
            <w:noWrap/>
            <w:vAlign w:val="center"/>
          </w:tcPr>
          <w:p w14:paraId="45347240">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125S04A</w:t>
            </w:r>
          </w:p>
        </w:tc>
        <w:tc>
          <w:tcPr>
            <w:tcW w:w="1289" w:type="dxa"/>
            <w:tcBorders>
              <w:top w:val="single" w:color="000000" w:sz="4" w:space="0"/>
              <w:left w:val="single" w:color="000000" w:sz="4" w:space="0"/>
              <w:bottom w:val="single" w:color="000000" w:sz="4" w:space="0"/>
              <w:right w:val="single" w:color="000000" w:sz="4" w:space="0"/>
            </w:tcBorders>
            <w:noWrap/>
            <w:vAlign w:val="center"/>
          </w:tcPr>
          <w:p w14:paraId="7EA5B51D">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初焦油分离器</w:t>
            </w:r>
          </w:p>
        </w:tc>
        <w:tc>
          <w:tcPr>
            <w:tcW w:w="1418" w:type="dxa"/>
            <w:tcBorders>
              <w:top w:val="single" w:color="000000" w:sz="4" w:space="0"/>
              <w:left w:val="single" w:color="000000" w:sz="4" w:space="0"/>
              <w:bottom w:val="single" w:color="000000" w:sz="4" w:space="0"/>
              <w:right w:val="single" w:color="000000" w:sz="4" w:space="0"/>
            </w:tcBorders>
            <w:noWrap/>
            <w:vAlign w:val="center"/>
          </w:tcPr>
          <w:p w14:paraId="71B15B1C">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DN150-150LB  RF</w:t>
            </w:r>
          </w:p>
        </w:tc>
        <w:tc>
          <w:tcPr>
            <w:tcW w:w="1559" w:type="dxa"/>
            <w:tcBorders>
              <w:top w:val="single" w:color="000000" w:sz="4" w:space="0"/>
              <w:left w:val="single" w:color="000000" w:sz="4" w:space="0"/>
              <w:bottom w:val="single" w:color="000000" w:sz="4" w:space="0"/>
              <w:right w:val="single" w:color="000000" w:sz="4" w:space="0"/>
            </w:tcBorders>
            <w:noWrap/>
            <w:vAlign w:val="center"/>
          </w:tcPr>
          <w:p w14:paraId="7C5F9ADC">
            <w:pPr>
              <w:jc w:val="center"/>
              <w:rPr>
                <w:rFonts w:hint="eastAsia" w:ascii="宋体" w:hAnsi="宋体" w:eastAsia="宋体" w:cs="宋体"/>
                <w:color w:val="auto"/>
                <w:sz w:val="24"/>
                <w:szCs w:val="24"/>
                <w:highlight w:val="none"/>
              </w:rPr>
            </w:pPr>
          </w:p>
        </w:tc>
        <w:tc>
          <w:tcPr>
            <w:tcW w:w="20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085670">
            <w:pPr>
              <w:jc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拆、装、转运</w:t>
            </w:r>
          </w:p>
        </w:tc>
      </w:tr>
      <w:tr w14:paraId="2FBCD30A">
        <w:tblPrEx>
          <w:tblCellMar>
            <w:top w:w="0" w:type="dxa"/>
            <w:left w:w="108" w:type="dxa"/>
            <w:bottom w:w="0" w:type="dxa"/>
            <w:right w:w="108" w:type="dxa"/>
          </w:tblCellMar>
        </w:tblPrEx>
        <w:trPr>
          <w:trHeight w:val="420" w:hRule="atLeast"/>
          <w:jc w:val="center"/>
        </w:trPr>
        <w:tc>
          <w:tcPr>
            <w:tcW w:w="1503" w:type="dxa"/>
            <w:tcBorders>
              <w:top w:val="single" w:color="000000" w:sz="4" w:space="0"/>
              <w:left w:val="single" w:color="000000" w:sz="4" w:space="0"/>
              <w:bottom w:val="single" w:color="000000" w:sz="4" w:space="0"/>
              <w:right w:val="single" w:color="000000" w:sz="4" w:space="0"/>
            </w:tcBorders>
            <w:noWrap/>
            <w:vAlign w:val="center"/>
          </w:tcPr>
          <w:p w14:paraId="3E732610">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222</w:t>
            </w:r>
          </w:p>
        </w:tc>
        <w:tc>
          <w:tcPr>
            <w:tcW w:w="1360" w:type="dxa"/>
            <w:tcBorders>
              <w:top w:val="single" w:color="000000" w:sz="4" w:space="0"/>
              <w:left w:val="single" w:color="000000" w:sz="4" w:space="0"/>
              <w:bottom w:val="single" w:color="000000" w:sz="4" w:space="0"/>
              <w:right w:val="single" w:color="000000" w:sz="4" w:space="0"/>
            </w:tcBorders>
            <w:noWrap/>
            <w:vAlign w:val="center"/>
          </w:tcPr>
          <w:p w14:paraId="3AFF9CE6">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125BV661</w:t>
            </w:r>
          </w:p>
        </w:tc>
        <w:tc>
          <w:tcPr>
            <w:tcW w:w="1137" w:type="dxa"/>
            <w:tcBorders>
              <w:top w:val="single" w:color="000000" w:sz="4" w:space="0"/>
              <w:left w:val="single" w:color="000000" w:sz="4" w:space="0"/>
              <w:bottom w:val="single" w:color="000000" w:sz="4" w:space="0"/>
              <w:right w:val="single" w:color="000000" w:sz="4" w:space="0"/>
            </w:tcBorders>
            <w:noWrap/>
            <w:vAlign w:val="center"/>
          </w:tcPr>
          <w:p w14:paraId="5D1A6103">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125S04B</w:t>
            </w:r>
          </w:p>
        </w:tc>
        <w:tc>
          <w:tcPr>
            <w:tcW w:w="1289" w:type="dxa"/>
            <w:tcBorders>
              <w:top w:val="single" w:color="000000" w:sz="4" w:space="0"/>
              <w:left w:val="single" w:color="000000" w:sz="4" w:space="0"/>
              <w:bottom w:val="single" w:color="000000" w:sz="4" w:space="0"/>
              <w:right w:val="single" w:color="000000" w:sz="4" w:space="0"/>
            </w:tcBorders>
            <w:noWrap/>
            <w:vAlign w:val="center"/>
          </w:tcPr>
          <w:p w14:paraId="1CA4E97C">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初焦油分离器</w:t>
            </w:r>
          </w:p>
        </w:tc>
        <w:tc>
          <w:tcPr>
            <w:tcW w:w="1418" w:type="dxa"/>
            <w:tcBorders>
              <w:top w:val="single" w:color="000000" w:sz="4" w:space="0"/>
              <w:left w:val="single" w:color="000000" w:sz="4" w:space="0"/>
              <w:bottom w:val="single" w:color="000000" w:sz="4" w:space="0"/>
              <w:right w:val="single" w:color="000000" w:sz="4" w:space="0"/>
            </w:tcBorders>
            <w:noWrap/>
            <w:vAlign w:val="center"/>
          </w:tcPr>
          <w:p w14:paraId="55FF83A8">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DN150-150LB  RF</w:t>
            </w:r>
          </w:p>
        </w:tc>
        <w:tc>
          <w:tcPr>
            <w:tcW w:w="1559" w:type="dxa"/>
            <w:tcBorders>
              <w:top w:val="single" w:color="000000" w:sz="4" w:space="0"/>
              <w:left w:val="single" w:color="000000" w:sz="4" w:space="0"/>
              <w:bottom w:val="single" w:color="000000" w:sz="4" w:space="0"/>
              <w:right w:val="single" w:color="000000" w:sz="4" w:space="0"/>
            </w:tcBorders>
            <w:noWrap/>
            <w:vAlign w:val="center"/>
          </w:tcPr>
          <w:p w14:paraId="5FB85797">
            <w:pPr>
              <w:jc w:val="center"/>
              <w:rPr>
                <w:rFonts w:hint="eastAsia" w:ascii="宋体" w:hAnsi="宋体" w:eastAsia="宋体" w:cs="宋体"/>
                <w:color w:val="auto"/>
                <w:sz w:val="24"/>
                <w:szCs w:val="24"/>
                <w:highlight w:val="none"/>
              </w:rPr>
            </w:pPr>
          </w:p>
        </w:tc>
        <w:tc>
          <w:tcPr>
            <w:tcW w:w="20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0C735A">
            <w:pPr>
              <w:jc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拆、装、转运</w:t>
            </w:r>
          </w:p>
        </w:tc>
      </w:tr>
      <w:tr w14:paraId="5BCC0824">
        <w:tblPrEx>
          <w:tblCellMar>
            <w:top w:w="0" w:type="dxa"/>
            <w:left w:w="108" w:type="dxa"/>
            <w:bottom w:w="0" w:type="dxa"/>
            <w:right w:w="108" w:type="dxa"/>
          </w:tblCellMar>
        </w:tblPrEx>
        <w:trPr>
          <w:trHeight w:val="420" w:hRule="atLeast"/>
          <w:jc w:val="center"/>
        </w:trPr>
        <w:tc>
          <w:tcPr>
            <w:tcW w:w="1503" w:type="dxa"/>
            <w:tcBorders>
              <w:top w:val="single" w:color="000000" w:sz="4" w:space="0"/>
              <w:left w:val="single" w:color="000000" w:sz="4" w:space="0"/>
              <w:bottom w:val="single" w:color="000000" w:sz="4" w:space="0"/>
              <w:right w:val="single" w:color="000000" w:sz="4" w:space="0"/>
            </w:tcBorders>
            <w:noWrap/>
            <w:vAlign w:val="center"/>
          </w:tcPr>
          <w:p w14:paraId="2B1EBEB8">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223</w:t>
            </w:r>
          </w:p>
        </w:tc>
        <w:tc>
          <w:tcPr>
            <w:tcW w:w="1360" w:type="dxa"/>
            <w:tcBorders>
              <w:top w:val="single" w:color="000000" w:sz="4" w:space="0"/>
              <w:left w:val="single" w:color="000000" w:sz="4" w:space="0"/>
              <w:bottom w:val="single" w:color="000000" w:sz="4" w:space="0"/>
              <w:right w:val="single" w:color="000000" w:sz="4" w:space="0"/>
            </w:tcBorders>
            <w:noWrap/>
            <w:vAlign w:val="center"/>
          </w:tcPr>
          <w:p w14:paraId="27EAF9E5">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125BV662</w:t>
            </w:r>
          </w:p>
        </w:tc>
        <w:tc>
          <w:tcPr>
            <w:tcW w:w="1137" w:type="dxa"/>
            <w:tcBorders>
              <w:top w:val="single" w:color="000000" w:sz="4" w:space="0"/>
              <w:left w:val="single" w:color="000000" w:sz="4" w:space="0"/>
              <w:bottom w:val="single" w:color="000000" w:sz="4" w:space="0"/>
              <w:right w:val="single" w:color="000000" w:sz="4" w:space="0"/>
            </w:tcBorders>
            <w:noWrap/>
            <w:vAlign w:val="center"/>
          </w:tcPr>
          <w:p w14:paraId="356FCD99">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125S05A</w:t>
            </w:r>
          </w:p>
        </w:tc>
        <w:tc>
          <w:tcPr>
            <w:tcW w:w="1289" w:type="dxa"/>
            <w:tcBorders>
              <w:top w:val="single" w:color="000000" w:sz="4" w:space="0"/>
              <w:left w:val="single" w:color="000000" w:sz="4" w:space="0"/>
              <w:bottom w:val="single" w:color="000000" w:sz="4" w:space="0"/>
              <w:right w:val="single" w:color="000000" w:sz="4" w:space="0"/>
            </w:tcBorders>
            <w:noWrap/>
            <w:vAlign w:val="center"/>
          </w:tcPr>
          <w:p w14:paraId="061FFBFD">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最终油分离器</w:t>
            </w:r>
          </w:p>
        </w:tc>
        <w:tc>
          <w:tcPr>
            <w:tcW w:w="1418" w:type="dxa"/>
            <w:tcBorders>
              <w:top w:val="single" w:color="000000" w:sz="4" w:space="0"/>
              <w:left w:val="single" w:color="000000" w:sz="4" w:space="0"/>
              <w:bottom w:val="single" w:color="000000" w:sz="4" w:space="0"/>
              <w:right w:val="single" w:color="000000" w:sz="4" w:space="0"/>
            </w:tcBorders>
            <w:noWrap/>
            <w:vAlign w:val="center"/>
          </w:tcPr>
          <w:p w14:paraId="6B64754C">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DN150-150LB  RF</w:t>
            </w:r>
          </w:p>
        </w:tc>
        <w:tc>
          <w:tcPr>
            <w:tcW w:w="1559" w:type="dxa"/>
            <w:tcBorders>
              <w:top w:val="single" w:color="000000" w:sz="4" w:space="0"/>
              <w:left w:val="single" w:color="000000" w:sz="4" w:space="0"/>
              <w:bottom w:val="single" w:color="000000" w:sz="4" w:space="0"/>
              <w:right w:val="single" w:color="000000" w:sz="4" w:space="0"/>
            </w:tcBorders>
            <w:noWrap/>
            <w:vAlign w:val="center"/>
          </w:tcPr>
          <w:p w14:paraId="276EEF9C">
            <w:pPr>
              <w:jc w:val="center"/>
              <w:rPr>
                <w:rFonts w:hint="eastAsia" w:ascii="宋体" w:hAnsi="宋体" w:eastAsia="宋体" w:cs="宋体"/>
                <w:color w:val="auto"/>
                <w:sz w:val="24"/>
                <w:szCs w:val="24"/>
                <w:highlight w:val="none"/>
              </w:rPr>
            </w:pPr>
          </w:p>
        </w:tc>
        <w:tc>
          <w:tcPr>
            <w:tcW w:w="20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8E464A">
            <w:pPr>
              <w:jc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拆、装、转运</w:t>
            </w:r>
          </w:p>
        </w:tc>
      </w:tr>
      <w:tr w14:paraId="6EA64397">
        <w:tblPrEx>
          <w:tblCellMar>
            <w:top w:w="0" w:type="dxa"/>
            <w:left w:w="108" w:type="dxa"/>
            <w:bottom w:w="0" w:type="dxa"/>
            <w:right w:w="108" w:type="dxa"/>
          </w:tblCellMar>
        </w:tblPrEx>
        <w:trPr>
          <w:trHeight w:val="420" w:hRule="atLeast"/>
          <w:jc w:val="center"/>
        </w:trPr>
        <w:tc>
          <w:tcPr>
            <w:tcW w:w="1503" w:type="dxa"/>
            <w:tcBorders>
              <w:top w:val="single" w:color="000000" w:sz="4" w:space="0"/>
              <w:left w:val="single" w:color="000000" w:sz="4" w:space="0"/>
              <w:bottom w:val="single" w:color="000000" w:sz="4" w:space="0"/>
              <w:right w:val="single" w:color="000000" w:sz="4" w:space="0"/>
            </w:tcBorders>
            <w:noWrap/>
            <w:vAlign w:val="center"/>
          </w:tcPr>
          <w:p w14:paraId="0671ACAD">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224</w:t>
            </w:r>
          </w:p>
        </w:tc>
        <w:tc>
          <w:tcPr>
            <w:tcW w:w="1360" w:type="dxa"/>
            <w:tcBorders>
              <w:top w:val="single" w:color="000000" w:sz="4" w:space="0"/>
              <w:left w:val="single" w:color="000000" w:sz="4" w:space="0"/>
              <w:bottom w:val="single" w:color="000000" w:sz="4" w:space="0"/>
              <w:right w:val="single" w:color="000000" w:sz="4" w:space="0"/>
            </w:tcBorders>
            <w:noWrap/>
            <w:vAlign w:val="center"/>
          </w:tcPr>
          <w:p w14:paraId="25F6254D">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125BV663</w:t>
            </w:r>
          </w:p>
        </w:tc>
        <w:tc>
          <w:tcPr>
            <w:tcW w:w="1137" w:type="dxa"/>
            <w:tcBorders>
              <w:top w:val="single" w:color="000000" w:sz="4" w:space="0"/>
              <w:left w:val="single" w:color="000000" w:sz="4" w:space="0"/>
              <w:bottom w:val="single" w:color="000000" w:sz="4" w:space="0"/>
              <w:right w:val="single" w:color="000000" w:sz="4" w:space="0"/>
            </w:tcBorders>
            <w:noWrap/>
            <w:vAlign w:val="center"/>
          </w:tcPr>
          <w:p w14:paraId="76957897">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125S05B</w:t>
            </w:r>
          </w:p>
        </w:tc>
        <w:tc>
          <w:tcPr>
            <w:tcW w:w="1289" w:type="dxa"/>
            <w:tcBorders>
              <w:top w:val="single" w:color="000000" w:sz="4" w:space="0"/>
              <w:left w:val="single" w:color="000000" w:sz="4" w:space="0"/>
              <w:bottom w:val="single" w:color="000000" w:sz="4" w:space="0"/>
              <w:right w:val="single" w:color="000000" w:sz="4" w:space="0"/>
            </w:tcBorders>
            <w:noWrap/>
            <w:vAlign w:val="center"/>
          </w:tcPr>
          <w:p w14:paraId="5EC08074">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最终油分离器</w:t>
            </w:r>
          </w:p>
        </w:tc>
        <w:tc>
          <w:tcPr>
            <w:tcW w:w="1418" w:type="dxa"/>
            <w:tcBorders>
              <w:top w:val="single" w:color="000000" w:sz="4" w:space="0"/>
              <w:left w:val="single" w:color="000000" w:sz="4" w:space="0"/>
              <w:bottom w:val="single" w:color="000000" w:sz="4" w:space="0"/>
              <w:right w:val="single" w:color="000000" w:sz="4" w:space="0"/>
            </w:tcBorders>
            <w:noWrap/>
            <w:vAlign w:val="center"/>
          </w:tcPr>
          <w:p w14:paraId="46B1CA4A">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DN150-150LB  RF</w:t>
            </w:r>
          </w:p>
        </w:tc>
        <w:tc>
          <w:tcPr>
            <w:tcW w:w="1559" w:type="dxa"/>
            <w:tcBorders>
              <w:top w:val="single" w:color="000000" w:sz="4" w:space="0"/>
              <w:left w:val="single" w:color="000000" w:sz="4" w:space="0"/>
              <w:bottom w:val="single" w:color="000000" w:sz="4" w:space="0"/>
              <w:right w:val="single" w:color="000000" w:sz="4" w:space="0"/>
            </w:tcBorders>
            <w:noWrap/>
            <w:vAlign w:val="center"/>
          </w:tcPr>
          <w:p w14:paraId="4632CDA5">
            <w:pPr>
              <w:jc w:val="center"/>
              <w:rPr>
                <w:rFonts w:hint="eastAsia" w:ascii="宋体" w:hAnsi="宋体" w:eastAsia="宋体" w:cs="宋体"/>
                <w:color w:val="auto"/>
                <w:sz w:val="24"/>
                <w:szCs w:val="24"/>
                <w:highlight w:val="none"/>
              </w:rPr>
            </w:pPr>
          </w:p>
        </w:tc>
        <w:tc>
          <w:tcPr>
            <w:tcW w:w="20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68D6CE">
            <w:pPr>
              <w:jc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拆、装、转运</w:t>
            </w:r>
          </w:p>
        </w:tc>
      </w:tr>
      <w:tr w14:paraId="1857D9BC">
        <w:tblPrEx>
          <w:tblCellMar>
            <w:top w:w="0" w:type="dxa"/>
            <w:left w:w="108" w:type="dxa"/>
            <w:bottom w:w="0" w:type="dxa"/>
            <w:right w:w="108" w:type="dxa"/>
          </w:tblCellMar>
        </w:tblPrEx>
        <w:trPr>
          <w:trHeight w:val="420" w:hRule="atLeast"/>
          <w:jc w:val="center"/>
        </w:trPr>
        <w:tc>
          <w:tcPr>
            <w:tcW w:w="1503" w:type="dxa"/>
            <w:tcBorders>
              <w:top w:val="single" w:color="000000" w:sz="4" w:space="0"/>
              <w:left w:val="single" w:color="000000" w:sz="4" w:space="0"/>
              <w:bottom w:val="single" w:color="000000" w:sz="4" w:space="0"/>
              <w:right w:val="single" w:color="000000" w:sz="4" w:space="0"/>
            </w:tcBorders>
            <w:noWrap/>
            <w:vAlign w:val="center"/>
          </w:tcPr>
          <w:p w14:paraId="1122A6CC">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225</w:t>
            </w:r>
          </w:p>
        </w:tc>
        <w:tc>
          <w:tcPr>
            <w:tcW w:w="1360" w:type="dxa"/>
            <w:tcBorders>
              <w:top w:val="single" w:color="000000" w:sz="4" w:space="0"/>
              <w:left w:val="single" w:color="000000" w:sz="4" w:space="0"/>
              <w:bottom w:val="single" w:color="000000" w:sz="4" w:space="0"/>
              <w:right w:val="single" w:color="000000" w:sz="4" w:space="0"/>
            </w:tcBorders>
            <w:noWrap/>
            <w:vAlign w:val="center"/>
          </w:tcPr>
          <w:p w14:paraId="4060C2B4">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125BV664</w:t>
            </w:r>
          </w:p>
        </w:tc>
        <w:tc>
          <w:tcPr>
            <w:tcW w:w="1137" w:type="dxa"/>
            <w:tcBorders>
              <w:top w:val="single" w:color="000000" w:sz="4" w:space="0"/>
              <w:left w:val="single" w:color="000000" w:sz="4" w:space="0"/>
              <w:bottom w:val="single" w:color="000000" w:sz="4" w:space="0"/>
              <w:right w:val="single" w:color="000000" w:sz="4" w:space="0"/>
            </w:tcBorders>
            <w:noWrap/>
            <w:vAlign w:val="center"/>
          </w:tcPr>
          <w:p w14:paraId="18CE3744">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125S05C</w:t>
            </w:r>
          </w:p>
        </w:tc>
        <w:tc>
          <w:tcPr>
            <w:tcW w:w="1289" w:type="dxa"/>
            <w:tcBorders>
              <w:top w:val="single" w:color="000000" w:sz="4" w:space="0"/>
              <w:left w:val="single" w:color="000000" w:sz="4" w:space="0"/>
              <w:bottom w:val="single" w:color="000000" w:sz="4" w:space="0"/>
              <w:right w:val="single" w:color="000000" w:sz="4" w:space="0"/>
            </w:tcBorders>
            <w:noWrap/>
            <w:vAlign w:val="center"/>
          </w:tcPr>
          <w:p w14:paraId="3BFFBB52">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最终油分离器</w:t>
            </w:r>
          </w:p>
        </w:tc>
        <w:tc>
          <w:tcPr>
            <w:tcW w:w="1418" w:type="dxa"/>
            <w:tcBorders>
              <w:top w:val="single" w:color="000000" w:sz="4" w:space="0"/>
              <w:left w:val="single" w:color="000000" w:sz="4" w:space="0"/>
              <w:bottom w:val="single" w:color="000000" w:sz="4" w:space="0"/>
              <w:right w:val="single" w:color="000000" w:sz="4" w:space="0"/>
            </w:tcBorders>
            <w:noWrap/>
            <w:vAlign w:val="center"/>
          </w:tcPr>
          <w:p w14:paraId="4E802A83">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DN150-150LB  RF</w:t>
            </w:r>
          </w:p>
        </w:tc>
        <w:tc>
          <w:tcPr>
            <w:tcW w:w="1559" w:type="dxa"/>
            <w:tcBorders>
              <w:top w:val="single" w:color="000000" w:sz="4" w:space="0"/>
              <w:left w:val="single" w:color="000000" w:sz="4" w:space="0"/>
              <w:bottom w:val="single" w:color="000000" w:sz="4" w:space="0"/>
              <w:right w:val="single" w:color="000000" w:sz="4" w:space="0"/>
            </w:tcBorders>
            <w:noWrap/>
            <w:vAlign w:val="center"/>
          </w:tcPr>
          <w:p w14:paraId="69E90D54">
            <w:pPr>
              <w:jc w:val="center"/>
              <w:rPr>
                <w:rFonts w:hint="eastAsia" w:ascii="宋体" w:hAnsi="宋体" w:eastAsia="宋体" w:cs="宋体"/>
                <w:color w:val="auto"/>
                <w:sz w:val="24"/>
                <w:szCs w:val="24"/>
                <w:highlight w:val="none"/>
              </w:rPr>
            </w:pPr>
          </w:p>
        </w:tc>
        <w:tc>
          <w:tcPr>
            <w:tcW w:w="20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28577F">
            <w:pPr>
              <w:jc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拆、装、转运</w:t>
            </w:r>
          </w:p>
        </w:tc>
      </w:tr>
      <w:tr w14:paraId="526C61BF">
        <w:tblPrEx>
          <w:tblCellMar>
            <w:top w:w="0" w:type="dxa"/>
            <w:left w:w="108" w:type="dxa"/>
            <w:bottom w:w="0" w:type="dxa"/>
            <w:right w:w="108" w:type="dxa"/>
          </w:tblCellMar>
        </w:tblPrEx>
        <w:trPr>
          <w:trHeight w:val="420" w:hRule="atLeast"/>
          <w:jc w:val="center"/>
        </w:trPr>
        <w:tc>
          <w:tcPr>
            <w:tcW w:w="1503" w:type="dxa"/>
            <w:tcBorders>
              <w:top w:val="single" w:color="000000" w:sz="4" w:space="0"/>
              <w:left w:val="single" w:color="000000" w:sz="4" w:space="0"/>
              <w:bottom w:val="single" w:color="000000" w:sz="4" w:space="0"/>
              <w:right w:val="single" w:color="000000" w:sz="4" w:space="0"/>
            </w:tcBorders>
            <w:noWrap/>
            <w:vAlign w:val="center"/>
          </w:tcPr>
          <w:p w14:paraId="547502C6">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226</w:t>
            </w:r>
          </w:p>
        </w:tc>
        <w:tc>
          <w:tcPr>
            <w:tcW w:w="1360" w:type="dxa"/>
            <w:tcBorders>
              <w:top w:val="single" w:color="000000" w:sz="4" w:space="0"/>
              <w:left w:val="single" w:color="000000" w:sz="4" w:space="0"/>
              <w:bottom w:val="single" w:color="000000" w:sz="4" w:space="0"/>
              <w:right w:val="single" w:color="000000" w:sz="4" w:space="0"/>
            </w:tcBorders>
            <w:noWrap/>
            <w:vAlign w:val="center"/>
          </w:tcPr>
          <w:p w14:paraId="3D77985E">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125BV665</w:t>
            </w:r>
          </w:p>
        </w:tc>
        <w:tc>
          <w:tcPr>
            <w:tcW w:w="1137" w:type="dxa"/>
            <w:tcBorders>
              <w:top w:val="single" w:color="000000" w:sz="4" w:space="0"/>
              <w:left w:val="single" w:color="000000" w:sz="4" w:space="0"/>
              <w:bottom w:val="single" w:color="000000" w:sz="4" w:space="0"/>
              <w:right w:val="single" w:color="000000" w:sz="4" w:space="0"/>
            </w:tcBorders>
            <w:noWrap/>
            <w:vAlign w:val="center"/>
          </w:tcPr>
          <w:p w14:paraId="2EF39482">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125S05D</w:t>
            </w:r>
          </w:p>
        </w:tc>
        <w:tc>
          <w:tcPr>
            <w:tcW w:w="1289" w:type="dxa"/>
            <w:tcBorders>
              <w:top w:val="single" w:color="000000" w:sz="4" w:space="0"/>
              <w:left w:val="single" w:color="000000" w:sz="4" w:space="0"/>
              <w:bottom w:val="single" w:color="000000" w:sz="4" w:space="0"/>
              <w:right w:val="single" w:color="000000" w:sz="4" w:space="0"/>
            </w:tcBorders>
            <w:noWrap/>
            <w:vAlign w:val="center"/>
          </w:tcPr>
          <w:p w14:paraId="2B03313D">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最终油分离器</w:t>
            </w:r>
          </w:p>
        </w:tc>
        <w:tc>
          <w:tcPr>
            <w:tcW w:w="1418" w:type="dxa"/>
            <w:tcBorders>
              <w:top w:val="single" w:color="000000" w:sz="4" w:space="0"/>
              <w:left w:val="single" w:color="000000" w:sz="4" w:space="0"/>
              <w:bottom w:val="single" w:color="000000" w:sz="4" w:space="0"/>
              <w:right w:val="single" w:color="000000" w:sz="4" w:space="0"/>
            </w:tcBorders>
            <w:noWrap/>
            <w:vAlign w:val="center"/>
          </w:tcPr>
          <w:p w14:paraId="7132A4AB">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DN150-150LB  RF</w:t>
            </w:r>
          </w:p>
        </w:tc>
        <w:tc>
          <w:tcPr>
            <w:tcW w:w="1559" w:type="dxa"/>
            <w:tcBorders>
              <w:top w:val="single" w:color="000000" w:sz="4" w:space="0"/>
              <w:left w:val="single" w:color="000000" w:sz="4" w:space="0"/>
              <w:bottom w:val="single" w:color="000000" w:sz="4" w:space="0"/>
              <w:right w:val="single" w:color="000000" w:sz="4" w:space="0"/>
            </w:tcBorders>
            <w:noWrap/>
            <w:vAlign w:val="center"/>
          </w:tcPr>
          <w:p w14:paraId="09E2C28F">
            <w:pPr>
              <w:jc w:val="center"/>
              <w:rPr>
                <w:rFonts w:hint="eastAsia" w:ascii="宋体" w:hAnsi="宋体" w:eastAsia="宋体" w:cs="宋体"/>
                <w:color w:val="auto"/>
                <w:sz w:val="24"/>
                <w:szCs w:val="24"/>
                <w:highlight w:val="none"/>
              </w:rPr>
            </w:pPr>
          </w:p>
        </w:tc>
        <w:tc>
          <w:tcPr>
            <w:tcW w:w="20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3777BA">
            <w:pPr>
              <w:jc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拆、装、转运</w:t>
            </w:r>
          </w:p>
        </w:tc>
      </w:tr>
      <w:tr w14:paraId="6F94F30F">
        <w:tblPrEx>
          <w:tblCellMar>
            <w:top w:w="0" w:type="dxa"/>
            <w:left w:w="108" w:type="dxa"/>
            <w:bottom w:w="0" w:type="dxa"/>
            <w:right w:w="108" w:type="dxa"/>
          </w:tblCellMar>
        </w:tblPrEx>
        <w:trPr>
          <w:trHeight w:val="420" w:hRule="atLeast"/>
          <w:jc w:val="center"/>
        </w:trPr>
        <w:tc>
          <w:tcPr>
            <w:tcW w:w="1503" w:type="dxa"/>
            <w:tcBorders>
              <w:top w:val="single" w:color="000000" w:sz="4" w:space="0"/>
              <w:left w:val="single" w:color="000000" w:sz="4" w:space="0"/>
              <w:bottom w:val="single" w:color="000000" w:sz="4" w:space="0"/>
              <w:right w:val="single" w:color="000000" w:sz="4" w:space="0"/>
            </w:tcBorders>
            <w:noWrap/>
            <w:vAlign w:val="center"/>
          </w:tcPr>
          <w:p w14:paraId="69B24138">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227</w:t>
            </w:r>
          </w:p>
        </w:tc>
        <w:tc>
          <w:tcPr>
            <w:tcW w:w="1360" w:type="dxa"/>
            <w:tcBorders>
              <w:top w:val="single" w:color="000000" w:sz="4" w:space="0"/>
              <w:left w:val="single" w:color="000000" w:sz="4" w:space="0"/>
              <w:bottom w:val="single" w:color="000000" w:sz="4" w:space="0"/>
              <w:right w:val="single" w:color="000000" w:sz="4" w:space="0"/>
            </w:tcBorders>
            <w:noWrap/>
            <w:vAlign w:val="center"/>
          </w:tcPr>
          <w:p w14:paraId="5F724E68">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125BV666</w:t>
            </w:r>
          </w:p>
        </w:tc>
        <w:tc>
          <w:tcPr>
            <w:tcW w:w="1137" w:type="dxa"/>
            <w:tcBorders>
              <w:top w:val="single" w:color="000000" w:sz="4" w:space="0"/>
              <w:left w:val="single" w:color="000000" w:sz="4" w:space="0"/>
              <w:bottom w:val="single" w:color="000000" w:sz="4" w:space="0"/>
              <w:right w:val="single" w:color="000000" w:sz="4" w:space="0"/>
            </w:tcBorders>
            <w:noWrap/>
            <w:vAlign w:val="center"/>
          </w:tcPr>
          <w:p w14:paraId="312D8A19">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125S04C</w:t>
            </w:r>
          </w:p>
        </w:tc>
        <w:tc>
          <w:tcPr>
            <w:tcW w:w="1289" w:type="dxa"/>
            <w:tcBorders>
              <w:top w:val="single" w:color="000000" w:sz="4" w:space="0"/>
              <w:left w:val="single" w:color="000000" w:sz="4" w:space="0"/>
              <w:bottom w:val="single" w:color="000000" w:sz="4" w:space="0"/>
              <w:right w:val="single" w:color="000000" w:sz="4" w:space="0"/>
            </w:tcBorders>
            <w:noWrap/>
            <w:vAlign w:val="center"/>
          </w:tcPr>
          <w:p w14:paraId="245214A3">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初焦油分离器</w:t>
            </w:r>
          </w:p>
        </w:tc>
        <w:tc>
          <w:tcPr>
            <w:tcW w:w="1418" w:type="dxa"/>
            <w:tcBorders>
              <w:top w:val="single" w:color="000000" w:sz="4" w:space="0"/>
              <w:left w:val="single" w:color="000000" w:sz="4" w:space="0"/>
              <w:bottom w:val="single" w:color="000000" w:sz="4" w:space="0"/>
              <w:right w:val="single" w:color="000000" w:sz="4" w:space="0"/>
            </w:tcBorders>
            <w:noWrap/>
            <w:vAlign w:val="center"/>
          </w:tcPr>
          <w:p w14:paraId="50A5F7FA">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DN150-150LB  RF</w:t>
            </w:r>
          </w:p>
        </w:tc>
        <w:tc>
          <w:tcPr>
            <w:tcW w:w="1559" w:type="dxa"/>
            <w:tcBorders>
              <w:top w:val="single" w:color="000000" w:sz="4" w:space="0"/>
              <w:left w:val="single" w:color="000000" w:sz="4" w:space="0"/>
              <w:bottom w:val="single" w:color="000000" w:sz="4" w:space="0"/>
              <w:right w:val="single" w:color="000000" w:sz="4" w:space="0"/>
            </w:tcBorders>
            <w:noWrap/>
            <w:vAlign w:val="center"/>
          </w:tcPr>
          <w:p w14:paraId="47DB13B8">
            <w:pPr>
              <w:jc w:val="center"/>
              <w:rPr>
                <w:rFonts w:hint="eastAsia" w:ascii="宋体" w:hAnsi="宋体" w:eastAsia="宋体" w:cs="宋体"/>
                <w:color w:val="auto"/>
                <w:sz w:val="24"/>
                <w:szCs w:val="24"/>
                <w:highlight w:val="none"/>
              </w:rPr>
            </w:pPr>
          </w:p>
        </w:tc>
        <w:tc>
          <w:tcPr>
            <w:tcW w:w="20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1F7EA5">
            <w:pPr>
              <w:jc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拆、装、转运</w:t>
            </w:r>
          </w:p>
        </w:tc>
      </w:tr>
      <w:tr w14:paraId="7ADAB08F">
        <w:tblPrEx>
          <w:tblCellMar>
            <w:top w:w="0" w:type="dxa"/>
            <w:left w:w="108" w:type="dxa"/>
            <w:bottom w:w="0" w:type="dxa"/>
            <w:right w:w="108" w:type="dxa"/>
          </w:tblCellMar>
        </w:tblPrEx>
        <w:trPr>
          <w:trHeight w:val="420" w:hRule="atLeast"/>
          <w:jc w:val="center"/>
        </w:trPr>
        <w:tc>
          <w:tcPr>
            <w:tcW w:w="1503" w:type="dxa"/>
            <w:tcBorders>
              <w:top w:val="single" w:color="000000" w:sz="4" w:space="0"/>
              <w:left w:val="single" w:color="000000" w:sz="4" w:space="0"/>
              <w:bottom w:val="single" w:color="000000" w:sz="4" w:space="0"/>
              <w:right w:val="single" w:color="000000" w:sz="4" w:space="0"/>
            </w:tcBorders>
            <w:noWrap/>
            <w:vAlign w:val="center"/>
          </w:tcPr>
          <w:p w14:paraId="1805F86B">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228</w:t>
            </w:r>
          </w:p>
        </w:tc>
        <w:tc>
          <w:tcPr>
            <w:tcW w:w="1360" w:type="dxa"/>
            <w:tcBorders>
              <w:top w:val="single" w:color="000000" w:sz="4" w:space="0"/>
              <w:left w:val="single" w:color="000000" w:sz="4" w:space="0"/>
              <w:bottom w:val="single" w:color="000000" w:sz="4" w:space="0"/>
              <w:right w:val="single" w:color="000000" w:sz="4" w:space="0"/>
            </w:tcBorders>
            <w:noWrap/>
            <w:vAlign w:val="center"/>
          </w:tcPr>
          <w:p w14:paraId="0C507A3D">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125BV667</w:t>
            </w:r>
          </w:p>
        </w:tc>
        <w:tc>
          <w:tcPr>
            <w:tcW w:w="1137" w:type="dxa"/>
            <w:tcBorders>
              <w:top w:val="single" w:color="000000" w:sz="4" w:space="0"/>
              <w:left w:val="single" w:color="000000" w:sz="4" w:space="0"/>
              <w:bottom w:val="single" w:color="000000" w:sz="4" w:space="0"/>
              <w:right w:val="single" w:color="000000" w:sz="4" w:space="0"/>
            </w:tcBorders>
            <w:noWrap/>
            <w:vAlign w:val="center"/>
          </w:tcPr>
          <w:p w14:paraId="7CE7659B">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125S04D</w:t>
            </w:r>
          </w:p>
        </w:tc>
        <w:tc>
          <w:tcPr>
            <w:tcW w:w="1289" w:type="dxa"/>
            <w:tcBorders>
              <w:top w:val="single" w:color="000000" w:sz="4" w:space="0"/>
              <w:left w:val="single" w:color="000000" w:sz="4" w:space="0"/>
              <w:bottom w:val="single" w:color="000000" w:sz="4" w:space="0"/>
              <w:right w:val="single" w:color="000000" w:sz="4" w:space="0"/>
            </w:tcBorders>
            <w:noWrap/>
            <w:vAlign w:val="center"/>
          </w:tcPr>
          <w:p w14:paraId="776FA412">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初焦油分离器</w:t>
            </w:r>
          </w:p>
        </w:tc>
        <w:tc>
          <w:tcPr>
            <w:tcW w:w="1418" w:type="dxa"/>
            <w:tcBorders>
              <w:top w:val="single" w:color="000000" w:sz="4" w:space="0"/>
              <w:left w:val="single" w:color="000000" w:sz="4" w:space="0"/>
              <w:bottom w:val="single" w:color="000000" w:sz="4" w:space="0"/>
              <w:right w:val="single" w:color="000000" w:sz="4" w:space="0"/>
            </w:tcBorders>
            <w:noWrap/>
            <w:vAlign w:val="center"/>
          </w:tcPr>
          <w:p w14:paraId="608F8254">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DN150-150LB  RF</w:t>
            </w:r>
          </w:p>
        </w:tc>
        <w:tc>
          <w:tcPr>
            <w:tcW w:w="1559" w:type="dxa"/>
            <w:tcBorders>
              <w:top w:val="single" w:color="000000" w:sz="4" w:space="0"/>
              <w:left w:val="single" w:color="000000" w:sz="4" w:space="0"/>
              <w:bottom w:val="single" w:color="000000" w:sz="4" w:space="0"/>
              <w:right w:val="single" w:color="000000" w:sz="4" w:space="0"/>
            </w:tcBorders>
            <w:noWrap/>
            <w:vAlign w:val="center"/>
          </w:tcPr>
          <w:p w14:paraId="7E037863">
            <w:pPr>
              <w:jc w:val="center"/>
              <w:rPr>
                <w:rFonts w:hint="eastAsia" w:ascii="宋体" w:hAnsi="宋体" w:eastAsia="宋体" w:cs="宋体"/>
                <w:color w:val="auto"/>
                <w:sz w:val="24"/>
                <w:szCs w:val="24"/>
                <w:highlight w:val="none"/>
              </w:rPr>
            </w:pPr>
          </w:p>
        </w:tc>
        <w:tc>
          <w:tcPr>
            <w:tcW w:w="20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73DAE9">
            <w:pPr>
              <w:jc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拆、装、转运</w:t>
            </w:r>
          </w:p>
        </w:tc>
      </w:tr>
      <w:tr w14:paraId="49661E58">
        <w:tblPrEx>
          <w:tblCellMar>
            <w:top w:w="0" w:type="dxa"/>
            <w:left w:w="108" w:type="dxa"/>
            <w:bottom w:w="0" w:type="dxa"/>
            <w:right w:w="108" w:type="dxa"/>
          </w:tblCellMar>
        </w:tblPrEx>
        <w:trPr>
          <w:trHeight w:val="420" w:hRule="atLeast"/>
          <w:jc w:val="center"/>
        </w:trPr>
        <w:tc>
          <w:tcPr>
            <w:tcW w:w="1503" w:type="dxa"/>
            <w:tcBorders>
              <w:top w:val="single" w:color="000000" w:sz="4" w:space="0"/>
              <w:left w:val="single" w:color="000000" w:sz="4" w:space="0"/>
              <w:bottom w:val="single" w:color="000000" w:sz="4" w:space="0"/>
              <w:right w:val="single" w:color="000000" w:sz="4" w:space="0"/>
            </w:tcBorders>
            <w:noWrap/>
            <w:vAlign w:val="center"/>
          </w:tcPr>
          <w:p w14:paraId="6BBE1B9E">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229</w:t>
            </w:r>
          </w:p>
        </w:tc>
        <w:tc>
          <w:tcPr>
            <w:tcW w:w="1360" w:type="dxa"/>
            <w:tcBorders>
              <w:top w:val="single" w:color="000000" w:sz="4" w:space="0"/>
              <w:left w:val="single" w:color="000000" w:sz="4" w:space="0"/>
              <w:bottom w:val="single" w:color="000000" w:sz="4" w:space="0"/>
              <w:right w:val="single" w:color="000000" w:sz="4" w:space="0"/>
            </w:tcBorders>
            <w:noWrap/>
            <w:vAlign w:val="center"/>
          </w:tcPr>
          <w:p w14:paraId="145D7212">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125BV269A</w:t>
            </w:r>
          </w:p>
        </w:tc>
        <w:tc>
          <w:tcPr>
            <w:tcW w:w="1137" w:type="dxa"/>
            <w:tcBorders>
              <w:top w:val="single" w:color="000000" w:sz="4" w:space="0"/>
              <w:left w:val="single" w:color="000000" w:sz="4" w:space="0"/>
              <w:bottom w:val="single" w:color="000000" w:sz="4" w:space="0"/>
              <w:right w:val="single" w:color="000000" w:sz="4" w:space="0"/>
            </w:tcBorders>
            <w:noWrap/>
            <w:vAlign w:val="center"/>
          </w:tcPr>
          <w:p w14:paraId="12DE1AF0">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125V210A</w:t>
            </w:r>
          </w:p>
        </w:tc>
        <w:tc>
          <w:tcPr>
            <w:tcW w:w="1289" w:type="dxa"/>
            <w:tcBorders>
              <w:top w:val="single" w:color="000000" w:sz="4" w:space="0"/>
              <w:left w:val="single" w:color="000000" w:sz="4" w:space="0"/>
              <w:bottom w:val="single" w:color="000000" w:sz="4" w:space="0"/>
              <w:right w:val="single" w:color="000000" w:sz="4" w:space="0"/>
            </w:tcBorders>
            <w:noWrap/>
            <w:vAlign w:val="center"/>
          </w:tcPr>
          <w:p w14:paraId="588290DF">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中间分水罐</w:t>
            </w:r>
          </w:p>
        </w:tc>
        <w:tc>
          <w:tcPr>
            <w:tcW w:w="1418" w:type="dxa"/>
            <w:tcBorders>
              <w:top w:val="single" w:color="000000" w:sz="4" w:space="0"/>
              <w:left w:val="single" w:color="000000" w:sz="4" w:space="0"/>
              <w:bottom w:val="single" w:color="000000" w:sz="4" w:space="0"/>
              <w:right w:val="single" w:color="000000" w:sz="4" w:space="0"/>
            </w:tcBorders>
            <w:noWrap/>
            <w:vAlign w:val="center"/>
          </w:tcPr>
          <w:p w14:paraId="1323285A">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DN250-150LB  RF</w:t>
            </w:r>
          </w:p>
        </w:tc>
        <w:tc>
          <w:tcPr>
            <w:tcW w:w="1559" w:type="dxa"/>
            <w:tcBorders>
              <w:top w:val="single" w:color="000000" w:sz="4" w:space="0"/>
              <w:left w:val="single" w:color="000000" w:sz="4" w:space="0"/>
              <w:bottom w:val="single" w:color="000000" w:sz="4" w:space="0"/>
              <w:right w:val="single" w:color="000000" w:sz="4" w:space="0"/>
            </w:tcBorders>
            <w:noWrap/>
            <w:vAlign w:val="center"/>
          </w:tcPr>
          <w:p w14:paraId="00525EAD">
            <w:pPr>
              <w:jc w:val="center"/>
              <w:rPr>
                <w:rFonts w:hint="eastAsia" w:ascii="宋体" w:hAnsi="宋体" w:eastAsia="宋体" w:cs="宋体"/>
                <w:color w:val="auto"/>
                <w:sz w:val="24"/>
                <w:szCs w:val="24"/>
                <w:highlight w:val="none"/>
              </w:rPr>
            </w:pPr>
          </w:p>
        </w:tc>
        <w:tc>
          <w:tcPr>
            <w:tcW w:w="20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166897">
            <w:pPr>
              <w:jc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拆、装、转运</w:t>
            </w:r>
          </w:p>
        </w:tc>
      </w:tr>
      <w:tr w14:paraId="72900D75">
        <w:tblPrEx>
          <w:tblCellMar>
            <w:top w:w="0" w:type="dxa"/>
            <w:left w:w="108" w:type="dxa"/>
            <w:bottom w:w="0" w:type="dxa"/>
            <w:right w:w="108" w:type="dxa"/>
          </w:tblCellMar>
        </w:tblPrEx>
        <w:trPr>
          <w:trHeight w:val="420" w:hRule="atLeast"/>
          <w:jc w:val="center"/>
        </w:trPr>
        <w:tc>
          <w:tcPr>
            <w:tcW w:w="1503" w:type="dxa"/>
            <w:tcBorders>
              <w:top w:val="single" w:color="000000" w:sz="4" w:space="0"/>
              <w:left w:val="single" w:color="000000" w:sz="4" w:space="0"/>
              <w:bottom w:val="single" w:color="000000" w:sz="4" w:space="0"/>
              <w:right w:val="single" w:color="000000" w:sz="4" w:space="0"/>
            </w:tcBorders>
            <w:noWrap/>
            <w:vAlign w:val="center"/>
          </w:tcPr>
          <w:p w14:paraId="3C58D4FB">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230</w:t>
            </w:r>
          </w:p>
        </w:tc>
        <w:tc>
          <w:tcPr>
            <w:tcW w:w="1360" w:type="dxa"/>
            <w:tcBorders>
              <w:top w:val="single" w:color="000000" w:sz="4" w:space="0"/>
              <w:left w:val="single" w:color="000000" w:sz="4" w:space="0"/>
              <w:bottom w:val="single" w:color="000000" w:sz="4" w:space="0"/>
              <w:right w:val="single" w:color="000000" w:sz="4" w:space="0"/>
            </w:tcBorders>
            <w:noWrap/>
            <w:vAlign w:val="center"/>
          </w:tcPr>
          <w:p w14:paraId="1BD207C7">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125BV269B</w:t>
            </w:r>
          </w:p>
        </w:tc>
        <w:tc>
          <w:tcPr>
            <w:tcW w:w="1137" w:type="dxa"/>
            <w:tcBorders>
              <w:top w:val="single" w:color="000000" w:sz="4" w:space="0"/>
              <w:left w:val="single" w:color="000000" w:sz="4" w:space="0"/>
              <w:bottom w:val="single" w:color="000000" w:sz="4" w:space="0"/>
              <w:right w:val="single" w:color="000000" w:sz="4" w:space="0"/>
            </w:tcBorders>
            <w:noWrap/>
            <w:vAlign w:val="center"/>
          </w:tcPr>
          <w:p w14:paraId="5854B860">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125V210B</w:t>
            </w:r>
          </w:p>
        </w:tc>
        <w:tc>
          <w:tcPr>
            <w:tcW w:w="1289" w:type="dxa"/>
            <w:tcBorders>
              <w:top w:val="single" w:color="000000" w:sz="4" w:space="0"/>
              <w:left w:val="single" w:color="000000" w:sz="4" w:space="0"/>
              <w:bottom w:val="single" w:color="000000" w:sz="4" w:space="0"/>
              <w:right w:val="single" w:color="000000" w:sz="4" w:space="0"/>
            </w:tcBorders>
            <w:noWrap/>
            <w:vAlign w:val="center"/>
          </w:tcPr>
          <w:p w14:paraId="4B6B3E3F">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中间分水罐</w:t>
            </w:r>
          </w:p>
        </w:tc>
        <w:tc>
          <w:tcPr>
            <w:tcW w:w="1418" w:type="dxa"/>
            <w:tcBorders>
              <w:top w:val="single" w:color="000000" w:sz="4" w:space="0"/>
              <w:left w:val="single" w:color="000000" w:sz="4" w:space="0"/>
              <w:bottom w:val="single" w:color="000000" w:sz="4" w:space="0"/>
              <w:right w:val="single" w:color="000000" w:sz="4" w:space="0"/>
            </w:tcBorders>
            <w:noWrap/>
            <w:vAlign w:val="center"/>
          </w:tcPr>
          <w:p w14:paraId="78723AB6">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DN250-150LB  RF</w:t>
            </w:r>
          </w:p>
        </w:tc>
        <w:tc>
          <w:tcPr>
            <w:tcW w:w="1559" w:type="dxa"/>
            <w:tcBorders>
              <w:top w:val="single" w:color="000000" w:sz="4" w:space="0"/>
              <w:left w:val="single" w:color="000000" w:sz="4" w:space="0"/>
              <w:bottom w:val="single" w:color="000000" w:sz="4" w:space="0"/>
              <w:right w:val="single" w:color="000000" w:sz="4" w:space="0"/>
            </w:tcBorders>
            <w:noWrap/>
            <w:vAlign w:val="center"/>
          </w:tcPr>
          <w:p w14:paraId="164F9A12">
            <w:pPr>
              <w:jc w:val="center"/>
              <w:rPr>
                <w:rFonts w:hint="eastAsia" w:ascii="宋体" w:hAnsi="宋体" w:eastAsia="宋体" w:cs="宋体"/>
                <w:color w:val="auto"/>
                <w:sz w:val="24"/>
                <w:szCs w:val="24"/>
                <w:highlight w:val="none"/>
              </w:rPr>
            </w:pPr>
          </w:p>
        </w:tc>
        <w:tc>
          <w:tcPr>
            <w:tcW w:w="20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99158C">
            <w:pPr>
              <w:jc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拆、装、转运</w:t>
            </w:r>
          </w:p>
        </w:tc>
      </w:tr>
      <w:tr w14:paraId="682397C8">
        <w:tblPrEx>
          <w:tblCellMar>
            <w:top w:w="0" w:type="dxa"/>
            <w:left w:w="108" w:type="dxa"/>
            <w:bottom w:w="0" w:type="dxa"/>
            <w:right w:w="108" w:type="dxa"/>
          </w:tblCellMar>
        </w:tblPrEx>
        <w:trPr>
          <w:trHeight w:val="420" w:hRule="atLeast"/>
          <w:jc w:val="center"/>
        </w:trPr>
        <w:tc>
          <w:tcPr>
            <w:tcW w:w="1503" w:type="dxa"/>
            <w:tcBorders>
              <w:top w:val="single" w:color="000000" w:sz="4" w:space="0"/>
              <w:left w:val="single" w:color="000000" w:sz="4" w:space="0"/>
              <w:bottom w:val="single" w:color="000000" w:sz="4" w:space="0"/>
              <w:right w:val="single" w:color="000000" w:sz="4" w:space="0"/>
            </w:tcBorders>
            <w:noWrap/>
            <w:vAlign w:val="center"/>
          </w:tcPr>
          <w:p w14:paraId="7A4DA752">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231</w:t>
            </w:r>
          </w:p>
        </w:tc>
        <w:tc>
          <w:tcPr>
            <w:tcW w:w="1360" w:type="dxa"/>
            <w:tcBorders>
              <w:top w:val="single" w:color="000000" w:sz="4" w:space="0"/>
              <w:left w:val="single" w:color="000000" w:sz="4" w:space="0"/>
              <w:bottom w:val="single" w:color="000000" w:sz="4" w:space="0"/>
              <w:right w:val="single" w:color="000000" w:sz="4" w:space="0"/>
            </w:tcBorders>
            <w:noWrap/>
            <w:vAlign w:val="center"/>
          </w:tcPr>
          <w:p w14:paraId="6C348864">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125BV270A</w:t>
            </w:r>
          </w:p>
        </w:tc>
        <w:tc>
          <w:tcPr>
            <w:tcW w:w="1137" w:type="dxa"/>
            <w:tcBorders>
              <w:top w:val="single" w:color="000000" w:sz="4" w:space="0"/>
              <w:left w:val="single" w:color="000000" w:sz="4" w:space="0"/>
              <w:bottom w:val="single" w:color="000000" w:sz="4" w:space="0"/>
              <w:right w:val="single" w:color="000000" w:sz="4" w:space="0"/>
            </w:tcBorders>
            <w:noWrap/>
            <w:vAlign w:val="center"/>
          </w:tcPr>
          <w:p w14:paraId="2815B3D9">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125V211A</w:t>
            </w:r>
          </w:p>
        </w:tc>
        <w:tc>
          <w:tcPr>
            <w:tcW w:w="1289" w:type="dxa"/>
            <w:tcBorders>
              <w:top w:val="single" w:color="000000" w:sz="4" w:space="0"/>
              <w:left w:val="single" w:color="000000" w:sz="4" w:space="0"/>
              <w:bottom w:val="single" w:color="000000" w:sz="4" w:space="0"/>
              <w:right w:val="single" w:color="000000" w:sz="4" w:space="0"/>
            </w:tcBorders>
            <w:noWrap/>
            <w:vAlign w:val="center"/>
          </w:tcPr>
          <w:p w14:paraId="4D9266E6">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重芳烃蒸馏罐</w:t>
            </w:r>
          </w:p>
        </w:tc>
        <w:tc>
          <w:tcPr>
            <w:tcW w:w="1418" w:type="dxa"/>
            <w:tcBorders>
              <w:top w:val="single" w:color="000000" w:sz="4" w:space="0"/>
              <w:left w:val="single" w:color="000000" w:sz="4" w:space="0"/>
              <w:bottom w:val="single" w:color="000000" w:sz="4" w:space="0"/>
              <w:right w:val="single" w:color="000000" w:sz="4" w:space="0"/>
            </w:tcBorders>
            <w:noWrap/>
            <w:vAlign w:val="center"/>
          </w:tcPr>
          <w:p w14:paraId="397CC6C7">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DN250-150LB  RF</w:t>
            </w:r>
          </w:p>
        </w:tc>
        <w:tc>
          <w:tcPr>
            <w:tcW w:w="1559" w:type="dxa"/>
            <w:tcBorders>
              <w:top w:val="single" w:color="000000" w:sz="4" w:space="0"/>
              <w:left w:val="single" w:color="000000" w:sz="4" w:space="0"/>
              <w:bottom w:val="single" w:color="000000" w:sz="4" w:space="0"/>
              <w:right w:val="single" w:color="000000" w:sz="4" w:space="0"/>
            </w:tcBorders>
            <w:noWrap/>
            <w:vAlign w:val="center"/>
          </w:tcPr>
          <w:p w14:paraId="69BC124B">
            <w:pPr>
              <w:jc w:val="center"/>
              <w:rPr>
                <w:rFonts w:hint="eastAsia" w:ascii="宋体" w:hAnsi="宋体" w:eastAsia="宋体" w:cs="宋体"/>
                <w:color w:val="auto"/>
                <w:sz w:val="24"/>
                <w:szCs w:val="24"/>
                <w:highlight w:val="none"/>
              </w:rPr>
            </w:pPr>
          </w:p>
        </w:tc>
        <w:tc>
          <w:tcPr>
            <w:tcW w:w="2061" w:type="dxa"/>
            <w:tcBorders>
              <w:top w:val="single" w:color="000000" w:sz="4" w:space="0"/>
              <w:left w:val="single" w:color="000000" w:sz="4" w:space="0"/>
              <w:bottom w:val="single" w:color="000000" w:sz="4" w:space="0"/>
              <w:right w:val="single" w:color="000000" w:sz="4" w:space="0"/>
            </w:tcBorders>
            <w:noWrap/>
            <w:vAlign w:val="center"/>
          </w:tcPr>
          <w:p w14:paraId="72D85196">
            <w:pPr>
              <w:jc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拆、装、转运</w:t>
            </w:r>
          </w:p>
        </w:tc>
      </w:tr>
      <w:tr w14:paraId="1AAB0C31">
        <w:tblPrEx>
          <w:tblCellMar>
            <w:top w:w="0" w:type="dxa"/>
            <w:left w:w="108" w:type="dxa"/>
            <w:bottom w:w="0" w:type="dxa"/>
            <w:right w:w="108" w:type="dxa"/>
          </w:tblCellMar>
        </w:tblPrEx>
        <w:trPr>
          <w:trHeight w:val="420" w:hRule="atLeast"/>
          <w:jc w:val="center"/>
        </w:trPr>
        <w:tc>
          <w:tcPr>
            <w:tcW w:w="1503" w:type="dxa"/>
            <w:tcBorders>
              <w:top w:val="single" w:color="000000" w:sz="4" w:space="0"/>
              <w:left w:val="single" w:color="000000" w:sz="4" w:space="0"/>
              <w:bottom w:val="single" w:color="000000" w:sz="4" w:space="0"/>
              <w:right w:val="single" w:color="000000" w:sz="4" w:space="0"/>
            </w:tcBorders>
            <w:noWrap/>
            <w:vAlign w:val="center"/>
          </w:tcPr>
          <w:p w14:paraId="5A18F3FA">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232</w:t>
            </w:r>
          </w:p>
        </w:tc>
        <w:tc>
          <w:tcPr>
            <w:tcW w:w="1360" w:type="dxa"/>
            <w:tcBorders>
              <w:top w:val="single" w:color="000000" w:sz="4" w:space="0"/>
              <w:left w:val="single" w:color="000000" w:sz="4" w:space="0"/>
              <w:bottom w:val="single" w:color="000000" w:sz="4" w:space="0"/>
              <w:right w:val="single" w:color="000000" w:sz="4" w:space="0"/>
            </w:tcBorders>
            <w:noWrap/>
            <w:vAlign w:val="center"/>
          </w:tcPr>
          <w:p w14:paraId="6B32A349">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125BV270B</w:t>
            </w:r>
          </w:p>
        </w:tc>
        <w:tc>
          <w:tcPr>
            <w:tcW w:w="1137" w:type="dxa"/>
            <w:tcBorders>
              <w:top w:val="single" w:color="000000" w:sz="4" w:space="0"/>
              <w:left w:val="single" w:color="000000" w:sz="4" w:space="0"/>
              <w:bottom w:val="single" w:color="000000" w:sz="4" w:space="0"/>
              <w:right w:val="single" w:color="000000" w:sz="4" w:space="0"/>
            </w:tcBorders>
            <w:noWrap/>
            <w:vAlign w:val="center"/>
          </w:tcPr>
          <w:p w14:paraId="262F50BB">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125V211B</w:t>
            </w:r>
          </w:p>
        </w:tc>
        <w:tc>
          <w:tcPr>
            <w:tcW w:w="1289" w:type="dxa"/>
            <w:tcBorders>
              <w:top w:val="single" w:color="000000" w:sz="4" w:space="0"/>
              <w:left w:val="single" w:color="000000" w:sz="4" w:space="0"/>
              <w:bottom w:val="single" w:color="000000" w:sz="4" w:space="0"/>
              <w:right w:val="single" w:color="000000" w:sz="4" w:space="0"/>
            </w:tcBorders>
            <w:noWrap/>
            <w:vAlign w:val="center"/>
          </w:tcPr>
          <w:p w14:paraId="3F288A6E">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重芳烃蒸馏罐</w:t>
            </w:r>
          </w:p>
        </w:tc>
        <w:tc>
          <w:tcPr>
            <w:tcW w:w="1418" w:type="dxa"/>
            <w:tcBorders>
              <w:top w:val="single" w:color="000000" w:sz="4" w:space="0"/>
              <w:left w:val="single" w:color="000000" w:sz="4" w:space="0"/>
              <w:bottom w:val="single" w:color="000000" w:sz="4" w:space="0"/>
              <w:right w:val="single" w:color="000000" w:sz="4" w:space="0"/>
            </w:tcBorders>
            <w:noWrap/>
            <w:vAlign w:val="center"/>
          </w:tcPr>
          <w:p w14:paraId="6AE756FF">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DN250-150LB  RF</w:t>
            </w:r>
          </w:p>
        </w:tc>
        <w:tc>
          <w:tcPr>
            <w:tcW w:w="1559" w:type="dxa"/>
            <w:tcBorders>
              <w:top w:val="single" w:color="000000" w:sz="4" w:space="0"/>
              <w:left w:val="single" w:color="000000" w:sz="4" w:space="0"/>
              <w:bottom w:val="single" w:color="000000" w:sz="4" w:space="0"/>
              <w:right w:val="single" w:color="000000" w:sz="4" w:space="0"/>
            </w:tcBorders>
            <w:noWrap/>
            <w:vAlign w:val="center"/>
          </w:tcPr>
          <w:p w14:paraId="0295F43C">
            <w:pPr>
              <w:jc w:val="center"/>
              <w:rPr>
                <w:rFonts w:hint="eastAsia" w:ascii="宋体" w:hAnsi="宋体" w:eastAsia="宋体" w:cs="宋体"/>
                <w:color w:val="auto"/>
                <w:sz w:val="24"/>
                <w:szCs w:val="24"/>
                <w:highlight w:val="none"/>
              </w:rPr>
            </w:pPr>
          </w:p>
        </w:tc>
        <w:tc>
          <w:tcPr>
            <w:tcW w:w="2061" w:type="dxa"/>
            <w:tcBorders>
              <w:top w:val="single" w:color="000000" w:sz="4" w:space="0"/>
              <w:left w:val="single" w:color="000000" w:sz="4" w:space="0"/>
              <w:bottom w:val="single" w:color="000000" w:sz="4" w:space="0"/>
              <w:right w:val="single" w:color="000000" w:sz="4" w:space="0"/>
            </w:tcBorders>
            <w:noWrap/>
            <w:vAlign w:val="center"/>
          </w:tcPr>
          <w:p w14:paraId="480BD18A">
            <w:pPr>
              <w:jc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拆、装、转运</w:t>
            </w:r>
          </w:p>
        </w:tc>
      </w:tr>
      <w:tr w14:paraId="1B92A823">
        <w:tblPrEx>
          <w:tblCellMar>
            <w:top w:w="0" w:type="dxa"/>
            <w:left w:w="108" w:type="dxa"/>
            <w:bottom w:w="0" w:type="dxa"/>
            <w:right w:w="108" w:type="dxa"/>
          </w:tblCellMar>
        </w:tblPrEx>
        <w:trPr>
          <w:trHeight w:val="420" w:hRule="atLeast"/>
          <w:jc w:val="center"/>
        </w:trPr>
        <w:tc>
          <w:tcPr>
            <w:tcW w:w="1503" w:type="dxa"/>
            <w:tcBorders>
              <w:top w:val="single" w:color="000000" w:sz="4" w:space="0"/>
              <w:left w:val="single" w:color="000000" w:sz="4" w:space="0"/>
              <w:bottom w:val="single" w:color="000000" w:sz="4" w:space="0"/>
              <w:right w:val="single" w:color="000000" w:sz="4" w:space="0"/>
            </w:tcBorders>
            <w:noWrap/>
            <w:vAlign w:val="center"/>
          </w:tcPr>
          <w:p w14:paraId="58957EE5">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233</w:t>
            </w:r>
          </w:p>
        </w:tc>
        <w:tc>
          <w:tcPr>
            <w:tcW w:w="1360" w:type="dxa"/>
            <w:tcBorders>
              <w:top w:val="single" w:color="000000" w:sz="4" w:space="0"/>
              <w:left w:val="single" w:color="000000" w:sz="4" w:space="0"/>
              <w:bottom w:val="single" w:color="000000" w:sz="4" w:space="0"/>
              <w:right w:val="single" w:color="000000" w:sz="4" w:space="0"/>
            </w:tcBorders>
            <w:noWrap/>
            <w:vAlign w:val="center"/>
          </w:tcPr>
          <w:p w14:paraId="395BBA78">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125BV270C</w:t>
            </w:r>
          </w:p>
        </w:tc>
        <w:tc>
          <w:tcPr>
            <w:tcW w:w="1137" w:type="dxa"/>
            <w:tcBorders>
              <w:top w:val="single" w:color="000000" w:sz="4" w:space="0"/>
              <w:left w:val="single" w:color="000000" w:sz="4" w:space="0"/>
              <w:bottom w:val="single" w:color="000000" w:sz="4" w:space="0"/>
              <w:right w:val="single" w:color="000000" w:sz="4" w:space="0"/>
            </w:tcBorders>
            <w:noWrap/>
            <w:vAlign w:val="center"/>
          </w:tcPr>
          <w:p w14:paraId="4CF604E0">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125V211C</w:t>
            </w:r>
          </w:p>
        </w:tc>
        <w:tc>
          <w:tcPr>
            <w:tcW w:w="1289" w:type="dxa"/>
            <w:tcBorders>
              <w:top w:val="single" w:color="000000" w:sz="4" w:space="0"/>
              <w:left w:val="single" w:color="000000" w:sz="4" w:space="0"/>
              <w:bottom w:val="single" w:color="000000" w:sz="4" w:space="0"/>
              <w:right w:val="single" w:color="000000" w:sz="4" w:space="0"/>
            </w:tcBorders>
            <w:noWrap/>
            <w:vAlign w:val="center"/>
          </w:tcPr>
          <w:p w14:paraId="039D2E6D">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重芳烃蒸馏罐</w:t>
            </w:r>
          </w:p>
        </w:tc>
        <w:tc>
          <w:tcPr>
            <w:tcW w:w="1418" w:type="dxa"/>
            <w:tcBorders>
              <w:top w:val="single" w:color="000000" w:sz="4" w:space="0"/>
              <w:left w:val="single" w:color="000000" w:sz="4" w:space="0"/>
              <w:bottom w:val="single" w:color="000000" w:sz="4" w:space="0"/>
              <w:right w:val="single" w:color="000000" w:sz="4" w:space="0"/>
            </w:tcBorders>
            <w:noWrap/>
            <w:vAlign w:val="center"/>
          </w:tcPr>
          <w:p w14:paraId="79C778A6">
            <w:pPr>
              <w:widowControl/>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DN250-150LB  RF</w:t>
            </w:r>
          </w:p>
        </w:tc>
        <w:tc>
          <w:tcPr>
            <w:tcW w:w="1559" w:type="dxa"/>
            <w:tcBorders>
              <w:top w:val="single" w:color="000000" w:sz="4" w:space="0"/>
              <w:left w:val="single" w:color="000000" w:sz="4" w:space="0"/>
              <w:bottom w:val="single" w:color="000000" w:sz="4" w:space="0"/>
              <w:right w:val="single" w:color="000000" w:sz="4" w:space="0"/>
            </w:tcBorders>
            <w:noWrap/>
            <w:vAlign w:val="center"/>
          </w:tcPr>
          <w:p w14:paraId="2EB9B2E7">
            <w:pPr>
              <w:jc w:val="center"/>
              <w:rPr>
                <w:rFonts w:hint="eastAsia" w:ascii="宋体" w:hAnsi="宋体" w:eastAsia="宋体" w:cs="宋体"/>
                <w:color w:val="auto"/>
                <w:sz w:val="24"/>
                <w:szCs w:val="24"/>
                <w:highlight w:val="none"/>
              </w:rPr>
            </w:pPr>
          </w:p>
        </w:tc>
        <w:tc>
          <w:tcPr>
            <w:tcW w:w="2061" w:type="dxa"/>
            <w:tcBorders>
              <w:top w:val="single" w:color="000000" w:sz="4" w:space="0"/>
              <w:left w:val="single" w:color="000000" w:sz="4" w:space="0"/>
              <w:bottom w:val="single" w:color="000000" w:sz="4" w:space="0"/>
              <w:right w:val="single" w:color="000000" w:sz="4" w:space="0"/>
            </w:tcBorders>
            <w:noWrap/>
            <w:vAlign w:val="center"/>
          </w:tcPr>
          <w:p w14:paraId="19E9DE7F">
            <w:pPr>
              <w:jc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拆、装、转运</w:t>
            </w:r>
          </w:p>
        </w:tc>
      </w:tr>
      <w:tr w14:paraId="65EFDB97">
        <w:tblPrEx>
          <w:tblCellMar>
            <w:top w:w="0" w:type="dxa"/>
            <w:left w:w="108" w:type="dxa"/>
            <w:bottom w:w="0" w:type="dxa"/>
            <w:right w:w="108" w:type="dxa"/>
          </w:tblCellMar>
        </w:tblPrEx>
        <w:trPr>
          <w:trHeight w:val="420" w:hRule="atLeast"/>
          <w:jc w:val="center"/>
        </w:trPr>
        <w:tc>
          <w:tcPr>
            <w:tcW w:w="1503" w:type="dxa"/>
            <w:tcBorders>
              <w:top w:val="single" w:color="000000" w:sz="4" w:space="0"/>
              <w:left w:val="single" w:color="000000" w:sz="4" w:space="0"/>
              <w:bottom w:val="single" w:color="000000" w:sz="4" w:space="0"/>
              <w:right w:val="single" w:color="000000" w:sz="4" w:space="0"/>
            </w:tcBorders>
            <w:noWrap/>
            <w:vAlign w:val="center"/>
          </w:tcPr>
          <w:p w14:paraId="1C82B572">
            <w:pPr>
              <w:widowControl/>
              <w:jc w:val="center"/>
              <w:textAlignment w:val="center"/>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234</w:t>
            </w:r>
          </w:p>
        </w:tc>
        <w:tc>
          <w:tcPr>
            <w:tcW w:w="1360" w:type="dxa"/>
            <w:tcBorders>
              <w:top w:val="single" w:color="000000" w:sz="4" w:space="0"/>
              <w:left w:val="single" w:color="000000" w:sz="4" w:space="0"/>
              <w:bottom w:val="single" w:color="000000" w:sz="4" w:space="0"/>
              <w:right w:val="single" w:color="000000" w:sz="4" w:space="0"/>
            </w:tcBorders>
            <w:noWrap/>
            <w:vAlign w:val="center"/>
          </w:tcPr>
          <w:p w14:paraId="16282B59">
            <w:pPr>
              <w:widowControl/>
              <w:jc w:val="center"/>
              <w:textAlignment w:val="center"/>
              <w:rPr>
                <w:rFonts w:hint="eastAsia" w:ascii="宋体" w:hAnsi="宋体" w:eastAsia="宋体" w:cs="宋体"/>
                <w:color w:val="auto"/>
                <w:kern w:val="0"/>
                <w:sz w:val="24"/>
                <w:szCs w:val="24"/>
                <w:highlight w:val="none"/>
                <w:lang w:bidi="ar"/>
              </w:rPr>
            </w:pPr>
          </w:p>
        </w:tc>
        <w:tc>
          <w:tcPr>
            <w:tcW w:w="1137" w:type="dxa"/>
            <w:tcBorders>
              <w:top w:val="single" w:color="000000" w:sz="4" w:space="0"/>
              <w:left w:val="single" w:color="000000" w:sz="4" w:space="0"/>
              <w:bottom w:val="single" w:color="000000" w:sz="4" w:space="0"/>
              <w:right w:val="single" w:color="000000" w:sz="4" w:space="0"/>
            </w:tcBorders>
            <w:noWrap/>
            <w:vAlign w:val="center"/>
          </w:tcPr>
          <w:p w14:paraId="602144C1">
            <w:pPr>
              <w:widowControl/>
              <w:jc w:val="center"/>
              <w:textAlignment w:val="center"/>
              <w:rPr>
                <w:rFonts w:hint="eastAsia" w:ascii="宋体" w:hAnsi="宋体" w:eastAsia="宋体" w:cs="宋体"/>
                <w:color w:val="auto"/>
                <w:kern w:val="0"/>
                <w:sz w:val="24"/>
                <w:szCs w:val="24"/>
                <w:highlight w:val="none"/>
                <w:lang w:bidi="ar"/>
              </w:rPr>
            </w:pPr>
          </w:p>
        </w:tc>
        <w:tc>
          <w:tcPr>
            <w:tcW w:w="1289" w:type="dxa"/>
            <w:tcBorders>
              <w:top w:val="single" w:color="000000" w:sz="4" w:space="0"/>
              <w:left w:val="single" w:color="000000" w:sz="4" w:space="0"/>
              <w:bottom w:val="single" w:color="000000" w:sz="4" w:space="0"/>
              <w:right w:val="single" w:color="000000" w:sz="4" w:space="0"/>
            </w:tcBorders>
            <w:noWrap/>
            <w:vAlign w:val="center"/>
          </w:tcPr>
          <w:p w14:paraId="3535924E">
            <w:pPr>
              <w:widowControl/>
              <w:jc w:val="center"/>
              <w:textAlignment w:val="center"/>
              <w:rPr>
                <w:rFonts w:hint="eastAsia" w:ascii="宋体" w:hAnsi="宋体" w:eastAsia="宋体" w:cs="宋体"/>
                <w:color w:val="auto"/>
                <w:kern w:val="0"/>
                <w:sz w:val="24"/>
                <w:szCs w:val="24"/>
                <w:highlight w:val="none"/>
                <w:lang w:bidi="ar"/>
              </w:rPr>
            </w:pPr>
          </w:p>
        </w:tc>
        <w:tc>
          <w:tcPr>
            <w:tcW w:w="1418" w:type="dxa"/>
            <w:tcBorders>
              <w:top w:val="single" w:color="000000" w:sz="4" w:space="0"/>
              <w:left w:val="single" w:color="000000" w:sz="4" w:space="0"/>
              <w:bottom w:val="single" w:color="000000" w:sz="4" w:space="0"/>
              <w:right w:val="single" w:color="000000" w:sz="4" w:space="0"/>
            </w:tcBorders>
            <w:noWrap/>
            <w:vAlign w:val="center"/>
          </w:tcPr>
          <w:p w14:paraId="2508040C">
            <w:pPr>
              <w:widowControl/>
              <w:jc w:val="center"/>
              <w:textAlignment w:val="center"/>
              <w:rPr>
                <w:rFonts w:hint="eastAsia" w:ascii="宋体" w:hAnsi="宋体" w:eastAsia="宋体" w:cs="宋体"/>
                <w:color w:val="auto"/>
                <w:kern w:val="0"/>
                <w:sz w:val="24"/>
                <w:szCs w:val="24"/>
                <w:highlight w:val="none"/>
                <w:lang w:bidi="ar"/>
              </w:rPr>
            </w:pPr>
          </w:p>
        </w:tc>
        <w:tc>
          <w:tcPr>
            <w:tcW w:w="1559" w:type="dxa"/>
            <w:tcBorders>
              <w:top w:val="single" w:color="000000" w:sz="4" w:space="0"/>
              <w:left w:val="single" w:color="000000" w:sz="4" w:space="0"/>
              <w:bottom w:val="single" w:color="000000" w:sz="4" w:space="0"/>
              <w:right w:val="single" w:color="000000" w:sz="4" w:space="0"/>
            </w:tcBorders>
            <w:noWrap/>
            <w:vAlign w:val="center"/>
          </w:tcPr>
          <w:p w14:paraId="5A994017">
            <w:pPr>
              <w:jc w:val="center"/>
              <w:rPr>
                <w:rFonts w:hint="eastAsia" w:ascii="宋体" w:hAnsi="宋体" w:eastAsia="宋体" w:cs="宋体"/>
                <w:color w:val="auto"/>
                <w:sz w:val="24"/>
                <w:szCs w:val="24"/>
                <w:highlight w:val="none"/>
              </w:rPr>
            </w:pPr>
          </w:p>
        </w:tc>
        <w:tc>
          <w:tcPr>
            <w:tcW w:w="2061" w:type="dxa"/>
            <w:tcBorders>
              <w:top w:val="single" w:color="000000" w:sz="4" w:space="0"/>
              <w:left w:val="single" w:color="000000" w:sz="4" w:space="0"/>
              <w:bottom w:val="single" w:color="000000" w:sz="4" w:space="0"/>
              <w:right w:val="single" w:color="000000" w:sz="4" w:space="0"/>
            </w:tcBorders>
            <w:noWrap/>
            <w:vAlign w:val="center"/>
          </w:tcPr>
          <w:p w14:paraId="3CC696B3">
            <w:pPr>
              <w:jc w:val="center"/>
              <w:rPr>
                <w:rFonts w:hint="eastAsia" w:ascii="宋体" w:hAnsi="宋体" w:eastAsia="宋体" w:cs="宋体"/>
                <w:color w:val="auto"/>
                <w:kern w:val="0"/>
                <w:sz w:val="24"/>
                <w:szCs w:val="24"/>
                <w:highlight w:val="none"/>
              </w:rPr>
            </w:pPr>
          </w:p>
        </w:tc>
      </w:tr>
    </w:tbl>
    <w:p w14:paraId="47341498">
      <w:pPr>
        <w:spacing w:line="360" w:lineRule="auto"/>
        <w:ind w:firstLine="240" w:firstLineChars="100"/>
        <w:rPr>
          <w:rFonts w:hint="eastAsia" w:ascii="宋体" w:hAnsi="宋体" w:eastAsia="宋体" w:cs="宋体"/>
          <w:color w:val="auto"/>
          <w:sz w:val="24"/>
          <w:szCs w:val="24"/>
          <w:highlight w:val="none"/>
        </w:rPr>
      </w:pPr>
    </w:p>
    <w:p w14:paraId="5866B872">
      <w:pPr>
        <w:tabs>
          <w:tab w:val="left" w:pos="3570"/>
        </w:tabs>
        <w:spacing w:line="360" w:lineRule="auto"/>
        <w:outlineLvl w:val="0"/>
        <w:rPr>
          <w:rFonts w:hint="eastAsia" w:ascii="宋体" w:hAnsi="宋体" w:eastAsia="宋体" w:cs="宋体"/>
          <w:color w:val="auto"/>
          <w:spacing w:val="-2"/>
          <w:sz w:val="24"/>
          <w:szCs w:val="24"/>
          <w:highlight w:val="none"/>
          <w14:textOutline w14:w="5105" w14:cap="sq" w14:cmpd="sng" w14:algn="ctr">
            <w14:solidFill>
              <w14:srgbClr w14:val="000000"/>
            </w14:solidFill>
            <w14:prstDash w14:val="solid"/>
            <w14:bevel/>
          </w14:textOutline>
        </w:rPr>
      </w:pPr>
      <w:bookmarkStart w:id="11" w:name="_Toc17091"/>
      <w:bookmarkStart w:id="12" w:name="_Toc18777"/>
      <w:bookmarkStart w:id="13" w:name="_Toc7759"/>
      <w:bookmarkStart w:id="14" w:name="_Toc9632"/>
      <w:bookmarkStart w:id="15" w:name="_Toc1469"/>
      <w:r>
        <w:rPr>
          <w:rFonts w:hint="eastAsia" w:ascii="宋体" w:hAnsi="宋体" w:cs="宋体"/>
          <w:color w:val="auto"/>
          <w:sz w:val="24"/>
          <w:szCs w:val="24"/>
          <w:highlight w:val="none"/>
          <w:lang w:val="en-US" w:eastAsia="zh-CN"/>
        </w:rPr>
        <w:t>5</w:t>
      </w:r>
      <w:r>
        <w:rPr>
          <w:rFonts w:hint="eastAsia" w:ascii="宋体" w:hAnsi="宋体" w:eastAsia="宋体" w:cs="宋体"/>
          <w:color w:val="auto"/>
          <w:sz w:val="24"/>
          <w:szCs w:val="24"/>
          <w:highlight w:val="none"/>
          <w:lang w:val="en-US" w:eastAsia="zh-CN"/>
        </w:rPr>
        <w:t xml:space="preserve">.3 </w:t>
      </w:r>
      <w:r>
        <w:rPr>
          <w:rStyle w:val="40"/>
          <w:rFonts w:hint="eastAsia" w:ascii="宋体" w:hAnsi="宋体" w:eastAsia="宋体" w:cs="宋体"/>
          <w:color w:val="auto"/>
          <w:sz w:val="24"/>
          <w:szCs w:val="24"/>
          <w:highlight w:val="none"/>
          <w:lang w:val="en-US" w:eastAsia="zh-CN"/>
        </w:rPr>
        <w:t>施工</w:t>
      </w:r>
      <w:r>
        <w:rPr>
          <w:rStyle w:val="40"/>
          <w:rFonts w:hint="eastAsia" w:ascii="宋体" w:hAnsi="宋体" w:eastAsia="宋体" w:cs="宋体"/>
          <w:color w:val="auto"/>
          <w:sz w:val="24"/>
          <w:szCs w:val="24"/>
          <w:highlight w:val="none"/>
        </w:rPr>
        <w:t>要求</w:t>
      </w:r>
      <w:bookmarkEnd w:id="11"/>
      <w:bookmarkEnd w:id="12"/>
      <w:bookmarkEnd w:id="13"/>
      <w:bookmarkEnd w:id="14"/>
      <w:bookmarkEnd w:id="15"/>
    </w:p>
    <w:p w14:paraId="7B1F9CCE">
      <w:pPr>
        <w:pStyle w:val="28"/>
        <w:spacing w:line="360" w:lineRule="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5</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.1工程竣工验收应遵守GB/T50326《建设工程项目管理规范》和相关国家、行业规范的规定。</w:t>
      </w:r>
    </w:p>
    <w:p w14:paraId="0EC524C8">
      <w:pPr>
        <w:pStyle w:val="28"/>
        <w:spacing w:line="360" w:lineRule="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5</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.2各项单位工程、分部工程完工后，投标方应按本技术规范书的约定，向招标方提交该项验收工程的竣工验收申请报告。招标方收到竣工验收申请报告后，应按合同约定的程序和时限完成验收工作。</w:t>
      </w:r>
    </w:p>
    <w:p w14:paraId="2B2E36D1">
      <w:pPr>
        <w:pStyle w:val="28"/>
        <w:spacing w:line="360" w:lineRule="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5</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.3各项工程竣工验收前，投标方应整编以下竣工验收资料提交招标方，其内容包括（不限于）：</w:t>
      </w:r>
    </w:p>
    <w:p w14:paraId="51023CEA">
      <w:pPr>
        <w:pStyle w:val="28"/>
        <w:spacing w:line="360" w:lineRule="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5</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.3.1验收工程的各项施工材料的试验检验成果及合格证明；</w:t>
      </w:r>
    </w:p>
    <w:p w14:paraId="48764F04">
      <w:pPr>
        <w:pStyle w:val="28"/>
        <w:spacing w:line="360" w:lineRule="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5</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.3.2招标方对验收工程及其工程设备的质量检查记录；</w:t>
      </w:r>
    </w:p>
    <w:p w14:paraId="36B126D0">
      <w:pPr>
        <w:pStyle w:val="28"/>
        <w:spacing w:line="360" w:lineRule="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5</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.3.3隐蔽工程检查记录；</w:t>
      </w:r>
    </w:p>
    <w:p w14:paraId="5BAAA40C">
      <w:pPr>
        <w:pStyle w:val="28"/>
        <w:spacing w:line="360" w:lineRule="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5</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.3.4施工过程中，本项工程及其工程设备的变更文件及资料；</w:t>
      </w:r>
    </w:p>
    <w:p w14:paraId="077B4903">
      <w:pPr>
        <w:pStyle w:val="28"/>
        <w:spacing w:line="360" w:lineRule="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5</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.3.5质量事故记录以及工程及其工程设备的缺陷处理报告；</w:t>
      </w:r>
    </w:p>
    <w:p w14:paraId="3437F895">
      <w:pPr>
        <w:pStyle w:val="28"/>
        <w:spacing w:line="360" w:lineRule="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5</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.3.6施工过程中，对验收工程质量的专题评定报告；</w:t>
      </w:r>
    </w:p>
    <w:p w14:paraId="6C12C654">
      <w:pPr>
        <w:pStyle w:val="28"/>
        <w:spacing w:line="360" w:lineRule="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5</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.3.7质量监督机构签认的质量鉴定报告和有关文件；</w:t>
      </w:r>
    </w:p>
    <w:p w14:paraId="2B6C6D43">
      <w:pPr>
        <w:pStyle w:val="28"/>
        <w:spacing w:line="360" w:lineRule="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5</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.3.8验收工程施工期的安全监测成果，以及工程设备的试运行检测成果；</w:t>
      </w:r>
    </w:p>
    <w:p w14:paraId="33BC5E2D">
      <w:pPr>
        <w:pStyle w:val="28"/>
        <w:spacing w:line="360" w:lineRule="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5</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.3.9招标方指示提交的其它竣工验收资料。</w:t>
      </w:r>
    </w:p>
    <w:p w14:paraId="15E24B69">
      <w:pPr>
        <w:pStyle w:val="28"/>
        <w:spacing w:line="360" w:lineRule="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5</w:t>
      </w:r>
      <w:r>
        <w:rPr>
          <w:rFonts w:hint="eastAsia" w:ascii="宋体" w:hAnsi="宋体" w:eastAsia="宋体" w:cs="宋体"/>
          <w:color w:val="auto"/>
          <w:sz w:val="24"/>
          <w:szCs w:val="24"/>
          <w:highlight w:val="none"/>
          <w:lang w:val="en-US" w:eastAsia="zh-CN"/>
        </w:rPr>
        <w:t>.3.4</w:t>
      </w:r>
      <w:r>
        <w:rPr>
          <w:rFonts w:hint="eastAsia" w:ascii="宋体" w:hAnsi="宋体" w:eastAsia="宋体" w:cs="宋体"/>
          <w:color w:val="auto"/>
          <w:sz w:val="24"/>
          <w:szCs w:val="24"/>
          <w:highlight w:val="none"/>
        </w:rPr>
        <w:t>工程竣工验收应在工程建设项目全部完成，各分部工程、单位工程和单项工程的竣工验收全部合格后进行。</w:t>
      </w:r>
    </w:p>
    <w:p w14:paraId="46AE8C92">
      <w:pPr>
        <w:pStyle w:val="28"/>
        <w:spacing w:line="360" w:lineRule="auto"/>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5</w:t>
      </w:r>
      <w:r>
        <w:rPr>
          <w:rFonts w:hint="eastAsia" w:ascii="宋体" w:hAnsi="宋体" w:eastAsia="宋体" w:cs="宋体"/>
          <w:color w:val="auto"/>
          <w:sz w:val="24"/>
          <w:szCs w:val="24"/>
          <w:highlight w:val="none"/>
          <w:lang w:val="en-US" w:eastAsia="zh-CN"/>
        </w:rPr>
        <w:t xml:space="preserve">.3.5 </w:t>
      </w:r>
      <w:r>
        <w:rPr>
          <w:rFonts w:hint="eastAsia" w:ascii="宋体" w:hAnsi="宋体" w:eastAsia="宋体" w:cs="宋体"/>
          <w:color w:val="auto"/>
          <w:sz w:val="24"/>
          <w:szCs w:val="24"/>
          <w:highlight w:val="none"/>
        </w:rPr>
        <w:t>投标方工程管理班子成员在本工程实施过程中应坚守岗位，每日现场检查时间不低于</w:t>
      </w:r>
      <w:r>
        <w:rPr>
          <w:rFonts w:hint="eastAsia" w:ascii="宋体" w:hAnsi="宋体" w:eastAsia="宋体" w:cs="宋体"/>
          <w:color w:val="auto"/>
          <w:sz w:val="24"/>
          <w:szCs w:val="24"/>
          <w:highlight w:val="none"/>
          <w:lang w:val="en-US" w:eastAsia="zh-CN"/>
        </w:rPr>
        <w:t>8</w:t>
      </w:r>
      <w:r>
        <w:rPr>
          <w:rFonts w:hint="eastAsia" w:ascii="宋体" w:hAnsi="宋体" w:eastAsia="宋体" w:cs="宋体"/>
          <w:color w:val="auto"/>
          <w:sz w:val="24"/>
          <w:szCs w:val="24"/>
          <w:highlight w:val="none"/>
        </w:rPr>
        <w:t>小时，</w:t>
      </w:r>
      <w:r>
        <w:rPr>
          <w:rFonts w:hint="eastAsia" w:ascii="宋体" w:hAnsi="宋体" w:eastAsia="宋体" w:cs="宋体"/>
          <w:color w:val="auto"/>
          <w:sz w:val="24"/>
          <w:szCs w:val="24"/>
          <w:highlight w:val="none"/>
          <w:lang w:eastAsia="zh-CN"/>
        </w:rPr>
        <w:t>项目负责人</w:t>
      </w:r>
      <w:r>
        <w:rPr>
          <w:rFonts w:hint="eastAsia" w:ascii="宋体" w:hAnsi="宋体" w:eastAsia="宋体" w:cs="宋体"/>
          <w:color w:val="auto"/>
          <w:sz w:val="24"/>
          <w:szCs w:val="24"/>
          <w:highlight w:val="none"/>
        </w:rPr>
        <w:t>不得另外承担其它工程项目的管理工作，未经招标方同意不得撤回</w:t>
      </w:r>
      <w:r>
        <w:rPr>
          <w:rFonts w:hint="eastAsia" w:ascii="宋体" w:hAnsi="宋体" w:eastAsia="宋体" w:cs="宋体"/>
          <w:color w:val="auto"/>
          <w:sz w:val="24"/>
          <w:szCs w:val="24"/>
          <w:highlight w:val="none"/>
          <w:lang w:eastAsia="zh-CN"/>
        </w:rPr>
        <w:t>项目负责人</w:t>
      </w:r>
      <w:r>
        <w:rPr>
          <w:rFonts w:hint="eastAsia" w:ascii="宋体" w:hAnsi="宋体" w:eastAsia="宋体" w:cs="宋体"/>
          <w:color w:val="auto"/>
          <w:sz w:val="24"/>
          <w:szCs w:val="24"/>
          <w:highlight w:val="none"/>
        </w:rPr>
        <w:t>，否则视为施工方违约，招标方因此有权解除合同，并追究由此带来的招标方的一切损失</w:t>
      </w:r>
      <w:r>
        <w:rPr>
          <w:rFonts w:hint="eastAsia" w:ascii="宋体" w:hAnsi="宋体" w:eastAsia="宋体" w:cs="宋体"/>
          <w:color w:val="auto"/>
          <w:sz w:val="24"/>
          <w:szCs w:val="24"/>
          <w:highlight w:val="none"/>
          <w:lang w:eastAsia="zh-CN"/>
        </w:rPr>
        <w:t>。</w:t>
      </w:r>
    </w:p>
    <w:p w14:paraId="36D7C0FB">
      <w:pPr>
        <w:pStyle w:val="2"/>
        <w:keepNext/>
        <w:keepLines/>
        <w:pageBreakBefore w:val="0"/>
        <w:widowControl w:val="0"/>
        <w:kinsoku w:val="0"/>
        <w:wordWrap/>
        <w:overflowPunct/>
        <w:topLinePunct w:val="0"/>
        <w:autoSpaceDE/>
        <w:autoSpaceDN/>
        <w:bidi w:val="0"/>
        <w:adjustRightInd w:val="0"/>
        <w:snapToGrid w:val="0"/>
        <w:jc w:val="left"/>
        <w:textAlignment w:val="auto"/>
        <w:rPr>
          <w:rFonts w:hint="eastAsia" w:ascii="宋体" w:hAnsi="宋体" w:eastAsia="宋体" w:cs="宋体"/>
          <w:color w:val="auto"/>
          <w:sz w:val="24"/>
          <w:szCs w:val="24"/>
          <w:highlight w:val="none"/>
        </w:rPr>
      </w:pPr>
      <w:bookmarkStart w:id="16" w:name="_Toc144468068"/>
      <w:bookmarkEnd w:id="16"/>
      <w:bookmarkStart w:id="17" w:name="_Toc9065"/>
      <w:bookmarkEnd w:id="17"/>
      <w:bookmarkStart w:id="18" w:name="_Toc144468355"/>
      <w:bookmarkEnd w:id="18"/>
      <w:bookmarkStart w:id="19" w:name="_Toc25969"/>
      <w:bookmarkEnd w:id="19"/>
      <w:bookmarkStart w:id="20" w:name="_Toc8160"/>
      <w:bookmarkStart w:id="21" w:name="_Toc25115"/>
      <w:r>
        <w:rPr>
          <w:rFonts w:hint="eastAsia" w:cs="宋体"/>
          <w:color w:val="auto"/>
          <w:sz w:val="24"/>
          <w:szCs w:val="24"/>
          <w:highlight w:val="none"/>
          <w:lang w:val="en-US" w:eastAsia="zh-CN"/>
        </w:rPr>
        <w:t>6</w:t>
      </w:r>
      <w:r>
        <w:rPr>
          <w:rFonts w:hint="eastAsia" w:ascii="宋体" w:hAnsi="宋体" w:eastAsia="宋体" w:cs="宋体"/>
          <w:color w:val="auto"/>
          <w:sz w:val="24"/>
          <w:szCs w:val="24"/>
          <w:highlight w:val="none"/>
          <w:lang w:val="en-US" w:eastAsia="zh-CN"/>
        </w:rPr>
        <w:t xml:space="preserve"> 投标方应达到的目标</w:t>
      </w:r>
      <w:bookmarkEnd w:id="20"/>
      <w:bookmarkEnd w:id="21"/>
    </w:p>
    <w:p w14:paraId="6E73504E">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6</w:t>
      </w:r>
      <w:r>
        <w:rPr>
          <w:rFonts w:hint="eastAsia" w:ascii="宋体" w:hAnsi="宋体" w:eastAsia="宋体" w:cs="宋体"/>
          <w:color w:val="auto"/>
          <w:sz w:val="24"/>
          <w:szCs w:val="24"/>
          <w:highlight w:val="none"/>
          <w:lang w:val="en-US" w:eastAsia="zh-CN"/>
        </w:rPr>
        <w:t>.1安全性指标</w:t>
      </w:r>
    </w:p>
    <w:p w14:paraId="6FCFA232">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（1）不发生本项目部员工轻伤以上、急性中毒等各类人身事故。</w:t>
      </w:r>
    </w:p>
    <w:p w14:paraId="21D39E4B">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（2）不发生外包人员轻伤以上、急性中毒等各类人身事故。</w:t>
      </w:r>
    </w:p>
    <w:p w14:paraId="5C65CD1B">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（3）不发生负主责以上有人员受伤构成的交通事故。</w:t>
      </w:r>
    </w:p>
    <w:p w14:paraId="159E8ED3">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（4）不发生本项目部责任造成的火险事件。</w:t>
      </w:r>
    </w:p>
    <w:p w14:paraId="2B22DB25">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（5）设备考核障碍及可靠性指标控制在以下范围（指非人为原因造成）：不发生考核障碍、一类障碍、二类障碍。</w:t>
      </w:r>
    </w:p>
    <w:p w14:paraId="2A5153EE">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（6）不发生误操作事件。</w:t>
      </w:r>
    </w:p>
    <w:p w14:paraId="7F184916">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6</w:t>
      </w:r>
      <w:r>
        <w:rPr>
          <w:rFonts w:hint="eastAsia" w:ascii="宋体" w:hAnsi="宋体" w:eastAsia="宋体" w:cs="宋体"/>
          <w:color w:val="auto"/>
          <w:sz w:val="24"/>
          <w:szCs w:val="24"/>
          <w:highlight w:val="none"/>
          <w:lang w:val="en-US" w:eastAsia="zh-CN"/>
        </w:rPr>
        <w:t>.2 环保指标：</w:t>
      </w:r>
    </w:p>
    <w:p w14:paraId="64FD3514">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（1）不发生一般以上环境污染事件。</w:t>
      </w:r>
    </w:p>
    <w:p w14:paraId="60632550">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（2）不发生本项目部责任造成的“三废”排放超标事件。</w:t>
      </w:r>
    </w:p>
    <w:p w14:paraId="0C0428CD">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（3）不发生本项目部责任造成的危废处置不合规、不合法事件。</w:t>
      </w:r>
    </w:p>
    <w:p w14:paraId="4FB9B709">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（4）不发生本项目部责任造成的公司被上级单位、政府部门通报批评或罚款的环保事件。</w:t>
      </w:r>
    </w:p>
    <w:p w14:paraId="7A2EE3FA">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6</w:t>
      </w:r>
      <w:r>
        <w:rPr>
          <w:rFonts w:hint="eastAsia" w:ascii="宋体" w:hAnsi="宋体" w:eastAsia="宋体" w:cs="宋体"/>
          <w:color w:val="auto"/>
          <w:sz w:val="24"/>
          <w:szCs w:val="24"/>
          <w:highlight w:val="none"/>
          <w:lang w:val="en-US" w:eastAsia="zh-CN"/>
        </w:rPr>
        <w:t>.3不发生造成后果的危险化学品泄漏事件。</w:t>
      </w:r>
    </w:p>
    <w:p w14:paraId="03A80DBB">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6</w:t>
      </w:r>
      <w:r>
        <w:rPr>
          <w:rFonts w:hint="eastAsia" w:ascii="宋体" w:hAnsi="宋体" w:eastAsia="宋体" w:cs="宋体"/>
          <w:color w:val="auto"/>
          <w:sz w:val="24"/>
          <w:szCs w:val="24"/>
          <w:highlight w:val="none"/>
          <w:lang w:val="en-US" w:eastAsia="zh-CN"/>
        </w:rPr>
        <w:t>.4 职业卫生：</w:t>
      </w:r>
    </w:p>
    <w:p w14:paraId="03E92663">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（1）不发生新增职业病病例。</w:t>
      </w:r>
    </w:p>
    <w:p w14:paraId="53D9B44E">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（2）职业病危害年度体检率100%。</w:t>
      </w:r>
    </w:p>
    <w:p w14:paraId="2D18672E">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6</w:t>
      </w:r>
      <w:r>
        <w:rPr>
          <w:rFonts w:hint="eastAsia" w:ascii="宋体" w:hAnsi="宋体" w:eastAsia="宋体" w:cs="宋体"/>
          <w:color w:val="auto"/>
          <w:sz w:val="24"/>
          <w:szCs w:val="24"/>
          <w:highlight w:val="none"/>
          <w:lang w:val="en-US" w:eastAsia="zh-CN"/>
        </w:rPr>
        <w:t>.5 不发生本项目部责任造成的公司被上级单位及政府部门下发的安全环保挂牌督办通知书、安全生产督（稽）查通知书要求整改的问题未及时整改的情况和上级单位及政府部门通报批评的事件。</w:t>
      </w:r>
    </w:p>
    <w:p w14:paraId="410D5EB9">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6</w:t>
      </w:r>
      <w:r>
        <w:rPr>
          <w:rFonts w:hint="eastAsia" w:ascii="宋体" w:hAnsi="宋体" w:eastAsia="宋体" w:cs="宋体"/>
          <w:color w:val="auto"/>
          <w:sz w:val="24"/>
          <w:szCs w:val="24"/>
          <w:highlight w:val="none"/>
          <w:lang w:val="en-US" w:eastAsia="zh-CN"/>
        </w:rPr>
        <w:t>.6 治安保卫：</w:t>
      </w:r>
    </w:p>
    <w:p w14:paraId="066FA437">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（1）不发生本项目部责任造成的生产物资被盗抢案件。</w:t>
      </w:r>
    </w:p>
    <w:p w14:paraId="129F15BF">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（2）不发生危险物品（包括易制毒、放射品）被盗、丢失或被非法转让案件。</w:t>
      </w:r>
    </w:p>
    <w:p w14:paraId="7E77C3EC">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（3）公司区域内不发生有本项目部人员参与的群殴、群架事件。</w:t>
      </w:r>
    </w:p>
    <w:p w14:paraId="4E9CB7D4">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6</w:t>
      </w:r>
      <w:r>
        <w:rPr>
          <w:rFonts w:hint="eastAsia" w:ascii="宋体" w:hAnsi="宋体" w:eastAsia="宋体" w:cs="宋体"/>
          <w:color w:val="auto"/>
          <w:sz w:val="24"/>
          <w:szCs w:val="24"/>
          <w:highlight w:val="none"/>
          <w:lang w:val="en-US" w:eastAsia="zh-CN"/>
        </w:rPr>
        <w:t>.7 其他指标：</w:t>
      </w:r>
    </w:p>
    <w:p w14:paraId="3F1A6D8D">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（1）隐患整改率不低于95%。</w:t>
      </w:r>
    </w:p>
    <w:p w14:paraId="4495896F">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（2）不发生本项目部员工个人负主责的其他不安全事件。</w:t>
      </w:r>
    </w:p>
    <w:p w14:paraId="3B563F69">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（3）员工三级安全培训率100%。</w:t>
      </w:r>
    </w:p>
    <w:p w14:paraId="5F6FCCDD">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 (4) 特种作业人员持证上岗率100%。</w:t>
      </w:r>
    </w:p>
    <w:p w14:paraId="161CBD7A">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6</w:t>
      </w:r>
      <w:r>
        <w:rPr>
          <w:rFonts w:hint="eastAsia" w:ascii="宋体" w:hAnsi="宋体" w:eastAsia="宋体" w:cs="宋体"/>
          <w:color w:val="auto"/>
          <w:sz w:val="24"/>
          <w:szCs w:val="24"/>
          <w:highlight w:val="none"/>
          <w:lang w:val="en-US" w:eastAsia="zh-CN"/>
        </w:rPr>
        <w:t>.8 经济性指标</w:t>
      </w:r>
    </w:p>
    <w:p w14:paraId="40872244">
      <w:pPr>
        <w:snapToGrid w:val="0"/>
        <w:spacing w:line="360" w:lineRule="auto"/>
        <w:ind w:firstLine="480" w:firstLineChars="200"/>
        <w:jc w:val="left"/>
        <w:rPr>
          <w:rStyle w:val="39"/>
          <w:rFonts w:hint="eastAsia" w:ascii="宋体" w:hAnsi="宋体" w:eastAsia="宋体" w:cs="宋体"/>
          <w:bCs/>
          <w:color w:val="auto"/>
          <w:sz w:val="24"/>
          <w:szCs w:val="24"/>
          <w:highlight w:val="none"/>
        </w:rPr>
      </w:pPr>
      <w:r>
        <w:rPr>
          <w:rStyle w:val="39"/>
          <w:rFonts w:hint="eastAsia" w:ascii="宋体" w:hAnsi="宋体" w:eastAsia="宋体" w:cs="宋体"/>
          <w:bCs/>
          <w:color w:val="auto"/>
          <w:sz w:val="24"/>
          <w:szCs w:val="24"/>
          <w:highlight w:val="none"/>
        </w:rPr>
        <w:t>机组、设备达到铭牌出力；能耗、物耗达到招标方制定的当年计划指标。</w:t>
      </w:r>
    </w:p>
    <w:p w14:paraId="3FD9F6C9">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6</w:t>
      </w:r>
      <w:r>
        <w:rPr>
          <w:rFonts w:hint="eastAsia" w:ascii="宋体" w:hAnsi="宋体" w:eastAsia="宋体" w:cs="宋体"/>
          <w:color w:val="auto"/>
          <w:sz w:val="24"/>
          <w:szCs w:val="24"/>
          <w:highlight w:val="none"/>
          <w:lang w:val="en-US" w:eastAsia="zh-CN"/>
        </w:rPr>
        <w:t>.9 可靠性指标</w:t>
      </w:r>
    </w:p>
    <w:p w14:paraId="38915814">
      <w:pPr>
        <w:snapToGrid w:val="0"/>
        <w:spacing w:line="360" w:lineRule="auto"/>
        <w:ind w:firstLine="240" w:firstLineChars="100"/>
        <w:jc w:val="left"/>
        <w:rPr>
          <w:rStyle w:val="39"/>
          <w:rFonts w:hint="eastAsia" w:ascii="宋体" w:hAnsi="宋体" w:eastAsia="宋体" w:cs="宋体"/>
          <w:bCs/>
          <w:color w:val="auto"/>
          <w:sz w:val="24"/>
          <w:szCs w:val="24"/>
          <w:highlight w:val="none"/>
        </w:rPr>
      </w:pPr>
      <w:r>
        <w:rPr>
          <w:rStyle w:val="39"/>
          <w:rFonts w:hint="eastAsia" w:ascii="宋体" w:hAnsi="宋体" w:eastAsia="宋体" w:cs="宋体"/>
          <w:bCs/>
          <w:color w:val="auto"/>
          <w:sz w:val="24"/>
          <w:szCs w:val="24"/>
          <w:highlight w:val="none"/>
        </w:rPr>
        <w:t>（1）非计划停运次数投标方责任0次/每年。</w:t>
      </w:r>
    </w:p>
    <w:p w14:paraId="3364F11A">
      <w:pPr>
        <w:snapToGrid w:val="0"/>
        <w:spacing w:line="360" w:lineRule="auto"/>
        <w:ind w:firstLine="240" w:firstLineChars="100"/>
        <w:jc w:val="left"/>
        <w:rPr>
          <w:rStyle w:val="39"/>
          <w:rFonts w:hint="eastAsia" w:ascii="宋体" w:hAnsi="宋体" w:eastAsia="宋体" w:cs="宋体"/>
          <w:bCs/>
          <w:color w:val="auto"/>
          <w:sz w:val="24"/>
          <w:szCs w:val="24"/>
          <w:highlight w:val="none"/>
        </w:rPr>
      </w:pPr>
      <w:r>
        <w:rPr>
          <w:rStyle w:val="39"/>
          <w:rFonts w:hint="eastAsia" w:ascii="宋体" w:hAnsi="宋体" w:eastAsia="宋体" w:cs="宋体"/>
          <w:bCs/>
          <w:color w:val="auto"/>
          <w:sz w:val="24"/>
          <w:szCs w:val="24"/>
          <w:highlight w:val="none"/>
        </w:rPr>
        <w:t>（2）不发生考核障碍、一类障碍和二类障碍。</w:t>
      </w:r>
    </w:p>
    <w:p w14:paraId="3058AF01">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6</w:t>
      </w:r>
      <w:r>
        <w:rPr>
          <w:rFonts w:hint="eastAsia" w:ascii="宋体" w:hAnsi="宋体" w:eastAsia="宋体" w:cs="宋体"/>
          <w:color w:val="auto"/>
          <w:sz w:val="24"/>
          <w:szCs w:val="24"/>
          <w:highlight w:val="none"/>
          <w:lang w:val="en-US" w:eastAsia="zh-CN"/>
        </w:rPr>
        <w:t>.10 环保指标</w:t>
      </w:r>
    </w:p>
    <w:p w14:paraId="22B6CCCC">
      <w:pPr>
        <w:snapToGrid w:val="0"/>
        <w:spacing w:line="360" w:lineRule="auto"/>
        <w:ind w:firstLine="480" w:firstLineChars="200"/>
        <w:jc w:val="left"/>
        <w:rPr>
          <w:rStyle w:val="39"/>
          <w:rFonts w:hint="eastAsia" w:ascii="宋体" w:hAnsi="宋体" w:eastAsia="宋体" w:cs="宋体"/>
          <w:bCs/>
          <w:color w:val="auto"/>
          <w:sz w:val="24"/>
          <w:szCs w:val="24"/>
          <w:highlight w:val="none"/>
        </w:rPr>
      </w:pPr>
      <w:r>
        <w:rPr>
          <w:rStyle w:val="39"/>
          <w:rFonts w:hint="eastAsia" w:ascii="宋体" w:hAnsi="宋体" w:eastAsia="宋体" w:cs="宋体"/>
          <w:bCs/>
          <w:color w:val="auto"/>
          <w:sz w:val="24"/>
          <w:szCs w:val="24"/>
          <w:highlight w:val="none"/>
        </w:rPr>
        <w:t>现场作业过程要符合国家有关环保管理标准、技术规范及公司环保管理制度。</w:t>
      </w:r>
    </w:p>
    <w:p w14:paraId="428D8811">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6</w:t>
      </w:r>
      <w:r>
        <w:rPr>
          <w:rFonts w:hint="eastAsia" w:ascii="宋体" w:hAnsi="宋体" w:eastAsia="宋体" w:cs="宋体"/>
          <w:color w:val="auto"/>
          <w:sz w:val="24"/>
          <w:szCs w:val="24"/>
          <w:highlight w:val="none"/>
          <w:lang w:val="en-US" w:eastAsia="zh-CN"/>
        </w:rPr>
        <w:t>.11 生产管理目标:</w:t>
      </w:r>
    </w:p>
    <w:p w14:paraId="61CFDE38">
      <w:pPr>
        <w:snapToGrid w:val="0"/>
        <w:spacing w:line="360" w:lineRule="auto"/>
        <w:ind w:firstLine="240" w:firstLineChars="100"/>
        <w:jc w:val="left"/>
        <w:rPr>
          <w:rStyle w:val="39"/>
          <w:rFonts w:hint="eastAsia" w:ascii="宋体" w:hAnsi="宋体" w:eastAsia="宋体" w:cs="宋体"/>
          <w:bCs/>
          <w:color w:val="auto"/>
          <w:sz w:val="24"/>
          <w:szCs w:val="24"/>
          <w:highlight w:val="none"/>
        </w:rPr>
      </w:pPr>
      <w:r>
        <w:rPr>
          <w:rStyle w:val="39"/>
          <w:rFonts w:hint="eastAsia" w:ascii="宋体" w:hAnsi="宋体" w:eastAsia="宋体" w:cs="宋体"/>
          <w:bCs/>
          <w:color w:val="auto"/>
          <w:sz w:val="24"/>
          <w:szCs w:val="24"/>
          <w:highlight w:val="none"/>
        </w:rPr>
        <w:t>（1）机组、设备要达到一流煤化工企业管理水平，设备管理达到无渗漏标准。</w:t>
      </w:r>
    </w:p>
    <w:p w14:paraId="7DE587A5">
      <w:pPr>
        <w:snapToGrid w:val="0"/>
        <w:spacing w:line="360" w:lineRule="auto"/>
        <w:ind w:firstLine="240" w:firstLineChars="100"/>
        <w:jc w:val="left"/>
        <w:rPr>
          <w:rStyle w:val="39"/>
          <w:rFonts w:hint="eastAsia" w:ascii="宋体" w:hAnsi="宋体" w:eastAsia="宋体" w:cs="宋体"/>
          <w:bCs/>
          <w:color w:val="auto"/>
          <w:sz w:val="24"/>
          <w:szCs w:val="24"/>
          <w:highlight w:val="none"/>
        </w:rPr>
      </w:pPr>
      <w:r>
        <w:rPr>
          <w:rStyle w:val="39"/>
          <w:rFonts w:hint="eastAsia" w:ascii="宋体" w:hAnsi="宋体" w:eastAsia="宋体" w:cs="宋体"/>
          <w:bCs/>
          <w:color w:val="auto"/>
          <w:sz w:val="24"/>
          <w:szCs w:val="24"/>
          <w:highlight w:val="none"/>
        </w:rPr>
        <w:t>（2）设备大修后，连续运行时间在200天以上。</w:t>
      </w:r>
    </w:p>
    <w:p w14:paraId="19F5237A">
      <w:pPr>
        <w:snapToGrid w:val="0"/>
        <w:spacing w:line="360" w:lineRule="auto"/>
        <w:ind w:firstLine="240" w:firstLineChars="100"/>
        <w:jc w:val="left"/>
        <w:rPr>
          <w:rStyle w:val="39"/>
          <w:rFonts w:hint="eastAsia" w:ascii="宋体" w:hAnsi="宋体" w:eastAsia="宋体" w:cs="宋体"/>
          <w:bCs/>
          <w:color w:val="auto"/>
          <w:sz w:val="24"/>
          <w:szCs w:val="24"/>
          <w:highlight w:val="none"/>
        </w:rPr>
      </w:pPr>
      <w:r>
        <w:rPr>
          <w:rStyle w:val="39"/>
          <w:rFonts w:hint="eastAsia" w:ascii="宋体" w:hAnsi="宋体" w:eastAsia="宋体" w:cs="宋体"/>
          <w:bCs/>
          <w:color w:val="auto"/>
          <w:sz w:val="24"/>
          <w:szCs w:val="24"/>
          <w:highlight w:val="none"/>
        </w:rPr>
        <w:t>（3）设备定修定检项目遗漏率为0%。</w:t>
      </w:r>
    </w:p>
    <w:p w14:paraId="68055779">
      <w:pPr>
        <w:snapToGrid w:val="0"/>
        <w:spacing w:line="360" w:lineRule="auto"/>
        <w:ind w:firstLine="240" w:firstLineChars="100"/>
        <w:jc w:val="left"/>
        <w:rPr>
          <w:rStyle w:val="39"/>
          <w:rFonts w:hint="eastAsia" w:ascii="宋体" w:hAnsi="宋体" w:eastAsia="宋体" w:cs="宋体"/>
          <w:bCs/>
          <w:color w:val="auto"/>
          <w:sz w:val="24"/>
          <w:szCs w:val="24"/>
          <w:highlight w:val="none"/>
        </w:rPr>
      </w:pPr>
      <w:r>
        <w:rPr>
          <w:rStyle w:val="39"/>
          <w:rFonts w:hint="eastAsia" w:ascii="宋体" w:hAnsi="宋体" w:eastAsia="宋体" w:cs="宋体"/>
          <w:bCs/>
          <w:color w:val="auto"/>
          <w:sz w:val="24"/>
          <w:szCs w:val="24"/>
          <w:highlight w:val="none"/>
        </w:rPr>
        <w:t>（4）完成招标方制定的相关生产指标。</w:t>
      </w:r>
    </w:p>
    <w:p w14:paraId="6DE4F677">
      <w:pPr>
        <w:keepNext w:val="0"/>
        <w:keepLines w:val="0"/>
        <w:pageBreakBefore w:val="0"/>
        <w:widowControl w:val="0"/>
        <w:kinsoku w:val="0"/>
        <w:wordWrap/>
        <w:overflowPunct/>
        <w:topLinePunct w:val="0"/>
        <w:autoSpaceDE/>
        <w:autoSpaceDN/>
        <w:bidi w:val="0"/>
        <w:adjustRightInd w:val="0"/>
        <w:snapToGrid/>
        <w:spacing w:line="360" w:lineRule="auto"/>
        <w:ind w:firstLine="240" w:firstLineChars="10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（5）票证合格率100%</w:t>
      </w:r>
      <w:r>
        <w:rPr>
          <w:rFonts w:hint="eastAsia" w:ascii="宋体" w:hAnsi="宋体" w:eastAsia="宋体" w:cs="宋体"/>
          <w:color w:val="auto"/>
          <w:sz w:val="24"/>
          <w:szCs w:val="24"/>
          <w:highlight w:val="none"/>
          <w:lang w:eastAsia="zh-CN"/>
        </w:rPr>
        <w:t>。</w:t>
      </w:r>
    </w:p>
    <w:p w14:paraId="28FE7494">
      <w:pPr>
        <w:pStyle w:val="2"/>
        <w:keepNext/>
        <w:keepLines/>
        <w:pageBreakBefore w:val="0"/>
        <w:widowControl w:val="0"/>
        <w:kinsoku w:val="0"/>
        <w:wordWrap/>
        <w:overflowPunct/>
        <w:topLinePunct w:val="0"/>
        <w:autoSpaceDE/>
        <w:autoSpaceDN/>
        <w:bidi w:val="0"/>
        <w:adjustRightInd w:val="0"/>
        <w:snapToGrid w:val="0"/>
        <w:jc w:val="left"/>
        <w:textAlignment w:val="auto"/>
        <w:rPr>
          <w:rFonts w:hint="eastAsia" w:ascii="宋体" w:hAnsi="宋体" w:eastAsia="宋体" w:cs="宋体"/>
          <w:color w:val="auto"/>
          <w:sz w:val="24"/>
          <w:szCs w:val="24"/>
          <w:highlight w:val="none"/>
        </w:rPr>
      </w:pPr>
      <w:bookmarkStart w:id="22" w:name="_Toc4596"/>
      <w:bookmarkStart w:id="23" w:name="_Toc16659"/>
      <w:r>
        <w:rPr>
          <w:rFonts w:hint="eastAsia" w:cs="宋体"/>
          <w:color w:val="auto"/>
          <w:sz w:val="24"/>
          <w:szCs w:val="24"/>
          <w:highlight w:val="none"/>
          <w:lang w:val="en-US" w:eastAsia="zh-CN"/>
        </w:rPr>
        <w:t>7</w:t>
      </w:r>
      <w:r>
        <w:rPr>
          <w:rFonts w:hint="eastAsia" w:ascii="宋体" w:hAnsi="宋体" w:eastAsia="宋体" w:cs="宋体"/>
          <w:color w:val="auto"/>
          <w:sz w:val="24"/>
          <w:szCs w:val="24"/>
          <w:highlight w:val="none"/>
        </w:rPr>
        <w:t xml:space="preserve"> 资质</w:t>
      </w:r>
      <w:r>
        <w:rPr>
          <w:rFonts w:hint="eastAsia" w:ascii="宋体" w:hAnsi="宋体" w:eastAsia="宋体" w:cs="宋体"/>
          <w:color w:val="auto"/>
          <w:sz w:val="24"/>
          <w:szCs w:val="24"/>
          <w:highlight w:val="none"/>
          <w:lang w:val="en-US" w:eastAsia="zh-CN"/>
        </w:rPr>
        <w:t>条件</w:t>
      </w:r>
      <w:r>
        <w:rPr>
          <w:rFonts w:hint="eastAsia" w:ascii="宋体" w:hAnsi="宋体" w:eastAsia="宋体" w:cs="宋体"/>
          <w:color w:val="auto"/>
          <w:sz w:val="24"/>
          <w:szCs w:val="24"/>
          <w:highlight w:val="none"/>
        </w:rPr>
        <w:t>及人员要求</w:t>
      </w:r>
      <w:bookmarkEnd w:id="22"/>
      <w:bookmarkEnd w:id="23"/>
    </w:p>
    <w:p w14:paraId="648D4A51">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7</w:t>
      </w: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投标方必须是在中华人民共和国境内依法注册、具有独立法人资格、具有履行合同所必需的财务、技术及相关服务等能力，且是浙能集团的合格供应商。</w:t>
      </w:r>
    </w:p>
    <w:p w14:paraId="41980DDA">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7</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 xml:space="preserve">2 </w:t>
      </w:r>
      <w:r>
        <w:rPr>
          <w:rFonts w:hint="eastAsia" w:ascii="宋体" w:hAnsi="宋体" w:eastAsia="宋体" w:cs="宋体"/>
          <w:color w:val="auto"/>
          <w:sz w:val="24"/>
          <w:szCs w:val="24"/>
          <w:highlight w:val="none"/>
        </w:rPr>
        <w:t>参与项目的人员必须身体健康，具有从事</w:t>
      </w:r>
      <w:r>
        <w:rPr>
          <w:rFonts w:hint="eastAsia" w:ascii="宋体" w:hAnsi="宋体" w:eastAsia="宋体" w:cs="宋体"/>
          <w:color w:val="auto"/>
          <w:sz w:val="24"/>
          <w:szCs w:val="24"/>
          <w:highlight w:val="none"/>
          <w:lang w:val="en-US" w:eastAsia="zh-CN"/>
        </w:rPr>
        <w:t>化工设备</w:t>
      </w:r>
      <w:r>
        <w:rPr>
          <w:rFonts w:hint="eastAsia" w:ascii="宋体" w:hAnsi="宋体" w:eastAsia="宋体" w:cs="宋体"/>
          <w:color w:val="auto"/>
          <w:sz w:val="24"/>
          <w:szCs w:val="24"/>
          <w:highlight w:val="none"/>
        </w:rPr>
        <w:t xml:space="preserve">检修或安装工作经验3年以上。 </w:t>
      </w:r>
    </w:p>
    <w:p w14:paraId="7E4772BE">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lang w:val="en-US"/>
        </w:rPr>
      </w:pPr>
      <w:r>
        <w:rPr>
          <w:rFonts w:hint="eastAsia" w:ascii="宋体" w:hAnsi="宋体" w:cs="宋体"/>
          <w:color w:val="auto"/>
          <w:sz w:val="24"/>
          <w:szCs w:val="24"/>
          <w:highlight w:val="none"/>
          <w:lang w:val="en-US" w:eastAsia="zh-CN"/>
        </w:rPr>
        <w:t>7</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3 参加项目的主要专业技术人员应不少于总人数的10%，其配备需经招标人认可，主要技术人员从事化工设备检修或安装工作至少5年以上，并具有石化或化工大修类似设备的检修或安装经验。本项目所有参修人员需经过招标面试，合格后方可上岗作业。</w:t>
      </w:r>
    </w:p>
    <w:p w14:paraId="3D582EFD">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7</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 xml:space="preserve">4 </w:t>
      </w:r>
      <w:r>
        <w:rPr>
          <w:rFonts w:hint="eastAsia" w:ascii="宋体" w:hAnsi="宋体" w:eastAsia="宋体" w:cs="宋体"/>
          <w:color w:val="auto"/>
          <w:sz w:val="24"/>
          <w:szCs w:val="24"/>
          <w:highlight w:val="none"/>
        </w:rPr>
        <w:t>从事特种作业（特种设备作业）的人员至少应有该工种实际操作经验3年以上，并必须持有经相关部门核发的有效证书，且从事特种作业的人员技术数量必须达到能保证24小时连续作业的要求。</w:t>
      </w:r>
      <w:r>
        <w:rPr>
          <w:rFonts w:hint="eastAsia" w:ascii="宋体" w:hAnsi="宋体" w:eastAsia="宋体" w:cs="宋体"/>
          <w:color w:val="auto"/>
          <w:sz w:val="24"/>
          <w:szCs w:val="24"/>
          <w:highlight w:val="none"/>
          <w:lang w:val="en-US" w:eastAsia="zh-CN"/>
        </w:rPr>
        <w:t>特殊工种中起重工、叉车工需经招标方实操考核合格后方可上岗。</w:t>
      </w:r>
    </w:p>
    <w:p w14:paraId="60154CB3">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7</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 xml:space="preserve">5 </w:t>
      </w:r>
      <w:r>
        <w:rPr>
          <w:rFonts w:hint="eastAsia" w:ascii="宋体" w:hAnsi="宋体" w:eastAsia="宋体" w:cs="宋体"/>
          <w:color w:val="auto"/>
          <w:sz w:val="24"/>
          <w:szCs w:val="24"/>
          <w:highlight w:val="none"/>
        </w:rPr>
        <w:t>投标人应具有完善的质量保证体系</w:t>
      </w:r>
      <w:r>
        <w:rPr>
          <w:rFonts w:hint="eastAsia" w:ascii="宋体" w:hAnsi="宋体" w:eastAsia="宋体" w:cs="宋体"/>
          <w:color w:val="auto"/>
          <w:sz w:val="24"/>
          <w:szCs w:val="24"/>
          <w:highlight w:val="none"/>
          <w:lang w:val="en-US" w:eastAsia="zh-CN"/>
        </w:rPr>
        <w:t>。</w:t>
      </w:r>
    </w:p>
    <w:p w14:paraId="5BCD1D56">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7</w:t>
      </w:r>
      <w:r>
        <w:rPr>
          <w:rFonts w:hint="eastAsia" w:ascii="宋体" w:hAnsi="宋体" w:eastAsia="宋体" w:cs="宋体"/>
          <w:color w:val="auto"/>
          <w:sz w:val="24"/>
          <w:szCs w:val="24"/>
          <w:highlight w:val="none"/>
          <w:lang w:val="en-US" w:eastAsia="zh-CN"/>
        </w:rPr>
        <w:t xml:space="preserve">.6 </w:t>
      </w:r>
      <w:r>
        <w:rPr>
          <w:rFonts w:hint="eastAsia" w:ascii="宋体" w:hAnsi="宋体" w:eastAsia="宋体" w:cs="宋体"/>
          <w:color w:val="auto"/>
          <w:sz w:val="24"/>
          <w:szCs w:val="24"/>
          <w:highlight w:val="none"/>
        </w:rPr>
        <w:t>需要进行高处作业的作业人员，需持有特种作业操作证（高处作业），且在有效期内。</w:t>
      </w:r>
    </w:p>
    <w:p w14:paraId="399192C2">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7</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rPr>
        <w:t xml:space="preserve">严禁使用未成年人和不适应现场安全施工要求的老、弱、病、残人员。 </w:t>
      </w:r>
    </w:p>
    <w:p w14:paraId="00A9E1D6">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7</w:t>
      </w:r>
      <w:r>
        <w:rPr>
          <w:rFonts w:hint="eastAsia" w:ascii="宋体" w:hAnsi="宋体" w:eastAsia="宋体" w:cs="宋体"/>
          <w:color w:val="auto"/>
          <w:sz w:val="24"/>
          <w:szCs w:val="24"/>
          <w:highlight w:val="none"/>
          <w:lang w:val="en-US" w:eastAsia="zh-CN"/>
        </w:rPr>
        <w:t>.8</w:t>
      </w:r>
      <w:r>
        <w:rPr>
          <w:rFonts w:hint="eastAsia" w:ascii="宋体" w:hAnsi="宋体" w:eastAsia="宋体" w:cs="宋体"/>
          <w:color w:val="auto"/>
          <w:sz w:val="24"/>
          <w:szCs w:val="24"/>
          <w:highlight w:val="none"/>
        </w:rPr>
        <w:t xml:space="preserve"> 投标人应严格按照合同、设计文件（图纸等）、技术规范的要求进行试验和检验。</w:t>
      </w:r>
    </w:p>
    <w:p w14:paraId="289F2208">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7</w:t>
      </w:r>
      <w:r>
        <w:rPr>
          <w:rFonts w:hint="eastAsia" w:ascii="宋体" w:hAnsi="宋体" w:eastAsia="宋体" w:cs="宋体"/>
          <w:color w:val="auto"/>
          <w:sz w:val="24"/>
          <w:szCs w:val="24"/>
          <w:highlight w:val="none"/>
          <w:lang w:val="en-US" w:eastAsia="zh-CN"/>
        </w:rPr>
        <w:t>.10</w:t>
      </w:r>
      <w:r>
        <w:rPr>
          <w:rFonts w:hint="eastAsia" w:ascii="宋体" w:hAnsi="宋体" w:eastAsia="宋体" w:cs="宋体"/>
          <w:color w:val="auto"/>
          <w:sz w:val="24"/>
          <w:szCs w:val="24"/>
          <w:highlight w:val="none"/>
        </w:rPr>
        <w:t xml:space="preserve"> 投标人应制定详细的作业方案和计划，并在施工前发给招标人审核。</w:t>
      </w:r>
    </w:p>
    <w:p w14:paraId="660E89E6">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7</w:t>
      </w:r>
      <w:r>
        <w:rPr>
          <w:rFonts w:hint="eastAsia" w:ascii="宋体" w:hAnsi="宋体" w:eastAsia="宋体" w:cs="宋体"/>
          <w:color w:val="auto"/>
          <w:sz w:val="24"/>
          <w:szCs w:val="24"/>
          <w:highlight w:val="none"/>
          <w:lang w:val="en-US" w:eastAsia="zh-CN"/>
        </w:rPr>
        <w:t>.11</w:t>
      </w:r>
      <w:r>
        <w:rPr>
          <w:rFonts w:hint="eastAsia" w:ascii="宋体" w:hAnsi="宋体" w:eastAsia="宋体" w:cs="宋体"/>
          <w:color w:val="auto"/>
          <w:sz w:val="24"/>
          <w:szCs w:val="24"/>
          <w:highlight w:val="none"/>
        </w:rPr>
        <w:t xml:space="preserve"> 投标人有专人负责本合同的施工质量，由专人负责有关质量证明的签发和管理。</w:t>
      </w:r>
    </w:p>
    <w:p w14:paraId="063D57FF">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7</w:t>
      </w:r>
      <w:r>
        <w:rPr>
          <w:rFonts w:hint="eastAsia" w:ascii="宋体" w:hAnsi="宋体" w:eastAsia="宋体" w:cs="宋体"/>
          <w:color w:val="auto"/>
          <w:sz w:val="24"/>
          <w:szCs w:val="24"/>
          <w:highlight w:val="none"/>
          <w:lang w:val="en-US" w:eastAsia="zh-CN"/>
        </w:rPr>
        <w:t>.12</w:t>
      </w:r>
      <w:r>
        <w:rPr>
          <w:rFonts w:hint="eastAsia" w:ascii="宋体" w:hAnsi="宋体" w:eastAsia="宋体" w:cs="宋体"/>
          <w:color w:val="auto"/>
          <w:sz w:val="24"/>
          <w:szCs w:val="24"/>
          <w:highlight w:val="none"/>
        </w:rPr>
        <w:t xml:space="preserve"> 投标人应接受招标人以及招标人委托第三方检验机构的检验，任何因质量检验不合格而造成</w:t>
      </w:r>
      <w:r>
        <w:rPr>
          <w:rFonts w:hint="eastAsia" w:ascii="宋体" w:hAnsi="宋体" w:eastAsia="宋体" w:cs="宋体"/>
          <w:color w:val="auto"/>
          <w:sz w:val="24"/>
          <w:szCs w:val="24"/>
          <w:highlight w:val="none"/>
          <w:lang w:eastAsia="zh-CN"/>
        </w:rPr>
        <w:t>项目</w:t>
      </w:r>
      <w:r>
        <w:rPr>
          <w:rFonts w:hint="eastAsia" w:ascii="宋体" w:hAnsi="宋体" w:eastAsia="宋体" w:cs="宋体"/>
          <w:color w:val="auto"/>
          <w:sz w:val="24"/>
          <w:szCs w:val="24"/>
          <w:highlight w:val="none"/>
        </w:rPr>
        <w:t>进度的拖延，一切责任均由投标人负责。</w:t>
      </w:r>
    </w:p>
    <w:p w14:paraId="70B6CAD5">
      <w:pPr>
        <w:snapToGrid w:val="0"/>
        <w:spacing w:line="360" w:lineRule="auto"/>
        <w:jc w:val="left"/>
        <w:rPr>
          <w:rStyle w:val="39"/>
          <w:rFonts w:hint="eastAsia" w:ascii="宋体" w:hAnsi="宋体" w:eastAsia="宋体" w:cs="宋体"/>
          <w:bCs/>
          <w:color w:val="auto"/>
          <w:sz w:val="24"/>
          <w:szCs w:val="24"/>
          <w:highlight w:val="none"/>
          <w:lang w:val="en-US" w:eastAsia="zh-CN"/>
        </w:rPr>
      </w:pPr>
      <w:r>
        <w:rPr>
          <w:rStyle w:val="39"/>
          <w:rFonts w:hint="eastAsia" w:ascii="宋体" w:hAnsi="宋体" w:cs="宋体"/>
          <w:bCs/>
          <w:color w:val="auto"/>
          <w:sz w:val="24"/>
          <w:szCs w:val="24"/>
          <w:highlight w:val="none"/>
          <w:lang w:val="en-US" w:eastAsia="zh-CN"/>
        </w:rPr>
        <w:t>7</w:t>
      </w:r>
      <w:r>
        <w:rPr>
          <w:rStyle w:val="39"/>
          <w:rFonts w:hint="eastAsia" w:ascii="宋体" w:hAnsi="宋体" w:eastAsia="宋体" w:cs="宋体"/>
          <w:bCs/>
          <w:color w:val="auto"/>
          <w:sz w:val="24"/>
          <w:szCs w:val="24"/>
          <w:highlight w:val="none"/>
          <w:lang w:val="en-US" w:eastAsia="zh-CN"/>
        </w:rPr>
        <w:t>.13 投标方检修人员的配备应在经招标方考核（笔试、面试）合格后方能上岗，且投标方的人员必须固定，并能长期住在现场，投标方在现场的维护管理和技术人员名单应与合同确定的名单相符，任何情况下的人员变动都应提前通知招标方，并需征得招标方的同意。并将人员变动情况书面抄报招标方项目责任部门、现场监管部门。</w:t>
      </w:r>
    </w:p>
    <w:p w14:paraId="6803684B">
      <w:pPr>
        <w:snapToGrid w:val="0"/>
        <w:spacing w:line="360" w:lineRule="auto"/>
        <w:jc w:val="left"/>
        <w:rPr>
          <w:rStyle w:val="39"/>
          <w:rFonts w:hint="eastAsia" w:ascii="宋体" w:hAnsi="宋体" w:eastAsia="宋体" w:cs="宋体"/>
          <w:bCs/>
          <w:color w:val="auto"/>
          <w:sz w:val="24"/>
          <w:szCs w:val="24"/>
          <w:highlight w:val="none"/>
          <w:lang w:val="en-US" w:eastAsia="zh-CN"/>
        </w:rPr>
      </w:pPr>
      <w:r>
        <w:rPr>
          <w:rStyle w:val="39"/>
          <w:rFonts w:hint="eastAsia" w:ascii="宋体" w:hAnsi="宋体" w:cs="宋体"/>
          <w:bCs/>
          <w:color w:val="auto"/>
          <w:sz w:val="24"/>
          <w:szCs w:val="24"/>
          <w:highlight w:val="none"/>
          <w:lang w:val="en-US" w:eastAsia="zh-CN"/>
        </w:rPr>
        <w:t>7</w:t>
      </w:r>
      <w:r>
        <w:rPr>
          <w:rStyle w:val="39"/>
          <w:rFonts w:hint="eastAsia" w:ascii="宋体" w:hAnsi="宋体" w:eastAsia="宋体" w:cs="宋体"/>
          <w:bCs/>
          <w:color w:val="auto"/>
          <w:sz w:val="24"/>
          <w:szCs w:val="24"/>
          <w:highlight w:val="none"/>
          <w:lang w:val="en-US" w:eastAsia="zh-CN"/>
        </w:rPr>
        <w:t>.14 投标方人员休假原则上由投标方自行安排，但投标方主要技术人员（班组长、安全员）离开招标方现场三天及以上的，必须到招标方归口管理部门办理书面请假手续。</w:t>
      </w:r>
    </w:p>
    <w:p w14:paraId="1717D6EB">
      <w:pPr>
        <w:snapToGrid w:val="0"/>
        <w:spacing w:line="360" w:lineRule="auto"/>
        <w:jc w:val="left"/>
        <w:rPr>
          <w:rStyle w:val="39"/>
          <w:rFonts w:hint="eastAsia" w:ascii="宋体" w:hAnsi="宋体" w:eastAsia="宋体" w:cs="宋体"/>
          <w:bCs/>
          <w:color w:val="auto"/>
          <w:sz w:val="24"/>
          <w:szCs w:val="24"/>
          <w:highlight w:val="none"/>
          <w:lang w:val="en-US" w:eastAsia="zh-CN"/>
        </w:rPr>
      </w:pPr>
      <w:r>
        <w:rPr>
          <w:rStyle w:val="39"/>
          <w:rFonts w:hint="eastAsia" w:ascii="宋体" w:hAnsi="宋体" w:cs="宋体"/>
          <w:bCs/>
          <w:color w:val="auto"/>
          <w:sz w:val="24"/>
          <w:szCs w:val="24"/>
          <w:highlight w:val="none"/>
          <w:lang w:val="en-US" w:eastAsia="zh-CN"/>
        </w:rPr>
        <w:t>7</w:t>
      </w:r>
      <w:r>
        <w:rPr>
          <w:rStyle w:val="39"/>
          <w:rFonts w:hint="eastAsia" w:ascii="宋体" w:hAnsi="宋体" w:eastAsia="宋体" w:cs="宋体"/>
          <w:bCs/>
          <w:color w:val="auto"/>
          <w:sz w:val="24"/>
          <w:szCs w:val="24"/>
          <w:highlight w:val="none"/>
          <w:lang w:val="en-US" w:eastAsia="zh-CN"/>
        </w:rPr>
        <w:t>.15 最低</w:t>
      </w:r>
      <w:r>
        <w:rPr>
          <w:rStyle w:val="39"/>
          <w:rFonts w:hint="eastAsia" w:ascii="宋体" w:hAnsi="宋体" w:eastAsia="宋体" w:cs="宋体"/>
          <w:bCs/>
          <w:color w:val="auto"/>
          <w:sz w:val="24"/>
          <w:szCs w:val="24"/>
          <w:highlight w:val="none"/>
        </w:rPr>
        <w:t>人员配置</w:t>
      </w:r>
      <w:r>
        <w:rPr>
          <w:rStyle w:val="39"/>
          <w:rFonts w:hint="eastAsia" w:ascii="宋体" w:hAnsi="宋体" w:eastAsia="宋体" w:cs="宋体"/>
          <w:bCs/>
          <w:color w:val="auto"/>
          <w:sz w:val="24"/>
          <w:szCs w:val="24"/>
          <w:highlight w:val="none"/>
          <w:lang w:eastAsia="zh-CN"/>
        </w:rPr>
        <w:t>：</w:t>
      </w:r>
      <w:r>
        <w:rPr>
          <w:rStyle w:val="39"/>
          <w:rFonts w:hint="eastAsia" w:ascii="宋体" w:hAnsi="宋体" w:eastAsia="宋体" w:cs="宋体"/>
          <w:bCs/>
          <w:color w:val="auto"/>
          <w:sz w:val="24"/>
          <w:szCs w:val="24"/>
          <w:highlight w:val="none"/>
        </w:rPr>
        <w:t>本次投标方人员配置为：</w:t>
      </w:r>
      <w:r>
        <w:rPr>
          <w:rStyle w:val="39"/>
          <w:rFonts w:hint="eastAsia" w:ascii="宋体" w:hAnsi="宋体" w:eastAsia="宋体" w:cs="宋体"/>
          <w:bCs/>
          <w:color w:val="auto"/>
          <w:sz w:val="24"/>
          <w:szCs w:val="24"/>
          <w:highlight w:val="none"/>
          <w:lang w:val="en-US" w:eastAsia="zh-CN"/>
        </w:rPr>
        <w:t>不少于25</w:t>
      </w:r>
      <w:r>
        <w:rPr>
          <w:rStyle w:val="39"/>
          <w:rFonts w:hint="eastAsia" w:ascii="宋体" w:hAnsi="宋体" w:eastAsia="宋体" w:cs="宋体"/>
          <w:bCs/>
          <w:color w:val="auto"/>
          <w:sz w:val="24"/>
          <w:szCs w:val="24"/>
          <w:highlight w:val="none"/>
        </w:rPr>
        <w:t>人。具体配置及人员要求</w:t>
      </w:r>
      <w:r>
        <w:rPr>
          <w:rStyle w:val="39"/>
          <w:rFonts w:hint="eastAsia" w:ascii="宋体" w:hAnsi="宋体" w:eastAsia="宋体" w:cs="宋体"/>
          <w:bCs/>
          <w:color w:val="auto"/>
          <w:sz w:val="24"/>
          <w:szCs w:val="24"/>
          <w:highlight w:val="none"/>
          <w:lang w:eastAsia="zh-CN"/>
        </w:rPr>
        <w:t>。</w:t>
      </w:r>
    </w:p>
    <w:tbl>
      <w:tblPr>
        <w:tblStyle w:val="16"/>
        <w:tblW w:w="9369" w:type="dxa"/>
        <w:tblInd w:w="96" w:type="dxa"/>
        <w:tblLayout w:type="fixed"/>
        <w:tblCellMar>
          <w:top w:w="0" w:type="dxa"/>
          <w:left w:w="108" w:type="dxa"/>
          <w:bottom w:w="0" w:type="dxa"/>
          <w:right w:w="108" w:type="dxa"/>
        </w:tblCellMar>
      </w:tblPr>
      <w:tblGrid>
        <w:gridCol w:w="941"/>
        <w:gridCol w:w="1265"/>
        <w:gridCol w:w="729"/>
        <w:gridCol w:w="5534"/>
        <w:gridCol w:w="900"/>
      </w:tblGrid>
      <w:tr w14:paraId="52755DEC">
        <w:tblPrEx>
          <w:tblCellMar>
            <w:top w:w="0" w:type="dxa"/>
            <w:left w:w="108" w:type="dxa"/>
            <w:bottom w:w="0" w:type="dxa"/>
            <w:right w:w="108" w:type="dxa"/>
          </w:tblCellMar>
        </w:tblPrEx>
        <w:trPr>
          <w:trHeight w:val="780" w:hRule="atLeast"/>
        </w:trPr>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95E9281">
            <w:pPr>
              <w:jc w:val="center"/>
              <w:rPr>
                <w:rFonts w:hint="eastAsia" w:ascii="宋体" w:hAnsi="宋体" w:eastAsia="宋体" w:cs="宋体"/>
                <w:b/>
                <w:bCs/>
                <w:color w:val="auto"/>
                <w:kern w:val="0"/>
                <w:sz w:val="24"/>
                <w:szCs w:val="24"/>
                <w:highlight w:val="none"/>
                <w:lang w:bidi="ar"/>
              </w:rPr>
            </w:pPr>
            <w:r>
              <w:rPr>
                <w:rFonts w:hint="eastAsia" w:ascii="宋体" w:hAnsi="宋体" w:eastAsia="宋体" w:cs="宋体"/>
                <w:b/>
                <w:bCs/>
                <w:color w:val="auto"/>
                <w:kern w:val="0"/>
                <w:sz w:val="24"/>
                <w:szCs w:val="24"/>
                <w:highlight w:val="none"/>
                <w:lang w:bidi="ar"/>
              </w:rPr>
              <w:t>班组</w:t>
            </w:r>
          </w:p>
        </w:tc>
        <w:tc>
          <w:tcPr>
            <w:tcW w:w="126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55003B0">
            <w:pPr>
              <w:jc w:val="center"/>
              <w:rPr>
                <w:rFonts w:hint="eastAsia" w:ascii="宋体" w:hAnsi="宋体" w:eastAsia="宋体" w:cs="宋体"/>
                <w:b/>
                <w:bCs/>
                <w:color w:val="auto"/>
                <w:kern w:val="0"/>
                <w:sz w:val="24"/>
                <w:szCs w:val="24"/>
                <w:highlight w:val="none"/>
                <w:lang w:bidi="ar"/>
              </w:rPr>
            </w:pPr>
            <w:r>
              <w:rPr>
                <w:rFonts w:hint="eastAsia" w:ascii="宋体" w:hAnsi="宋体" w:eastAsia="宋体" w:cs="宋体"/>
                <w:b/>
                <w:bCs/>
                <w:color w:val="auto"/>
                <w:kern w:val="0"/>
                <w:sz w:val="24"/>
                <w:szCs w:val="24"/>
                <w:highlight w:val="none"/>
                <w:lang w:bidi="ar"/>
              </w:rPr>
              <w:t>岗位/工种</w:t>
            </w:r>
          </w:p>
        </w:tc>
        <w:tc>
          <w:tcPr>
            <w:tcW w:w="72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77C4A23">
            <w:pPr>
              <w:jc w:val="center"/>
              <w:rPr>
                <w:rFonts w:hint="eastAsia" w:ascii="宋体" w:hAnsi="宋体" w:eastAsia="宋体" w:cs="宋体"/>
                <w:b/>
                <w:bCs/>
                <w:color w:val="auto"/>
                <w:kern w:val="0"/>
                <w:sz w:val="24"/>
                <w:szCs w:val="24"/>
                <w:highlight w:val="none"/>
                <w:lang w:bidi="ar"/>
              </w:rPr>
            </w:pPr>
            <w:r>
              <w:rPr>
                <w:rFonts w:hint="eastAsia" w:ascii="宋体" w:hAnsi="宋体" w:eastAsia="宋体" w:cs="宋体"/>
                <w:b/>
                <w:bCs/>
                <w:color w:val="auto"/>
                <w:kern w:val="0"/>
                <w:sz w:val="24"/>
                <w:szCs w:val="24"/>
                <w:highlight w:val="none"/>
                <w:lang w:bidi="ar"/>
              </w:rPr>
              <w:t>人数</w:t>
            </w:r>
          </w:p>
        </w:tc>
        <w:tc>
          <w:tcPr>
            <w:tcW w:w="553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71096E4">
            <w:pPr>
              <w:jc w:val="center"/>
              <w:rPr>
                <w:rFonts w:hint="eastAsia" w:ascii="宋体" w:hAnsi="宋体" w:eastAsia="宋体" w:cs="宋体"/>
                <w:b/>
                <w:bCs/>
                <w:color w:val="auto"/>
                <w:kern w:val="0"/>
                <w:sz w:val="24"/>
                <w:szCs w:val="24"/>
                <w:highlight w:val="none"/>
                <w:lang w:bidi="ar"/>
              </w:rPr>
            </w:pPr>
            <w:r>
              <w:rPr>
                <w:rFonts w:hint="eastAsia" w:ascii="宋体" w:hAnsi="宋体" w:eastAsia="宋体" w:cs="宋体"/>
                <w:b/>
                <w:bCs/>
                <w:color w:val="auto"/>
                <w:kern w:val="0"/>
                <w:sz w:val="24"/>
                <w:szCs w:val="24"/>
                <w:highlight w:val="none"/>
                <w:lang w:bidi="ar"/>
              </w:rPr>
              <w:t>人员要求</w:t>
            </w:r>
          </w:p>
        </w:tc>
        <w:tc>
          <w:tcPr>
            <w:tcW w:w="9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9AB879D">
            <w:pPr>
              <w:jc w:val="center"/>
              <w:rPr>
                <w:rFonts w:hint="eastAsia" w:ascii="宋体" w:hAnsi="宋体" w:eastAsia="宋体" w:cs="宋体"/>
                <w:b/>
                <w:bCs/>
                <w:color w:val="auto"/>
                <w:kern w:val="0"/>
                <w:sz w:val="24"/>
                <w:szCs w:val="24"/>
                <w:highlight w:val="none"/>
                <w:lang w:bidi="ar"/>
              </w:rPr>
            </w:pPr>
            <w:r>
              <w:rPr>
                <w:rFonts w:hint="eastAsia" w:ascii="宋体" w:hAnsi="宋体" w:eastAsia="宋体" w:cs="宋体"/>
                <w:b/>
                <w:bCs/>
                <w:color w:val="auto"/>
                <w:kern w:val="0"/>
                <w:sz w:val="24"/>
                <w:szCs w:val="24"/>
                <w:highlight w:val="none"/>
                <w:lang w:bidi="ar"/>
              </w:rPr>
              <w:t>备注</w:t>
            </w:r>
          </w:p>
        </w:tc>
      </w:tr>
      <w:tr w14:paraId="47ED8EF0">
        <w:tblPrEx>
          <w:tblCellMar>
            <w:top w:w="0" w:type="dxa"/>
            <w:left w:w="108" w:type="dxa"/>
            <w:bottom w:w="0" w:type="dxa"/>
            <w:right w:w="108" w:type="dxa"/>
          </w:tblCellMar>
        </w:tblPrEx>
        <w:trPr>
          <w:cantSplit/>
          <w:trHeight w:val="850" w:hRule="atLeast"/>
        </w:trPr>
        <w:tc>
          <w:tcPr>
            <w:tcW w:w="941" w:type="dxa"/>
            <w:vMerge w:val="restart"/>
            <w:tcBorders>
              <w:top w:val="single" w:color="000000" w:sz="4" w:space="0"/>
              <w:left w:val="single" w:color="000000" w:sz="4" w:space="0"/>
              <w:right w:val="single" w:color="000000" w:sz="4" w:space="0"/>
            </w:tcBorders>
            <w:shd w:val="clear" w:color="auto" w:fill="FFFFFF"/>
            <w:vAlign w:val="center"/>
          </w:tcPr>
          <w:p w14:paraId="4D73FD4D">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大修  班组</w:t>
            </w:r>
          </w:p>
        </w:tc>
        <w:tc>
          <w:tcPr>
            <w:tcW w:w="126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D5F2BD8">
            <w:pPr>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项目负责人</w:t>
            </w:r>
          </w:p>
        </w:tc>
        <w:tc>
          <w:tcPr>
            <w:tcW w:w="72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E0D5189">
            <w:pPr>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w:t>
            </w:r>
          </w:p>
        </w:tc>
        <w:tc>
          <w:tcPr>
            <w:tcW w:w="553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0FCC6C0">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5年以上石化或化工设备维护管理经验；须持有危险化学品生产单位安全生产管理人员考核合格证；掌握</w:t>
            </w:r>
            <w:r>
              <w:rPr>
                <w:rFonts w:hint="eastAsia" w:ascii="宋体" w:hAnsi="宋体" w:eastAsia="宋体" w:cs="宋体"/>
                <w:color w:val="auto"/>
                <w:sz w:val="24"/>
                <w:szCs w:val="24"/>
                <w:highlight w:val="none"/>
                <w:lang w:val="en-US" w:eastAsia="zh-CN"/>
              </w:rPr>
              <w:t>设备检修</w:t>
            </w:r>
            <w:r>
              <w:rPr>
                <w:rFonts w:hint="eastAsia" w:ascii="宋体" w:hAnsi="宋体" w:eastAsia="宋体" w:cs="宋体"/>
                <w:color w:val="auto"/>
                <w:sz w:val="24"/>
                <w:szCs w:val="24"/>
                <w:highlight w:val="none"/>
              </w:rPr>
              <w:t>必备的业务知识和安全知识、安全环保规章制度，且熟练掌握汉语语言。</w:t>
            </w:r>
          </w:p>
        </w:tc>
        <w:tc>
          <w:tcPr>
            <w:tcW w:w="90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182F4620">
            <w:pPr>
              <w:jc w:val="center"/>
              <w:rPr>
                <w:rFonts w:hint="eastAsia" w:ascii="宋体" w:hAnsi="宋体" w:eastAsia="宋体" w:cs="宋体"/>
                <w:color w:val="auto"/>
                <w:sz w:val="24"/>
                <w:szCs w:val="24"/>
                <w:highlight w:val="none"/>
              </w:rPr>
            </w:pPr>
          </w:p>
        </w:tc>
      </w:tr>
      <w:tr w14:paraId="3EDC33ED">
        <w:tblPrEx>
          <w:tblCellMar>
            <w:top w:w="0" w:type="dxa"/>
            <w:left w:w="108" w:type="dxa"/>
            <w:bottom w:w="0" w:type="dxa"/>
            <w:right w:w="108" w:type="dxa"/>
          </w:tblCellMar>
        </w:tblPrEx>
        <w:trPr>
          <w:cantSplit/>
          <w:trHeight w:val="1522" w:hRule="atLeast"/>
        </w:trPr>
        <w:tc>
          <w:tcPr>
            <w:tcW w:w="941" w:type="dxa"/>
            <w:vMerge w:val="continue"/>
            <w:tcBorders>
              <w:left w:val="single" w:color="000000" w:sz="4" w:space="0"/>
              <w:right w:val="single" w:color="000000" w:sz="4" w:space="0"/>
            </w:tcBorders>
            <w:shd w:val="clear" w:color="auto" w:fill="FFFFFF"/>
            <w:vAlign w:val="center"/>
          </w:tcPr>
          <w:p w14:paraId="2C0D094B">
            <w:pPr>
              <w:jc w:val="center"/>
              <w:rPr>
                <w:rFonts w:hint="eastAsia" w:ascii="宋体" w:hAnsi="宋体" w:eastAsia="宋体" w:cs="宋体"/>
                <w:color w:val="auto"/>
                <w:sz w:val="24"/>
                <w:szCs w:val="24"/>
                <w:highlight w:val="none"/>
              </w:rPr>
            </w:pPr>
          </w:p>
        </w:tc>
        <w:tc>
          <w:tcPr>
            <w:tcW w:w="126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91DD568">
            <w:pPr>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安全员</w:t>
            </w:r>
          </w:p>
        </w:tc>
        <w:tc>
          <w:tcPr>
            <w:tcW w:w="72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B07A375">
            <w:pPr>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1</w:t>
            </w:r>
          </w:p>
        </w:tc>
        <w:tc>
          <w:tcPr>
            <w:tcW w:w="553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0D9DF93">
            <w:pP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年以上石化或化工设备检修维护工作经验，有较好的组织管理能力，熟悉设备检修流程、检修经验丰富，能组织人员完成大修检修项目，保障检修工作安全有序进行。</w:t>
            </w:r>
          </w:p>
        </w:tc>
        <w:tc>
          <w:tcPr>
            <w:tcW w:w="900" w:type="dxa"/>
            <w:vMerge w:val="continue"/>
            <w:tcBorders>
              <w:left w:val="single" w:color="000000" w:sz="4" w:space="0"/>
              <w:right w:val="single" w:color="000000" w:sz="4" w:space="0"/>
            </w:tcBorders>
            <w:shd w:val="clear" w:color="auto" w:fill="FFFFFF"/>
            <w:vAlign w:val="center"/>
          </w:tcPr>
          <w:p w14:paraId="2F47EE60">
            <w:pPr>
              <w:jc w:val="center"/>
              <w:rPr>
                <w:rFonts w:hint="eastAsia" w:ascii="宋体" w:hAnsi="宋体" w:eastAsia="宋体" w:cs="宋体"/>
                <w:color w:val="auto"/>
                <w:sz w:val="24"/>
                <w:szCs w:val="24"/>
                <w:highlight w:val="none"/>
              </w:rPr>
            </w:pPr>
          </w:p>
        </w:tc>
      </w:tr>
      <w:tr w14:paraId="5FDE90BC">
        <w:tblPrEx>
          <w:tblCellMar>
            <w:top w:w="0" w:type="dxa"/>
            <w:left w:w="108" w:type="dxa"/>
            <w:bottom w:w="0" w:type="dxa"/>
            <w:right w:w="108" w:type="dxa"/>
          </w:tblCellMar>
        </w:tblPrEx>
        <w:trPr>
          <w:cantSplit/>
          <w:trHeight w:val="1085" w:hRule="atLeast"/>
        </w:trPr>
        <w:tc>
          <w:tcPr>
            <w:tcW w:w="941" w:type="dxa"/>
            <w:vMerge w:val="continue"/>
            <w:tcBorders>
              <w:left w:val="single" w:color="000000" w:sz="4" w:space="0"/>
              <w:right w:val="single" w:color="000000" w:sz="4" w:space="0"/>
            </w:tcBorders>
            <w:shd w:val="clear" w:color="auto" w:fill="FFFFFF"/>
            <w:vAlign w:val="center"/>
          </w:tcPr>
          <w:p w14:paraId="2F742A58">
            <w:pPr>
              <w:jc w:val="center"/>
              <w:rPr>
                <w:rFonts w:hint="eastAsia" w:ascii="宋体" w:hAnsi="宋体" w:eastAsia="宋体" w:cs="宋体"/>
                <w:color w:val="auto"/>
                <w:sz w:val="24"/>
                <w:szCs w:val="24"/>
                <w:highlight w:val="none"/>
              </w:rPr>
            </w:pPr>
          </w:p>
        </w:tc>
        <w:tc>
          <w:tcPr>
            <w:tcW w:w="126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8368403">
            <w:pPr>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技术人员</w:t>
            </w:r>
          </w:p>
        </w:tc>
        <w:tc>
          <w:tcPr>
            <w:tcW w:w="72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E6E195C">
            <w:pPr>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w:t>
            </w:r>
          </w:p>
        </w:tc>
        <w:tc>
          <w:tcPr>
            <w:tcW w:w="553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20AFD6D">
            <w:pP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5年以上石化或化工设备管理经验，其中2年以上化工装置设备检修相关经验；熟悉设备的结构、原理、维护、检修</w:t>
            </w:r>
          </w:p>
        </w:tc>
        <w:tc>
          <w:tcPr>
            <w:tcW w:w="900" w:type="dxa"/>
            <w:vMerge w:val="continue"/>
            <w:tcBorders>
              <w:left w:val="single" w:color="000000" w:sz="4" w:space="0"/>
              <w:right w:val="single" w:color="000000" w:sz="4" w:space="0"/>
            </w:tcBorders>
            <w:shd w:val="clear" w:color="auto" w:fill="FFFFFF"/>
            <w:vAlign w:val="center"/>
          </w:tcPr>
          <w:p w14:paraId="5143932B">
            <w:pPr>
              <w:jc w:val="center"/>
              <w:rPr>
                <w:rFonts w:hint="eastAsia" w:ascii="宋体" w:hAnsi="宋体" w:eastAsia="宋体" w:cs="宋体"/>
                <w:color w:val="auto"/>
                <w:sz w:val="24"/>
                <w:szCs w:val="24"/>
                <w:highlight w:val="none"/>
              </w:rPr>
            </w:pPr>
          </w:p>
        </w:tc>
      </w:tr>
      <w:tr w14:paraId="19FDC5F3">
        <w:tblPrEx>
          <w:tblCellMar>
            <w:top w:w="0" w:type="dxa"/>
            <w:left w:w="108" w:type="dxa"/>
            <w:bottom w:w="0" w:type="dxa"/>
            <w:right w:w="108" w:type="dxa"/>
          </w:tblCellMar>
        </w:tblPrEx>
        <w:trPr>
          <w:cantSplit/>
          <w:trHeight w:val="1166" w:hRule="atLeast"/>
        </w:trPr>
        <w:tc>
          <w:tcPr>
            <w:tcW w:w="941" w:type="dxa"/>
            <w:vMerge w:val="continue"/>
            <w:tcBorders>
              <w:left w:val="single" w:color="000000" w:sz="4" w:space="0"/>
              <w:right w:val="single" w:color="000000" w:sz="4" w:space="0"/>
            </w:tcBorders>
            <w:shd w:val="clear" w:color="auto" w:fill="FFFFFF"/>
            <w:vAlign w:val="center"/>
          </w:tcPr>
          <w:p w14:paraId="1A762E6D">
            <w:pPr>
              <w:jc w:val="center"/>
              <w:rPr>
                <w:rFonts w:hint="eastAsia" w:ascii="宋体" w:hAnsi="宋体" w:eastAsia="宋体" w:cs="宋体"/>
                <w:color w:val="auto"/>
                <w:sz w:val="24"/>
                <w:szCs w:val="24"/>
                <w:highlight w:val="none"/>
              </w:rPr>
            </w:pPr>
          </w:p>
        </w:tc>
        <w:tc>
          <w:tcPr>
            <w:tcW w:w="126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79C9A04">
            <w:pPr>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班长</w:t>
            </w:r>
          </w:p>
        </w:tc>
        <w:tc>
          <w:tcPr>
            <w:tcW w:w="72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313B3C6">
            <w:pPr>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1</w:t>
            </w:r>
          </w:p>
        </w:tc>
        <w:tc>
          <w:tcPr>
            <w:tcW w:w="553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D23694F">
            <w:pP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5年以上检修维护工作经验，有较好的组织管理能力，熟悉设备检修流程、检修经验丰富，能组织人员完成每日检修项目。</w:t>
            </w:r>
          </w:p>
        </w:tc>
        <w:tc>
          <w:tcPr>
            <w:tcW w:w="900" w:type="dxa"/>
            <w:vMerge w:val="continue"/>
            <w:tcBorders>
              <w:left w:val="single" w:color="000000" w:sz="4" w:space="0"/>
              <w:right w:val="single" w:color="000000" w:sz="4" w:space="0"/>
            </w:tcBorders>
            <w:shd w:val="clear" w:color="auto" w:fill="FFFFFF"/>
            <w:vAlign w:val="center"/>
          </w:tcPr>
          <w:p w14:paraId="7A829E90">
            <w:pPr>
              <w:jc w:val="center"/>
              <w:rPr>
                <w:rFonts w:hint="eastAsia" w:ascii="宋体" w:hAnsi="宋体" w:eastAsia="宋体" w:cs="宋体"/>
                <w:color w:val="auto"/>
                <w:sz w:val="24"/>
                <w:szCs w:val="24"/>
                <w:highlight w:val="none"/>
              </w:rPr>
            </w:pPr>
          </w:p>
        </w:tc>
      </w:tr>
      <w:tr w14:paraId="20FE1FA0">
        <w:tblPrEx>
          <w:tblCellMar>
            <w:top w:w="0" w:type="dxa"/>
            <w:left w:w="108" w:type="dxa"/>
            <w:bottom w:w="0" w:type="dxa"/>
            <w:right w:w="108" w:type="dxa"/>
          </w:tblCellMar>
        </w:tblPrEx>
        <w:trPr>
          <w:cantSplit/>
          <w:trHeight w:val="1486" w:hRule="atLeast"/>
        </w:trPr>
        <w:tc>
          <w:tcPr>
            <w:tcW w:w="941" w:type="dxa"/>
            <w:vMerge w:val="continue"/>
            <w:tcBorders>
              <w:left w:val="single" w:color="000000" w:sz="4" w:space="0"/>
              <w:right w:val="single" w:color="000000" w:sz="4" w:space="0"/>
            </w:tcBorders>
            <w:noWrap/>
            <w:vAlign w:val="center"/>
          </w:tcPr>
          <w:p w14:paraId="068E42DD">
            <w:pPr>
              <w:rPr>
                <w:rFonts w:hint="eastAsia" w:ascii="宋体" w:hAnsi="宋体" w:eastAsia="宋体" w:cs="宋体"/>
                <w:color w:val="auto"/>
                <w:sz w:val="24"/>
                <w:szCs w:val="24"/>
                <w:highlight w:val="none"/>
              </w:rPr>
            </w:pPr>
          </w:p>
        </w:tc>
        <w:tc>
          <w:tcPr>
            <w:tcW w:w="1265" w:type="dxa"/>
            <w:tcBorders>
              <w:top w:val="single" w:color="000000" w:sz="4" w:space="0"/>
              <w:left w:val="single" w:color="000000" w:sz="4" w:space="0"/>
              <w:bottom w:val="single" w:color="000000" w:sz="4" w:space="0"/>
              <w:right w:val="single" w:color="000000" w:sz="4" w:space="0"/>
            </w:tcBorders>
            <w:noWrap/>
            <w:vAlign w:val="center"/>
          </w:tcPr>
          <w:p w14:paraId="01BC8592">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起重指挥</w:t>
            </w:r>
          </w:p>
        </w:tc>
        <w:tc>
          <w:tcPr>
            <w:tcW w:w="729" w:type="dxa"/>
            <w:tcBorders>
              <w:top w:val="single" w:color="000000" w:sz="4" w:space="0"/>
              <w:left w:val="single" w:color="000000" w:sz="4" w:space="0"/>
              <w:bottom w:val="single" w:color="000000" w:sz="4" w:space="0"/>
              <w:right w:val="single" w:color="000000" w:sz="4" w:space="0"/>
            </w:tcBorders>
            <w:noWrap/>
            <w:vAlign w:val="center"/>
          </w:tcPr>
          <w:p w14:paraId="3CF0AE25">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c>
          <w:tcPr>
            <w:tcW w:w="5534" w:type="dxa"/>
            <w:tcBorders>
              <w:top w:val="single" w:color="000000" w:sz="4" w:space="0"/>
              <w:left w:val="single" w:color="000000" w:sz="4" w:space="0"/>
              <w:bottom w:val="single" w:color="000000" w:sz="4" w:space="0"/>
              <w:right w:val="single" w:color="000000" w:sz="4" w:space="0"/>
            </w:tcBorders>
            <w:vAlign w:val="center"/>
          </w:tcPr>
          <w:p w14:paraId="6CDC98AA">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持市场监督管理局颁发的起重指挥证（Q1），3年以上起重工作经验，且熟练掌握汉语语言。平时需参与检修作业。</w:t>
            </w:r>
          </w:p>
        </w:tc>
        <w:tc>
          <w:tcPr>
            <w:tcW w:w="90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8A1CAC8">
            <w:pPr>
              <w:jc w:val="center"/>
              <w:rPr>
                <w:rFonts w:hint="eastAsia" w:ascii="宋体" w:hAnsi="宋体" w:eastAsia="宋体" w:cs="宋体"/>
                <w:color w:val="auto"/>
                <w:kern w:val="0"/>
                <w:sz w:val="24"/>
                <w:szCs w:val="24"/>
                <w:highlight w:val="none"/>
                <w:lang w:bidi="ar"/>
              </w:rPr>
            </w:pPr>
          </w:p>
        </w:tc>
      </w:tr>
      <w:tr w14:paraId="672ADF24">
        <w:tblPrEx>
          <w:tblCellMar>
            <w:top w:w="0" w:type="dxa"/>
            <w:left w:w="108" w:type="dxa"/>
            <w:bottom w:w="0" w:type="dxa"/>
            <w:right w:w="108" w:type="dxa"/>
          </w:tblCellMar>
        </w:tblPrEx>
        <w:trPr>
          <w:cantSplit/>
          <w:trHeight w:val="1555" w:hRule="atLeast"/>
        </w:trPr>
        <w:tc>
          <w:tcPr>
            <w:tcW w:w="941" w:type="dxa"/>
            <w:vMerge w:val="continue"/>
            <w:tcBorders>
              <w:left w:val="single" w:color="000000" w:sz="4" w:space="0"/>
              <w:bottom w:val="single" w:color="000000" w:sz="4" w:space="0"/>
              <w:right w:val="single" w:color="000000" w:sz="4" w:space="0"/>
            </w:tcBorders>
            <w:noWrap/>
            <w:vAlign w:val="center"/>
          </w:tcPr>
          <w:p w14:paraId="15CEAF0C">
            <w:pPr>
              <w:rPr>
                <w:rFonts w:hint="eastAsia" w:ascii="宋体" w:hAnsi="宋体" w:eastAsia="宋体" w:cs="宋体"/>
                <w:color w:val="auto"/>
                <w:sz w:val="24"/>
                <w:szCs w:val="24"/>
                <w:highlight w:val="none"/>
              </w:rPr>
            </w:pPr>
          </w:p>
        </w:tc>
        <w:tc>
          <w:tcPr>
            <w:tcW w:w="1265" w:type="dxa"/>
            <w:tcBorders>
              <w:top w:val="single" w:color="000000" w:sz="4" w:space="0"/>
              <w:left w:val="single" w:color="000000" w:sz="4" w:space="0"/>
              <w:bottom w:val="single" w:color="000000" w:sz="4" w:space="0"/>
              <w:right w:val="single" w:color="000000" w:sz="4" w:space="0"/>
            </w:tcBorders>
            <w:noWrap/>
            <w:vAlign w:val="center"/>
          </w:tcPr>
          <w:p w14:paraId="43F00FA5">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作业人员</w:t>
            </w:r>
          </w:p>
        </w:tc>
        <w:tc>
          <w:tcPr>
            <w:tcW w:w="729" w:type="dxa"/>
            <w:tcBorders>
              <w:top w:val="single" w:color="000000" w:sz="4" w:space="0"/>
              <w:left w:val="single" w:color="000000" w:sz="4" w:space="0"/>
              <w:bottom w:val="single" w:color="000000" w:sz="4" w:space="0"/>
              <w:right w:val="single" w:color="000000" w:sz="4" w:space="0"/>
            </w:tcBorders>
            <w:noWrap/>
            <w:vAlign w:val="center"/>
          </w:tcPr>
          <w:p w14:paraId="358FD7CF">
            <w:pPr>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20</w:t>
            </w:r>
          </w:p>
        </w:tc>
        <w:tc>
          <w:tcPr>
            <w:tcW w:w="5534" w:type="dxa"/>
            <w:tcBorders>
              <w:top w:val="single" w:color="000000" w:sz="4" w:space="0"/>
              <w:left w:val="single" w:color="000000" w:sz="4" w:space="0"/>
              <w:bottom w:val="single" w:color="000000" w:sz="4" w:space="0"/>
              <w:right w:val="single" w:color="000000" w:sz="4" w:space="0"/>
            </w:tcBorders>
            <w:vAlign w:val="center"/>
          </w:tcPr>
          <w:p w14:paraId="10EF8F60">
            <w:pP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年以上设备检修维护工作经验，不少于</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人持有中级钳工及以上技能，且全员熟练掌握汉语语言。作业人员中50%以上人员必须在石化或化工装置从业的经历</w:t>
            </w:r>
            <w:r>
              <w:rPr>
                <w:rFonts w:hint="eastAsia" w:ascii="宋体" w:hAnsi="宋体" w:eastAsia="宋体" w:cs="宋体"/>
                <w:color w:val="auto"/>
                <w:sz w:val="24"/>
                <w:szCs w:val="24"/>
                <w:highlight w:val="none"/>
                <w:lang w:eastAsia="zh-CN"/>
              </w:rPr>
              <w:t>。</w:t>
            </w:r>
          </w:p>
        </w:tc>
        <w:tc>
          <w:tcPr>
            <w:tcW w:w="90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6DE7EE1">
            <w:pPr>
              <w:jc w:val="center"/>
              <w:rPr>
                <w:rFonts w:hint="eastAsia" w:ascii="宋体" w:hAnsi="宋体" w:eastAsia="宋体" w:cs="宋体"/>
                <w:color w:val="auto"/>
                <w:kern w:val="0"/>
                <w:sz w:val="24"/>
                <w:szCs w:val="24"/>
                <w:highlight w:val="none"/>
                <w:lang w:bidi="ar"/>
              </w:rPr>
            </w:pPr>
          </w:p>
        </w:tc>
      </w:tr>
    </w:tbl>
    <w:p w14:paraId="7F867021">
      <w:pPr>
        <w:snapToGrid w:val="0"/>
        <w:spacing w:line="360" w:lineRule="auto"/>
        <w:jc w:val="left"/>
        <w:rPr>
          <w:rStyle w:val="39"/>
          <w:rFonts w:hint="eastAsia" w:ascii="宋体" w:hAnsi="宋体" w:eastAsia="宋体" w:cs="宋体"/>
          <w:b/>
          <w:color w:val="auto"/>
          <w:sz w:val="24"/>
          <w:szCs w:val="24"/>
          <w:highlight w:val="none"/>
        </w:rPr>
      </w:pPr>
    </w:p>
    <w:p w14:paraId="0DE62D8D">
      <w:pPr>
        <w:pStyle w:val="2"/>
        <w:keepNext/>
        <w:keepLines/>
        <w:pageBreakBefore w:val="0"/>
        <w:widowControl w:val="0"/>
        <w:kinsoku w:val="0"/>
        <w:wordWrap/>
        <w:overflowPunct/>
        <w:topLinePunct w:val="0"/>
        <w:autoSpaceDE/>
        <w:autoSpaceDN/>
        <w:bidi w:val="0"/>
        <w:adjustRightInd w:val="0"/>
        <w:snapToGrid w:val="0"/>
        <w:jc w:val="left"/>
        <w:textAlignment w:val="auto"/>
        <w:rPr>
          <w:rFonts w:hint="eastAsia" w:ascii="宋体" w:hAnsi="宋体" w:eastAsia="宋体" w:cs="宋体"/>
          <w:color w:val="auto"/>
          <w:sz w:val="24"/>
          <w:szCs w:val="24"/>
          <w:highlight w:val="none"/>
          <w:lang w:val="en-US" w:eastAsia="zh-CN"/>
        </w:rPr>
      </w:pPr>
      <w:bookmarkStart w:id="24" w:name="_Toc2063"/>
      <w:bookmarkStart w:id="25" w:name="_Toc28537"/>
      <w:r>
        <w:rPr>
          <w:rFonts w:hint="eastAsia" w:cs="宋体"/>
          <w:color w:val="auto"/>
          <w:sz w:val="24"/>
          <w:szCs w:val="24"/>
          <w:highlight w:val="none"/>
          <w:lang w:val="en-US" w:eastAsia="zh-CN"/>
        </w:rPr>
        <w:t>8</w:t>
      </w:r>
      <w:r>
        <w:rPr>
          <w:rFonts w:hint="eastAsia" w:ascii="宋体" w:hAnsi="宋体" w:eastAsia="宋体" w:cs="宋体"/>
          <w:color w:val="auto"/>
          <w:sz w:val="24"/>
          <w:szCs w:val="24"/>
          <w:highlight w:val="none"/>
          <w:lang w:val="en-US" w:eastAsia="zh-CN"/>
        </w:rPr>
        <w:t xml:space="preserve"> 安全要求</w:t>
      </w:r>
      <w:bookmarkEnd w:id="24"/>
      <w:bookmarkEnd w:id="25"/>
    </w:p>
    <w:p w14:paraId="2AE215BE">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8</w:t>
      </w:r>
      <w:r>
        <w:rPr>
          <w:rFonts w:hint="eastAsia" w:ascii="宋体" w:hAnsi="宋体" w:eastAsia="宋体" w:cs="宋体"/>
          <w:color w:val="auto"/>
          <w:sz w:val="24"/>
          <w:szCs w:val="24"/>
          <w:highlight w:val="none"/>
          <w:lang w:val="en-US" w:eastAsia="zh-CN"/>
        </w:rPr>
        <w:t>.1入厂资料要求：</w:t>
      </w:r>
    </w:p>
    <w:p w14:paraId="49165FE4">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8</w:t>
      </w:r>
      <w:r>
        <w:rPr>
          <w:rFonts w:hint="eastAsia" w:ascii="宋体" w:hAnsi="宋体" w:eastAsia="宋体" w:cs="宋体"/>
          <w:color w:val="auto"/>
          <w:sz w:val="24"/>
          <w:szCs w:val="24"/>
          <w:highlight w:val="none"/>
          <w:lang w:val="en-US" w:eastAsia="zh-CN"/>
        </w:rPr>
        <w:t>.1.1 投标方应该建立归档资料如下：</w:t>
      </w:r>
    </w:p>
    <w:p w14:paraId="3064F485">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8</w:t>
      </w:r>
      <w:r>
        <w:rPr>
          <w:rFonts w:hint="eastAsia" w:ascii="宋体" w:hAnsi="宋体" w:eastAsia="宋体" w:cs="宋体"/>
          <w:color w:val="auto"/>
          <w:sz w:val="24"/>
          <w:szCs w:val="24"/>
          <w:highlight w:val="none"/>
          <w:lang w:val="en-US" w:eastAsia="zh-CN"/>
        </w:rPr>
        <w:t>.1.2 投标方管理人员对作业人员的安全技术交底记录（全员覆盖，新入职人员及时进行安全技术交底，纸质版留档）。</w:t>
      </w:r>
    </w:p>
    <w:p w14:paraId="50DE2F1C">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8</w:t>
      </w:r>
      <w:r>
        <w:rPr>
          <w:rFonts w:hint="eastAsia" w:ascii="宋体" w:hAnsi="宋体" w:eastAsia="宋体" w:cs="宋体"/>
          <w:color w:val="auto"/>
          <w:sz w:val="24"/>
          <w:szCs w:val="24"/>
          <w:highlight w:val="none"/>
          <w:lang w:val="en-US" w:eastAsia="zh-CN"/>
        </w:rPr>
        <w:t>.1.3 投标方组织员工培训学习公司相关制度、管理规定、事故案例的学习记录。（电子版备查，要求有清晰的照片能证明所学内容，有清晰的扫描签到表）</w:t>
      </w:r>
    </w:p>
    <w:p w14:paraId="164F4A46">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8</w:t>
      </w:r>
      <w:r>
        <w:rPr>
          <w:rFonts w:hint="eastAsia" w:ascii="宋体" w:hAnsi="宋体" w:eastAsia="宋体" w:cs="宋体"/>
          <w:color w:val="auto"/>
          <w:sz w:val="24"/>
          <w:szCs w:val="24"/>
          <w:highlight w:val="none"/>
          <w:lang w:val="en-US" w:eastAsia="zh-CN"/>
        </w:rPr>
        <w:t>.1.4 三级安全教育台账以及整套资料。</w:t>
      </w:r>
    </w:p>
    <w:p w14:paraId="03DBAA5C">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8</w:t>
      </w:r>
      <w:r>
        <w:rPr>
          <w:rFonts w:hint="eastAsia" w:ascii="宋体" w:hAnsi="宋体" w:eastAsia="宋体" w:cs="宋体"/>
          <w:color w:val="auto"/>
          <w:sz w:val="24"/>
          <w:szCs w:val="24"/>
          <w:highlight w:val="none"/>
          <w:lang w:val="en-US" w:eastAsia="zh-CN"/>
        </w:rPr>
        <w:t>.1.5 项目主管单位对制度、管理规定、操作规程提供的确认表。（纸质版留档）</w:t>
      </w:r>
    </w:p>
    <w:p w14:paraId="77F99688">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8</w:t>
      </w:r>
      <w:r>
        <w:rPr>
          <w:rFonts w:hint="eastAsia" w:ascii="宋体" w:hAnsi="宋体" w:eastAsia="宋体" w:cs="宋体"/>
          <w:color w:val="auto"/>
          <w:sz w:val="24"/>
          <w:szCs w:val="24"/>
          <w:highlight w:val="none"/>
          <w:lang w:val="en-US" w:eastAsia="zh-CN"/>
        </w:rPr>
        <w:t>.1.6 项目主管单位对投标方组织进行培训学习记录。（常年维保单位每月一次）。（电子版备查，要求有清晰的照片能证明所学内容，有清晰的扫描签到表）</w:t>
      </w:r>
    </w:p>
    <w:p w14:paraId="6671A47E">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8</w:t>
      </w:r>
      <w:r>
        <w:rPr>
          <w:rFonts w:hint="eastAsia" w:ascii="宋体" w:hAnsi="宋体" w:eastAsia="宋体" w:cs="宋体"/>
          <w:color w:val="auto"/>
          <w:sz w:val="24"/>
          <w:szCs w:val="24"/>
          <w:highlight w:val="none"/>
          <w:lang w:val="en-US" w:eastAsia="zh-CN"/>
        </w:rPr>
        <w:t>.1.7 安健环协议以及交叉协议。（纸质版留档）</w:t>
      </w:r>
    </w:p>
    <w:p w14:paraId="08901AE9">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8</w:t>
      </w:r>
      <w:r>
        <w:rPr>
          <w:rFonts w:hint="eastAsia" w:ascii="宋体" w:hAnsi="宋体" w:eastAsia="宋体" w:cs="宋体"/>
          <w:color w:val="auto"/>
          <w:sz w:val="24"/>
          <w:szCs w:val="24"/>
          <w:highlight w:val="none"/>
          <w:lang w:val="en-US" w:eastAsia="zh-CN"/>
        </w:rPr>
        <w:t>.1.8 项目开工前条件确认表。（纸质版留档）</w:t>
      </w:r>
    </w:p>
    <w:p w14:paraId="6870CD1D">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8</w:t>
      </w:r>
      <w:r>
        <w:rPr>
          <w:rFonts w:hint="eastAsia" w:ascii="宋体" w:hAnsi="宋体" w:eastAsia="宋体" w:cs="宋体"/>
          <w:color w:val="auto"/>
          <w:sz w:val="24"/>
          <w:szCs w:val="24"/>
          <w:highlight w:val="none"/>
          <w:lang w:val="en-US" w:eastAsia="zh-CN"/>
        </w:rPr>
        <w:t>.1.9 安全生产责任书（层层签订）（纸质版留档）</w:t>
      </w:r>
    </w:p>
    <w:p w14:paraId="603C28C2">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8</w:t>
      </w:r>
      <w:r>
        <w:rPr>
          <w:rFonts w:hint="eastAsia" w:ascii="宋体" w:hAnsi="宋体" w:eastAsia="宋体" w:cs="宋体"/>
          <w:color w:val="auto"/>
          <w:sz w:val="24"/>
          <w:szCs w:val="24"/>
          <w:highlight w:val="none"/>
          <w:lang w:val="en-US" w:eastAsia="zh-CN"/>
        </w:rPr>
        <w:t>.1.10 合同以及附件。（纸质版留档）</w:t>
      </w:r>
    </w:p>
    <w:p w14:paraId="1C7DF8E1">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8</w:t>
      </w:r>
      <w:r>
        <w:rPr>
          <w:rFonts w:hint="eastAsia" w:ascii="宋体" w:hAnsi="宋体" w:eastAsia="宋体" w:cs="宋体"/>
          <w:color w:val="auto"/>
          <w:sz w:val="24"/>
          <w:szCs w:val="24"/>
          <w:highlight w:val="none"/>
          <w:lang w:val="en-US" w:eastAsia="zh-CN"/>
        </w:rPr>
        <w:t>.1.11 企业资质、专业外包资质。（电子版备查）</w:t>
      </w:r>
    </w:p>
    <w:p w14:paraId="3AA8C8A9">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8</w:t>
      </w:r>
      <w:r>
        <w:rPr>
          <w:rFonts w:hint="eastAsia" w:ascii="宋体" w:hAnsi="宋体" w:eastAsia="宋体" w:cs="宋体"/>
          <w:color w:val="auto"/>
          <w:sz w:val="24"/>
          <w:szCs w:val="24"/>
          <w:highlight w:val="none"/>
          <w:lang w:val="en-US" w:eastAsia="zh-CN"/>
        </w:rPr>
        <w:t>.1.12 管理人员授权书、任命书。（纸质版留档）</w:t>
      </w:r>
    </w:p>
    <w:p w14:paraId="575495C7">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8</w:t>
      </w:r>
      <w:r>
        <w:rPr>
          <w:rFonts w:hint="eastAsia" w:ascii="宋体" w:hAnsi="宋体" w:eastAsia="宋体" w:cs="宋体"/>
          <w:color w:val="auto"/>
          <w:sz w:val="24"/>
          <w:szCs w:val="24"/>
          <w:highlight w:val="none"/>
          <w:lang w:val="en-US" w:eastAsia="zh-CN"/>
        </w:rPr>
        <w:t>.1.13 投标方全员安全生产责任制。（纸质版留档）</w:t>
      </w:r>
    </w:p>
    <w:p w14:paraId="62E18F51">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8</w:t>
      </w:r>
      <w:r>
        <w:rPr>
          <w:rFonts w:hint="eastAsia" w:ascii="宋体" w:hAnsi="宋体" w:eastAsia="宋体" w:cs="宋体"/>
          <w:color w:val="auto"/>
          <w:sz w:val="24"/>
          <w:szCs w:val="24"/>
          <w:highlight w:val="none"/>
          <w:lang w:val="en-US" w:eastAsia="zh-CN"/>
        </w:rPr>
        <w:t>.1.14 投标方应急预案。（纸质版留档）</w:t>
      </w:r>
    </w:p>
    <w:p w14:paraId="5A6C0206">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8</w:t>
      </w:r>
      <w:r>
        <w:rPr>
          <w:rFonts w:hint="eastAsia" w:ascii="宋体" w:hAnsi="宋体" w:eastAsia="宋体" w:cs="宋体"/>
          <w:color w:val="auto"/>
          <w:sz w:val="24"/>
          <w:szCs w:val="24"/>
          <w:highlight w:val="none"/>
          <w:lang w:val="en-US" w:eastAsia="zh-CN"/>
        </w:rPr>
        <w:t>.1.15 外包项目人员台账（及时更新）以及特种作业人员台账（电子版及时更新）。</w:t>
      </w:r>
    </w:p>
    <w:p w14:paraId="4F94FC4C">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8</w:t>
      </w:r>
      <w:r>
        <w:rPr>
          <w:rFonts w:hint="eastAsia" w:ascii="宋体" w:hAnsi="宋体" w:eastAsia="宋体" w:cs="宋体"/>
          <w:color w:val="auto"/>
          <w:sz w:val="24"/>
          <w:szCs w:val="24"/>
          <w:highlight w:val="none"/>
          <w:lang w:val="en-US" w:eastAsia="zh-CN"/>
        </w:rPr>
        <w:t>.1.16 所有审核审批的方案存档。（纸质版留档）</w:t>
      </w:r>
    </w:p>
    <w:p w14:paraId="57AFC08F">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8</w:t>
      </w:r>
      <w:r>
        <w:rPr>
          <w:rFonts w:hint="eastAsia" w:ascii="宋体" w:hAnsi="宋体" w:eastAsia="宋体" w:cs="宋体"/>
          <w:color w:val="auto"/>
          <w:sz w:val="24"/>
          <w:szCs w:val="24"/>
          <w:highlight w:val="none"/>
          <w:lang w:val="en-US" w:eastAsia="zh-CN"/>
        </w:rPr>
        <w:t>.1.17 安全生产费用使用台账（电子版台账，必须提供相关佐证资料例如发票等）。</w:t>
      </w:r>
    </w:p>
    <w:p w14:paraId="4F9C75D9">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8</w:t>
      </w:r>
      <w:r>
        <w:rPr>
          <w:rFonts w:hint="eastAsia" w:ascii="宋体" w:hAnsi="宋体" w:eastAsia="宋体" w:cs="宋体"/>
          <w:color w:val="auto"/>
          <w:sz w:val="24"/>
          <w:szCs w:val="24"/>
          <w:highlight w:val="none"/>
          <w:lang w:val="en-US" w:eastAsia="zh-CN"/>
        </w:rPr>
        <w:t>.1.18 外包项目所有人员的入厂健康体检、职业病体检报告（纸质版留档）,详细要求见附件22。</w:t>
      </w:r>
    </w:p>
    <w:p w14:paraId="4BBA7DF8">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8</w:t>
      </w:r>
      <w:r>
        <w:rPr>
          <w:rFonts w:hint="eastAsia" w:ascii="宋体" w:hAnsi="宋体" w:eastAsia="宋体" w:cs="宋体"/>
          <w:color w:val="auto"/>
          <w:sz w:val="24"/>
          <w:szCs w:val="24"/>
          <w:highlight w:val="none"/>
          <w:lang w:val="en-US" w:eastAsia="zh-CN"/>
        </w:rPr>
        <w:t>.2安全要求：</w:t>
      </w:r>
    </w:p>
    <w:p w14:paraId="2161CC1C">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8</w:t>
      </w:r>
      <w:r>
        <w:rPr>
          <w:rFonts w:hint="eastAsia" w:ascii="宋体" w:hAnsi="宋体" w:eastAsia="宋体" w:cs="宋体"/>
          <w:color w:val="auto"/>
          <w:sz w:val="24"/>
          <w:szCs w:val="24"/>
          <w:highlight w:val="none"/>
          <w:lang w:val="en-US" w:eastAsia="zh-CN"/>
        </w:rPr>
        <w:t>.2.1 检修人员进行设备检修工作时，必须办理合格的工作票及各种特殊作业票。</w:t>
      </w:r>
    </w:p>
    <w:p w14:paraId="1B1C1391">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8</w:t>
      </w:r>
      <w:r>
        <w:rPr>
          <w:rFonts w:hint="eastAsia" w:ascii="宋体" w:hAnsi="宋体" w:eastAsia="宋体" w:cs="宋体"/>
          <w:color w:val="auto"/>
          <w:sz w:val="24"/>
          <w:szCs w:val="24"/>
          <w:highlight w:val="none"/>
          <w:lang w:val="en-US" w:eastAsia="zh-CN"/>
        </w:rPr>
        <w:t>.2.2 检修人员如需在脚手架上工作，必须系安全带方能上脚手架，并将安全带挂在固定牢固部件上，高挂低用。</w:t>
      </w:r>
    </w:p>
    <w:p w14:paraId="3B99839A">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8</w:t>
      </w:r>
      <w:r>
        <w:rPr>
          <w:rFonts w:hint="eastAsia" w:ascii="宋体" w:hAnsi="宋体" w:eastAsia="宋体" w:cs="宋体"/>
          <w:color w:val="auto"/>
          <w:sz w:val="24"/>
          <w:szCs w:val="24"/>
          <w:highlight w:val="none"/>
          <w:lang w:val="en-US" w:eastAsia="zh-CN"/>
        </w:rPr>
        <w:t>.2.3 设备所有零部件，应按要求摆放在指定的地点, 妥善保管。工作中轻起轻落,不准将设备或零部件直接放在地面上，在检修现场必须垫上橡胶垫，以防工具、零件等掉在地上。</w:t>
      </w:r>
    </w:p>
    <w:p w14:paraId="4044E634">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8</w:t>
      </w:r>
      <w:r>
        <w:rPr>
          <w:rFonts w:hint="eastAsia" w:ascii="宋体" w:hAnsi="宋体" w:eastAsia="宋体" w:cs="宋体"/>
          <w:color w:val="auto"/>
          <w:sz w:val="24"/>
          <w:szCs w:val="24"/>
          <w:highlight w:val="none"/>
          <w:lang w:val="en-US" w:eastAsia="zh-CN"/>
        </w:rPr>
        <w:t>.2.4 检修现场应尽量避免上下交叉作业，如无法避免，应在监护人的监督下，由工作负责人统一指挥，上方检修人员应系好安全带、所用工器具系好安全绳并确保防坠落安全措施已执行到位；下方检修人员，应在工作负责人确认安全措施已执行到位后，方可进入现场工作，并做好事故预想，工作时做到注意力集中，保持上下通信畅通。</w:t>
      </w:r>
    </w:p>
    <w:p w14:paraId="3371BEE5">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8</w:t>
      </w:r>
      <w:r>
        <w:rPr>
          <w:rFonts w:hint="eastAsia" w:ascii="宋体" w:hAnsi="宋体" w:eastAsia="宋体" w:cs="宋体"/>
          <w:color w:val="auto"/>
          <w:sz w:val="24"/>
          <w:szCs w:val="24"/>
          <w:highlight w:val="none"/>
          <w:lang w:val="en-US" w:eastAsia="zh-CN"/>
        </w:rPr>
        <w:t>.2.5 现场工作人员应精神状态良好、无有碍工作的疾病，并不得酒后上班。</w:t>
      </w:r>
    </w:p>
    <w:p w14:paraId="1EE496CE">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8</w:t>
      </w:r>
      <w:r>
        <w:rPr>
          <w:rFonts w:hint="eastAsia" w:ascii="宋体" w:hAnsi="宋体" w:eastAsia="宋体" w:cs="宋体"/>
          <w:color w:val="auto"/>
          <w:sz w:val="24"/>
          <w:szCs w:val="24"/>
          <w:highlight w:val="none"/>
          <w:lang w:val="en-US" w:eastAsia="zh-CN"/>
        </w:rPr>
        <w:t>.2.6 进入生产场所的所有人员包括管理人员必须戴好安全帽，禁止在生产场所吸烟。</w:t>
      </w:r>
    </w:p>
    <w:p w14:paraId="1AA74892">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8</w:t>
      </w:r>
      <w:r>
        <w:rPr>
          <w:rFonts w:hint="eastAsia" w:ascii="宋体" w:hAnsi="宋体" w:eastAsia="宋体" w:cs="宋体"/>
          <w:color w:val="auto"/>
          <w:sz w:val="24"/>
          <w:szCs w:val="24"/>
          <w:highlight w:val="none"/>
          <w:lang w:val="en-US" w:eastAsia="zh-CN"/>
        </w:rPr>
        <w:t>.2.7 动火作业按要求办理好动火作业工作票，注意火星的控制，以及动火操作的规范。</w:t>
      </w:r>
    </w:p>
    <w:p w14:paraId="287FE238">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8</w:t>
      </w:r>
      <w:r>
        <w:rPr>
          <w:rFonts w:hint="eastAsia" w:ascii="宋体" w:hAnsi="宋体" w:eastAsia="宋体" w:cs="宋体"/>
          <w:color w:val="auto"/>
          <w:sz w:val="24"/>
          <w:szCs w:val="24"/>
          <w:highlight w:val="none"/>
          <w:lang w:val="en-US" w:eastAsia="zh-CN"/>
        </w:rPr>
        <w:t>.2.8 容器内作业注意通风，外部设专业监护，防止中毒窒息。</w:t>
      </w:r>
    </w:p>
    <w:p w14:paraId="1FA858B6">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8</w:t>
      </w:r>
      <w:r>
        <w:rPr>
          <w:rFonts w:hint="eastAsia" w:ascii="宋体" w:hAnsi="宋体" w:eastAsia="宋体" w:cs="宋体"/>
          <w:color w:val="auto"/>
          <w:sz w:val="24"/>
          <w:szCs w:val="24"/>
          <w:highlight w:val="none"/>
          <w:lang w:val="en-US" w:eastAsia="zh-CN"/>
        </w:rPr>
        <w:t>.2.9 必须严格遵守安全监察部制定的八大特殊作业等安全管理制度要求。</w:t>
      </w:r>
    </w:p>
    <w:p w14:paraId="21186843">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8.2.10 作业过程中全程佩戴</w:t>
      </w:r>
      <w:r>
        <w:rPr>
          <w:rFonts w:hint="eastAsia" w:ascii="宋体" w:hAnsi="宋体" w:eastAsia="宋体" w:cs="宋体"/>
          <w:color w:val="auto"/>
          <w:sz w:val="24"/>
          <w:szCs w:val="24"/>
          <w:highlight w:val="none"/>
        </w:rPr>
        <w:t>有毒有害气体检测仪、防氨/有机气全面罩</w:t>
      </w:r>
      <w:r>
        <w:rPr>
          <w:rFonts w:hint="eastAsia" w:ascii="宋体" w:hAnsi="宋体" w:cs="宋体"/>
          <w:color w:val="auto"/>
          <w:sz w:val="24"/>
          <w:szCs w:val="24"/>
          <w:highlight w:val="none"/>
          <w:lang w:val="en-US" w:eastAsia="zh-CN"/>
        </w:rPr>
        <w:t>等防护器具。</w:t>
      </w:r>
    </w:p>
    <w:p w14:paraId="3161D87A">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8</w:t>
      </w:r>
      <w:r>
        <w:rPr>
          <w:rFonts w:hint="eastAsia" w:ascii="宋体" w:hAnsi="宋体" w:eastAsia="宋体" w:cs="宋体"/>
          <w:color w:val="auto"/>
          <w:sz w:val="24"/>
          <w:szCs w:val="24"/>
          <w:highlight w:val="none"/>
          <w:lang w:val="en-US" w:eastAsia="zh-CN"/>
        </w:rPr>
        <w:t>.3 安全生产七大禁令</w:t>
      </w:r>
    </w:p>
    <w:p w14:paraId="2F6C98C7">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Style w:val="39"/>
          <w:rFonts w:hint="eastAsia" w:ascii="宋体" w:hAnsi="宋体" w:eastAsia="宋体" w:cs="宋体"/>
          <w:b/>
          <w:color w:val="auto"/>
          <w:sz w:val="24"/>
          <w:szCs w:val="24"/>
          <w:highlight w:val="none"/>
        </w:rPr>
      </w:pPr>
      <w:r>
        <w:rPr>
          <w:rFonts w:hint="eastAsia" w:ascii="宋体" w:hAnsi="宋体" w:cs="宋体"/>
          <w:color w:val="auto"/>
          <w:sz w:val="24"/>
          <w:szCs w:val="24"/>
          <w:highlight w:val="none"/>
          <w:lang w:val="en-US" w:eastAsia="zh-CN"/>
        </w:rPr>
        <w:t>8</w:t>
      </w:r>
      <w:r>
        <w:rPr>
          <w:rFonts w:hint="eastAsia" w:ascii="宋体" w:hAnsi="宋体" w:eastAsia="宋体" w:cs="宋体"/>
          <w:color w:val="auto"/>
          <w:sz w:val="24"/>
          <w:szCs w:val="24"/>
          <w:highlight w:val="none"/>
          <w:lang w:val="en-US" w:eastAsia="zh-CN"/>
        </w:rPr>
        <w:t>.3.1 严禁在生产装置区内吸烟。</w:t>
      </w:r>
    </w:p>
    <w:p w14:paraId="2DAF0A1B">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8</w:t>
      </w:r>
      <w:r>
        <w:rPr>
          <w:rFonts w:hint="eastAsia" w:ascii="宋体" w:hAnsi="宋体" w:eastAsia="宋体" w:cs="宋体"/>
          <w:color w:val="auto"/>
          <w:sz w:val="24"/>
          <w:szCs w:val="24"/>
          <w:highlight w:val="none"/>
          <w:lang w:val="en-US" w:eastAsia="zh-CN"/>
        </w:rPr>
        <w:t>.3.2 严禁高处作业不使用安全带。</w:t>
      </w:r>
    </w:p>
    <w:p w14:paraId="23D1E00D">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8</w:t>
      </w:r>
      <w:r>
        <w:rPr>
          <w:rFonts w:hint="eastAsia" w:ascii="宋体" w:hAnsi="宋体" w:eastAsia="宋体" w:cs="宋体"/>
          <w:color w:val="auto"/>
          <w:sz w:val="24"/>
          <w:szCs w:val="24"/>
          <w:highlight w:val="none"/>
          <w:lang w:val="en-US" w:eastAsia="zh-CN"/>
        </w:rPr>
        <w:t>.3.3 严禁违章指挥、强令他人违章冒险作业。</w:t>
      </w:r>
    </w:p>
    <w:p w14:paraId="13B42A9D">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8</w:t>
      </w:r>
      <w:r>
        <w:rPr>
          <w:rFonts w:hint="eastAsia" w:ascii="宋体" w:hAnsi="宋体" w:eastAsia="宋体" w:cs="宋体"/>
          <w:color w:val="auto"/>
          <w:sz w:val="24"/>
          <w:szCs w:val="24"/>
          <w:highlight w:val="none"/>
          <w:lang w:val="en-US" w:eastAsia="zh-CN"/>
        </w:rPr>
        <w:t>.3.4 严禁未经许可进行受限空间作业、动火作业。</w:t>
      </w:r>
    </w:p>
    <w:p w14:paraId="7A81C475">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8</w:t>
      </w:r>
      <w:r>
        <w:rPr>
          <w:rFonts w:hint="eastAsia" w:ascii="宋体" w:hAnsi="宋体" w:eastAsia="宋体" w:cs="宋体"/>
          <w:color w:val="auto"/>
          <w:sz w:val="24"/>
          <w:szCs w:val="24"/>
          <w:highlight w:val="none"/>
          <w:lang w:val="en-US" w:eastAsia="zh-CN"/>
        </w:rPr>
        <w:t>.3.5 严禁无证进行电气、架子、叉车、电气焊作业。</w:t>
      </w:r>
    </w:p>
    <w:p w14:paraId="0B2FF94D">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8</w:t>
      </w:r>
      <w:r>
        <w:rPr>
          <w:rFonts w:hint="eastAsia" w:ascii="宋体" w:hAnsi="宋体" w:eastAsia="宋体" w:cs="宋体"/>
          <w:color w:val="auto"/>
          <w:sz w:val="24"/>
          <w:szCs w:val="24"/>
          <w:highlight w:val="none"/>
          <w:lang w:val="en-US" w:eastAsia="zh-CN"/>
        </w:rPr>
        <w:t>.3.6 严禁未经审批或许可，取消或退出安全联锁。</w:t>
      </w:r>
    </w:p>
    <w:p w14:paraId="2C830C05">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Style w:val="39"/>
          <w:rFonts w:hint="eastAsia" w:ascii="宋体" w:hAnsi="宋体" w:eastAsia="宋体" w:cs="宋体"/>
          <w:b/>
          <w:color w:val="auto"/>
          <w:sz w:val="24"/>
          <w:szCs w:val="24"/>
          <w:highlight w:val="none"/>
        </w:rPr>
      </w:pPr>
      <w:r>
        <w:rPr>
          <w:rFonts w:hint="eastAsia" w:ascii="宋体" w:hAnsi="宋体" w:cs="宋体"/>
          <w:color w:val="auto"/>
          <w:sz w:val="24"/>
          <w:szCs w:val="24"/>
          <w:highlight w:val="none"/>
          <w:lang w:val="en-US" w:eastAsia="zh-CN"/>
        </w:rPr>
        <w:t>8</w:t>
      </w:r>
      <w:r>
        <w:rPr>
          <w:rFonts w:hint="eastAsia" w:ascii="宋体" w:hAnsi="宋体" w:eastAsia="宋体" w:cs="宋体"/>
          <w:color w:val="auto"/>
          <w:sz w:val="24"/>
          <w:szCs w:val="24"/>
          <w:highlight w:val="none"/>
          <w:lang w:val="en-US" w:eastAsia="zh-CN"/>
        </w:rPr>
        <w:t>.3.7 严禁未经许可关闭、破坏直接关系生产安全的报警、防护、救生设备、设施，不得篡改、销毁其相关数据、信息。</w:t>
      </w:r>
    </w:p>
    <w:p w14:paraId="209FE9C6">
      <w:pPr>
        <w:pStyle w:val="2"/>
        <w:keepNext/>
        <w:keepLines/>
        <w:pageBreakBefore w:val="0"/>
        <w:widowControl w:val="0"/>
        <w:kinsoku w:val="0"/>
        <w:wordWrap/>
        <w:overflowPunct/>
        <w:topLinePunct w:val="0"/>
        <w:autoSpaceDE/>
        <w:autoSpaceDN/>
        <w:bidi w:val="0"/>
        <w:adjustRightInd w:val="0"/>
        <w:snapToGrid w:val="0"/>
        <w:jc w:val="left"/>
        <w:textAlignment w:val="auto"/>
        <w:rPr>
          <w:rFonts w:hint="eastAsia" w:ascii="宋体" w:hAnsi="宋体" w:eastAsia="宋体" w:cs="宋体"/>
          <w:color w:val="auto"/>
          <w:sz w:val="24"/>
          <w:szCs w:val="24"/>
          <w:highlight w:val="none"/>
          <w:lang w:val="en-US" w:eastAsia="zh-CN"/>
        </w:rPr>
      </w:pPr>
      <w:bookmarkStart w:id="26" w:name="_Toc15722"/>
      <w:bookmarkStart w:id="27" w:name="_Toc25615"/>
      <w:r>
        <w:rPr>
          <w:rFonts w:hint="eastAsia" w:cs="宋体"/>
          <w:color w:val="auto"/>
          <w:sz w:val="24"/>
          <w:szCs w:val="24"/>
          <w:highlight w:val="none"/>
          <w:lang w:val="en-US" w:eastAsia="zh-CN"/>
        </w:rPr>
        <w:t>9</w:t>
      </w:r>
      <w:r>
        <w:rPr>
          <w:rFonts w:hint="eastAsia" w:ascii="宋体" w:hAnsi="宋体" w:eastAsia="宋体" w:cs="宋体"/>
          <w:color w:val="auto"/>
          <w:sz w:val="24"/>
          <w:szCs w:val="24"/>
          <w:highlight w:val="none"/>
          <w:lang w:val="en-US" w:eastAsia="zh-CN"/>
        </w:rPr>
        <w:t xml:space="preserve"> 双方职责</w:t>
      </w:r>
      <w:bookmarkEnd w:id="26"/>
      <w:bookmarkEnd w:id="27"/>
    </w:p>
    <w:p w14:paraId="38ABCABB">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9</w:t>
      </w:r>
      <w:r>
        <w:rPr>
          <w:rFonts w:hint="eastAsia" w:ascii="宋体" w:hAnsi="宋体" w:eastAsia="宋体" w:cs="宋体"/>
          <w:color w:val="auto"/>
          <w:sz w:val="24"/>
          <w:szCs w:val="24"/>
          <w:highlight w:val="none"/>
          <w:lang w:val="en-US" w:eastAsia="zh-CN"/>
        </w:rPr>
        <w:t>.1 招标方职责</w:t>
      </w:r>
    </w:p>
    <w:p w14:paraId="1E323AF7">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9</w:t>
      </w:r>
      <w:r>
        <w:rPr>
          <w:rFonts w:hint="eastAsia" w:ascii="宋体" w:hAnsi="宋体" w:eastAsia="宋体" w:cs="宋体"/>
          <w:color w:val="auto"/>
          <w:sz w:val="24"/>
          <w:szCs w:val="24"/>
          <w:highlight w:val="none"/>
          <w:lang w:val="en-US" w:eastAsia="zh-CN"/>
        </w:rPr>
        <w:t>.1.1 对项目安全、质量及进度实施全过程管理，安全管理实行统一牵头、统一指挥、统一管理及考核，对存在的各类安全隐患及时督促整改。</w:t>
      </w:r>
    </w:p>
    <w:p w14:paraId="4F1AA1CD">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9</w:t>
      </w:r>
      <w:r>
        <w:rPr>
          <w:rFonts w:hint="eastAsia" w:ascii="宋体" w:hAnsi="宋体" w:eastAsia="宋体" w:cs="宋体"/>
          <w:color w:val="auto"/>
          <w:sz w:val="24"/>
          <w:szCs w:val="24"/>
          <w:highlight w:val="none"/>
          <w:lang w:val="en-US" w:eastAsia="zh-CN"/>
        </w:rPr>
        <w:t>.1.2 对投标方提出的各种技术方案进行审核和批准。</w:t>
      </w:r>
    </w:p>
    <w:p w14:paraId="51254239">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9</w:t>
      </w:r>
      <w:r>
        <w:rPr>
          <w:rFonts w:hint="eastAsia" w:ascii="宋体" w:hAnsi="宋体" w:eastAsia="宋体" w:cs="宋体"/>
          <w:color w:val="auto"/>
          <w:sz w:val="24"/>
          <w:szCs w:val="24"/>
          <w:highlight w:val="none"/>
          <w:lang w:val="en-US" w:eastAsia="zh-CN"/>
        </w:rPr>
        <w:t>.1.3 负责</w:t>
      </w:r>
      <w:r>
        <w:rPr>
          <w:rFonts w:hint="eastAsia" w:ascii="宋体" w:hAnsi="宋体" w:eastAsia="宋体" w:cs="宋体"/>
          <w:color w:val="auto"/>
          <w:sz w:val="24"/>
          <w:szCs w:val="24"/>
          <w:highlight w:val="none"/>
        </w:rPr>
        <w:t>报废物资和退库物资手续办理，投标方运送至指定地点。</w:t>
      </w:r>
    </w:p>
    <w:p w14:paraId="39DAFD94">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9</w:t>
      </w:r>
      <w:r>
        <w:rPr>
          <w:rFonts w:hint="eastAsia" w:ascii="宋体" w:hAnsi="宋体" w:eastAsia="宋体" w:cs="宋体"/>
          <w:color w:val="auto"/>
          <w:sz w:val="24"/>
          <w:szCs w:val="24"/>
          <w:highlight w:val="none"/>
          <w:lang w:val="en-US" w:eastAsia="zh-CN"/>
        </w:rPr>
        <w:t>.1.4 负责检修项目中涉及的光谱分析及焊缝探伤工作。</w:t>
      </w:r>
    </w:p>
    <w:p w14:paraId="50F0EAEE">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9</w:t>
      </w:r>
      <w:r>
        <w:rPr>
          <w:rFonts w:hint="eastAsia" w:ascii="宋体" w:hAnsi="宋体" w:eastAsia="宋体" w:cs="宋体"/>
          <w:color w:val="auto"/>
          <w:sz w:val="24"/>
          <w:szCs w:val="24"/>
          <w:highlight w:val="none"/>
          <w:lang w:val="en-US" w:eastAsia="zh-CN"/>
        </w:rPr>
        <w:t>.1.5 负责检修项目涉及的水、电、脚手架搭设、保温的拆装、恢复等工作。</w:t>
      </w:r>
    </w:p>
    <w:p w14:paraId="09A797D5">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9</w:t>
      </w:r>
      <w:r>
        <w:rPr>
          <w:rFonts w:hint="eastAsia" w:ascii="宋体" w:hAnsi="宋体" w:eastAsia="宋体" w:cs="宋体"/>
          <w:color w:val="auto"/>
          <w:sz w:val="24"/>
          <w:szCs w:val="24"/>
          <w:highlight w:val="none"/>
          <w:lang w:val="en-US" w:eastAsia="zh-CN"/>
        </w:rPr>
        <w:t>.1.6 根据招标方的相关事故调查规定，当发生不安全情况时,必要时组织投标方进行事故调查处理。</w:t>
      </w:r>
    </w:p>
    <w:p w14:paraId="63BDAC08">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9</w:t>
      </w:r>
      <w:r>
        <w:rPr>
          <w:rFonts w:hint="eastAsia" w:ascii="宋体" w:hAnsi="宋体" w:eastAsia="宋体" w:cs="宋体"/>
          <w:color w:val="auto"/>
          <w:sz w:val="24"/>
          <w:szCs w:val="24"/>
          <w:highlight w:val="none"/>
          <w:lang w:val="en-US" w:eastAsia="zh-CN"/>
        </w:rPr>
        <w:t>.1.7 向投标方提供有关设备资料及有关生产、管理需要的上级文件，并及时答复投标方提出的有关生产、管理中发生的问题。</w:t>
      </w:r>
    </w:p>
    <w:p w14:paraId="46F83009">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9</w:t>
      </w:r>
      <w:r>
        <w:rPr>
          <w:rFonts w:hint="eastAsia" w:ascii="宋体" w:hAnsi="宋体" w:eastAsia="宋体" w:cs="宋体"/>
          <w:color w:val="auto"/>
          <w:sz w:val="24"/>
          <w:szCs w:val="24"/>
          <w:highlight w:val="none"/>
          <w:lang w:val="en-US" w:eastAsia="zh-CN"/>
        </w:rPr>
        <w:t>.1.8 负责组织内部检修协调会议，并负责投标方与其它相关单位的工作协调。</w:t>
      </w:r>
    </w:p>
    <w:p w14:paraId="3BF6CB6C">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9</w:t>
      </w:r>
      <w:r>
        <w:rPr>
          <w:rFonts w:hint="eastAsia" w:ascii="宋体" w:hAnsi="宋体" w:eastAsia="宋体" w:cs="宋体"/>
          <w:color w:val="auto"/>
          <w:sz w:val="24"/>
          <w:szCs w:val="24"/>
          <w:highlight w:val="none"/>
          <w:lang w:val="en-US" w:eastAsia="zh-CN"/>
        </w:rPr>
        <w:t>.1.9 为投标方提供本承包范围范围系统设备设计、制造、安装、调试、运行、维护的图纸资料（包括设备的技术规范、竣工图纸、运行及维护手册或说明书等投标方履行本合同所需的资料）的收集和管理便利，避免影响检修进度和质量。</w:t>
      </w:r>
    </w:p>
    <w:p w14:paraId="56904245">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9</w:t>
      </w:r>
      <w:r>
        <w:rPr>
          <w:rFonts w:hint="eastAsia" w:ascii="宋体" w:hAnsi="宋体" w:eastAsia="宋体" w:cs="宋体"/>
          <w:color w:val="auto"/>
          <w:sz w:val="24"/>
          <w:szCs w:val="24"/>
          <w:highlight w:val="none"/>
          <w:lang w:val="en-US" w:eastAsia="zh-CN"/>
        </w:rPr>
        <w:t>.1.10 按本承包合同规定，及时向投标方支付各种费用。</w:t>
      </w:r>
    </w:p>
    <w:p w14:paraId="66B51F4B">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9</w:t>
      </w:r>
      <w:r>
        <w:rPr>
          <w:rFonts w:hint="eastAsia" w:ascii="宋体" w:hAnsi="宋体" w:eastAsia="宋体" w:cs="宋体"/>
          <w:color w:val="auto"/>
          <w:sz w:val="24"/>
          <w:szCs w:val="24"/>
          <w:highlight w:val="none"/>
          <w:lang w:val="en-US" w:eastAsia="zh-CN"/>
        </w:rPr>
        <w:t>.1.11 参加检修项目的验收工作。</w:t>
      </w:r>
    </w:p>
    <w:p w14:paraId="0291649D">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9</w:t>
      </w:r>
      <w:r>
        <w:rPr>
          <w:rFonts w:hint="eastAsia" w:ascii="宋体" w:hAnsi="宋体" w:eastAsia="宋体" w:cs="宋体"/>
          <w:color w:val="auto"/>
          <w:sz w:val="24"/>
          <w:szCs w:val="24"/>
          <w:highlight w:val="none"/>
          <w:lang w:val="en-US" w:eastAsia="zh-CN"/>
        </w:rPr>
        <w:t>.1.12 检修所需的项目车辆由招标方统一负责协调。</w:t>
      </w:r>
    </w:p>
    <w:p w14:paraId="40F7AE59">
      <w:pPr>
        <w:snapToGrid w:val="0"/>
        <w:spacing w:line="360" w:lineRule="auto"/>
        <w:jc w:val="left"/>
        <w:rPr>
          <w:rStyle w:val="39"/>
          <w:rFonts w:hint="eastAsia" w:ascii="宋体" w:hAnsi="宋体" w:eastAsia="宋体" w:cs="宋体"/>
          <w:bCs/>
          <w:color w:val="auto"/>
          <w:sz w:val="24"/>
          <w:szCs w:val="24"/>
          <w:highlight w:val="none"/>
        </w:rPr>
      </w:pPr>
      <w:r>
        <w:rPr>
          <w:rStyle w:val="39"/>
          <w:rFonts w:hint="eastAsia" w:ascii="宋体" w:hAnsi="宋体" w:cs="宋体"/>
          <w:bCs/>
          <w:color w:val="auto"/>
          <w:sz w:val="24"/>
          <w:szCs w:val="24"/>
          <w:highlight w:val="none"/>
          <w:lang w:val="en-US" w:eastAsia="zh-CN"/>
        </w:rPr>
        <w:t>9</w:t>
      </w:r>
      <w:r>
        <w:rPr>
          <w:rStyle w:val="39"/>
          <w:rFonts w:hint="eastAsia" w:ascii="宋体" w:hAnsi="宋体" w:eastAsia="宋体" w:cs="宋体"/>
          <w:bCs/>
          <w:color w:val="auto"/>
          <w:sz w:val="24"/>
          <w:szCs w:val="24"/>
          <w:highlight w:val="none"/>
        </w:rPr>
        <w:t>.1.1</w:t>
      </w:r>
      <w:r>
        <w:rPr>
          <w:rStyle w:val="39"/>
          <w:rFonts w:hint="eastAsia" w:ascii="宋体" w:hAnsi="宋体" w:eastAsia="宋体" w:cs="宋体"/>
          <w:bCs/>
          <w:color w:val="auto"/>
          <w:sz w:val="24"/>
          <w:szCs w:val="24"/>
          <w:highlight w:val="none"/>
          <w:lang w:val="en-US" w:eastAsia="zh-CN"/>
        </w:rPr>
        <w:t xml:space="preserve">3 </w:t>
      </w:r>
      <w:r>
        <w:rPr>
          <w:rStyle w:val="39"/>
          <w:rFonts w:hint="eastAsia" w:ascii="宋体" w:hAnsi="宋体" w:eastAsia="宋体" w:cs="宋体"/>
          <w:bCs/>
          <w:color w:val="auto"/>
          <w:sz w:val="24"/>
          <w:szCs w:val="24"/>
          <w:highlight w:val="none"/>
        </w:rPr>
        <w:t>招标方有权收取提供给承包商生活使用的电费及食堂管理费。</w:t>
      </w:r>
    </w:p>
    <w:p w14:paraId="23B056D6">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9</w:t>
      </w:r>
      <w:r>
        <w:rPr>
          <w:rFonts w:hint="eastAsia" w:ascii="宋体" w:hAnsi="宋体" w:eastAsia="宋体" w:cs="宋体"/>
          <w:color w:val="auto"/>
          <w:sz w:val="24"/>
          <w:szCs w:val="24"/>
          <w:highlight w:val="none"/>
          <w:lang w:val="en-US" w:eastAsia="zh-CN"/>
        </w:rPr>
        <w:t>.2 投标方职责</w:t>
      </w:r>
    </w:p>
    <w:p w14:paraId="65965F57">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9</w:t>
      </w:r>
      <w:r>
        <w:rPr>
          <w:rFonts w:hint="eastAsia" w:ascii="宋体" w:hAnsi="宋体" w:eastAsia="宋体" w:cs="宋体"/>
          <w:color w:val="auto"/>
          <w:sz w:val="24"/>
          <w:szCs w:val="24"/>
          <w:highlight w:val="none"/>
          <w:lang w:val="en-US" w:eastAsia="zh-CN"/>
        </w:rPr>
        <w:t>.2.1投标方在接到中标通知书后1个月内，将本项目组织机构、质量措施、安全措施、组织措施等文件（不限上列内容）报招标方审核。在检修开始一周前将工作负责人及工作票签发人名单、工作人员名单、特殊工种人员名单及资质材料报招标方审核。</w:t>
      </w:r>
    </w:p>
    <w:p w14:paraId="62BC7364">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9</w:t>
      </w:r>
      <w:r>
        <w:rPr>
          <w:rFonts w:hint="eastAsia" w:ascii="宋体" w:hAnsi="宋体" w:eastAsia="宋体" w:cs="宋体"/>
          <w:color w:val="auto"/>
          <w:sz w:val="24"/>
          <w:szCs w:val="24"/>
          <w:highlight w:val="none"/>
          <w:lang w:val="en-US" w:eastAsia="zh-CN"/>
        </w:rPr>
        <w:t>.2.2</w:t>
      </w:r>
      <w:r>
        <w:rPr>
          <w:rFonts w:hint="eastAsia" w:ascii="宋体" w:hAnsi="宋体" w:eastAsia="宋体" w:cs="宋体"/>
          <w:color w:val="auto"/>
          <w:sz w:val="24"/>
          <w:szCs w:val="24"/>
          <w:highlight w:val="none"/>
        </w:rPr>
        <w:t xml:space="preserve"> 本项目所需要的票证办理、施工准备由投标方负责。</w:t>
      </w:r>
    </w:p>
    <w:p w14:paraId="77DF4655">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9</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.3 投标人必须在开工前十天将</w:t>
      </w:r>
      <w:r>
        <w:rPr>
          <w:rFonts w:hint="eastAsia" w:ascii="宋体" w:hAnsi="宋体" w:eastAsia="宋体" w:cs="宋体"/>
          <w:color w:val="auto"/>
          <w:sz w:val="24"/>
          <w:szCs w:val="24"/>
          <w:highlight w:val="none"/>
          <w:lang w:val="en-US" w:eastAsia="zh-CN"/>
        </w:rPr>
        <w:t>检修</w:t>
      </w:r>
      <w:r>
        <w:rPr>
          <w:rFonts w:hint="eastAsia" w:ascii="宋体" w:hAnsi="宋体" w:eastAsia="宋体" w:cs="宋体"/>
          <w:color w:val="auto"/>
          <w:sz w:val="24"/>
          <w:szCs w:val="24"/>
          <w:highlight w:val="none"/>
        </w:rPr>
        <w:t>用工器具、消耗性材料清单发给招标人审阅。且在开工前一周将</w:t>
      </w:r>
      <w:r>
        <w:rPr>
          <w:rFonts w:hint="eastAsia" w:ascii="宋体" w:hAnsi="宋体" w:eastAsia="宋体" w:cs="宋体"/>
          <w:color w:val="auto"/>
          <w:sz w:val="24"/>
          <w:szCs w:val="24"/>
          <w:highlight w:val="none"/>
          <w:lang w:val="en-US" w:eastAsia="zh-CN"/>
        </w:rPr>
        <w:t>检修</w:t>
      </w:r>
      <w:r>
        <w:rPr>
          <w:rFonts w:hint="eastAsia" w:ascii="宋体" w:hAnsi="宋体" w:eastAsia="宋体" w:cs="宋体"/>
          <w:color w:val="auto"/>
          <w:sz w:val="24"/>
          <w:szCs w:val="24"/>
          <w:highlight w:val="none"/>
        </w:rPr>
        <w:t>用工器具、消耗性材料运至招标人检修现场（由投标人自行保管）。</w:t>
      </w:r>
    </w:p>
    <w:p w14:paraId="21CD381D">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9</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.4 本项目检修所用的工器具必须保证完好，且校验合格（现场使用的计量工器具，须有检验合格证及检验时间，过期未检验计量工器具严禁带入现场使用），投标人保证在施工过程中使用的工器具是安全和可靠的，不会造成事故，否则，投标人承担由此引起的相应责任。出厂前要按照清单进行清点，并由招标人签字认可，确保现场无施工遗留工具。</w:t>
      </w:r>
    </w:p>
    <w:p w14:paraId="64D0F652">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9</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.5 所有的耗材均需采购国内合格产品，凡是没有标签、生产日期的消耗性材料一律不得采用，杜绝伪劣产品使用在工作中。投标人提出新型材料的使用前必须报招标人批准后方可使用。</w:t>
      </w:r>
    </w:p>
    <w:p w14:paraId="6FB4BFDC">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9</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.6 投标方负责做好承包维护设备范围内的装置性设施（如平台、栏杆、现场专用检修平台等）的维护及保养等工作, 保持设备及生产场地的清洁卫生。</w:t>
      </w:r>
    </w:p>
    <w:p w14:paraId="19FF50DB">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9</w:t>
      </w:r>
      <w:r>
        <w:rPr>
          <w:rFonts w:hint="eastAsia" w:ascii="宋体" w:hAnsi="宋体" w:eastAsia="宋体" w:cs="宋体"/>
          <w:color w:val="auto"/>
          <w:sz w:val="24"/>
          <w:szCs w:val="24"/>
          <w:highlight w:val="none"/>
          <w:lang w:val="en-US" w:eastAsia="zh-CN"/>
        </w:rPr>
        <w:t>.2.7 检修过程中产生的废料和垃圾的清理、转运由投标方负责（转运地点由招标方指定）。</w:t>
      </w:r>
    </w:p>
    <w:p w14:paraId="32CDBA53">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9</w:t>
      </w:r>
      <w:r>
        <w:rPr>
          <w:rFonts w:hint="eastAsia" w:ascii="宋体" w:hAnsi="宋体" w:eastAsia="宋体" w:cs="宋体"/>
          <w:color w:val="auto"/>
          <w:sz w:val="24"/>
          <w:szCs w:val="24"/>
          <w:highlight w:val="none"/>
          <w:lang w:val="en-US" w:eastAsia="zh-CN"/>
        </w:rPr>
        <w:t>.2.8 负责完成机务专业检修中和检修结束后需进行的各种试验和调试（含电气、仪控专业需机务配合完成的项目）。</w:t>
      </w:r>
    </w:p>
    <w:p w14:paraId="4704B7FC">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9</w:t>
      </w:r>
      <w:r>
        <w:rPr>
          <w:rFonts w:hint="eastAsia" w:ascii="宋体" w:hAnsi="宋体" w:eastAsia="宋体" w:cs="宋体"/>
          <w:color w:val="auto"/>
          <w:sz w:val="24"/>
          <w:szCs w:val="24"/>
          <w:highlight w:val="none"/>
          <w:lang w:val="en-US" w:eastAsia="zh-CN"/>
        </w:rPr>
        <w:t>.2.9 投标方应尽其最大努力减少维护人员的流动和更换，同时招标方有权建议更换任何不合适的人员。投标方在招用员工时要审查核实是否与另外单位项目用工重合。</w:t>
      </w:r>
    </w:p>
    <w:p w14:paraId="0A411A0F">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9</w:t>
      </w:r>
      <w:r>
        <w:rPr>
          <w:rFonts w:hint="eastAsia" w:ascii="宋体" w:hAnsi="宋体" w:eastAsia="宋体" w:cs="宋体"/>
          <w:color w:val="auto"/>
          <w:sz w:val="24"/>
          <w:szCs w:val="24"/>
          <w:highlight w:val="none"/>
          <w:lang w:val="en-US" w:eastAsia="zh-CN"/>
        </w:rPr>
        <w:t>.2.10 投标人应根据项目内容、时间进度和招标方要求，配置足够人员。</w:t>
      </w:r>
    </w:p>
    <w:p w14:paraId="3A8EFA61">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9</w:t>
      </w:r>
      <w:r>
        <w:rPr>
          <w:rFonts w:hint="eastAsia" w:ascii="宋体" w:hAnsi="宋体" w:eastAsia="宋体" w:cs="宋体"/>
          <w:color w:val="auto"/>
          <w:sz w:val="24"/>
          <w:szCs w:val="24"/>
          <w:highlight w:val="none"/>
          <w:lang w:val="en-US" w:eastAsia="zh-CN"/>
        </w:rPr>
        <w:t>.2.11 投标人应及时将遇到的技术问题通知招标人，并积极处理和解决。</w:t>
      </w:r>
    </w:p>
    <w:p w14:paraId="61ECB8D8">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9</w:t>
      </w:r>
      <w:r>
        <w:rPr>
          <w:rFonts w:hint="eastAsia" w:ascii="宋体" w:hAnsi="宋体" w:eastAsia="宋体" w:cs="宋体"/>
          <w:color w:val="auto"/>
          <w:sz w:val="24"/>
          <w:szCs w:val="24"/>
          <w:highlight w:val="none"/>
          <w:lang w:val="en-US" w:eastAsia="zh-CN"/>
        </w:rPr>
        <w:t>.2.12 投标人应制订堆焊施工方案、焊接工艺卡和项目进度表。</w:t>
      </w:r>
    </w:p>
    <w:p w14:paraId="44F9B075">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9</w:t>
      </w:r>
      <w:r>
        <w:rPr>
          <w:rFonts w:hint="eastAsia" w:ascii="宋体" w:hAnsi="宋体" w:eastAsia="宋体" w:cs="宋体"/>
          <w:color w:val="auto"/>
          <w:sz w:val="24"/>
          <w:szCs w:val="24"/>
          <w:highlight w:val="none"/>
          <w:lang w:val="en-US" w:eastAsia="zh-CN"/>
        </w:rPr>
        <w:t>.2.13 项目服务工期内，以生产装置现场实际情况为指导，不仅要求按时按进度完成本职检修工作，同时应服从招标方协调指挥要求，主动配合完成现场其他施工作业工作。</w:t>
      </w:r>
    </w:p>
    <w:p w14:paraId="335AEF79">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9</w:t>
      </w:r>
      <w:r>
        <w:rPr>
          <w:rFonts w:hint="eastAsia" w:ascii="宋体" w:hAnsi="宋体" w:eastAsia="宋体" w:cs="宋体"/>
          <w:color w:val="auto"/>
          <w:sz w:val="24"/>
          <w:szCs w:val="24"/>
          <w:highlight w:val="none"/>
          <w:lang w:val="en-US" w:eastAsia="zh-CN"/>
        </w:rPr>
        <w:t>.2.14 投标方做好设备主体部分进行解体检查和调整工作，必要时对达到规定磨损限度的零件加以更换。此外，还要对主要零部件的磨损情况进行测量、鉴定和记录。</w:t>
      </w:r>
    </w:p>
    <w:p w14:paraId="69468B8E">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9</w:t>
      </w:r>
      <w:r>
        <w:rPr>
          <w:rFonts w:hint="eastAsia" w:ascii="宋体" w:hAnsi="宋体" w:eastAsia="宋体" w:cs="宋体"/>
          <w:color w:val="auto"/>
          <w:sz w:val="24"/>
          <w:szCs w:val="24"/>
          <w:highlight w:val="none"/>
          <w:lang w:val="en-US" w:eastAsia="zh-CN"/>
        </w:rPr>
        <w:t>.2.15 投标方检修所做的各项检修技术记录、检查试验（校验）报告、安装调试文件、设计说明、测绘图纸及相关计算书等必须齐全准确、符合招标方归档要求，并及时提供给招标方。</w:t>
      </w:r>
    </w:p>
    <w:p w14:paraId="012BEBD5">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9</w:t>
      </w:r>
      <w:r>
        <w:rPr>
          <w:rFonts w:hint="eastAsia" w:ascii="宋体" w:hAnsi="宋体" w:eastAsia="宋体" w:cs="宋体"/>
          <w:color w:val="auto"/>
          <w:sz w:val="24"/>
          <w:szCs w:val="24"/>
          <w:highlight w:val="none"/>
          <w:lang w:val="en-US" w:eastAsia="zh-CN"/>
        </w:rPr>
        <w:t>.2.16 招标方对投标方项目部的日常考核，投标方接到招标方的通报后，投标方应在一个月内将考核执行情况反馈给招标方。</w:t>
      </w:r>
    </w:p>
    <w:p w14:paraId="2CA019D5">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9</w:t>
      </w:r>
      <w:r>
        <w:rPr>
          <w:rFonts w:hint="eastAsia" w:ascii="宋体" w:hAnsi="宋体" w:eastAsia="宋体" w:cs="宋体"/>
          <w:color w:val="auto"/>
          <w:sz w:val="24"/>
          <w:szCs w:val="24"/>
          <w:highlight w:val="none"/>
          <w:lang w:val="en-US" w:eastAsia="zh-CN"/>
        </w:rPr>
        <w:t>.2.17 投标方所有人员薪金结算必须由第三方（银行）支付到员工。</w:t>
      </w:r>
    </w:p>
    <w:p w14:paraId="049504C1">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9</w:t>
      </w:r>
      <w:r>
        <w:rPr>
          <w:rFonts w:hint="eastAsia" w:ascii="宋体" w:hAnsi="宋体" w:eastAsia="宋体" w:cs="宋体"/>
          <w:color w:val="auto"/>
          <w:sz w:val="24"/>
          <w:szCs w:val="24"/>
          <w:highlight w:val="none"/>
          <w:lang w:val="en-US" w:eastAsia="zh-CN"/>
        </w:rPr>
        <w:t>.2.18 安全生产费用专款专用，必须用于安全相关费用支出。</w:t>
      </w:r>
    </w:p>
    <w:p w14:paraId="49D009E4">
      <w:pPr>
        <w:pStyle w:val="2"/>
        <w:keepNext/>
        <w:keepLines/>
        <w:pageBreakBefore w:val="0"/>
        <w:widowControl w:val="0"/>
        <w:kinsoku w:val="0"/>
        <w:wordWrap/>
        <w:overflowPunct/>
        <w:topLinePunct w:val="0"/>
        <w:autoSpaceDE/>
        <w:autoSpaceDN/>
        <w:bidi w:val="0"/>
        <w:adjustRightInd w:val="0"/>
        <w:snapToGrid w:val="0"/>
        <w:jc w:val="left"/>
        <w:textAlignment w:val="auto"/>
        <w:rPr>
          <w:rFonts w:hint="eastAsia" w:ascii="宋体" w:hAnsi="宋体" w:eastAsia="宋体" w:cs="宋体"/>
          <w:color w:val="auto"/>
          <w:sz w:val="24"/>
          <w:szCs w:val="24"/>
          <w:highlight w:val="none"/>
          <w:lang w:val="en-US" w:eastAsia="zh-CN"/>
        </w:rPr>
      </w:pPr>
      <w:bookmarkStart w:id="28" w:name="_Toc22276"/>
      <w:bookmarkStart w:id="29" w:name="_Toc27432"/>
      <w:r>
        <w:rPr>
          <w:rFonts w:hint="eastAsia" w:cs="宋体"/>
          <w:color w:val="auto"/>
          <w:sz w:val="24"/>
          <w:szCs w:val="24"/>
          <w:highlight w:val="none"/>
          <w:lang w:val="en-US" w:eastAsia="zh-CN"/>
        </w:rPr>
        <w:t>10</w:t>
      </w:r>
      <w:r>
        <w:rPr>
          <w:rFonts w:hint="eastAsia" w:ascii="宋体" w:hAnsi="宋体" w:eastAsia="宋体" w:cs="宋体"/>
          <w:color w:val="auto"/>
          <w:sz w:val="24"/>
          <w:szCs w:val="24"/>
          <w:highlight w:val="none"/>
          <w:lang w:val="en-US" w:eastAsia="zh-CN"/>
        </w:rPr>
        <w:t xml:space="preserve"> </w:t>
      </w:r>
      <w:r>
        <w:rPr>
          <w:rFonts w:hint="eastAsia" w:cs="宋体"/>
          <w:color w:val="auto"/>
          <w:sz w:val="24"/>
          <w:szCs w:val="24"/>
          <w:highlight w:val="none"/>
        </w:rPr>
        <w:t>安健环及文明施工、危险源（环境因素）控制要求</w:t>
      </w:r>
      <w:bookmarkEnd w:id="28"/>
      <w:bookmarkEnd w:id="29"/>
    </w:p>
    <w:p w14:paraId="76B6FF17">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10</w:t>
      </w:r>
      <w:r>
        <w:rPr>
          <w:rFonts w:hint="eastAsia" w:ascii="宋体" w:hAnsi="宋体" w:eastAsia="宋体" w:cs="宋体"/>
          <w:color w:val="auto"/>
          <w:sz w:val="24"/>
          <w:szCs w:val="24"/>
          <w:highlight w:val="none"/>
          <w:lang w:val="en-US" w:eastAsia="zh-CN"/>
        </w:rPr>
        <w:t>.1 贯彻“谁施工、谁负责安全”的管理原则。</w:t>
      </w:r>
    </w:p>
    <w:p w14:paraId="16C6B774">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10</w:t>
      </w:r>
      <w:r>
        <w:rPr>
          <w:rFonts w:hint="eastAsia" w:ascii="宋体" w:hAnsi="宋体" w:eastAsia="宋体" w:cs="宋体"/>
          <w:color w:val="auto"/>
          <w:sz w:val="24"/>
          <w:szCs w:val="24"/>
          <w:highlight w:val="none"/>
          <w:lang w:val="en-US" w:eastAsia="zh-CN"/>
        </w:rPr>
        <w:t xml:space="preserve">.2 </w:t>
      </w:r>
      <w:r>
        <w:rPr>
          <w:rFonts w:hint="eastAsia" w:ascii="宋体" w:hAnsi="宋体" w:eastAsia="宋体" w:cs="宋体"/>
          <w:color w:val="auto"/>
          <w:sz w:val="24"/>
          <w:szCs w:val="24"/>
          <w:highlight w:val="none"/>
        </w:rPr>
        <w:t>所有作业人员必须经过安全培训方可上岗，作业时必须严格按照相关要求穿戴劳保用品；</w:t>
      </w:r>
    </w:p>
    <w:p w14:paraId="1AAFCEB7">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10</w:t>
      </w:r>
      <w:r>
        <w:rPr>
          <w:rFonts w:hint="eastAsia" w:ascii="宋体" w:hAnsi="宋体" w:eastAsia="宋体" w:cs="宋体"/>
          <w:color w:val="auto"/>
          <w:sz w:val="24"/>
          <w:szCs w:val="24"/>
          <w:highlight w:val="none"/>
          <w:lang w:val="en-US" w:eastAsia="zh-CN"/>
        </w:rPr>
        <w:t xml:space="preserve">.3 </w:t>
      </w:r>
      <w:r>
        <w:rPr>
          <w:rFonts w:hint="eastAsia" w:ascii="宋体" w:hAnsi="宋体" w:eastAsia="宋体" w:cs="宋体"/>
          <w:color w:val="auto"/>
          <w:sz w:val="24"/>
          <w:szCs w:val="24"/>
          <w:highlight w:val="none"/>
        </w:rPr>
        <w:t>涉及到高风险作业时，必须由投标人及招标人双方共同监护的情况下方可作业；</w:t>
      </w:r>
    </w:p>
    <w:p w14:paraId="1A6A656D">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color w:val="auto"/>
          <w:sz w:val="24"/>
          <w:szCs w:val="24"/>
          <w:highlight w:val="none"/>
          <w:lang w:eastAsia="zh-CN"/>
        </w:rPr>
      </w:pPr>
      <w:r>
        <w:rPr>
          <w:rFonts w:hint="eastAsia" w:ascii="宋体" w:hAnsi="宋体" w:cs="宋体"/>
          <w:color w:val="auto"/>
          <w:sz w:val="24"/>
          <w:szCs w:val="24"/>
          <w:highlight w:val="none"/>
          <w:lang w:val="en-US" w:eastAsia="zh-CN"/>
        </w:rPr>
        <w:t>10</w:t>
      </w:r>
      <w:r>
        <w:rPr>
          <w:rFonts w:hint="eastAsia" w:ascii="宋体" w:hAnsi="宋体" w:eastAsia="宋体" w:cs="宋体"/>
          <w:color w:val="auto"/>
          <w:sz w:val="24"/>
          <w:szCs w:val="24"/>
          <w:highlight w:val="none"/>
          <w:lang w:val="en-US" w:eastAsia="zh-CN"/>
        </w:rPr>
        <w:t xml:space="preserve">.4 </w:t>
      </w:r>
      <w:r>
        <w:rPr>
          <w:rFonts w:hint="eastAsia" w:ascii="宋体" w:hAnsi="宋体" w:eastAsia="宋体" w:cs="宋体"/>
          <w:color w:val="auto"/>
          <w:sz w:val="24"/>
          <w:szCs w:val="24"/>
          <w:highlight w:val="none"/>
        </w:rPr>
        <w:t>投标方的工作人员必须严格遵守招标方的管理要求，严格按安全规程文明施工，服从招标方生产调度，接受招标方文明生产考核。投标方必须有安全员，制定与本</w:t>
      </w:r>
      <w:r>
        <w:rPr>
          <w:rFonts w:hint="eastAsia" w:ascii="宋体" w:hAnsi="宋体" w:eastAsia="宋体" w:cs="宋体"/>
          <w:color w:val="auto"/>
          <w:sz w:val="24"/>
          <w:szCs w:val="24"/>
          <w:highlight w:val="none"/>
          <w:lang w:eastAsia="zh-CN"/>
        </w:rPr>
        <w:t>项目</w:t>
      </w:r>
      <w:r>
        <w:rPr>
          <w:rFonts w:hint="eastAsia" w:ascii="宋体" w:hAnsi="宋体" w:eastAsia="宋体" w:cs="宋体"/>
          <w:color w:val="auto"/>
          <w:sz w:val="24"/>
          <w:szCs w:val="24"/>
          <w:highlight w:val="none"/>
        </w:rPr>
        <w:t>有关的安全措施。针对有可能发生火灾、爆炸、触电、高空坠落、中毒、窒息、机械伤害、烧烫伤等危险或引起严重设备事故的施工，投标方应事先向招标方详细了解情况，并制定施工安全技术措施，经招标方确认后实施。针对高空作业、交叉、动火等特殊作业，必须制定并落实针对性的安全防范保护措施，确保人身、设备、施工机械的安全。投标方还应落实好保证消防安全的措施，施工时注意留出安全消防通道，不得妨碍交通</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通行</w:t>
      </w:r>
      <w:r>
        <w:rPr>
          <w:rFonts w:hint="eastAsia" w:ascii="宋体" w:hAnsi="宋体" w:eastAsia="宋体" w:cs="宋体"/>
          <w:color w:val="auto"/>
          <w:sz w:val="24"/>
          <w:szCs w:val="24"/>
          <w:highlight w:val="none"/>
        </w:rPr>
        <w:t>。作业人员在作业区域内必须遵守招标方安全管理的有关规定和制度，佩好胸卡，戴好安全帽等个人安全器具，不准进入与作业无关的区域，并随时接受招标方的项目负责人的工作指导和安监人员现场的安全监督。</w:t>
      </w:r>
    </w:p>
    <w:p w14:paraId="3622FFB0">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10</w:t>
      </w:r>
      <w:r>
        <w:rPr>
          <w:rFonts w:hint="eastAsia" w:ascii="宋体" w:hAnsi="宋体" w:eastAsia="宋体" w:cs="宋体"/>
          <w:color w:val="auto"/>
          <w:sz w:val="24"/>
          <w:szCs w:val="24"/>
          <w:highlight w:val="none"/>
          <w:lang w:val="en-US" w:eastAsia="zh-CN"/>
        </w:rPr>
        <w:t xml:space="preserve">.5 </w:t>
      </w:r>
      <w:r>
        <w:rPr>
          <w:rFonts w:hint="eastAsia" w:ascii="宋体" w:hAnsi="宋体" w:eastAsia="宋体" w:cs="宋体"/>
          <w:color w:val="auto"/>
          <w:sz w:val="24"/>
          <w:szCs w:val="24"/>
          <w:highlight w:val="none"/>
        </w:rPr>
        <w:t>投标方</w:t>
      </w:r>
      <w:r>
        <w:rPr>
          <w:rFonts w:hint="eastAsia" w:ascii="宋体" w:hAnsi="宋体" w:eastAsia="宋体" w:cs="宋体"/>
          <w:color w:val="auto"/>
          <w:sz w:val="24"/>
          <w:szCs w:val="24"/>
          <w:highlight w:val="none"/>
          <w:lang w:eastAsia="zh-CN"/>
        </w:rPr>
        <w:t>项目负责人</w:t>
      </w:r>
      <w:r>
        <w:rPr>
          <w:rFonts w:hint="eastAsia" w:ascii="宋体" w:hAnsi="宋体" w:eastAsia="宋体" w:cs="宋体"/>
          <w:color w:val="auto"/>
          <w:sz w:val="24"/>
          <w:szCs w:val="24"/>
          <w:highlight w:val="none"/>
        </w:rPr>
        <w:t>是本</w:t>
      </w:r>
      <w:r>
        <w:rPr>
          <w:rFonts w:hint="eastAsia" w:ascii="宋体" w:hAnsi="宋体" w:eastAsia="宋体" w:cs="宋体"/>
          <w:color w:val="auto"/>
          <w:sz w:val="24"/>
          <w:szCs w:val="24"/>
          <w:highlight w:val="none"/>
          <w:lang w:val="en-US" w:eastAsia="zh-CN"/>
        </w:rPr>
        <w:t>项目</w:t>
      </w:r>
      <w:r>
        <w:rPr>
          <w:rFonts w:hint="eastAsia" w:ascii="宋体" w:hAnsi="宋体" w:eastAsia="宋体" w:cs="宋体"/>
          <w:color w:val="auto"/>
          <w:sz w:val="24"/>
          <w:szCs w:val="24"/>
          <w:highlight w:val="none"/>
        </w:rPr>
        <w:t>的安全工作的第一责任人，对本</w:t>
      </w:r>
      <w:r>
        <w:rPr>
          <w:rFonts w:hint="eastAsia" w:ascii="宋体" w:hAnsi="宋体" w:eastAsia="宋体" w:cs="宋体"/>
          <w:color w:val="auto"/>
          <w:sz w:val="24"/>
          <w:szCs w:val="24"/>
          <w:highlight w:val="none"/>
          <w:lang w:val="en-US" w:eastAsia="zh-CN"/>
        </w:rPr>
        <w:t>项目</w:t>
      </w:r>
      <w:r>
        <w:rPr>
          <w:rFonts w:hint="eastAsia" w:ascii="宋体" w:hAnsi="宋体" w:eastAsia="宋体" w:cs="宋体"/>
          <w:color w:val="auto"/>
          <w:sz w:val="24"/>
          <w:szCs w:val="24"/>
          <w:highlight w:val="none"/>
        </w:rPr>
        <w:t>工作期间所有施工项目的实施过程中涉及的安全负责，以及施工现场、施工过程中的安全负责。投标方参加施工的特种作业人员和特种设备作业人员必须具备政府主管部门（车间）颁发的有效证书或证明，提交招标方审核、备案。</w:t>
      </w:r>
    </w:p>
    <w:p w14:paraId="050A7084">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10</w:t>
      </w:r>
      <w:r>
        <w:rPr>
          <w:rFonts w:hint="eastAsia" w:ascii="宋体" w:hAnsi="宋体" w:eastAsia="宋体" w:cs="宋体"/>
          <w:color w:val="auto"/>
          <w:sz w:val="24"/>
          <w:szCs w:val="24"/>
          <w:highlight w:val="none"/>
          <w:lang w:val="en-US" w:eastAsia="zh-CN"/>
        </w:rPr>
        <w:t>.6 投标方负责对本单位施工人员进行安全生产教育和安全考试，考试合格后方可参与项目相关工作。安全教育培训应形成书面记录，并由本人签名确认。未经安全生产教育以及培训考核不合格的工作人员，不得上岗作业。受教育人员的名单和考试成绩必须报招标方安全环保部备案，凡增补或调换人员，更换工种，必须及时进行安全教育和考试，考试成绩报招标方安全环保部备案。未接受安全教育和安全考试不合格者不得进入现场施工。</w:t>
      </w:r>
    </w:p>
    <w:p w14:paraId="262FAF7F">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10</w:t>
      </w:r>
      <w:r>
        <w:rPr>
          <w:rFonts w:hint="eastAsia" w:ascii="宋体" w:hAnsi="宋体" w:eastAsia="宋体" w:cs="宋体"/>
          <w:color w:val="auto"/>
          <w:sz w:val="24"/>
          <w:szCs w:val="24"/>
          <w:highlight w:val="none"/>
          <w:lang w:val="en-US" w:eastAsia="zh-CN"/>
        </w:rPr>
        <w:t>.7 投标方应接受招标方的监督、检查和指导。对于招标方查出的隐患及问题，投标方必须限期整改。当招标方认为确实有必要暂停施工，并提出要求投标方暂停施工意见后，投标方应当按招标方要求停止施工。投标方实施处理意见后，以书面形式向招标方提出复工要求。在招标方组织验收并签字同意后，投标方重新施工。对招标方违反安全生产规定、制度的要求，投标方有权拒绝执行，有权要求招标方改进。</w:t>
      </w:r>
    </w:p>
    <w:p w14:paraId="0C89ED67">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10</w:t>
      </w:r>
      <w:r>
        <w:rPr>
          <w:rFonts w:hint="eastAsia" w:ascii="宋体" w:hAnsi="宋体" w:eastAsia="宋体" w:cs="宋体"/>
          <w:color w:val="auto"/>
          <w:sz w:val="24"/>
          <w:szCs w:val="24"/>
          <w:highlight w:val="none"/>
          <w:lang w:val="en-US" w:eastAsia="zh-CN"/>
        </w:rPr>
        <w:t>.8 各种安全防护设施如：遮栏、安全标志牌、警告牌、接地线、脚手架结构等不得擅自拆除、变更。如确实需要拆除、变更的，必须经招标方项目主管部门负责人和上述安全设施、标志设置单位（人员）同意，采取必要、可靠的安全措施后，方能拆除、变更现场安全防护设施。投标方因施工需要设置的安全防护设施、安全标志牌，其他人员不得擅自拆除，投方在项目完成后应及时拆除，不得无故延误。</w:t>
      </w:r>
    </w:p>
    <w:p w14:paraId="72A58A3E">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10</w:t>
      </w:r>
      <w:r>
        <w:rPr>
          <w:rFonts w:hint="eastAsia" w:ascii="宋体" w:hAnsi="宋体" w:eastAsia="宋体" w:cs="宋体"/>
          <w:color w:val="auto"/>
          <w:sz w:val="24"/>
          <w:szCs w:val="24"/>
          <w:highlight w:val="none"/>
          <w:lang w:val="en-US" w:eastAsia="zh-CN"/>
        </w:rPr>
        <w:t xml:space="preserve">.9 </w:t>
      </w:r>
      <w:r>
        <w:rPr>
          <w:rFonts w:hint="eastAsia" w:ascii="宋体" w:hAnsi="宋体" w:eastAsia="宋体" w:cs="宋体"/>
          <w:color w:val="auto"/>
          <w:sz w:val="24"/>
          <w:szCs w:val="24"/>
          <w:highlight w:val="none"/>
        </w:rPr>
        <w:t>招标人已经将水、电源提供到检修区就近的地方，投标人必须按照国家有关规范、安全的要求自行连接到使用地点，并负责水、电线路及装置日常维护和管理。</w:t>
      </w:r>
    </w:p>
    <w:p w14:paraId="21AD9457">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10</w:t>
      </w:r>
      <w:r>
        <w:rPr>
          <w:rFonts w:hint="eastAsia" w:ascii="宋体" w:hAnsi="宋体" w:eastAsia="宋体" w:cs="宋体"/>
          <w:color w:val="auto"/>
          <w:sz w:val="24"/>
          <w:szCs w:val="24"/>
          <w:highlight w:val="none"/>
          <w:lang w:val="en-US" w:eastAsia="zh-CN"/>
        </w:rPr>
        <w:t xml:space="preserve">.10 </w:t>
      </w:r>
      <w:r>
        <w:rPr>
          <w:rFonts w:hint="eastAsia" w:ascii="宋体" w:hAnsi="宋体" w:eastAsia="宋体" w:cs="宋体"/>
          <w:color w:val="auto"/>
          <w:sz w:val="24"/>
          <w:szCs w:val="24"/>
          <w:highlight w:val="none"/>
        </w:rPr>
        <w:t>投标人必须按国家颁布的安全规范及要求进行施工。</w:t>
      </w:r>
    </w:p>
    <w:p w14:paraId="02047318">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10</w:t>
      </w:r>
      <w:r>
        <w:rPr>
          <w:rFonts w:hint="eastAsia" w:ascii="宋体" w:hAnsi="宋体" w:eastAsia="宋体" w:cs="宋体"/>
          <w:color w:val="auto"/>
          <w:sz w:val="24"/>
          <w:szCs w:val="24"/>
          <w:highlight w:val="none"/>
          <w:lang w:val="en-US" w:eastAsia="zh-CN"/>
        </w:rPr>
        <w:t xml:space="preserve">.11 </w:t>
      </w:r>
      <w:r>
        <w:rPr>
          <w:rFonts w:hint="eastAsia" w:ascii="宋体" w:hAnsi="宋体" w:eastAsia="宋体" w:cs="宋体"/>
          <w:color w:val="auto"/>
          <w:sz w:val="24"/>
          <w:szCs w:val="24"/>
          <w:highlight w:val="none"/>
        </w:rPr>
        <w:t>投标人在规定的施工场地内施工，不得随意占用厂内的主干道。施工的临时设施，各类加工场地及堆棚、用电、用水，要符合安全要求，要有管理制度。各类施工机具堆放整齐，要设有安全及文明安装的标牌。</w:t>
      </w:r>
    </w:p>
    <w:p w14:paraId="76E6201F">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10</w:t>
      </w:r>
      <w:r>
        <w:rPr>
          <w:rFonts w:hint="eastAsia" w:ascii="宋体" w:hAnsi="宋体" w:eastAsia="宋体" w:cs="宋体"/>
          <w:color w:val="auto"/>
          <w:sz w:val="24"/>
          <w:szCs w:val="24"/>
          <w:highlight w:val="none"/>
          <w:lang w:val="en-US" w:eastAsia="zh-CN"/>
        </w:rPr>
        <w:t xml:space="preserve">.12 </w:t>
      </w:r>
      <w:r>
        <w:rPr>
          <w:rFonts w:hint="eastAsia" w:ascii="宋体" w:hAnsi="宋体" w:eastAsia="宋体" w:cs="宋体"/>
          <w:color w:val="auto"/>
          <w:sz w:val="24"/>
          <w:szCs w:val="24"/>
          <w:highlight w:val="none"/>
        </w:rPr>
        <w:t>保证安装现场清洁整齐，材料分类堆码整齐，施工剩余物资、边角余料、垃圾等均由投标人收集并运到招标人指定地点，并不得增加任何费用。</w:t>
      </w:r>
    </w:p>
    <w:p w14:paraId="6F39FDBC">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10</w:t>
      </w:r>
      <w:r>
        <w:rPr>
          <w:rFonts w:hint="eastAsia" w:ascii="宋体" w:hAnsi="宋体" w:eastAsia="宋体" w:cs="宋体"/>
          <w:color w:val="auto"/>
          <w:sz w:val="24"/>
          <w:szCs w:val="24"/>
          <w:highlight w:val="none"/>
          <w:lang w:val="en-US" w:eastAsia="zh-CN"/>
        </w:rPr>
        <w:t xml:space="preserve">.13 </w:t>
      </w:r>
      <w:r>
        <w:rPr>
          <w:rFonts w:hint="eastAsia" w:ascii="宋体" w:hAnsi="宋体" w:eastAsia="宋体" w:cs="宋体"/>
          <w:color w:val="auto"/>
          <w:sz w:val="24"/>
          <w:szCs w:val="24"/>
          <w:highlight w:val="none"/>
        </w:rPr>
        <w:t>投标人负责施工区域的安全、保卫工作及施工照明，采取有效措施确保施工安全，杜绝重大人身伤亡及设备事故。如因投标人安全措施不到位而发生责任事故，全部损失由投标人承担。</w:t>
      </w:r>
    </w:p>
    <w:p w14:paraId="7551C5B5">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10</w:t>
      </w:r>
      <w:r>
        <w:rPr>
          <w:rFonts w:hint="eastAsia" w:ascii="宋体" w:hAnsi="宋体" w:eastAsia="宋体" w:cs="宋体"/>
          <w:color w:val="auto"/>
          <w:sz w:val="24"/>
          <w:szCs w:val="24"/>
          <w:highlight w:val="none"/>
          <w:lang w:val="en-US" w:eastAsia="zh-CN"/>
        </w:rPr>
        <w:t xml:space="preserve">.14 </w:t>
      </w:r>
      <w:r>
        <w:rPr>
          <w:rFonts w:hint="eastAsia" w:ascii="宋体" w:hAnsi="宋体" w:eastAsia="宋体" w:cs="宋体"/>
          <w:color w:val="auto"/>
          <w:sz w:val="24"/>
          <w:szCs w:val="24"/>
          <w:highlight w:val="none"/>
        </w:rPr>
        <w:t>投标人必须具备安装所需的各类规范、国家标准，各类有关的技术标准等技术资料，招标人认为有必要时，必须无条件提供。</w:t>
      </w:r>
    </w:p>
    <w:p w14:paraId="16A19D56">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10</w:t>
      </w:r>
      <w:r>
        <w:rPr>
          <w:rFonts w:hint="eastAsia" w:ascii="宋体" w:hAnsi="宋体" w:eastAsia="宋体" w:cs="宋体"/>
          <w:color w:val="auto"/>
          <w:sz w:val="24"/>
          <w:szCs w:val="24"/>
          <w:highlight w:val="none"/>
          <w:lang w:val="en-US" w:eastAsia="zh-CN"/>
        </w:rPr>
        <w:t xml:space="preserve">.15 </w:t>
      </w:r>
      <w:r>
        <w:rPr>
          <w:rFonts w:hint="eastAsia" w:ascii="宋体" w:hAnsi="宋体" w:eastAsia="宋体" w:cs="宋体"/>
          <w:color w:val="auto"/>
          <w:sz w:val="24"/>
          <w:szCs w:val="24"/>
          <w:highlight w:val="none"/>
        </w:rPr>
        <w:t>投标人必须在合同意向确认后，立即组织有关施工人员进驻现场，向招标人提供开工报告、组织施工方案、安全承诺书、质量保证措施，及各项施工准备（机具和人员）。</w:t>
      </w:r>
    </w:p>
    <w:p w14:paraId="66DB560D">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10</w:t>
      </w:r>
      <w:r>
        <w:rPr>
          <w:rFonts w:hint="eastAsia" w:ascii="宋体" w:hAnsi="宋体" w:eastAsia="宋体" w:cs="宋体"/>
          <w:color w:val="auto"/>
          <w:sz w:val="24"/>
          <w:szCs w:val="24"/>
          <w:highlight w:val="none"/>
          <w:lang w:val="en-US" w:eastAsia="zh-CN"/>
        </w:rPr>
        <w:t>.16 项目</w:t>
      </w:r>
      <w:r>
        <w:rPr>
          <w:rFonts w:hint="eastAsia" w:ascii="宋体" w:hAnsi="宋体" w:eastAsia="宋体" w:cs="宋体"/>
          <w:color w:val="auto"/>
          <w:sz w:val="24"/>
          <w:szCs w:val="24"/>
          <w:highlight w:val="none"/>
        </w:rPr>
        <w:t>开工后，投标人要与招标人单位密切配合，为施工创造条件；施工交叉作业时，要服从招标人的统一协调安排。</w:t>
      </w:r>
    </w:p>
    <w:p w14:paraId="5844F624">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10</w:t>
      </w:r>
      <w:r>
        <w:rPr>
          <w:rFonts w:hint="eastAsia" w:ascii="宋体" w:hAnsi="宋体" w:eastAsia="宋体" w:cs="宋体"/>
          <w:color w:val="auto"/>
          <w:sz w:val="24"/>
          <w:szCs w:val="24"/>
          <w:highlight w:val="none"/>
          <w:lang w:val="en-US" w:eastAsia="zh-CN"/>
        </w:rPr>
        <w:t xml:space="preserve">.17 </w:t>
      </w:r>
      <w:r>
        <w:rPr>
          <w:rFonts w:hint="eastAsia" w:ascii="宋体" w:hAnsi="宋体" w:eastAsia="宋体" w:cs="宋体"/>
          <w:color w:val="auto"/>
          <w:sz w:val="24"/>
          <w:szCs w:val="24"/>
          <w:highlight w:val="none"/>
        </w:rPr>
        <w:t>全体施工工作人员必须严格遵守施工</w:t>
      </w:r>
      <w:r>
        <w:rPr>
          <w:rFonts w:hint="eastAsia" w:ascii="宋体" w:hAnsi="宋体" w:eastAsia="宋体" w:cs="宋体"/>
          <w:color w:val="auto"/>
          <w:sz w:val="24"/>
          <w:szCs w:val="24"/>
          <w:highlight w:val="none"/>
          <w:lang w:eastAsia="zh-CN"/>
        </w:rPr>
        <w:t>项目</w:t>
      </w:r>
      <w:r>
        <w:rPr>
          <w:rFonts w:hint="eastAsia" w:ascii="宋体" w:hAnsi="宋体" w:eastAsia="宋体" w:cs="宋体"/>
          <w:color w:val="auto"/>
          <w:sz w:val="24"/>
          <w:szCs w:val="24"/>
          <w:highlight w:val="none"/>
        </w:rPr>
        <w:t>所在地的有关规定，由于违反规定而发生的一切后果由投标人自负。</w:t>
      </w:r>
    </w:p>
    <w:p w14:paraId="3D2A7E0D">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10</w:t>
      </w:r>
      <w:r>
        <w:rPr>
          <w:rFonts w:hint="eastAsia" w:ascii="宋体" w:hAnsi="宋体" w:eastAsia="宋体" w:cs="宋体"/>
          <w:color w:val="auto"/>
          <w:sz w:val="24"/>
          <w:szCs w:val="24"/>
          <w:highlight w:val="none"/>
          <w:lang w:val="en-US" w:eastAsia="zh-CN"/>
        </w:rPr>
        <w:t xml:space="preserve">.18 </w:t>
      </w:r>
      <w:r>
        <w:rPr>
          <w:rFonts w:hint="eastAsia" w:ascii="宋体" w:hAnsi="宋体" w:eastAsia="宋体" w:cs="宋体"/>
          <w:color w:val="auto"/>
          <w:sz w:val="24"/>
          <w:szCs w:val="24"/>
          <w:highlight w:val="none"/>
        </w:rPr>
        <w:t>投标人在容器内施工应符合安全规范，并做好上下交叉作业的安全措施。</w:t>
      </w:r>
    </w:p>
    <w:p w14:paraId="098F8617">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color w:val="auto"/>
          <w:sz w:val="24"/>
          <w:szCs w:val="24"/>
          <w:highlight w:val="none"/>
          <w:lang w:val="zh-CN"/>
        </w:rPr>
      </w:pPr>
      <w:r>
        <w:rPr>
          <w:rFonts w:hint="eastAsia" w:ascii="宋体" w:hAnsi="宋体" w:cs="宋体"/>
          <w:color w:val="auto"/>
          <w:sz w:val="24"/>
          <w:szCs w:val="24"/>
          <w:highlight w:val="none"/>
          <w:lang w:val="en-US" w:eastAsia="zh-CN"/>
        </w:rPr>
        <w:t>10</w:t>
      </w:r>
      <w:r>
        <w:rPr>
          <w:rFonts w:hint="eastAsia" w:ascii="宋体" w:hAnsi="宋体" w:eastAsia="宋体" w:cs="宋体"/>
          <w:color w:val="auto"/>
          <w:sz w:val="24"/>
          <w:szCs w:val="24"/>
          <w:highlight w:val="none"/>
          <w:lang w:val="en-US" w:eastAsia="zh-CN"/>
        </w:rPr>
        <w:t xml:space="preserve">.19 </w:t>
      </w:r>
      <w:r>
        <w:rPr>
          <w:rFonts w:hint="eastAsia" w:ascii="宋体" w:hAnsi="宋体" w:eastAsia="宋体" w:cs="宋体"/>
          <w:color w:val="auto"/>
          <w:sz w:val="24"/>
          <w:szCs w:val="24"/>
          <w:highlight w:val="none"/>
          <w:lang w:val="zh-CN"/>
        </w:rPr>
        <w:t>由于招标方原因造成投标方人身或设备事故，投标方负责处理，招标方承担责任并配合处理。</w:t>
      </w:r>
    </w:p>
    <w:p w14:paraId="3AC88DAB">
      <w:pPr>
        <w:keepNext w:val="0"/>
        <w:keepLines w:val="0"/>
        <w:pageBreakBefore w:val="0"/>
        <w:widowControl w:val="0"/>
        <w:kinsoku w:val="0"/>
        <w:wordWrap/>
        <w:overflowPunct/>
        <w:topLinePunct w:val="0"/>
        <w:autoSpaceDE/>
        <w:autoSpaceDN/>
        <w:bidi w:val="0"/>
        <w:adjustRightInd w:val="0"/>
        <w:snapToGrid/>
        <w:spacing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10</w:t>
      </w:r>
      <w:r>
        <w:rPr>
          <w:rFonts w:hint="eastAsia" w:ascii="宋体" w:hAnsi="宋体" w:eastAsia="宋体" w:cs="宋体"/>
          <w:color w:val="auto"/>
          <w:sz w:val="24"/>
          <w:szCs w:val="24"/>
          <w:highlight w:val="none"/>
          <w:lang w:val="en-US" w:eastAsia="zh-CN"/>
        </w:rPr>
        <w:t>.20</w:t>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zh-CN"/>
        </w:rPr>
        <w:t>在检修过程中出现的被更换下来的任何废旧设备、配件和装置性材料均为招标方所有，应妥善保护并及时向招标方移交被更换下来的设备或材料。应每天对施工现场的废物、垃圾进行</w:t>
      </w:r>
      <w:r>
        <w:rPr>
          <w:rFonts w:hint="eastAsia" w:ascii="宋体" w:hAnsi="宋体" w:eastAsia="宋体" w:cs="宋体"/>
          <w:color w:val="auto"/>
          <w:sz w:val="24"/>
          <w:szCs w:val="24"/>
          <w:highlight w:val="none"/>
          <w:lang w:val="zh-CN" w:eastAsia="zh-CN"/>
        </w:rPr>
        <w:t>一次清理，并将其集中堆放在招标方同意的地点。</w:t>
      </w:r>
    </w:p>
    <w:p w14:paraId="5CF8136C">
      <w:pPr>
        <w:pStyle w:val="2"/>
        <w:keepNext/>
        <w:keepLines/>
        <w:pageBreakBefore w:val="0"/>
        <w:widowControl w:val="0"/>
        <w:kinsoku w:val="0"/>
        <w:wordWrap/>
        <w:overflowPunct/>
        <w:topLinePunct w:val="0"/>
        <w:autoSpaceDE/>
        <w:autoSpaceDN/>
        <w:bidi w:val="0"/>
        <w:adjustRightInd w:val="0"/>
        <w:snapToGrid w:val="0"/>
        <w:jc w:val="left"/>
        <w:textAlignment w:val="auto"/>
        <w:rPr>
          <w:rFonts w:hint="eastAsia" w:ascii="宋体" w:hAnsi="宋体" w:eastAsia="宋体" w:cs="宋体"/>
          <w:color w:val="auto"/>
          <w:sz w:val="24"/>
          <w:szCs w:val="24"/>
          <w:highlight w:val="none"/>
          <w:lang w:val="en-US" w:eastAsia="zh-CN"/>
        </w:rPr>
      </w:pPr>
      <w:bookmarkStart w:id="30" w:name="_Toc6943"/>
      <w:bookmarkStart w:id="31" w:name="_Toc15044"/>
      <w:bookmarkStart w:id="32" w:name="_Toc141011861"/>
      <w:r>
        <w:rPr>
          <w:rFonts w:hint="eastAsia" w:ascii="宋体" w:hAnsi="宋体" w:eastAsia="宋体" w:cs="宋体"/>
          <w:color w:val="auto"/>
          <w:sz w:val="24"/>
          <w:szCs w:val="24"/>
          <w:highlight w:val="none"/>
          <w:lang w:val="en-US" w:eastAsia="zh-CN"/>
        </w:rPr>
        <w:t>1</w:t>
      </w:r>
      <w:r>
        <w:rPr>
          <w:rFonts w:hint="eastAsia" w:cs="宋体"/>
          <w:color w:val="auto"/>
          <w:sz w:val="24"/>
          <w:szCs w:val="24"/>
          <w:highlight w:val="none"/>
          <w:lang w:val="en-US" w:eastAsia="zh-CN"/>
        </w:rPr>
        <w:t>1</w:t>
      </w:r>
      <w:r>
        <w:rPr>
          <w:rFonts w:hint="eastAsia" w:ascii="宋体" w:hAnsi="宋体" w:eastAsia="宋体" w:cs="宋体"/>
          <w:color w:val="auto"/>
          <w:sz w:val="24"/>
          <w:szCs w:val="24"/>
          <w:highlight w:val="none"/>
          <w:lang w:val="en-US" w:eastAsia="zh-CN"/>
        </w:rPr>
        <w:t xml:space="preserve"> 考核</w:t>
      </w:r>
      <w:bookmarkEnd w:id="30"/>
      <w:bookmarkEnd w:id="31"/>
      <w:bookmarkEnd w:id="32"/>
    </w:p>
    <w:p w14:paraId="1689F9A1">
      <w:pPr>
        <w:pStyle w:val="7"/>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highlight w:val="none"/>
          <w:lang w:val="en-US" w:eastAsia="zh-CN"/>
        </w:rPr>
      </w:pPr>
      <w:bookmarkStart w:id="33" w:name="_Toc141011862"/>
      <w:r>
        <w:rPr>
          <w:rFonts w:hint="eastAsia" w:ascii="宋体" w:hAnsi="宋体" w:eastAsia="宋体" w:cs="宋体"/>
          <w:color w:val="auto"/>
          <w:sz w:val="24"/>
          <w:szCs w:val="24"/>
          <w:highlight w:val="none"/>
          <w:lang w:val="en-US" w:eastAsia="zh-CN"/>
        </w:rPr>
        <w:t>1</w:t>
      </w:r>
      <w:r>
        <w:rPr>
          <w:rFonts w:hint="eastAsia" w:hAnsi="宋体" w:cs="宋体"/>
          <w:color w:val="auto"/>
          <w:sz w:val="24"/>
          <w:szCs w:val="24"/>
          <w:highlight w:val="none"/>
          <w:lang w:val="en-US" w:eastAsia="zh-CN"/>
        </w:rPr>
        <w:t>1</w:t>
      </w:r>
      <w:r>
        <w:rPr>
          <w:rFonts w:hint="eastAsia" w:ascii="宋体" w:hAnsi="宋体" w:eastAsia="宋体" w:cs="宋体"/>
          <w:color w:val="auto"/>
          <w:sz w:val="24"/>
          <w:szCs w:val="24"/>
          <w:highlight w:val="none"/>
          <w:lang w:val="en-US" w:eastAsia="zh-CN"/>
        </w:rPr>
        <w:t>.1 范 围</w:t>
      </w:r>
    </w:p>
    <w:p w14:paraId="239367C9">
      <w:pPr>
        <w:pStyle w:val="7"/>
        <w:bidi w:val="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本办法规定了对设备维保工程项目的管理考核、维修质量与可靠性、进度、文明生产等考核及奖励办法详见附件13：《考核标准及奖励标准》。</w:t>
      </w:r>
    </w:p>
    <w:p w14:paraId="2EC0ECAC">
      <w:pPr>
        <w:pStyle w:val="2"/>
        <w:keepNext/>
        <w:keepLines/>
        <w:pageBreakBefore w:val="0"/>
        <w:widowControl w:val="0"/>
        <w:kinsoku w:val="0"/>
        <w:wordWrap/>
        <w:overflowPunct/>
        <w:topLinePunct w:val="0"/>
        <w:autoSpaceDE/>
        <w:autoSpaceDN/>
        <w:bidi w:val="0"/>
        <w:adjustRightInd w:val="0"/>
        <w:snapToGrid w:val="0"/>
        <w:jc w:val="left"/>
        <w:textAlignment w:val="auto"/>
        <w:rPr>
          <w:rFonts w:hint="eastAsia" w:ascii="宋体" w:hAnsi="宋体" w:eastAsia="宋体" w:cs="宋体"/>
          <w:color w:val="auto"/>
          <w:sz w:val="24"/>
          <w:szCs w:val="24"/>
          <w:highlight w:val="none"/>
          <w:lang w:val="en-US" w:eastAsia="zh-CN"/>
        </w:rPr>
      </w:pPr>
      <w:bookmarkStart w:id="34" w:name="_Toc15014"/>
      <w:bookmarkStart w:id="35" w:name="_Toc2692"/>
      <w:r>
        <w:rPr>
          <w:rFonts w:hint="eastAsia" w:ascii="宋体" w:hAnsi="宋体" w:eastAsia="宋体" w:cs="宋体"/>
          <w:color w:val="auto"/>
          <w:sz w:val="24"/>
          <w:szCs w:val="24"/>
          <w:highlight w:val="none"/>
          <w:lang w:val="en-US" w:eastAsia="zh-CN"/>
        </w:rPr>
        <w:t>1</w:t>
      </w:r>
      <w:r>
        <w:rPr>
          <w:rFonts w:hint="eastAsia" w:cs="宋体"/>
          <w:color w:val="auto"/>
          <w:sz w:val="24"/>
          <w:szCs w:val="24"/>
          <w:highlight w:val="none"/>
          <w:lang w:val="en-US" w:eastAsia="zh-CN"/>
        </w:rPr>
        <w:t>2</w:t>
      </w:r>
      <w:r>
        <w:rPr>
          <w:rFonts w:hint="eastAsia" w:ascii="宋体" w:hAnsi="宋体" w:eastAsia="宋体" w:cs="宋体"/>
          <w:color w:val="auto"/>
          <w:sz w:val="24"/>
          <w:szCs w:val="24"/>
          <w:highlight w:val="none"/>
          <w:lang w:val="en-US" w:eastAsia="zh-CN"/>
        </w:rPr>
        <w:t xml:space="preserve"> 附则</w:t>
      </w:r>
      <w:bookmarkEnd w:id="34"/>
      <w:bookmarkEnd w:id="35"/>
    </w:p>
    <w:p w14:paraId="4B18A851">
      <w:pPr>
        <w:pStyle w:val="7"/>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w:t>
      </w:r>
      <w:r>
        <w:rPr>
          <w:rFonts w:hint="eastAsia" w:hAnsi="宋体" w:cs="宋体"/>
          <w:color w:val="auto"/>
          <w:sz w:val="24"/>
          <w:szCs w:val="24"/>
          <w:highlight w:val="none"/>
          <w:lang w:val="en-US" w:eastAsia="zh-CN"/>
        </w:rPr>
        <w:t>2</w:t>
      </w:r>
      <w:r>
        <w:rPr>
          <w:rFonts w:hint="eastAsia" w:ascii="宋体" w:hAnsi="宋体" w:eastAsia="宋体" w:cs="宋体"/>
          <w:color w:val="auto"/>
          <w:sz w:val="24"/>
          <w:szCs w:val="24"/>
          <w:highlight w:val="none"/>
          <w:lang w:val="en-US" w:eastAsia="zh-CN"/>
        </w:rPr>
        <w:t>.1 本办法是合同协议书的附件，作为合同的构成部分。附件中的维护质量与可靠性、维护作业安全考核项目中的相关工作，虽经（或未经）招标方管理人员的验收，均不能免除投标方的相关责任。</w:t>
      </w:r>
    </w:p>
    <w:p w14:paraId="6B883897">
      <w:pPr>
        <w:pStyle w:val="7"/>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w:t>
      </w:r>
      <w:r>
        <w:rPr>
          <w:rFonts w:hint="eastAsia" w:hAnsi="宋体" w:cs="宋体"/>
          <w:color w:val="auto"/>
          <w:sz w:val="24"/>
          <w:szCs w:val="24"/>
          <w:highlight w:val="none"/>
          <w:lang w:val="en-US" w:eastAsia="zh-CN"/>
        </w:rPr>
        <w:t>2</w:t>
      </w:r>
      <w:r>
        <w:rPr>
          <w:rFonts w:hint="eastAsia" w:ascii="宋体" w:hAnsi="宋体" w:eastAsia="宋体" w:cs="宋体"/>
          <w:color w:val="auto"/>
          <w:sz w:val="24"/>
          <w:szCs w:val="24"/>
          <w:highlight w:val="none"/>
          <w:lang w:val="en-US" w:eastAsia="zh-CN"/>
        </w:rPr>
        <w:t>.2 投标方应在投标之前就本办法的内容进行研究并考虑相关风险，在招标澄清时提请解释或提出相关的协商意见。一旦投标，将被认为已熟悉了本办法并双方同意，在执行时有关条款的度量权为招标方。</w:t>
      </w:r>
    </w:p>
    <w:p w14:paraId="12AC49D2">
      <w:pPr>
        <w:pStyle w:val="2"/>
        <w:keepNext/>
        <w:keepLines/>
        <w:pageBreakBefore w:val="0"/>
        <w:widowControl w:val="0"/>
        <w:kinsoku w:val="0"/>
        <w:wordWrap/>
        <w:overflowPunct/>
        <w:topLinePunct w:val="0"/>
        <w:autoSpaceDE/>
        <w:autoSpaceDN/>
        <w:bidi w:val="0"/>
        <w:adjustRightInd w:val="0"/>
        <w:snapToGrid w:val="0"/>
        <w:jc w:val="left"/>
        <w:textAlignment w:val="auto"/>
        <w:rPr>
          <w:rFonts w:hint="eastAsia" w:ascii="宋体" w:hAnsi="宋体" w:eastAsia="宋体" w:cs="宋体"/>
          <w:color w:val="auto"/>
          <w:sz w:val="24"/>
          <w:szCs w:val="24"/>
          <w:highlight w:val="none"/>
          <w:lang w:val="en-US" w:eastAsia="zh-CN"/>
        </w:rPr>
      </w:pPr>
      <w:bookmarkStart w:id="36" w:name="_Toc22157"/>
      <w:bookmarkStart w:id="37" w:name="_Toc32228"/>
      <w:r>
        <w:rPr>
          <w:rFonts w:hint="eastAsia" w:ascii="宋体" w:hAnsi="宋体" w:eastAsia="宋体" w:cs="宋体"/>
          <w:color w:val="auto"/>
          <w:sz w:val="24"/>
          <w:szCs w:val="24"/>
          <w:highlight w:val="none"/>
          <w:lang w:val="en-US" w:eastAsia="zh-CN"/>
        </w:rPr>
        <w:t>1</w:t>
      </w:r>
      <w:r>
        <w:rPr>
          <w:rFonts w:hint="eastAsia" w:cs="宋体"/>
          <w:color w:val="auto"/>
          <w:sz w:val="24"/>
          <w:szCs w:val="24"/>
          <w:highlight w:val="none"/>
          <w:lang w:val="en-US" w:eastAsia="zh-CN"/>
        </w:rPr>
        <w:t>3</w:t>
      </w:r>
      <w:r>
        <w:rPr>
          <w:rFonts w:hint="eastAsia" w:ascii="宋体" w:hAnsi="宋体" w:eastAsia="宋体" w:cs="宋体"/>
          <w:color w:val="auto"/>
          <w:sz w:val="24"/>
          <w:szCs w:val="24"/>
          <w:highlight w:val="none"/>
          <w:lang w:val="en-US" w:eastAsia="zh-CN"/>
        </w:rPr>
        <w:t xml:space="preserve"> 附录附表</w:t>
      </w:r>
      <w:bookmarkEnd w:id="33"/>
      <w:bookmarkEnd w:id="36"/>
      <w:bookmarkEnd w:id="37"/>
    </w:p>
    <w:p w14:paraId="6F90669F">
      <w:pPr>
        <w:snapToGrid w:val="0"/>
        <w:spacing w:line="360" w:lineRule="auto"/>
        <w:jc w:val="left"/>
        <w:rPr>
          <w:rStyle w:val="39"/>
          <w:rFonts w:hint="eastAsia" w:ascii="宋体" w:hAnsi="宋体" w:eastAsia="宋体" w:cs="宋体"/>
          <w:bCs/>
          <w:color w:val="auto"/>
          <w:sz w:val="24"/>
          <w:szCs w:val="24"/>
          <w:highlight w:val="none"/>
        </w:rPr>
      </w:pPr>
      <w:r>
        <w:rPr>
          <w:rStyle w:val="39"/>
          <w:rFonts w:hint="eastAsia" w:ascii="宋体" w:hAnsi="宋体" w:eastAsia="宋体" w:cs="宋体"/>
          <w:bCs/>
          <w:color w:val="auto"/>
          <w:sz w:val="24"/>
          <w:szCs w:val="24"/>
          <w:highlight w:val="none"/>
        </w:rPr>
        <w:t>附录A  差异表</w:t>
      </w:r>
    </w:p>
    <w:p w14:paraId="499FDB25">
      <w:pPr>
        <w:snapToGrid w:val="0"/>
        <w:spacing w:line="360" w:lineRule="auto"/>
        <w:jc w:val="left"/>
        <w:rPr>
          <w:rStyle w:val="39"/>
          <w:rFonts w:hint="eastAsia" w:ascii="宋体" w:hAnsi="宋体" w:eastAsia="宋体" w:cs="宋体"/>
          <w:bCs/>
          <w:color w:val="auto"/>
          <w:sz w:val="24"/>
          <w:szCs w:val="24"/>
          <w:highlight w:val="none"/>
        </w:rPr>
      </w:pPr>
      <w:r>
        <w:rPr>
          <w:rStyle w:val="39"/>
          <w:rFonts w:hint="eastAsia" w:ascii="宋体" w:hAnsi="宋体" w:eastAsia="宋体" w:cs="宋体"/>
          <w:bCs/>
          <w:color w:val="auto"/>
          <w:sz w:val="24"/>
          <w:szCs w:val="24"/>
          <w:highlight w:val="none"/>
        </w:rPr>
        <w:t>附录B  主要技术、管理人员情况表</w:t>
      </w:r>
    </w:p>
    <w:p w14:paraId="2A2377B7">
      <w:pPr>
        <w:snapToGrid w:val="0"/>
        <w:spacing w:line="360" w:lineRule="auto"/>
        <w:jc w:val="left"/>
        <w:rPr>
          <w:rStyle w:val="39"/>
          <w:rFonts w:hint="eastAsia" w:ascii="宋体" w:hAnsi="宋体" w:eastAsia="宋体" w:cs="宋体"/>
          <w:bCs/>
          <w:color w:val="auto"/>
          <w:sz w:val="24"/>
          <w:szCs w:val="24"/>
          <w:highlight w:val="none"/>
        </w:rPr>
        <w:sectPr>
          <w:endnotePr>
            <w:numFmt w:val="decimal"/>
          </w:endnotePr>
          <w:pgSz w:w="11906" w:h="16838"/>
          <w:pgMar w:top="1418" w:right="1134" w:bottom="1134" w:left="1418" w:header="851" w:footer="641" w:gutter="0"/>
          <w:cols w:space="720" w:num="1"/>
          <w:docGrid w:linePitch="312" w:charSpace="0"/>
        </w:sectPr>
      </w:pPr>
    </w:p>
    <w:p w14:paraId="6A21A436">
      <w:pPr>
        <w:snapToGrid w:val="0"/>
        <w:spacing w:line="360" w:lineRule="auto"/>
        <w:jc w:val="left"/>
        <w:rPr>
          <w:rStyle w:val="39"/>
          <w:rFonts w:hint="eastAsia" w:ascii="宋体" w:hAnsi="宋体" w:eastAsia="宋体" w:cs="宋体"/>
          <w:bCs/>
          <w:color w:val="auto"/>
          <w:sz w:val="24"/>
          <w:szCs w:val="24"/>
          <w:highlight w:val="none"/>
        </w:rPr>
      </w:pPr>
      <w:r>
        <w:rPr>
          <w:rStyle w:val="39"/>
          <w:rFonts w:hint="eastAsia" w:ascii="宋体" w:hAnsi="宋体" w:eastAsia="宋体" w:cs="宋体"/>
          <w:bCs/>
          <w:color w:val="auto"/>
          <w:sz w:val="24"/>
          <w:szCs w:val="24"/>
          <w:highlight w:val="none"/>
        </w:rPr>
        <w:t>附录A  差异表</w:t>
      </w:r>
    </w:p>
    <w:tbl>
      <w:tblPr>
        <w:tblStyle w:val="16"/>
        <w:tblW w:w="9335"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1168"/>
        <w:gridCol w:w="1566"/>
        <w:gridCol w:w="2145"/>
        <w:gridCol w:w="1377"/>
        <w:gridCol w:w="3079"/>
      </w:tblGrid>
      <w:tr w14:paraId="4696986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52" w:hRule="atLeast"/>
          <w:jc w:val="center"/>
        </w:trPr>
        <w:tc>
          <w:tcPr>
            <w:tcW w:w="1168" w:type="dxa"/>
            <w:tcBorders>
              <w:top w:val="single" w:color="000000" w:sz="6" w:space="0"/>
              <w:left w:val="single" w:color="000000" w:sz="6" w:space="0"/>
              <w:bottom w:val="single" w:color="000000" w:sz="6" w:space="0"/>
              <w:right w:val="single" w:color="000000" w:sz="6" w:space="0"/>
            </w:tcBorders>
            <w:vAlign w:val="center"/>
          </w:tcPr>
          <w:p w14:paraId="6B02894D">
            <w:pPr>
              <w:rPr>
                <w:rFonts w:hint="eastAsia" w:ascii="宋体" w:hAnsi="宋体" w:eastAsia="宋体" w:cs="宋体"/>
                <w:color w:val="auto"/>
                <w:sz w:val="24"/>
                <w:szCs w:val="24"/>
                <w:highlight w:val="none"/>
              </w:rPr>
            </w:pPr>
          </w:p>
        </w:tc>
        <w:tc>
          <w:tcPr>
            <w:tcW w:w="3711" w:type="dxa"/>
            <w:gridSpan w:val="2"/>
            <w:tcBorders>
              <w:top w:val="single" w:color="000000" w:sz="6" w:space="0"/>
              <w:left w:val="single" w:color="000000" w:sz="6" w:space="0"/>
              <w:bottom w:val="single" w:color="000000" w:sz="6" w:space="0"/>
              <w:right w:val="single" w:color="000000" w:sz="6" w:space="0"/>
            </w:tcBorders>
            <w:vAlign w:val="center"/>
          </w:tcPr>
          <w:p w14:paraId="17178C55">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技术规范书</w:t>
            </w:r>
          </w:p>
        </w:tc>
        <w:tc>
          <w:tcPr>
            <w:tcW w:w="4456" w:type="dxa"/>
            <w:gridSpan w:val="2"/>
            <w:tcBorders>
              <w:top w:val="single" w:color="000000" w:sz="6" w:space="0"/>
              <w:left w:val="single" w:color="000000" w:sz="6" w:space="0"/>
              <w:bottom w:val="single" w:color="000000" w:sz="6" w:space="0"/>
              <w:right w:val="single" w:color="000000" w:sz="6" w:space="0"/>
            </w:tcBorders>
            <w:vAlign w:val="center"/>
          </w:tcPr>
          <w:p w14:paraId="0410B4F3">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投标技术文件</w:t>
            </w:r>
          </w:p>
        </w:tc>
      </w:tr>
      <w:tr w14:paraId="5560B99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rHeight w:val="552" w:hRule="atLeast"/>
          <w:jc w:val="center"/>
        </w:trPr>
        <w:tc>
          <w:tcPr>
            <w:tcW w:w="1168" w:type="dxa"/>
            <w:tcBorders>
              <w:top w:val="single" w:color="000000" w:sz="6" w:space="0"/>
              <w:left w:val="single" w:color="000000" w:sz="6" w:space="0"/>
              <w:bottom w:val="single" w:color="000000" w:sz="6" w:space="0"/>
              <w:right w:val="single" w:color="000000" w:sz="6" w:space="0"/>
            </w:tcBorders>
            <w:vAlign w:val="center"/>
          </w:tcPr>
          <w:p w14:paraId="3EABCBD6">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序号</w:t>
            </w:r>
          </w:p>
        </w:tc>
        <w:tc>
          <w:tcPr>
            <w:tcW w:w="1566" w:type="dxa"/>
            <w:tcBorders>
              <w:top w:val="single" w:color="000000" w:sz="6" w:space="0"/>
              <w:left w:val="single" w:color="000000" w:sz="6" w:space="0"/>
              <w:bottom w:val="single" w:color="000000" w:sz="6" w:space="0"/>
              <w:right w:val="single" w:color="000000" w:sz="6" w:space="0"/>
            </w:tcBorders>
            <w:vAlign w:val="center"/>
          </w:tcPr>
          <w:p w14:paraId="621ECB33">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条目</w:t>
            </w:r>
          </w:p>
        </w:tc>
        <w:tc>
          <w:tcPr>
            <w:tcW w:w="2145" w:type="dxa"/>
            <w:tcBorders>
              <w:top w:val="single" w:color="000000" w:sz="6" w:space="0"/>
              <w:left w:val="single" w:color="000000" w:sz="6" w:space="0"/>
              <w:bottom w:val="single" w:color="000000" w:sz="6" w:space="0"/>
              <w:right w:val="single" w:color="000000" w:sz="6" w:space="0"/>
            </w:tcBorders>
            <w:vAlign w:val="center"/>
          </w:tcPr>
          <w:p w14:paraId="6AA6D3F7">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简要内容</w:t>
            </w:r>
          </w:p>
        </w:tc>
        <w:tc>
          <w:tcPr>
            <w:tcW w:w="1377" w:type="dxa"/>
            <w:tcBorders>
              <w:top w:val="single" w:color="000000" w:sz="6" w:space="0"/>
              <w:left w:val="single" w:color="000000" w:sz="6" w:space="0"/>
              <w:bottom w:val="single" w:color="000000" w:sz="6" w:space="0"/>
              <w:right w:val="single" w:color="000000" w:sz="6" w:space="0"/>
            </w:tcBorders>
            <w:vAlign w:val="center"/>
          </w:tcPr>
          <w:p w14:paraId="14346268">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条目</w:t>
            </w:r>
          </w:p>
        </w:tc>
        <w:tc>
          <w:tcPr>
            <w:tcW w:w="3079" w:type="dxa"/>
            <w:tcBorders>
              <w:top w:val="single" w:color="000000" w:sz="6" w:space="0"/>
              <w:left w:val="single" w:color="000000" w:sz="6" w:space="0"/>
              <w:bottom w:val="single" w:color="000000" w:sz="6" w:space="0"/>
              <w:right w:val="single" w:color="000000" w:sz="6" w:space="0"/>
            </w:tcBorders>
            <w:vAlign w:val="center"/>
          </w:tcPr>
          <w:p w14:paraId="5E6A5D2A">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简要内容</w:t>
            </w:r>
          </w:p>
        </w:tc>
      </w:tr>
      <w:tr w14:paraId="6FD97B5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rHeight w:val="552" w:hRule="atLeast"/>
          <w:jc w:val="center"/>
        </w:trPr>
        <w:tc>
          <w:tcPr>
            <w:tcW w:w="1168" w:type="dxa"/>
            <w:tcBorders>
              <w:top w:val="single" w:color="000000" w:sz="6" w:space="0"/>
              <w:left w:val="single" w:color="000000" w:sz="6" w:space="0"/>
              <w:bottom w:val="single" w:color="000000" w:sz="6" w:space="0"/>
              <w:right w:val="single" w:color="000000" w:sz="6" w:space="0"/>
            </w:tcBorders>
            <w:vAlign w:val="center"/>
          </w:tcPr>
          <w:p w14:paraId="084D128A">
            <w:pPr>
              <w:snapToGrid w:val="0"/>
              <w:spacing w:line="360" w:lineRule="auto"/>
              <w:jc w:val="left"/>
              <w:rPr>
                <w:rStyle w:val="39"/>
                <w:rFonts w:hint="eastAsia" w:ascii="宋体" w:hAnsi="宋体" w:eastAsia="宋体" w:cs="宋体"/>
                <w:color w:val="auto"/>
                <w:sz w:val="24"/>
                <w:szCs w:val="24"/>
                <w:highlight w:val="none"/>
              </w:rPr>
            </w:pPr>
          </w:p>
        </w:tc>
        <w:tc>
          <w:tcPr>
            <w:tcW w:w="1566" w:type="dxa"/>
            <w:tcBorders>
              <w:top w:val="single" w:color="000000" w:sz="6" w:space="0"/>
              <w:left w:val="single" w:color="000000" w:sz="6" w:space="0"/>
              <w:bottom w:val="single" w:color="000000" w:sz="6" w:space="0"/>
              <w:right w:val="single" w:color="000000" w:sz="6" w:space="0"/>
            </w:tcBorders>
            <w:vAlign w:val="center"/>
          </w:tcPr>
          <w:p w14:paraId="60457E0F">
            <w:pPr>
              <w:snapToGrid w:val="0"/>
              <w:spacing w:line="360" w:lineRule="auto"/>
              <w:jc w:val="left"/>
              <w:rPr>
                <w:rStyle w:val="39"/>
                <w:rFonts w:hint="eastAsia" w:ascii="宋体" w:hAnsi="宋体" w:eastAsia="宋体" w:cs="宋体"/>
                <w:color w:val="auto"/>
                <w:sz w:val="24"/>
                <w:szCs w:val="24"/>
                <w:highlight w:val="none"/>
              </w:rPr>
            </w:pPr>
          </w:p>
        </w:tc>
        <w:tc>
          <w:tcPr>
            <w:tcW w:w="2145" w:type="dxa"/>
            <w:tcBorders>
              <w:top w:val="single" w:color="000000" w:sz="6" w:space="0"/>
              <w:left w:val="single" w:color="000000" w:sz="6" w:space="0"/>
              <w:bottom w:val="single" w:color="000000" w:sz="6" w:space="0"/>
              <w:right w:val="single" w:color="000000" w:sz="6" w:space="0"/>
            </w:tcBorders>
            <w:vAlign w:val="center"/>
          </w:tcPr>
          <w:p w14:paraId="1E2F4532">
            <w:pPr>
              <w:snapToGrid w:val="0"/>
              <w:spacing w:line="360" w:lineRule="auto"/>
              <w:jc w:val="left"/>
              <w:rPr>
                <w:rStyle w:val="39"/>
                <w:rFonts w:hint="eastAsia" w:ascii="宋体" w:hAnsi="宋体" w:eastAsia="宋体" w:cs="宋体"/>
                <w:color w:val="auto"/>
                <w:sz w:val="24"/>
                <w:szCs w:val="24"/>
                <w:highlight w:val="none"/>
              </w:rPr>
            </w:pPr>
          </w:p>
        </w:tc>
        <w:tc>
          <w:tcPr>
            <w:tcW w:w="1377" w:type="dxa"/>
            <w:tcBorders>
              <w:top w:val="single" w:color="000000" w:sz="6" w:space="0"/>
              <w:left w:val="single" w:color="000000" w:sz="6" w:space="0"/>
              <w:bottom w:val="single" w:color="000000" w:sz="6" w:space="0"/>
              <w:right w:val="single" w:color="000000" w:sz="6" w:space="0"/>
            </w:tcBorders>
            <w:vAlign w:val="center"/>
          </w:tcPr>
          <w:p w14:paraId="3E7A3BD7">
            <w:pPr>
              <w:snapToGrid w:val="0"/>
              <w:spacing w:line="360" w:lineRule="auto"/>
              <w:jc w:val="left"/>
              <w:rPr>
                <w:rStyle w:val="39"/>
                <w:rFonts w:hint="eastAsia" w:ascii="宋体" w:hAnsi="宋体" w:eastAsia="宋体" w:cs="宋体"/>
                <w:color w:val="auto"/>
                <w:sz w:val="24"/>
                <w:szCs w:val="24"/>
                <w:highlight w:val="none"/>
              </w:rPr>
            </w:pPr>
          </w:p>
        </w:tc>
        <w:tc>
          <w:tcPr>
            <w:tcW w:w="3079" w:type="dxa"/>
            <w:tcBorders>
              <w:top w:val="single" w:color="000000" w:sz="6" w:space="0"/>
              <w:left w:val="single" w:color="000000" w:sz="6" w:space="0"/>
              <w:bottom w:val="single" w:color="000000" w:sz="6" w:space="0"/>
              <w:right w:val="single" w:color="000000" w:sz="6" w:space="0"/>
            </w:tcBorders>
            <w:vAlign w:val="center"/>
          </w:tcPr>
          <w:p w14:paraId="09EB443C">
            <w:pPr>
              <w:snapToGrid w:val="0"/>
              <w:spacing w:line="360" w:lineRule="auto"/>
              <w:jc w:val="left"/>
              <w:rPr>
                <w:rStyle w:val="39"/>
                <w:rFonts w:hint="eastAsia" w:ascii="宋体" w:hAnsi="宋体" w:eastAsia="宋体" w:cs="宋体"/>
                <w:color w:val="auto"/>
                <w:sz w:val="24"/>
                <w:szCs w:val="24"/>
                <w:highlight w:val="none"/>
              </w:rPr>
            </w:pPr>
          </w:p>
        </w:tc>
      </w:tr>
      <w:tr w14:paraId="76BCA68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52" w:hRule="atLeast"/>
          <w:jc w:val="center"/>
        </w:trPr>
        <w:tc>
          <w:tcPr>
            <w:tcW w:w="1168" w:type="dxa"/>
            <w:tcBorders>
              <w:top w:val="single" w:color="000000" w:sz="6" w:space="0"/>
              <w:left w:val="single" w:color="000000" w:sz="6" w:space="0"/>
              <w:bottom w:val="single" w:color="000000" w:sz="6" w:space="0"/>
              <w:right w:val="single" w:color="000000" w:sz="6" w:space="0"/>
            </w:tcBorders>
            <w:vAlign w:val="center"/>
          </w:tcPr>
          <w:p w14:paraId="05CE094F">
            <w:pPr>
              <w:snapToGrid w:val="0"/>
              <w:spacing w:line="360" w:lineRule="auto"/>
              <w:jc w:val="left"/>
              <w:rPr>
                <w:rStyle w:val="39"/>
                <w:rFonts w:hint="eastAsia" w:ascii="宋体" w:hAnsi="宋体" w:eastAsia="宋体" w:cs="宋体"/>
                <w:color w:val="auto"/>
                <w:sz w:val="24"/>
                <w:szCs w:val="24"/>
                <w:highlight w:val="none"/>
              </w:rPr>
            </w:pPr>
          </w:p>
        </w:tc>
        <w:tc>
          <w:tcPr>
            <w:tcW w:w="1566" w:type="dxa"/>
            <w:tcBorders>
              <w:top w:val="single" w:color="000000" w:sz="6" w:space="0"/>
              <w:left w:val="single" w:color="000000" w:sz="6" w:space="0"/>
              <w:bottom w:val="single" w:color="000000" w:sz="6" w:space="0"/>
              <w:right w:val="single" w:color="000000" w:sz="6" w:space="0"/>
            </w:tcBorders>
            <w:vAlign w:val="center"/>
          </w:tcPr>
          <w:p w14:paraId="7C7A7693">
            <w:pPr>
              <w:snapToGrid w:val="0"/>
              <w:spacing w:line="360" w:lineRule="auto"/>
              <w:jc w:val="left"/>
              <w:rPr>
                <w:rStyle w:val="39"/>
                <w:rFonts w:hint="eastAsia" w:ascii="宋体" w:hAnsi="宋体" w:eastAsia="宋体" w:cs="宋体"/>
                <w:color w:val="auto"/>
                <w:sz w:val="24"/>
                <w:szCs w:val="24"/>
                <w:highlight w:val="none"/>
              </w:rPr>
            </w:pPr>
          </w:p>
        </w:tc>
        <w:tc>
          <w:tcPr>
            <w:tcW w:w="2145" w:type="dxa"/>
            <w:tcBorders>
              <w:top w:val="single" w:color="000000" w:sz="6" w:space="0"/>
              <w:left w:val="single" w:color="000000" w:sz="6" w:space="0"/>
              <w:bottom w:val="single" w:color="000000" w:sz="6" w:space="0"/>
              <w:right w:val="single" w:color="000000" w:sz="6" w:space="0"/>
            </w:tcBorders>
            <w:vAlign w:val="center"/>
          </w:tcPr>
          <w:p w14:paraId="76192560">
            <w:pPr>
              <w:snapToGrid w:val="0"/>
              <w:spacing w:line="360" w:lineRule="auto"/>
              <w:jc w:val="left"/>
              <w:rPr>
                <w:rStyle w:val="39"/>
                <w:rFonts w:hint="eastAsia" w:ascii="宋体" w:hAnsi="宋体" w:eastAsia="宋体" w:cs="宋体"/>
                <w:color w:val="auto"/>
                <w:sz w:val="24"/>
                <w:szCs w:val="24"/>
                <w:highlight w:val="none"/>
              </w:rPr>
            </w:pPr>
          </w:p>
        </w:tc>
        <w:tc>
          <w:tcPr>
            <w:tcW w:w="1377" w:type="dxa"/>
            <w:tcBorders>
              <w:top w:val="single" w:color="000000" w:sz="6" w:space="0"/>
              <w:left w:val="single" w:color="000000" w:sz="6" w:space="0"/>
              <w:bottom w:val="single" w:color="000000" w:sz="6" w:space="0"/>
              <w:right w:val="single" w:color="000000" w:sz="6" w:space="0"/>
            </w:tcBorders>
            <w:vAlign w:val="center"/>
          </w:tcPr>
          <w:p w14:paraId="48B88D12">
            <w:pPr>
              <w:snapToGrid w:val="0"/>
              <w:spacing w:line="360" w:lineRule="auto"/>
              <w:jc w:val="left"/>
              <w:rPr>
                <w:rStyle w:val="39"/>
                <w:rFonts w:hint="eastAsia" w:ascii="宋体" w:hAnsi="宋体" w:eastAsia="宋体" w:cs="宋体"/>
                <w:color w:val="auto"/>
                <w:sz w:val="24"/>
                <w:szCs w:val="24"/>
                <w:highlight w:val="none"/>
              </w:rPr>
            </w:pPr>
          </w:p>
        </w:tc>
        <w:tc>
          <w:tcPr>
            <w:tcW w:w="3079" w:type="dxa"/>
            <w:tcBorders>
              <w:top w:val="single" w:color="000000" w:sz="6" w:space="0"/>
              <w:left w:val="single" w:color="000000" w:sz="6" w:space="0"/>
              <w:bottom w:val="single" w:color="000000" w:sz="6" w:space="0"/>
              <w:right w:val="single" w:color="000000" w:sz="6" w:space="0"/>
            </w:tcBorders>
            <w:vAlign w:val="center"/>
          </w:tcPr>
          <w:p w14:paraId="24795DE3">
            <w:pPr>
              <w:snapToGrid w:val="0"/>
              <w:spacing w:line="360" w:lineRule="auto"/>
              <w:jc w:val="left"/>
              <w:rPr>
                <w:rStyle w:val="39"/>
                <w:rFonts w:hint="eastAsia" w:ascii="宋体" w:hAnsi="宋体" w:eastAsia="宋体" w:cs="宋体"/>
                <w:color w:val="auto"/>
                <w:sz w:val="24"/>
                <w:szCs w:val="24"/>
                <w:highlight w:val="none"/>
              </w:rPr>
            </w:pPr>
          </w:p>
        </w:tc>
      </w:tr>
      <w:tr w14:paraId="0D49427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52" w:hRule="atLeast"/>
          <w:jc w:val="center"/>
        </w:trPr>
        <w:tc>
          <w:tcPr>
            <w:tcW w:w="1168" w:type="dxa"/>
            <w:tcBorders>
              <w:top w:val="single" w:color="000000" w:sz="6" w:space="0"/>
              <w:left w:val="single" w:color="000000" w:sz="6" w:space="0"/>
              <w:bottom w:val="single" w:color="000000" w:sz="6" w:space="0"/>
              <w:right w:val="single" w:color="000000" w:sz="6" w:space="0"/>
            </w:tcBorders>
            <w:vAlign w:val="center"/>
          </w:tcPr>
          <w:p w14:paraId="572999EA">
            <w:pPr>
              <w:snapToGrid w:val="0"/>
              <w:spacing w:line="360" w:lineRule="auto"/>
              <w:jc w:val="left"/>
              <w:rPr>
                <w:rStyle w:val="39"/>
                <w:rFonts w:hint="eastAsia" w:ascii="宋体" w:hAnsi="宋体" w:eastAsia="宋体" w:cs="宋体"/>
                <w:color w:val="auto"/>
                <w:sz w:val="24"/>
                <w:szCs w:val="24"/>
                <w:highlight w:val="none"/>
              </w:rPr>
            </w:pPr>
          </w:p>
        </w:tc>
        <w:tc>
          <w:tcPr>
            <w:tcW w:w="1566" w:type="dxa"/>
            <w:tcBorders>
              <w:top w:val="single" w:color="000000" w:sz="6" w:space="0"/>
              <w:left w:val="single" w:color="000000" w:sz="6" w:space="0"/>
              <w:bottom w:val="single" w:color="000000" w:sz="6" w:space="0"/>
              <w:right w:val="single" w:color="000000" w:sz="6" w:space="0"/>
            </w:tcBorders>
            <w:vAlign w:val="center"/>
          </w:tcPr>
          <w:p w14:paraId="73CF50F8">
            <w:pPr>
              <w:snapToGrid w:val="0"/>
              <w:spacing w:line="360" w:lineRule="auto"/>
              <w:jc w:val="left"/>
              <w:rPr>
                <w:rStyle w:val="39"/>
                <w:rFonts w:hint="eastAsia" w:ascii="宋体" w:hAnsi="宋体" w:eastAsia="宋体" w:cs="宋体"/>
                <w:color w:val="auto"/>
                <w:sz w:val="24"/>
                <w:szCs w:val="24"/>
                <w:highlight w:val="none"/>
              </w:rPr>
            </w:pPr>
          </w:p>
        </w:tc>
        <w:tc>
          <w:tcPr>
            <w:tcW w:w="2145" w:type="dxa"/>
            <w:tcBorders>
              <w:top w:val="single" w:color="000000" w:sz="6" w:space="0"/>
              <w:left w:val="single" w:color="000000" w:sz="6" w:space="0"/>
              <w:bottom w:val="single" w:color="000000" w:sz="6" w:space="0"/>
              <w:right w:val="single" w:color="000000" w:sz="6" w:space="0"/>
            </w:tcBorders>
            <w:vAlign w:val="center"/>
          </w:tcPr>
          <w:p w14:paraId="3D138619">
            <w:pPr>
              <w:snapToGrid w:val="0"/>
              <w:spacing w:line="360" w:lineRule="auto"/>
              <w:jc w:val="left"/>
              <w:rPr>
                <w:rStyle w:val="39"/>
                <w:rFonts w:hint="eastAsia" w:ascii="宋体" w:hAnsi="宋体" w:eastAsia="宋体" w:cs="宋体"/>
                <w:color w:val="auto"/>
                <w:sz w:val="24"/>
                <w:szCs w:val="24"/>
                <w:highlight w:val="none"/>
              </w:rPr>
            </w:pPr>
          </w:p>
        </w:tc>
        <w:tc>
          <w:tcPr>
            <w:tcW w:w="1377" w:type="dxa"/>
            <w:tcBorders>
              <w:top w:val="single" w:color="000000" w:sz="6" w:space="0"/>
              <w:left w:val="single" w:color="000000" w:sz="6" w:space="0"/>
              <w:bottom w:val="single" w:color="000000" w:sz="6" w:space="0"/>
              <w:right w:val="single" w:color="000000" w:sz="6" w:space="0"/>
            </w:tcBorders>
            <w:vAlign w:val="center"/>
          </w:tcPr>
          <w:p w14:paraId="0E67302B">
            <w:pPr>
              <w:snapToGrid w:val="0"/>
              <w:spacing w:line="360" w:lineRule="auto"/>
              <w:jc w:val="left"/>
              <w:rPr>
                <w:rStyle w:val="39"/>
                <w:rFonts w:hint="eastAsia" w:ascii="宋体" w:hAnsi="宋体" w:eastAsia="宋体" w:cs="宋体"/>
                <w:color w:val="auto"/>
                <w:sz w:val="24"/>
                <w:szCs w:val="24"/>
                <w:highlight w:val="none"/>
              </w:rPr>
            </w:pPr>
          </w:p>
        </w:tc>
        <w:tc>
          <w:tcPr>
            <w:tcW w:w="3079" w:type="dxa"/>
            <w:tcBorders>
              <w:top w:val="single" w:color="000000" w:sz="6" w:space="0"/>
              <w:left w:val="single" w:color="000000" w:sz="6" w:space="0"/>
              <w:bottom w:val="single" w:color="000000" w:sz="6" w:space="0"/>
              <w:right w:val="single" w:color="000000" w:sz="6" w:space="0"/>
            </w:tcBorders>
            <w:vAlign w:val="center"/>
          </w:tcPr>
          <w:p w14:paraId="433E9719">
            <w:pPr>
              <w:snapToGrid w:val="0"/>
              <w:spacing w:line="360" w:lineRule="auto"/>
              <w:jc w:val="left"/>
              <w:rPr>
                <w:rStyle w:val="39"/>
                <w:rFonts w:hint="eastAsia" w:ascii="宋体" w:hAnsi="宋体" w:eastAsia="宋体" w:cs="宋体"/>
                <w:color w:val="auto"/>
                <w:sz w:val="24"/>
                <w:szCs w:val="24"/>
                <w:highlight w:val="none"/>
              </w:rPr>
            </w:pPr>
          </w:p>
        </w:tc>
      </w:tr>
      <w:tr w14:paraId="4E9FCB6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71" w:hRule="atLeast"/>
          <w:jc w:val="center"/>
        </w:trPr>
        <w:tc>
          <w:tcPr>
            <w:tcW w:w="1168" w:type="dxa"/>
            <w:tcBorders>
              <w:top w:val="single" w:color="000000" w:sz="6" w:space="0"/>
              <w:left w:val="single" w:color="000000" w:sz="6" w:space="0"/>
              <w:bottom w:val="single" w:color="000000" w:sz="6" w:space="0"/>
              <w:right w:val="single" w:color="000000" w:sz="6" w:space="0"/>
            </w:tcBorders>
            <w:vAlign w:val="center"/>
          </w:tcPr>
          <w:p w14:paraId="2F00C8FD">
            <w:pPr>
              <w:snapToGrid w:val="0"/>
              <w:spacing w:line="360" w:lineRule="auto"/>
              <w:jc w:val="left"/>
              <w:rPr>
                <w:rStyle w:val="39"/>
                <w:rFonts w:hint="eastAsia" w:ascii="宋体" w:hAnsi="宋体" w:eastAsia="宋体" w:cs="宋体"/>
                <w:color w:val="auto"/>
                <w:sz w:val="24"/>
                <w:szCs w:val="24"/>
                <w:highlight w:val="none"/>
              </w:rPr>
            </w:pPr>
          </w:p>
        </w:tc>
        <w:tc>
          <w:tcPr>
            <w:tcW w:w="1566" w:type="dxa"/>
            <w:tcBorders>
              <w:top w:val="single" w:color="000000" w:sz="6" w:space="0"/>
              <w:left w:val="single" w:color="000000" w:sz="6" w:space="0"/>
              <w:bottom w:val="single" w:color="000000" w:sz="6" w:space="0"/>
              <w:right w:val="single" w:color="000000" w:sz="6" w:space="0"/>
            </w:tcBorders>
            <w:vAlign w:val="center"/>
          </w:tcPr>
          <w:p w14:paraId="09428222">
            <w:pPr>
              <w:snapToGrid w:val="0"/>
              <w:spacing w:line="360" w:lineRule="auto"/>
              <w:jc w:val="left"/>
              <w:rPr>
                <w:rStyle w:val="39"/>
                <w:rFonts w:hint="eastAsia" w:ascii="宋体" w:hAnsi="宋体" w:eastAsia="宋体" w:cs="宋体"/>
                <w:color w:val="auto"/>
                <w:sz w:val="24"/>
                <w:szCs w:val="24"/>
                <w:highlight w:val="none"/>
              </w:rPr>
            </w:pPr>
          </w:p>
        </w:tc>
        <w:tc>
          <w:tcPr>
            <w:tcW w:w="2145" w:type="dxa"/>
            <w:tcBorders>
              <w:top w:val="single" w:color="000000" w:sz="6" w:space="0"/>
              <w:left w:val="single" w:color="000000" w:sz="6" w:space="0"/>
              <w:bottom w:val="single" w:color="000000" w:sz="6" w:space="0"/>
              <w:right w:val="single" w:color="000000" w:sz="6" w:space="0"/>
            </w:tcBorders>
            <w:vAlign w:val="center"/>
          </w:tcPr>
          <w:p w14:paraId="3BD09943">
            <w:pPr>
              <w:snapToGrid w:val="0"/>
              <w:spacing w:line="360" w:lineRule="auto"/>
              <w:jc w:val="left"/>
              <w:rPr>
                <w:rStyle w:val="39"/>
                <w:rFonts w:hint="eastAsia" w:ascii="宋体" w:hAnsi="宋体" w:eastAsia="宋体" w:cs="宋体"/>
                <w:caps/>
                <w:color w:val="auto"/>
                <w:sz w:val="24"/>
                <w:szCs w:val="24"/>
                <w:highlight w:val="none"/>
              </w:rPr>
            </w:pPr>
          </w:p>
        </w:tc>
        <w:tc>
          <w:tcPr>
            <w:tcW w:w="1377" w:type="dxa"/>
            <w:tcBorders>
              <w:top w:val="single" w:color="000000" w:sz="6" w:space="0"/>
              <w:left w:val="single" w:color="000000" w:sz="6" w:space="0"/>
              <w:bottom w:val="single" w:color="000000" w:sz="6" w:space="0"/>
              <w:right w:val="single" w:color="000000" w:sz="6" w:space="0"/>
            </w:tcBorders>
            <w:vAlign w:val="center"/>
          </w:tcPr>
          <w:p w14:paraId="3566CA70">
            <w:pPr>
              <w:snapToGrid w:val="0"/>
              <w:spacing w:line="360" w:lineRule="auto"/>
              <w:jc w:val="left"/>
              <w:rPr>
                <w:rStyle w:val="39"/>
                <w:rFonts w:hint="eastAsia" w:ascii="宋体" w:hAnsi="宋体" w:eastAsia="宋体" w:cs="宋体"/>
                <w:color w:val="auto"/>
                <w:sz w:val="24"/>
                <w:szCs w:val="24"/>
                <w:highlight w:val="none"/>
              </w:rPr>
            </w:pPr>
          </w:p>
        </w:tc>
        <w:tc>
          <w:tcPr>
            <w:tcW w:w="3079" w:type="dxa"/>
            <w:tcBorders>
              <w:top w:val="single" w:color="000000" w:sz="6" w:space="0"/>
              <w:left w:val="single" w:color="000000" w:sz="6" w:space="0"/>
              <w:bottom w:val="single" w:color="000000" w:sz="6" w:space="0"/>
              <w:right w:val="single" w:color="000000" w:sz="6" w:space="0"/>
            </w:tcBorders>
            <w:vAlign w:val="center"/>
          </w:tcPr>
          <w:p w14:paraId="0698C324">
            <w:pPr>
              <w:snapToGrid w:val="0"/>
              <w:spacing w:line="360" w:lineRule="auto"/>
              <w:jc w:val="left"/>
              <w:rPr>
                <w:rStyle w:val="39"/>
                <w:rFonts w:hint="eastAsia" w:ascii="宋体" w:hAnsi="宋体" w:eastAsia="宋体" w:cs="宋体"/>
                <w:color w:val="auto"/>
                <w:sz w:val="24"/>
                <w:szCs w:val="24"/>
                <w:highlight w:val="none"/>
              </w:rPr>
            </w:pPr>
          </w:p>
        </w:tc>
      </w:tr>
    </w:tbl>
    <w:p w14:paraId="0C889EED">
      <w:pPr>
        <w:snapToGrid w:val="0"/>
        <w:spacing w:line="360" w:lineRule="auto"/>
        <w:jc w:val="left"/>
        <w:rPr>
          <w:rStyle w:val="39"/>
          <w:rFonts w:hint="eastAsia" w:ascii="宋体" w:hAnsi="宋体" w:eastAsia="宋体" w:cs="宋体"/>
          <w:b/>
          <w:color w:val="auto"/>
          <w:sz w:val="24"/>
          <w:szCs w:val="24"/>
          <w:highlight w:val="none"/>
        </w:rPr>
      </w:pPr>
    </w:p>
    <w:p w14:paraId="4B7ED0A4">
      <w:pPr>
        <w:snapToGrid w:val="0"/>
        <w:spacing w:line="360" w:lineRule="auto"/>
        <w:jc w:val="left"/>
        <w:rPr>
          <w:rStyle w:val="39"/>
          <w:rFonts w:hint="eastAsia" w:ascii="宋体" w:hAnsi="宋体" w:eastAsia="宋体" w:cs="宋体"/>
          <w:b/>
          <w:color w:val="auto"/>
          <w:sz w:val="24"/>
          <w:szCs w:val="24"/>
          <w:highlight w:val="none"/>
        </w:rPr>
      </w:pPr>
    </w:p>
    <w:p w14:paraId="1E0F6BAD">
      <w:pPr>
        <w:pStyle w:val="41"/>
        <w:snapToGrid w:val="0"/>
        <w:spacing w:line="360" w:lineRule="auto"/>
        <w:ind w:firstLine="0"/>
        <w:jc w:val="left"/>
        <w:rPr>
          <w:rStyle w:val="39"/>
          <w:rFonts w:hint="eastAsia" w:ascii="宋体" w:hAnsi="宋体" w:eastAsia="宋体" w:cs="宋体"/>
          <w:b w:val="0"/>
          <w:color w:val="auto"/>
          <w:sz w:val="24"/>
          <w:szCs w:val="24"/>
          <w:highlight w:val="none"/>
        </w:rPr>
      </w:pPr>
      <w:r>
        <w:rPr>
          <w:rStyle w:val="39"/>
          <w:rFonts w:hint="eastAsia" w:ascii="宋体" w:hAnsi="宋体" w:eastAsia="宋体" w:cs="宋体"/>
          <w:b w:val="0"/>
          <w:color w:val="auto"/>
          <w:sz w:val="24"/>
          <w:szCs w:val="24"/>
          <w:highlight w:val="none"/>
        </w:rPr>
        <w:t>附录B  主要技术、管理人员情况表</w:t>
      </w:r>
    </w:p>
    <w:tbl>
      <w:tblPr>
        <w:tblStyle w:val="16"/>
        <w:tblW w:w="936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77"/>
        <w:gridCol w:w="1445"/>
        <w:gridCol w:w="1890"/>
        <w:gridCol w:w="1112"/>
        <w:gridCol w:w="1400"/>
        <w:gridCol w:w="1269"/>
        <w:gridCol w:w="1567"/>
      </w:tblGrid>
      <w:tr w14:paraId="103D209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66" w:hRule="atLeast"/>
          <w:jc w:val="center"/>
        </w:trPr>
        <w:tc>
          <w:tcPr>
            <w:tcW w:w="677" w:type="dxa"/>
            <w:tcBorders>
              <w:top w:val="single" w:color="000000" w:sz="4" w:space="0"/>
              <w:left w:val="single" w:color="000000" w:sz="4" w:space="0"/>
              <w:bottom w:val="single" w:color="000000" w:sz="4" w:space="0"/>
              <w:right w:val="single" w:color="000000" w:sz="4" w:space="0"/>
            </w:tcBorders>
            <w:vAlign w:val="center"/>
          </w:tcPr>
          <w:p w14:paraId="6906A35E">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序号</w:t>
            </w:r>
          </w:p>
        </w:tc>
        <w:tc>
          <w:tcPr>
            <w:tcW w:w="1445" w:type="dxa"/>
            <w:tcBorders>
              <w:top w:val="single" w:color="000000" w:sz="4" w:space="0"/>
              <w:left w:val="single" w:color="000000" w:sz="4" w:space="0"/>
              <w:bottom w:val="single" w:color="000000" w:sz="4" w:space="0"/>
              <w:right w:val="single" w:color="000000" w:sz="4" w:space="0"/>
            </w:tcBorders>
            <w:vAlign w:val="center"/>
          </w:tcPr>
          <w:p w14:paraId="2BA4B0EF">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姓 名</w:t>
            </w:r>
          </w:p>
        </w:tc>
        <w:tc>
          <w:tcPr>
            <w:tcW w:w="1890" w:type="dxa"/>
            <w:tcBorders>
              <w:top w:val="single" w:color="000000" w:sz="4" w:space="0"/>
              <w:left w:val="single" w:color="000000" w:sz="4" w:space="0"/>
              <w:bottom w:val="single" w:color="000000" w:sz="4" w:space="0"/>
              <w:right w:val="single" w:color="000000" w:sz="4" w:space="0"/>
            </w:tcBorders>
            <w:vAlign w:val="center"/>
          </w:tcPr>
          <w:p w14:paraId="0B30F6EC">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拟 任 职 务</w:t>
            </w:r>
          </w:p>
        </w:tc>
        <w:tc>
          <w:tcPr>
            <w:tcW w:w="1112" w:type="dxa"/>
            <w:tcBorders>
              <w:top w:val="single" w:color="000000" w:sz="4" w:space="0"/>
              <w:left w:val="single" w:color="000000" w:sz="4" w:space="0"/>
              <w:bottom w:val="single" w:color="000000" w:sz="4" w:space="0"/>
              <w:right w:val="single" w:color="000000" w:sz="4" w:space="0"/>
            </w:tcBorders>
            <w:vAlign w:val="center"/>
          </w:tcPr>
          <w:p w14:paraId="4176418C">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年 龄</w:t>
            </w:r>
          </w:p>
        </w:tc>
        <w:tc>
          <w:tcPr>
            <w:tcW w:w="1400" w:type="dxa"/>
            <w:tcBorders>
              <w:top w:val="single" w:color="000000" w:sz="4" w:space="0"/>
              <w:left w:val="single" w:color="000000" w:sz="4" w:space="0"/>
              <w:bottom w:val="single" w:color="000000" w:sz="4" w:space="0"/>
              <w:right w:val="single" w:color="000000" w:sz="4" w:space="0"/>
            </w:tcBorders>
            <w:vAlign w:val="center"/>
          </w:tcPr>
          <w:p w14:paraId="28B0803C">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职 称</w:t>
            </w:r>
          </w:p>
        </w:tc>
        <w:tc>
          <w:tcPr>
            <w:tcW w:w="1269" w:type="dxa"/>
            <w:tcBorders>
              <w:top w:val="single" w:color="000000" w:sz="4" w:space="0"/>
              <w:left w:val="single" w:color="000000" w:sz="4" w:space="0"/>
              <w:bottom w:val="single" w:color="000000" w:sz="4" w:space="0"/>
              <w:right w:val="single" w:color="000000" w:sz="4" w:space="0"/>
            </w:tcBorders>
            <w:vAlign w:val="center"/>
          </w:tcPr>
          <w:p w14:paraId="49C5E9EE">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学 历</w:t>
            </w:r>
          </w:p>
        </w:tc>
        <w:tc>
          <w:tcPr>
            <w:tcW w:w="1567" w:type="dxa"/>
            <w:tcBorders>
              <w:top w:val="single" w:color="000000" w:sz="4" w:space="0"/>
              <w:left w:val="single" w:color="000000" w:sz="4" w:space="0"/>
              <w:bottom w:val="single" w:color="000000" w:sz="4" w:space="0"/>
              <w:right w:val="single" w:color="000000" w:sz="4" w:space="0"/>
            </w:tcBorders>
            <w:vAlign w:val="center"/>
          </w:tcPr>
          <w:p w14:paraId="17658DFE">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专 业</w:t>
            </w:r>
          </w:p>
        </w:tc>
      </w:tr>
      <w:tr w14:paraId="569C1E4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888" w:hRule="atLeast"/>
          <w:jc w:val="center"/>
        </w:trPr>
        <w:tc>
          <w:tcPr>
            <w:tcW w:w="677" w:type="dxa"/>
            <w:vMerge w:val="restart"/>
            <w:tcBorders>
              <w:top w:val="single" w:color="000000" w:sz="4" w:space="0"/>
              <w:left w:val="single" w:color="000000" w:sz="4" w:space="0"/>
              <w:bottom w:val="single" w:color="000000" w:sz="4" w:space="0"/>
              <w:right w:val="single" w:color="000000" w:sz="4" w:space="0"/>
            </w:tcBorders>
            <w:vAlign w:val="center"/>
          </w:tcPr>
          <w:p w14:paraId="79050E6A">
            <w:pPr>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w:t>
            </w:r>
          </w:p>
        </w:tc>
        <w:tc>
          <w:tcPr>
            <w:tcW w:w="1445" w:type="dxa"/>
            <w:tcBorders>
              <w:top w:val="single" w:color="000000" w:sz="4" w:space="0"/>
              <w:left w:val="single" w:color="000000" w:sz="4" w:space="0"/>
              <w:bottom w:val="single" w:color="000000" w:sz="4" w:space="0"/>
              <w:right w:val="single" w:color="000000" w:sz="4" w:space="0"/>
            </w:tcBorders>
            <w:vAlign w:val="center"/>
          </w:tcPr>
          <w:p w14:paraId="21D696A4">
            <w:pPr>
              <w:rPr>
                <w:rFonts w:hint="eastAsia" w:ascii="宋体" w:hAnsi="宋体" w:eastAsia="宋体" w:cs="宋体"/>
                <w:color w:val="auto"/>
                <w:sz w:val="24"/>
                <w:szCs w:val="24"/>
                <w:highlight w:val="none"/>
              </w:rPr>
            </w:pPr>
          </w:p>
        </w:tc>
        <w:tc>
          <w:tcPr>
            <w:tcW w:w="1890" w:type="dxa"/>
            <w:tcBorders>
              <w:top w:val="single" w:color="000000" w:sz="4" w:space="0"/>
              <w:left w:val="single" w:color="000000" w:sz="4" w:space="0"/>
              <w:bottom w:val="single" w:color="000000" w:sz="4" w:space="0"/>
              <w:right w:val="single" w:color="000000" w:sz="4" w:space="0"/>
            </w:tcBorders>
            <w:vAlign w:val="center"/>
          </w:tcPr>
          <w:p w14:paraId="475DF6E9">
            <w:pPr>
              <w:rPr>
                <w:rFonts w:hint="eastAsia" w:ascii="宋体" w:hAnsi="宋体" w:eastAsia="宋体" w:cs="宋体"/>
                <w:color w:val="auto"/>
                <w:sz w:val="24"/>
                <w:szCs w:val="24"/>
                <w:highlight w:val="none"/>
              </w:rPr>
            </w:pPr>
          </w:p>
        </w:tc>
        <w:tc>
          <w:tcPr>
            <w:tcW w:w="1112" w:type="dxa"/>
            <w:tcBorders>
              <w:top w:val="single" w:color="000000" w:sz="4" w:space="0"/>
              <w:left w:val="single" w:color="000000" w:sz="4" w:space="0"/>
              <w:bottom w:val="single" w:color="000000" w:sz="4" w:space="0"/>
              <w:right w:val="single" w:color="000000" w:sz="4" w:space="0"/>
            </w:tcBorders>
            <w:vAlign w:val="center"/>
          </w:tcPr>
          <w:p w14:paraId="75FAE94B">
            <w:pPr>
              <w:rPr>
                <w:rFonts w:hint="eastAsia" w:ascii="宋体" w:hAnsi="宋体" w:eastAsia="宋体" w:cs="宋体"/>
                <w:color w:val="auto"/>
                <w:sz w:val="24"/>
                <w:szCs w:val="24"/>
                <w:highlight w:val="none"/>
              </w:rPr>
            </w:pPr>
          </w:p>
        </w:tc>
        <w:tc>
          <w:tcPr>
            <w:tcW w:w="1400" w:type="dxa"/>
            <w:tcBorders>
              <w:top w:val="single" w:color="000000" w:sz="4" w:space="0"/>
              <w:left w:val="single" w:color="000000" w:sz="4" w:space="0"/>
              <w:bottom w:val="single" w:color="000000" w:sz="4" w:space="0"/>
              <w:right w:val="single" w:color="000000" w:sz="4" w:space="0"/>
            </w:tcBorders>
            <w:vAlign w:val="center"/>
          </w:tcPr>
          <w:p w14:paraId="4553FC28">
            <w:pPr>
              <w:rPr>
                <w:rFonts w:hint="eastAsia" w:ascii="宋体" w:hAnsi="宋体" w:eastAsia="宋体" w:cs="宋体"/>
                <w:color w:val="auto"/>
                <w:sz w:val="24"/>
                <w:szCs w:val="24"/>
                <w:highlight w:val="none"/>
              </w:rPr>
            </w:pPr>
          </w:p>
        </w:tc>
        <w:tc>
          <w:tcPr>
            <w:tcW w:w="1269" w:type="dxa"/>
            <w:tcBorders>
              <w:top w:val="single" w:color="000000" w:sz="4" w:space="0"/>
              <w:left w:val="single" w:color="000000" w:sz="4" w:space="0"/>
              <w:bottom w:val="single" w:color="000000" w:sz="4" w:space="0"/>
              <w:right w:val="single" w:color="000000" w:sz="4" w:space="0"/>
            </w:tcBorders>
            <w:vAlign w:val="center"/>
          </w:tcPr>
          <w:p w14:paraId="63689C3C">
            <w:pPr>
              <w:rPr>
                <w:rFonts w:hint="eastAsia" w:ascii="宋体" w:hAnsi="宋体" w:eastAsia="宋体" w:cs="宋体"/>
                <w:color w:val="auto"/>
                <w:sz w:val="24"/>
                <w:szCs w:val="24"/>
                <w:highlight w:val="none"/>
              </w:rPr>
            </w:pPr>
          </w:p>
        </w:tc>
        <w:tc>
          <w:tcPr>
            <w:tcW w:w="1567" w:type="dxa"/>
            <w:tcBorders>
              <w:top w:val="single" w:color="000000" w:sz="4" w:space="0"/>
              <w:left w:val="single" w:color="000000" w:sz="4" w:space="0"/>
              <w:bottom w:val="single" w:color="000000" w:sz="4" w:space="0"/>
              <w:right w:val="single" w:color="000000" w:sz="4" w:space="0"/>
            </w:tcBorders>
            <w:vAlign w:val="center"/>
          </w:tcPr>
          <w:p w14:paraId="70720EF3">
            <w:pPr>
              <w:rPr>
                <w:rFonts w:hint="eastAsia" w:ascii="宋体" w:hAnsi="宋体" w:eastAsia="宋体" w:cs="宋体"/>
                <w:color w:val="auto"/>
                <w:sz w:val="24"/>
                <w:szCs w:val="24"/>
                <w:highlight w:val="none"/>
              </w:rPr>
            </w:pPr>
          </w:p>
        </w:tc>
      </w:tr>
      <w:tr w14:paraId="1136CC6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2061" w:hRule="atLeast"/>
          <w:jc w:val="center"/>
        </w:trPr>
        <w:tc>
          <w:tcPr>
            <w:tcW w:w="677" w:type="dxa"/>
            <w:vMerge w:val="continue"/>
            <w:tcBorders>
              <w:top w:val="single" w:color="000000" w:sz="4" w:space="0"/>
              <w:left w:val="single" w:color="000000" w:sz="4" w:space="0"/>
              <w:bottom w:val="single" w:color="000000" w:sz="4" w:space="0"/>
              <w:right w:val="single" w:color="000000" w:sz="4" w:space="0"/>
            </w:tcBorders>
            <w:vAlign w:val="center"/>
          </w:tcPr>
          <w:p w14:paraId="7A9BEE35">
            <w:pPr>
              <w:jc w:val="center"/>
              <w:rPr>
                <w:rFonts w:hint="eastAsia" w:ascii="宋体" w:hAnsi="宋体" w:eastAsia="宋体" w:cs="宋体"/>
                <w:color w:val="auto"/>
                <w:sz w:val="24"/>
                <w:szCs w:val="24"/>
                <w:highlight w:val="none"/>
              </w:rPr>
            </w:pPr>
          </w:p>
        </w:tc>
        <w:tc>
          <w:tcPr>
            <w:tcW w:w="1445" w:type="dxa"/>
            <w:tcBorders>
              <w:top w:val="single" w:color="000000" w:sz="4" w:space="0"/>
              <w:left w:val="single" w:color="000000" w:sz="4" w:space="0"/>
              <w:bottom w:val="single" w:color="000000" w:sz="4" w:space="0"/>
              <w:right w:val="single" w:color="000000" w:sz="4" w:space="0"/>
            </w:tcBorders>
            <w:vAlign w:val="center"/>
          </w:tcPr>
          <w:p w14:paraId="25B89DD6">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工作简历</w:t>
            </w:r>
          </w:p>
        </w:tc>
        <w:tc>
          <w:tcPr>
            <w:tcW w:w="7238" w:type="dxa"/>
            <w:gridSpan w:val="5"/>
            <w:tcBorders>
              <w:top w:val="single" w:color="000000" w:sz="4" w:space="0"/>
              <w:left w:val="single" w:color="000000" w:sz="4" w:space="0"/>
              <w:bottom w:val="single" w:color="000000" w:sz="4" w:space="0"/>
              <w:right w:val="single" w:color="000000" w:sz="4" w:space="0"/>
            </w:tcBorders>
            <w:vAlign w:val="center"/>
          </w:tcPr>
          <w:p w14:paraId="62A0E97C">
            <w:pPr>
              <w:rPr>
                <w:rFonts w:hint="eastAsia" w:ascii="宋体" w:hAnsi="宋体" w:eastAsia="宋体" w:cs="宋体"/>
                <w:color w:val="auto"/>
                <w:sz w:val="24"/>
                <w:szCs w:val="24"/>
                <w:highlight w:val="none"/>
              </w:rPr>
            </w:pPr>
          </w:p>
        </w:tc>
      </w:tr>
      <w:tr w14:paraId="7E3F7EE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996" w:hRule="atLeast"/>
          <w:jc w:val="center"/>
        </w:trPr>
        <w:tc>
          <w:tcPr>
            <w:tcW w:w="677" w:type="dxa"/>
            <w:vMerge w:val="restart"/>
            <w:tcBorders>
              <w:top w:val="single" w:color="000000" w:sz="4" w:space="0"/>
              <w:left w:val="single" w:color="000000" w:sz="4" w:space="0"/>
              <w:bottom w:val="single" w:color="000000" w:sz="4" w:space="0"/>
              <w:right w:val="single" w:color="000000" w:sz="4" w:space="0"/>
            </w:tcBorders>
            <w:vAlign w:val="center"/>
          </w:tcPr>
          <w:p w14:paraId="7F1D4A4B">
            <w:pPr>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w:t>
            </w:r>
          </w:p>
        </w:tc>
        <w:tc>
          <w:tcPr>
            <w:tcW w:w="1445" w:type="dxa"/>
            <w:tcBorders>
              <w:top w:val="single" w:color="000000" w:sz="4" w:space="0"/>
              <w:left w:val="single" w:color="000000" w:sz="4" w:space="0"/>
              <w:bottom w:val="single" w:color="000000" w:sz="4" w:space="0"/>
              <w:right w:val="single" w:color="000000" w:sz="4" w:space="0"/>
            </w:tcBorders>
            <w:vAlign w:val="center"/>
          </w:tcPr>
          <w:p w14:paraId="09D42A34">
            <w:pPr>
              <w:rPr>
                <w:rFonts w:hint="eastAsia" w:ascii="宋体" w:hAnsi="宋体" w:eastAsia="宋体" w:cs="宋体"/>
                <w:color w:val="auto"/>
                <w:sz w:val="24"/>
                <w:szCs w:val="24"/>
                <w:highlight w:val="none"/>
              </w:rPr>
            </w:pPr>
          </w:p>
        </w:tc>
        <w:tc>
          <w:tcPr>
            <w:tcW w:w="1890" w:type="dxa"/>
            <w:tcBorders>
              <w:top w:val="single" w:color="000000" w:sz="4" w:space="0"/>
              <w:left w:val="single" w:color="000000" w:sz="4" w:space="0"/>
              <w:bottom w:val="single" w:color="000000" w:sz="4" w:space="0"/>
              <w:right w:val="single" w:color="000000" w:sz="4" w:space="0"/>
            </w:tcBorders>
            <w:vAlign w:val="center"/>
          </w:tcPr>
          <w:p w14:paraId="7930E07C">
            <w:pPr>
              <w:rPr>
                <w:rFonts w:hint="eastAsia" w:ascii="宋体" w:hAnsi="宋体" w:eastAsia="宋体" w:cs="宋体"/>
                <w:color w:val="auto"/>
                <w:sz w:val="24"/>
                <w:szCs w:val="24"/>
                <w:highlight w:val="none"/>
              </w:rPr>
            </w:pPr>
          </w:p>
        </w:tc>
        <w:tc>
          <w:tcPr>
            <w:tcW w:w="1112" w:type="dxa"/>
            <w:tcBorders>
              <w:top w:val="single" w:color="000000" w:sz="4" w:space="0"/>
              <w:left w:val="single" w:color="000000" w:sz="4" w:space="0"/>
              <w:bottom w:val="single" w:color="000000" w:sz="4" w:space="0"/>
              <w:right w:val="single" w:color="000000" w:sz="4" w:space="0"/>
            </w:tcBorders>
            <w:vAlign w:val="center"/>
          </w:tcPr>
          <w:p w14:paraId="5E184D44">
            <w:pPr>
              <w:rPr>
                <w:rFonts w:hint="eastAsia" w:ascii="宋体" w:hAnsi="宋体" w:eastAsia="宋体" w:cs="宋体"/>
                <w:color w:val="auto"/>
                <w:sz w:val="24"/>
                <w:szCs w:val="24"/>
                <w:highlight w:val="none"/>
              </w:rPr>
            </w:pPr>
          </w:p>
        </w:tc>
        <w:tc>
          <w:tcPr>
            <w:tcW w:w="1400" w:type="dxa"/>
            <w:tcBorders>
              <w:top w:val="single" w:color="000000" w:sz="4" w:space="0"/>
              <w:left w:val="single" w:color="000000" w:sz="4" w:space="0"/>
              <w:bottom w:val="single" w:color="000000" w:sz="4" w:space="0"/>
              <w:right w:val="single" w:color="000000" w:sz="4" w:space="0"/>
            </w:tcBorders>
            <w:vAlign w:val="center"/>
          </w:tcPr>
          <w:p w14:paraId="217B61FC">
            <w:pPr>
              <w:rPr>
                <w:rFonts w:hint="eastAsia" w:ascii="宋体" w:hAnsi="宋体" w:eastAsia="宋体" w:cs="宋体"/>
                <w:color w:val="auto"/>
                <w:sz w:val="24"/>
                <w:szCs w:val="24"/>
                <w:highlight w:val="none"/>
              </w:rPr>
            </w:pPr>
          </w:p>
        </w:tc>
        <w:tc>
          <w:tcPr>
            <w:tcW w:w="1269" w:type="dxa"/>
            <w:tcBorders>
              <w:top w:val="single" w:color="000000" w:sz="4" w:space="0"/>
              <w:left w:val="single" w:color="000000" w:sz="4" w:space="0"/>
              <w:bottom w:val="single" w:color="000000" w:sz="4" w:space="0"/>
              <w:right w:val="single" w:color="000000" w:sz="4" w:space="0"/>
            </w:tcBorders>
            <w:vAlign w:val="center"/>
          </w:tcPr>
          <w:p w14:paraId="461A8053">
            <w:pPr>
              <w:rPr>
                <w:rFonts w:hint="eastAsia" w:ascii="宋体" w:hAnsi="宋体" w:eastAsia="宋体" w:cs="宋体"/>
                <w:color w:val="auto"/>
                <w:sz w:val="24"/>
                <w:szCs w:val="24"/>
                <w:highlight w:val="none"/>
              </w:rPr>
            </w:pPr>
          </w:p>
        </w:tc>
        <w:tc>
          <w:tcPr>
            <w:tcW w:w="1567" w:type="dxa"/>
            <w:tcBorders>
              <w:top w:val="single" w:color="000000" w:sz="4" w:space="0"/>
              <w:left w:val="single" w:color="000000" w:sz="4" w:space="0"/>
              <w:bottom w:val="single" w:color="000000" w:sz="4" w:space="0"/>
              <w:right w:val="single" w:color="000000" w:sz="4" w:space="0"/>
            </w:tcBorders>
            <w:vAlign w:val="center"/>
          </w:tcPr>
          <w:p w14:paraId="54E7C1C6">
            <w:pPr>
              <w:rPr>
                <w:rFonts w:hint="eastAsia" w:ascii="宋体" w:hAnsi="宋体" w:eastAsia="宋体" w:cs="宋体"/>
                <w:color w:val="auto"/>
                <w:sz w:val="24"/>
                <w:szCs w:val="24"/>
                <w:highlight w:val="none"/>
              </w:rPr>
            </w:pPr>
          </w:p>
        </w:tc>
      </w:tr>
      <w:tr w14:paraId="3FB8F1D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2564" w:hRule="atLeast"/>
          <w:jc w:val="center"/>
        </w:trPr>
        <w:tc>
          <w:tcPr>
            <w:tcW w:w="677" w:type="dxa"/>
            <w:vMerge w:val="continue"/>
            <w:tcBorders>
              <w:top w:val="single" w:color="000000" w:sz="4" w:space="0"/>
              <w:left w:val="single" w:color="000000" w:sz="4" w:space="0"/>
              <w:bottom w:val="single" w:color="000000" w:sz="4" w:space="0"/>
              <w:right w:val="single" w:color="000000" w:sz="4" w:space="0"/>
            </w:tcBorders>
            <w:vAlign w:val="center"/>
          </w:tcPr>
          <w:p w14:paraId="4D8162EB">
            <w:pPr>
              <w:rPr>
                <w:rFonts w:hint="eastAsia" w:ascii="宋体" w:hAnsi="宋体" w:eastAsia="宋体" w:cs="宋体"/>
                <w:color w:val="auto"/>
                <w:sz w:val="24"/>
                <w:szCs w:val="24"/>
                <w:highlight w:val="none"/>
              </w:rPr>
            </w:pPr>
          </w:p>
        </w:tc>
        <w:tc>
          <w:tcPr>
            <w:tcW w:w="1445" w:type="dxa"/>
            <w:tcBorders>
              <w:top w:val="single" w:color="000000" w:sz="4" w:space="0"/>
              <w:left w:val="single" w:color="000000" w:sz="4" w:space="0"/>
              <w:bottom w:val="single" w:color="000000" w:sz="4" w:space="0"/>
              <w:right w:val="single" w:color="000000" w:sz="4" w:space="0"/>
            </w:tcBorders>
            <w:vAlign w:val="center"/>
          </w:tcPr>
          <w:p w14:paraId="4952C550">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工作简历</w:t>
            </w:r>
          </w:p>
        </w:tc>
        <w:tc>
          <w:tcPr>
            <w:tcW w:w="7238" w:type="dxa"/>
            <w:gridSpan w:val="5"/>
            <w:tcBorders>
              <w:top w:val="single" w:color="000000" w:sz="4" w:space="0"/>
              <w:left w:val="single" w:color="000000" w:sz="4" w:space="0"/>
              <w:bottom w:val="single" w:color="000000" w:sz="4" w:space="0"/>
              <w:right w:val="single" w:color="000000" w:sz="4" w:space="0"/>
            </w:tcBorders>
            <w:vAlign w:val="center"/>
          </w:tcPr>
          <w:p w14:paraId="47D59CE4">
            <w:pPr>
              <w:rPr>
                <w:rFonts w:hint="eastAsia" w:ascii="宋体" w:hAnsi="宋体" w:eastAsia="宋体" w:cs="宋体"/>
                <w:color w:val="auto"/>
                <w:sz w:val="24"/>
                <w:szCs w:val="24"/>
                <w:highlight w:val="none"/>
              </w:rPr>
            </w:pPr>
          </w:p>
        </w:tc>
      </w:tr>
    </w:tbl>
    <w:p w14:paraId="3A3C2480">
      <w:pPr>
        <w:jc w:val="both"/>
        <w:rPr>
          <w:b/>
          <w:color w:val="auto"/>
          <w:kern w:val="44"/>
          <w:sz w:val="28"/>
          <w:highlight w:val="none"/>
        </w:rPr>
      </w:pPr>
    </w:p>
    <w:p w14:paraId="047CD107">
      <w:pPr>
        <w:rPr>
          <w:rFonts w:hint="eastAsia"/>
          <w:color w:val="auto"/>
          <w:highlight w:val="none"/>
        </w:rPr>
      </w:pPr>
    </w:p>
    <w:bookmarkEnd w:id="3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Dotum">
    <w:altName w:val="Malgun Gothic"/>
    <w:panose1 w:val="020B0600000101010101"/>
    <w:charset w:val="81"/>
    <w:family w:val="modern"/>
    <w:pitch w:val="default"/>
    <w:sig w:usb0="00000000" w:usb1="00000000" w:usb2="00000010" w:usb3="00000000" w:csb0="00080000" w:csb1="00000000"/>
  </w:font>
  <w:font w:name="Malgun Gothic">
    <w:panose1 w:val="020B0503020000020004"/>
    <w:charset w:val="81"/>
    <w:family w:val="auto"/>
    <w:pitch w:val="default"/>
    <w:sig w:usb0="9000002F" w:usb1="29D77CFB" w:usb2="00000012" w:usb3="00000000" w:csb0="00080001"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embedSystemFonts/>
  <w:bordersDoNotSurroundHeader w:val="0"/>
  <w:bordersDoNotSurroundFooter w:val="0"/>
  <w:hideSpellingErrors/>
  <w:documentProtection w:enforcement="0"/>
  <w:defaultTabStop w:val="420"/>
  <w:drawingGridVerticalSpacing w:val="156"/>
  <w:displayHorizontalDrawingGridEvery w:val="1"/>
  <w:displayVerticalDrawingGridEvery w:val="1"/>
  <w:noPunctuationKerning w:val="1"/>
  <w:characterSpacingControl w:val="compressPunctuation"/>
  <w:endnotePr>
    <w:numFmt w:val="decimal"/>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3A49"/>
    <w:rsid w:val="000017CA"/>
    <w:rsid w:val="000701B0"/>
    <w:rsid w:val="00083454"/>
    <w:rsid w:val="000D50F9"/>
    <w:rsid w:val="000F3AD0"/>
    <w:rsid w:val="001516D8"/>
    <w:rsid w:val="00155694"/>
    <w:rsid w:val="001B53AA"/>
    <w:rsid w:val="001C1353"/>
    <w:rsid w:val="0021099E"/>
    <w:rsid w:val="002333CF"/>
    <w:rsid w:val="0026417B"/>
    <w:rsid w:val="00276ECA"/>
    <w:rsid w:val="0029502A"/>
    <w:rsid w:val="002C4FFB"/>
    <w:rsid w:val="0030109D"/>
    <w:rsid w:val="003B76FE"/>
    <w:rsid w:val="00410475"/>
    <w:rsid w:val="00445799"/>
    <w:rsid w:val="00464AE8"/>
    <w:rsid w:val="00470FC4"/>
    <w:rsid w:val="0049028B"/>
    <w:rsid w:val="004B188E"/>
    <w:rsid w:val="004D14F3"/>
    <w:rsid w:val="004D5265"/>
    <w:rsid w:val="004D747C"/>
    <w:rsid w:val="004E1FFD"/>
    <w:rsid w:val="004F510E"/>
    <w:rsid w:val="005942B1"/>
    <w:rsid w:val="005B75AD"/>
    <w:rsid w:val="00600943"/>
    <w:rsid w:val="006D7A1D"/>
    <w:rsid w:val="007174C7"/>
    <w:rsid w:val="007F15FE"/>
    <w:rsid w:val="008028E3"/>
    <w:rsid w:val="00812FA3"/>
    <w:rsid w:val="0083621D"/>
    <w:rsid w:val="0084653E"/>
    <w:rsid w:val="00850EA7"/>
    <w:rsid w:val="00882C1B"/>
    <w:rsid w:val="00890EFB"/>
    <w:rsid w:val="008A3A49"/>
    <w:rsid w:val="0090297A"/>
    <w:rsid w:val="0091031A"/>
    <w:rsid w:val="00956E28"/>
    <w:rsid w:val="00993B35"/>
    <w:rsid w:val="009F4952"/>
    <w:rsid w:val="00A47F2A"/>
    <w:rsid w:val="00A61DB4"/>
    <w:rsid w:val="00AB3311"/>
    <w:rsid w:val="00B46212"/>
    <w:rsid w:val="00BD29F9"/>
    <w:rsid w:val="00C258CF"/>
    <w:rsid w:val="00C34EC7"/>
    <w:rsid w:val="00C56FC7"/>
    <w:rsid w:val="00C637FE"/>
    <w:rsid w:val="00CC5347"/>
    <w:rsid w:val="00CE266F"/>
    <w:rsid w:val="00CF526A"/>
    <w:rsid w:val="00D10C1F"/>
    <w:rsid w:val="00E0012C"/>
    <w:rsid w:val="00E67A18"/>
    <w:rsid w:val="00E823DD"/>
    <w:rsid w:val="00E85810"/>
    <w:rsid w:val="00ED78BB"/>
    <w:rsid w:val="00F373A5"/>
    <w:rsid w:val="00F80417"/>
    <w:rsid w:val="00F824B3"/>
    <w:rsid w:val="00FE1DAF"/>
    <w:rsid w:val="01D57090"/>
    <w:rsid w:val="043A08E8"/>
    <w:rsid w:val="04780822"/>
    <w:rsid w:val="05367188"/>
    <w:rsid w:val="05D518A7"/>
    <w:rsid w:val="065F6DA1"/>
    <w:rsid w:val="07331F31"/>
    <w:rsid w:val="08495331"/>
    <w:rsid w:val="08941F43"/>
    <w:rsid w:val="095C722F"/>
    <w:rsid w:val="0B2F3C42"/>
    <w:rsid w:val="11F81C02"/>
    <w:rsid w:val="176E3422"/>
    <w:rsid w:val="18534F76"/>
    <w:rsid w:val="1C04630E"/>
    <w:rsid w:val="1D484219"/>
    <w:rsid w:val="1DF77F6E"/>
    <w:rsid w:val="23110DB1"/>
    <w:rsid w:val="23737365"/>
    <w:rsid w:val="2663532F"/>
    <w:rsid w:val="26C669BC"/>
    <w:rsid w:val="274A7BEC"/>
    <w:rsid w:val="2802460E"/>
    <w:rsid w:val="2AB40F49"/>
    <w:rsid w:val="2E19750B"/>
    <w:rsid w:val="2FF45F28"/>
    <w:rsid w:val="30B81152"/>
    <w:rsid w:val="356C6B7A"/>
    <w:rsid w:val="35E30B2B"/>
    <w:rsid w:val="36EE51CD"/>
    <w:rsid w:val="3A362620"/>
    <w:rsid w:val="3A744447"/>
    <w:rsid w:val="3C1846FE"/>
    <w:rsid w:val="3D522EFB"/>
    <w:rsid w:val="3E8762EF"/>
    <w:rsid w:val="3EAC4B90"/>
    <w:rsid w:val="41F56080"/>
    <w:rsid w:val="458F554A"/>
    <w:rsid w:val="498D0D26"/>
    <w:rsid w:val="4E487F82"/>
    <w:rsid w:val="59173FC6"/>
    <w:rsid w:val="5AD61CF6"/>
    <w:rsid w:val="5B70435F"/>
    <w:rsid w:val="5D2040A9"/>
    <w:rsid w:val="6379301C"/>
    <w:rsid w:val="675D5AD7"/>
    <w:rsid w:val="6ADA7FDB"/>
    <w:rsid w:val="6D347F09"/>
    <w:rsid w:val="6F772A32"/>
    <w:rsid w:val="713E0DE6"/>
    <w:rsid w:val="71B57951"/>
    <w:rsid w:val="72BD6472"/>
    <w:rsid w:val="75D57ED4"/>
    <w:rsid w:val="78144598"/>
    <w:rsid w:val="78223B08"/>
    <w:rsid w:val="794A1F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name="toc 1"/>
    <w:lsdException w:qFormat="1" w:uiPriority="39" w:name="toc 2"/>
    <w:lsdException w:qFormat="1"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qFormat="1"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iPriority="99" w:name="Body Text First Indent"/>
    <w:lsdException w:qFormat="1"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0"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nhideWhenUsed="0" w:uiPriority="99" w:semiHidden="0" w:name="Table Web 3"/>
    <w:lsdException w:qFormat="1" w:uiPriority="99" w:name="Balloon Text"/>
    <w:lsdException w:qFormat="1" w:unhideWhenUsed="0" w:uiPriority="39" w:semiHidden="0" w:name="Table Grid"/>
    <w:lsdException w:unhideWhenUsed="0" w:uiPriority="99"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2"/>
      <w:lang w:val="en-US" w:eastAsia="zh-CN" w:bidi="ar-SA"/>
    </w:rPr>
  </w:style>
  <w:style w:type="paragraph" w:styleId="2">
    <w:name w:val="heading 1"/>
    <w:basedOn w:val="1"/>
    <w:qFormat/>
    <w:uiPriority w:val="9"/>
    <w:pPr>
      <w:spacing w:beforeAutospacing="1" w:afterAutospacing="1"/>
      <w:jc w:val="left"/>
      <w:outlineLvl w:val="0"/>
    </w:pPr>
    <w:rPr>
      <w:rFonts w:hint="eastAsia" w:ascii="宋体" w:hAnsi="宋体" w:cs="Times New Roman"/>
      <w:b/>
      <w:bCs/>
      <w:kern w:val="44"/>
      <w:sz w:val="48"/>
      <w:szCs w:val="48"/>
    </w:rPr>
  </w:style>
  <w:style w:type="paragraph" w:styleId="3">
    <w:name w:val="heading 2"/>
    <w:basedOn w:val="1"/>
    <w:next w:val="1"/>
    <w:semiHidden/>
    <w:unhideWhenUsed/>
    <w:qFormat/>
    <w:uiPriority w:val="9"/>
    <w:pPr>
      <w:spacing w:line="360" w:lineRule="auto"/>
      <w:jc w:val="left"/>
      <w:outlineLvl w:val="1"/>
    </w:pPr>
    <w:rPr>
      <w:b/>
      <w:bCs/>
      <w:sz w:val="24"/>
      <w:szCs w:val="32"/>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4">
    <w:name w:val="Body Text"/>
    <w:basedOn w:val="1"/>
    <w:semiHidden/>
    <w:unhideWhenUsed/>
    <w:qFormat/>
    <w:uiPriority w:val="99"/>
    <w:pPr>
      <w:spacing w:after="120"/>
    </w:pPr>
  </w:style>
  <w:style w:type="paragraph" w:styleId="5">
    <w:name w:val="Body Text Indent"/>
    <w:basedOn w:val="1"/>
    <w:semiHidden/>
    <w:unhideWhenUsed/>
    <w:qFormat/>
    <w:uiPriority w:val="99"/>
    <w:pPr>
      <w:spacing w:after="120"/>
      <w:ind w:left="420" w:leftChars="200"/>
    </w:pPr>
  </w:style>
  <w:style w:type="paragraph" w:styleId="6">
    <w:name w:val="toc 3"/>
    <w:basedOn w:val="1"/>
    <w:next w:val="1"/>
    <w:autoRedefine/>
    <w:semiHidden/>
    <w:unhideWhenUsed/>
    <w:qFormat/>
    <w:uiPriority w:val="39"/>
    <w:pPr>
      <w:widowControl/>
      <w:spacing w:after="100" w:line="259" w:lineRule="auto"/>
      <w:ind w:left="440"/>
      <w:jc w:val="left"/>
    </w:pPr>
    <w:rPr>
      <w:rFonts w:cs="Times New Roman" w:asciiTheme="minorHAnsi" w:hAnsiTheme="minorHAnsi" w:eastAsiaTheme="minorEastAsia"/>
      <w:kern w:val="0"/>
      <w:sz w:val="22"/>
    </w:rPr>
  </w:style>
  <w:style w:type="paragraph" w:styleId="7">
    <w:name w:val="Plain Text"/>
    <w:basedOn w:val="1"/>
    <w:link w:val="40"/>
    <w:unhideWhenUsed/>
    <w:qFormat/>
    <w:uiPriority w:val="0"/>
    <w:pPr>
      <w:widowControl w:val="0"/>
      <w:kinsoku/>
      <w:autoSpaceDE/>
      <w:autoSpaceDN/>
      <w:adjustRightInd/>
      <w:snapToGrid/>
      <w:jc w:val="both"/>
      <w:textAlignment w:val="auto"/>
    </w:pPr>
    <w:rPr>
      <w:rFonts w:ascii="宋体" w:hAnsi="Courier New" w:eastAsia="宋体" w:cs="Times New Roman"/>
      <w:snapToGrid/>
      <w:color w:val="auto"/>
      <w:kern w:val="2"/>
      <w:szCs w:val="20"/>
    </w:rPr>
  </w:style>
  <w:style w:type="paragraph" w:styleId="8">
    <w:name w:val="Balloon Text"/>
    <w:basedOn w:val="1"/>
    <w:link w:val="31"/>
    <w:semiHidden/>
    <w:unhideWhenUsed/>
    <w:qFormat/>
    <w:uiPriority w:val="99"/>
    <w:rPr>
      <w:sz w:val="18"/>
      <w:szCs w:val="18"/>
    </w:rPr>
  </w:style>
  <w:style w:type="paragraph" w:styleId="9">
    <w:name w:val="footer"/>
    <w:basedOn w:val="1"/>
    <w:semiHidden/>
    <w:unhideWhenUsed/>
    <w:qFormat/>
    <w:uiPriority w:val="99"/>
    <w:pPr>
      <w:tabs>
        <w:tab w:val="center" w:pos="4153"/>
        <w:tab w:val="right" w:pos="8306"/>
      </w:tabs>
      <w:snapToGrid w:val="0"/>
      <w:jc w:val="left"/>
    </w:pPr>
    <w:rPr>
      <w:sz w:val="18"/>
      <w:szCs w:val="18"/>
    </w:rPr>
  </w:style>
  <w:style w:type="paragraph" w:styleId="10">
    <w:name w:val="header"/>
    <w:basedOn w:val="1"/>
    <w:link w:val="2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1">
    <w:name w:val="toc 1"/>
    <w:basedOn w:val="1"/>
    <w:next w:val="1"/>
    <w:semiHidden/>
    <w:unhideWhenUsed/>
    <w:qFormat/>
    <w:uiPriority w:val="39"/>
    <w:rPr>
      <w:rFonts w:ascii="Times New Roman" w:hAnsi="Times New Roman" w:cs="Times New Roman"/>
      <w:szCs w:val="24"/>
    </w:rPr>
  </w:style>
  <w:style w:type="paragraph" w:styleId="12">
    <w:name w:val="toc 2"/>
    <w:basedOn w:val="1"/>
    <w:next w:val="1"/>
    <w:semiHidden/>
    <w:unhideWhenUsed/>
    <w:qFormat/>
    <w:uiPriority w:val="39"/>
    <w:pPr>
      <w:ind w:left="420" w:leftChars="200"/>
    </w:pPr>
    <w:rPr>
      <w:rFonts w:ascii="Times New Roman" w:hAnsi="Times New Roman" w:cs="Times New Roman"/>
      <w:szCs w:val="24"/>
    </w:rPr>
  </w:style>
  <w:style w:type="paragraph" w:styleId="13">
    <w:name w:val="Normal (Web)"/>
    <w:basedOn w:val="1"/>
    <w:semiHidden/>
    <w:unhideWhenUsed/>
    <w:qFormat/>
    <w:uiPriority w:val="99"/>
    <w:pPr>
      <w:spacing w:beforeAutospacing="1" w:afterAutospacing="1"/>
      <w:jc w:val="left"/>
    </w:pPr>
    <w:rPr>
      <w:rFonts w:cs="Times New Roman"/>
      <w:kern w:val="0"/>
      <w:sz w:val="24"/>
    </w:rPr>
  </w:style>
  <w:style w:type="paragraph" w:styleId="14">
    <w:name w:val="Body Text First Indent"/>
    <w:basedOn w:val="4"/>
    <w:semiHidden/>
    <w:unhideWhenUsed/>
    <w:qFormat/>
    <w:uiPriority w:val="99"/>
    <w:pPr>
      <w:ind w:firstLine="420" w:firstLineChars="100"/>
    </w:pPr>
  </w:style>
  <w:style w:type="paragraph" w:styleId="15">
    <w:name w:val="Body Text First Indent 2"/>
    <w:basedOn w:val="5"/>
    <w:semiHidden/>
    <w:unhideWhenUsed/>
    <w:qFormat/>
    <w:uiPriority w:val="99"/>
    <w:pPr>
      <w:ind w:firstLine="420" w:firstLineChars="200"/>
    </w:pPr>
  </w:style>
  <w:style w:type="table" w:styleId="17">
    <w:name w:val="Table Grid"/>
    <w:basedOn w:val="1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9">
    <w:name w:val="Hyperlink"/>
    <w:basedOn w:val="18"/>
    <w:semiHidden/>
    <w:unhideWhenUsed/>
    <w:qFormat/>
    <w:uiPriority w:val="99"/>
    <w:rPr>
      <w:color w:val="0000FF"/>
      <w:u w:val="single"/>
    </w:rPr>
  </w:style>
  <w:style w:type="character" w:customStyle="1" w:styleId="20">
    <w:name w:val="页眉 Char"/>
    <w:basedOn w:val="18"/>
    <w:link w:val="10"/>
    <w:qFormat/>
    <w:uiPriority w:val="0"/>
    <w:rPr>
      <w:rFonts w:ascii="Calibri" w:hAnsi="Calibri" w:eastAsia="宋体" w:cs="宋体"/>
      <w:kern w:val="2"/>
      <w:sz w:val="18"/>
      <w:szCs w:val="18"/>
    </w:rPr>
  </w:style>
  <w:style w:type="paragraph" w:customStyle="1" w:styleId="21">
    <w:name w:val="Table Paragraph"/>
    <w:basedOn w:val="1"/>
    <w:qFormat/>
    <w:uiPriority w:val="1"/>
    <w:pPr>
      <w:autoSpaceDE w:val="0"/>
      <w:autoSpaceDN w:val="0"/>
      <w:jc w:val="left"/>
    </w:pPr>
    <w:rPr>
      <w:rFonts w:ascii="宋体" w:hAnsi="宋体"/>
      <w:kern w:val="0"/>
      <w:sz w:val="22"/>
      <w:lang w:eastAsia="en-US"/>
    </w:rPr>
  </w:style>
  <w:style w:type="paragraph" w:customStyle="1" w:styleId="22">
    <w:name w:val="样式4"/>
    <w:basedOn w:val="1"/>
    <w:next w:val="1"/>
    <w:qFormat/>
    <w:uiPriority w:val="0"/>
    <w:pPr>
      <w:adjustRightInd w:val="0"/>
      <w:spacing w:line="360" w:lineRule="auto"/>
      <w:ind w:firstLine="480" w:firstLineChars="200"/>
      <w:textAlignment w:val="baseline"/>
    </w:pPr>
    <w:rPr>
      <w:sz w:val="24"/>
      <w:szCs w:val="24"/>
    </w:rPr>
  </w:style>
  <w:style w:type="paragraph" w:styleId="23">
    <w:name w:val="List Paragraph"/>
    <w:basedOn w:val="1"/>
    <w:qFormat/>
    <w:uiPriority w:val="99"/>
    <w:pPr>
      <w:ind w:firstLine="420" w:firstLineChars="200"/>
    </w:pPr>
  </w:style>
  <w:style w:type="paragraph" w:customStyle="1" w:styleId="24">
    <w:name w:val="规范书正文"/>
    <w:basedOn w:val="1"/>
    <w:qFormat/>
    <w:uiPriority w:val="0"/>
    <w:pPr>
      <w:spacing w:line="360" w:lineRule="auto"/>
    </w:pPr>
    <w:rPr>
      <w:rFonts w:ascii="Times New Roman" w:hAnsi="Times New Roman"/>
      <w:sz w:val="24"/>
    </w:rPr>
  </w:style>
  <w:style w:type="paragraph" w:customStyle="1" w:styleId="25">
    <w:name w:val="WPSOffice手动目录 1"/>
    <w:qFormat/>
    <w:uiPriority w:val="0"/>
    <w:rPr>
      <w:rFonts w:asciiTheme="minorHAnsi" w:hAnsiTheme="minorHAnsi" w:eastAsiaTheme="minorEastAsia" w:cstheme="minorBidi"/>
      <w:lang w:val="en-US" w:eastAsia="zh-CN" w:bidi="ar-SA"/>
    </w:rPr>
  </w:style>
  <w:style w:type="paragraph" w:customStyle="1" w:styleId="26">
    <w:name w:val="TOC 标题1"/>
    <w:basedOn w:val="2"/>
    <w:next w:val="1"/>
    <w:unhideWhenUsed/>
    <w:qFormat/>
    <w:uiPriority w:val="39"/>
    <w:pPr>
      <w:keepNext/>
      <w:keepLines/>
      <w:widowControl/>
      <w:spacing w:before="240" w:beforeAutospacing="0" w:afterAutospacing="0" w:line="259" w:lineRule="auto"/>
      <w:outlineLvl w:val="9"/>
    </w:pPr>
    <w:rPr>
      <w:rFonts w:hint="default" w:asciiTheme="majorHAnsi" w:hAnsiTheme="majorHAnsi" w:eastAsiaTheme="majorEastAsia" w:cstheme="majorBidi"/>
      <w:b w:val="0"/>
      <w:bCs w:val="0"/>
      <w:color w:val="2E54A1" w:themeColor="accent1" w:themeShade="BF"/>
      <w:kern w:val="0"/>
      <w:sz w:val="32"/>
      <w:szCs w:val="32"/>
    </w:rPr>
  </w:style>
  <w:style w:type="paragraph" w:customStyle="1" w:styleId="27">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28">
    <w:name w:val="Normal_1"/>
    <w:qFormat/>
    <w:uiPriority w:val="0"/>
    <w:pPr>
      <w:widowControl w:val="0"/>
      <w:jc w:val="both"/>
    </w:pPr>
    <w:rPr>
      <w:rFonts w:ascii="Calibri" w:hAnsi="Calibri" w:eastAsia="宋体" w:cs="Times New Roman"/>
      <w:kern w:val="2"/>
      <w:sz w:val="21"/>
      <w:szCs w:val="22"/>
      <w:lang w:val="en-US" w:eastAsia="zh-CN" w:bidi="ar-SA"/>
    </w:rPr>
  </w:style>
  <w:style w:type="paragraph" w:customStyle="1" w:styleId="29">
    <w:name w:val="标题 11"/>
    <w:basedOn w:val="28"/>
    <w:qFormat/>
    <w:uiPriority w:val="9"/>
    <w:pPr>
      <w:spacing w:beforeAutospacing="1" w:afterAutospacing="1"/>
      <w:jc w:val="left"/>
      <w:outlineLvl w:val="0"/>
    </w:pPr>
    <w:rPr>
      <w:rFonts w:hint="eastAsia" w:ascii="宋体" w:hAnsi="宋体"/>
      <w:b/>
      <w:bCs/>
      <w:kern w:val="44"/>
      <w:sz w:val="48"/>
      <w:szCs w:val="48"/>
    </w:rPr>
  </w:style>
  <w:style w:type="paragraph" w:customStyle="1" w:styleId="30">
    <w:name w:val="TOC 标题2"/>
    <w:basedOn w:val="2"/>
    <w:next w:val="1"/>
    <w:unhideWhenUsed/>
    <w:qFormat/>
    <w:uiPriority w:val="39"/>
    <w:pPr>
      <w:keepNext/>
      <w:keepLines/>
      <w:widowControl/>
      <w:spacing w:before="240" w:beforeAutospacing="0" w:afterAutospacing="0" w:line="259" w:lineRule="auto"/>
      <w:outlineLvl w:val="9"/>
    </w:pPr>
    <w:rPr>
      <w:rFonts w:hint="default" w:asciiTheme="majorHAnsi" w:hAnsiTheme="majorHAnsi" w:eastAsiaTheme="majorEastAsia" w:cstheme="majorBidi"/>
      <w:b w:val="0"/>
      <w:bCs w:val="0"/>
      <w:color w:val="2E54A1" w:themeColor="accent1" w:themeShade="BF"/>
      <w:kern w:val="0"/>
      <w:sz w:val="32"/>
      <w:szCs w:val="32"/>
    </w:rPr>
  </w:style>
  <w:style w:type="character" w:customStyle="1" w:styleId="31">
    <w:name w:val="批注框文本 Char"/>
    <w:basedOn w:val="18"/>
    <w:link w:val="8"/>
    <w:qFormat/>
    <w:uiPriority w:val="0"/>
    <w:rPr>
      <w:rFonts w:ascii="Calibri" w:hAnsi="Calibri" w:eastAsia="宋体" w:cs="宋体"/>
      <w:kern w:val="2"/>
      <w:sz w:val="18"/>
      <w:szCs w:val="18"/>
    </w:rPr>
  </w:style>
  <w:style w:type="character" w:customStyle="1" w:styleId="32">
    <w:name w:val="font21"/>
    <w:qFormat/>
    <w:uiPriority w:val="0"/>
    <w:rPr>
      <w:rFonts w:hint="eastAsia" w:ascii="宋体" w:hAnsi="宋体" w:eastAsia="宋体" w:cs="宋体"/>
      <w:color w:val="000000"/>
      <w:sz w:val="20"/>
      <w:szCs w:val="20"/>
      <w:u w:val="none"/>
    </w:rPr>
  </w:style>
  <w:style w:type="character" w:customStyle="1" w:styleId="33">
    <w:name w:val="font41"/>
    <w:qFormat/>
    <w:uiPriority w:val="0"/>
    <w:rPr>
      <w:rFonts w:hint="eastAsia" w:ascii="Dotum" w:hAnsi="Dotum" w:eastAsia="Dotum" w:cs="Dotum"/>
      <w:color w:val="000000"/>
      <w:sz w:val="20"/>
      <w:szCs w:val="20"/>
      <w:u w:val="none"/>
    </w:rPr>
  </w:style>
  <w:style w:type="paragraph" w:customStyle="1" w:styleId="34">
    <w:name w:val="分类号"/>
    <w:basedOn w:val="1"/>
    <w:qFormat/>
    <w:uiPriority w:val="0"/>
    <w:rPr>
      <w:rFonts w:ascii="仿宋_GB2312" w:hAnsi="Times New Roman" w:eastAsia="仿宋_GB2312" w:cs="Times New Roman"/>
      <w:sz w:val="28"/>
      <w:szCs w:val="28"/>
    </w:rPr>
  </w:style>
  <w:style w:type="paragraph" w:customStyle="1" w:styleId="35">
    <w:name w:val="封面日期"/>
    <w:basedOn w:val="1"/>
    <w:qFormat/>
    <w:uiPriority w:val="0"/>
    <w:pPr>
      <w:jc w:val="center"/>
    </w:pPr>
    <w:rPr>
      <w:rFonts w:ascii="黑体" w:hAnsi="Times New Roman" w:eastAsia="黑体" w:cs="Times New Roman"/>
      <w:sz w:val="32"/>
      <w:szCs w:val="32"/>
    </w:rPr>
  </w:style>
  <w:style w:type="paragraph" w:customStyle="1" w:styleId="36">
    <w:name w:val="论文标题"/>
    <w:basedOn w:val="1"/>
    <w:qFormat/>
    <w:uiPriority w:val="0"/>
    <w:pPr>
      <w:jc w:val="center"/>
    </w:pPr>
    <w:rPr>
      <w:rFonts w:ascii="Times New Roman" w:hAnsi="Times New Roman" w:eastAsia="楷体_GB2312" w:cs="Times New Roman"/>
      <w:b/>
      <w:kern w:val="36"/>
      <w:sz w:val="52"/>
      <w:szCs w:val="52"/>
    </w:rPr>
  </w:style>
  <w:style w:type="paragraph" w:customStyle="1" w:styleId="37">
    <w:name w:val="硕士学位论文"/>
    <w:basedOn w:val="1"/>
    <w:qFormat/>
    <w:uiPriority w:val="0"/>
    <w:pPr>
      <w:spacing w:before="240"/>
      <w:jc w:val="center"/>
    </w:pPr>
    <w:rPr>
      <w:rFonts w:ascii="Times New Roman" w:hAnsi="Times New Roman" w:cs="Times New Roman"/>
      <w:sz w:val="44"/>
      <w:szCs w:val="44"/>
    </w:rPr>
  </w:style>
  <w:style w:type="paragraph" w:customStyle="1" w:styleId="38">
    <w:name w:val="研究生姓名"/>
    <w:basedOn w:val="1"/>
    <w:qFormat/>
    <w:uiPriority w:val="0"/>
    <w:pPr>
      <w:ind w:firstLine="700" w:firstLineChars="700"/>
    </w:pPr>
    <w:rPr>
      <w:rFonts w:ascii="Times New Roman" w:hAnsi="Times New Roman" w:cs="Times New Roman"/>
      <w:sz w:val="28"/>
      <w:szCs w:val="28"/>
    </w:rPr>
  </w:style>
  <w:style w:type="character" w:customStyle="1" w:styleId="39">
    <w:name w:val="NormalCharacter"/>
    <w:semiHidden/>
    <w:qFormat/>
    <w:uiPriority w:val="0"/>
  </w:style>
  <w:style w:type="character" w:customStyle="1" w:styleId="40">
    <w:name w:val="纯文本 Char"/>
    <w:basedOn w:val="18"/>
    <w:link w:val="7"/>
    <w:semiHidden/>
    <w:qFormat/>
    <w:uiPriority w:val="0"/>
    <w:rPr>
      <w:rFonts w:ascii="宋体" w:hAnsi="Courier New" w:eastAsia="宋体" w:cs="Times New Roman"/>
      <w:snapToGrid/>
      <w:color w:val="auto"/>
      <w:kern w:val="2"/>
      <w:szCs w:val="20"/>
    </w:rPr>
  </w:style>
  <w:style w:type="paragraph" w:customStyle="1" w:styleId="41">
    <w:name w:val="Heading8"/>
    <w:basedOn w:val="1"/>
    <w:next w:val="42"/>
    <w:qFormat/>
    <w:uiPriority w:val="0"/>
    <w:pPr>
      <w:keepNext/>
      <w:keepLines/>
      <w:widowControl/>
      <w:spacing w:before="240" w:after="64" w:line="319" w:lineRule="auto"/>
      <w:ind w:firstLine="400"/>
    </w:pPr>
    <w:rPr>
      <w:rFonts w:ascii="Arial" w:hAnsi="Arial" w:eastAsia="黑体"/>
      <w:b/>
      <w:szCs w:val="20"/>
    </w:rPr>
  </w:style>
  <w:style w:type="paragraph" w:customStyle="1" w:styleId="42">
    <w:name w:val="NormalIndent"/>
    <w:basedOn w:val="1"/>
    <w:qFormat/>
    <w:uiPriority w:val="0"/>
    <w:pPr>
      <w:widowControl/>
      <w:spacing w:line="360" w:lineRule="atLeast"/>
      <w:ind w:firstLine="420"/>
      <w:jc w:val="left"/>
    </w:pPr>
    <w:rPr>
      <w:kern w:val="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D5C995-EE95-458F-AB59-561C0EDBEB26}">
  <ds:schemaRefs/>
</ds:datastoreItem>
</file>

<file path=docProps/app.xml><?xml version="1.0" encoding="utf-8"?>
<Properties xmlns="http://schemas.openxmlformats.org/officeDocument/2006/extended-properties" xmlns:vt="http://schemas.openxmlformats.org/officeDocument/2006/docPropsVTypes">
  <Template>Normal</Template>
  <Pages>29</Pages>
  <Words>7254</Words>
  <Characters>13960</Characters>
  <Lines>305</Lines>
  <Paragraphs>85</Paragraphs>
  <TotalTime>2</TotalTime>
  <ScaleCrop>false</ScaleCrop>
  <LinksUpToDate>false</LinksUpToDate>
  <CharactersWithSpaces>14623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2025-03-04T03:42:00Z</dcterms:created>
  <dc:creator>86186</dc:creator>
  <cp:lastModifiedBy>李鹏程</cp:lastModifiedBy>
  <dcterms:modified xsi:type="dcterms:W3CDTF">2026-04-08T07:21:59Z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eyJoZGlkIjoiZGE2Mjg2YTZkZTMyMTYwY2M1OTQ5YzJlN2MyYmRjOGEiLCJ1c2VySWQiOiIxNTY5NDgyOTM2In0=</vt:lpwstr>
  </property>
  <property fmtid="{D5CDD505-2E9C-101B-9397-08002B2CF9AE}" pid="4" name="ICV">
    <vt:lpwstr>894B3370B45A404A85729219DFF62979_12</vt:lpwstr>
  </property>
</Properties>
</file>